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3343" w14:textId="2BA27AEA" w:rsidR="00E449FE" w:rsidRPr="00794E81" w:rsidRDefault="002714DB" w:rsidP="00BC43C4">
      <w:pPr>
        <w:jc w:val="center"/>
        <w:outlineLvl w:val="0"/>
        <w:rPr>
          <w:b/>
          <w:bCs/>
          <w:sz w:val="28"/>
          <w:szCs w:val="28"/>
          <w:lang w:val="it-IT"/>
        </w:rPr>
      </w:pPr>
      <w:r w:rsidRPr="00794E81">
        <w:rPr>
          <w:b/>
          <w:bCs/>
          <w:sz w:val="28"/>
          <w:szCs w:val="28"/>
          <w:lang w:val="it-IT"/>
        </w:rPr>
        <w:t>DESCRIZIONE DELLA RICERCA</w:t>
      </w:r>
    </w:p>
    <w:p w14:paraId="75AA8664" w14:textId="50212740" w:rsidR="002714DB" w:rsidRDefault="008801FA">
      <w:pPr>
        <w:rPr>
          <w:lang w:val="it-IT"/>
        </w:rPr>
      </w:pPr>
      <w:r w:rsidRPr="00FD2486">
        <w:rPr>
          <w:lang w:val="it-IT"/>
        </w:rPr>
        <w:t>La seguente ricerca è stata condotta allo scopo di capire se vi sono differenti comportamenti automatici (nello specifico la paura dell’altezza) in condizioni diverse, tra persone con caratteristiche anagrafiche e di personalità diverse.</w:t>
      </w:r>
      <w:r w:rsidR="002714DB" w:rsidRPr="00FD2486">
        <w:rPr>
          <w:lang w:val="it-IT"/>
        </w:rPr>
        <w:t xml:space="preserve"> Al fine di verificare tutto ciò, poco più di 400 partecipanti volontari sono stati portati su un palazzo di 40 piani di una città europea. É stata loro misurata la frequenza </w:t>
      </w:r>
      <w:r w:rsidR="00BC43C4">
        <w:rPr>
          <w:lang w:val="it-IT"/>
        </w:rPr>
        <w:t>respiratoria</w:t>
      </w:r>
      <w:r w:rsidR="002714DB" w:rsidRPr="00FD2486">
        <w:rPr>
          <w:lang w:val="it-IT"/>
        </w:rPr>
        <w:t xml:space="preserve"> a tre altezze diverse (piano terra, 20esimo piano, 40esimo piano) in due condizioni diverse (</w:t>
      </w:r>
      <w:r w:rsidR="00971FA7">
        <w:rPr>
          <w:lang w:val="it-IT"/>
        </w:rPr>
        <w:t>da un vetro che dà</w:t>
      </w:r>
      <w:r w:rsidR="00E72C33" w:rsidRPr="00FD2486">
        <w:rPr>
          <w:lang w:val="it-IT"/>
        </w:rPr>
        <w:t xml:space="preserve"> sul vuoto e da una specie di balcone</w:t>
      </w:r>
      <w:r w:rsidR="002714DB" w:rsidRPr="00FD2486">
        <w:rPr>
          <w:lang w:val="it-IT"/>
        </w:rPr>
        <w:t>)</w:t>
      </w:r>
      <w:r w:rsidR="00E72C33" w:rsidRPr="00FD2486">
        <w:rPr>
          <w:lang w:val="it-IT"/>
        </w:rPr>
        <w:t>.</w:t>
      </w:r>
      <w:r w:rsidR="004C4ADD">
        <w:rPr>
          <w:lang w:val="it-IT"/>
        </w:rPr>
        <w:t xml:space="preserve"> L’ordine delle misurazioni è condizione per piano (quindi prima le posizioni in una condizione, poi le altre tre nella seconda condizione).</w:t>
      </w:r>
      <w:r w:rsidR="00E449FE" w:rsidRPr="00FD2486">
        <w:rPr>
          <w:lang w:val="it-IT"/>
        </w:rPr>
        <w:t xml:space="preserve"> Le p</w:t>
      </w:r>
      <w:r w:rsidR="0047052E">
        <w:rPr>
          <w:lang w:val="it-IT"/>
        </w:rPr>
        <w:t>ersone reclutate sono state divi</w:t>
      </w:r>
      <w:r w:rsidR="00E449FE" w:rsidRPr="00FD2486">
        <w:rPr>
          <w:lang w:val="it-IT"/>
        </w:rPr>
        <w:t>se in tre gruppi in base al giorno in cui si</w:t>
      </w:r>
      <w:r w:rsidR="00F92747">
        <w:rPr>
          <w:lang w:val="it-IT"/>
        </w:rPr>
        <w:t xml:space="preserve"> </w:t>
      </w:r>
      <w:r w:rsidR="00E449FE" w:rsidRPr="00FD2486">
        <w:rPr>
          <w:lang w:val="it-IT"/>
        </w:rPr>
        <w:t>sono presentati (</w:t>
      </w:r>
      <w:r w:rsidR="00372D8E" w:rsidRPr="00FD2486">
        <w:rPr>
          <w:lang w:val="it-IT"/>
        </w:rPr>
        <w:t>soleggiato, nuvoloso</w:t>
      </w:r>
      <w:r w:rsidR="0047052E">
        <w:rPr>
          <w:lang w:val="it-IT"/>
        </w:rPr>
        <w:t>, pioggia</w:t>
      </w:r>
      <w:r w:rsidR="00E449FE" w:rsidRPr="00FD2486">
        <w:rPr>
          <w:lang w:val="it-IT"/>
        </w:rPr>
        <w:t>).</w:t>
      </w:r>
      <w:r w:rsidR="001119C9" w:rsidRPr="00FD2486">
        <w:rPr>
          <w:lang w:val="it-IT"/>
        </w:rPr>
        <w:t xml:space="preserve"> A tutti i partecipanti è stato somministrato prima delle misurazioni un questionario di screening (per escludere eventuali problemi cardiaci o altre forme di patologie a rischio in quelle condizioni) e un questionari</w:t>
      </w:r>
      <w:r w:rsidR="00F92747">
        <w:rPr>
          <w:lang w:val="it-IT"/>
        </w:rPr>
        <w:t>o</w:t>
      </w:r>
      <w:r w:rsidR="001119C9" w:rsidRPr="00FD2486">
        <w:rPr>
          <w:lang w:val="it-IT"/>
        </w:rPr>
        <w:t xml:space="preserve"> per misurare i tratti di personalità (il Big Five).</w:t>
      </w:r>
    </w:p>
    <w:p w14:paraId="5C4BCC6D" w14:textId="77777777" w:rsidR="00C72C8B" w:rsidRPr="00C72C8B" w:rsidRDefault="00C72C8B">
      <w:pPr>
        <w:rPr>
          <w:lang w:val="it-IT"/>
        </w:rPr>
      </w:pPr>
    </w:p>
    <w:p w14:paraId="71C217FB" w14:textId="0B4BCAAA" w:rsidR="002714DB" w:rsidRPr="00794E81" w:rsidRDefault="002714DB" w:rsidP="00BC43C4">
      <w:pPr>
        <w:jc w:val="center"/>
        <w:outlineLvl w:val="0"/>
        <w:rPr>
          <w:b/>
          <w:bCs/>
          <w:sz w:val="28"/>
          <w:szCs w:val="28"/>
          <w:lang w:val="it-IT"/>
        </w:rPr>
      </w:pPr>
      <w:r w:rsidRPr="00794E81">
        <w:rPr>
          <w:b/>
          <w:bCs/>
          <w:sz w:val="28"/>
          <w:szCs w:val="28"/>
          <w:lang w:val="it-IT"/>
        </w:rPr>
        <w:t>DESCRIZIONE DEI DATI</w:t>
      </w:r>
    </w:p>
    <w:p w14:paraId="7BFD3456" w14:textId="740A10A2" w:rsidR="000665FF" w:rsidRPr="00C72C8B" w:rsidRDefault="00C72C8B" w:rsidP="00C72C8B">
      <w:pPr>
        <w:rPr>
          <w:lang w:val="it-IT"/>
        </w:rPr>
      </w:pPr>
      <w:r w:rsidRPr="00C72C8B">
        <w:rPr>
          <w:lang w:val="it-IT"/>
        </w:rPr>
        <w:t xml:space="preserve">FP1-FP6: misurazioni della frequenza </w:t>
      </w:r>
      <w:r w:rsidR="00BC43C4">
        <w:rPr>
          <w:lang w:val="it-IT"/>
        </w:rPr>
        <w:t>respiratoria</w:t>
      </w:r>
      <w:r w:rsidRPr="00C72C8B">
        <w:rPr>
          <w:lang w:val="it-IT"/>
        </w:rPr>
        <w:br/>
      </w:r>
      <w:r>
        <w:rPr>
          <w:lang w:val="it-IT"/>
        </w:rPr>
        <w:t>Genere: genere dei partecipanti</w:t>
      </w:r>
      <w:r>
        <w:rPr>
          <w:lang w:val="it-IT"/>
        </w:rPr>
        <w:br/>
      </w:r>
      <w:r w:rsidR="000665FF">
        <w:rPr>
          <w:lang w:val="it-IT"/>
        </w:rPr>
        <w:t>Gruppo</w:t>
      </w:r>
      <w:r>
        <w:rPr>
          <w:lang w:val="it-IT"/>
        </w:rPr>
        <w:t>: 1=soleggiato; 2=nuvoloso; 3=</w:t>
      </w:r>
      <w:r w:rsidR="00930AC7">
        <w:rPr>
          <w:lang w:val="it-IT"/>
        </w:rPr>
        <w:t>pioggia</w:t>
      </w:r>
      <w:r>
        <w:rPr>
          <w:lang w:val="it-IT"/>
        </w:rPr>
        <w:br/>
        <w:t>Altezza_prima: aver fatto o meno altre esperienze simili. 1:si</w:t>
      </w:r>
      <w:r w:rsidR="00AE0114">
        <w:rPr>
          <w:lang w:val="it-IT"/>
        </w:rPr>
        <w:t xml:space="preserve"> </w:t>
      </w:r>
      <w:r>
        <w:rPr>
          <w:lang w:val="it-IT"/>
        </w:rPr>
        <w:t>; 2:no</w:t>
      </w:r>
      <w:r w:rsidR="000665FF">
        <w:rPr>
          <w:lang w:val="it-IT"/>
        </w:rPr>
        <w:br/>
        <w:t>Le variabili del Big Five sono le solite 5, tutte scale.</w:t>
      </w:r>
      <w:r w:rsidR="000665FF">
        <w:rPr>
          <w:lang w:val="it-IT"/>
        </w:rPr>
        <w:br/>
        <w:t>Eta: età in anni dei partecipanti</w:t>
      </w:r>
    </w:p>
    <w:p w14:paraId="030C8EEC" w14:textId="77777777" w:rsidR="008801FA" w:rsidRPr="00117520" w:rsidRDefault="008801FA">
      <w:pPr>
        <w:rPr>
          <w:lang w:val="it-IT"/>
        </w:rPr>
      </w:pPr>
    </w:p>
    <w:p w14:paraId="0B4D1F64" w14:textId="77777777" w:rsidR="002923E8" w:rsidRPr="00117520" w:rsidRDefault="0049087B" w:rsidP="00BC43C4">
      <w:pPr>
        <w:outlineLvl w:val="0"/>
        <w:rPr>
          <w:lang w:val="it-IT"/>
        </w:rPr>
      </w:pPr>
      <w:r w:rsidRPr="00117520">
        <w:rPr>
          <w:lang w:val="it-IT"/>
        </w:rPr>
        <w:t>DOMANDE</w:t>
      </w:r>
    </w:p>
    <w:p w14:paraId="1A3D15B8" w14:textId="4AE20E10" w:rsidR="0049087B" w:rsidRDefault="00557924" w:rsidP="0049087B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Testa</w:t>
      </w:r>
      <w:r w:rsidR="009775B9">
        <w:rPr>
          <w:lang w:val="it-IT"/>
        </w:rPr>
        <w:t xml:space="preserve"> eventuali effetti</w:t>
      </w:r>
      <w:r w:rsidR="0049087B">
        <w:rPr>
          <w:lang w:val="it-IT"/>
        </w:rPr>
        <w:t xml:space="preserve"> di posizione e condizione sulla frequenza </w:t>
      </w:r>
      <w:r w:rsidR="00BC43C4">
        <w:rPr>
          <w:lang w:val="it-IT"/>
        </w:rPr>
        <w:t>respiratoria</w:t>
      </w:r>
      <w:r w:rsidR="0049087B">
        <w:rPr>
          <w:lang w:val="it-IT"/>
        </w:rPr>
        <w:t>.</w:t>
      </w:r>
      <w:r w:rsidR="00576A2A">
        <w:rPr>
          <w:lang w:val="it-IT"/>
        </w:rPr>
        <w:t xml:space="preserve"> Quale</w:t>
      </w:r>
      <w:r w:rsidR="0027624E">
        <w:rPr>
          <w:lang w:val="it-IT"/>
        </w:rPr>
        <w:t xml:space="preserve"> effetto</w:t>
      </w:r>
      <w:r w:rsidR="00576A2A">
        <w:rPr>
          <w:lang w:val="it-IT"/>
        </w:rPr>
        <w:t xml:space="preserve"> spiega </w:t>
      </w:r>
      <w:r w:rsidR="0027624E">
        <w:rPr>
          <w:lang w:val="it-IT"/>
        </w:rPr>
        <w:t>più</w:t>
      </w:r>
      <w:r w:rsidR="00576A2A">
        <w:rPr>
          <w:lang w:val="it-IT"/>
        </w:rPr>
        <w:t xml:space="preserve"> varianza della dipendente?</w:t>
      </w:r>
    </w:p>
    <w:p w14:paraId="5E57241E" w14:textId="13C5CDD1" w:rsidR="007429B8" w:rsidRPr="007429B8" w:rsidRDefault="007429B8" w:rsidP="007429B8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Controlla che tali effetti non siano dovuti a effetti indiretti delle variabili energia</w:t>
      </w:r>
      <w:r w:rsidR="00E62A80">
        <w:rPr>
          <w:lang w:val="it-IT"/>
        </w:rPr>
        <w:t xml:space="preserve"> e</w:t>
      </w:r>
      <w:r>
        <w:rPr>
          <w:lang w:val="it-IT"/>
        </w:rPr>
        <w:t xml:space="preserve"> apertura mentale</w:t>
      </w:r>
      <w:r w:rsidR="00850C52">
        <w:rPr>
          <w:lang w:val="it-IT"/>
        </w:rPr>
        <w:t>.</w:t>
      </w:r>
    </w:p>
    <w:p w14:paraId="717E1945" w14:textId="50FCF748" w:rsidR="00835D0B" w:rsidRDefault="00DD5004" w:rsidP="0049087B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Considerando solo le misurazioni nella</w:t>
      </w:r>
      <w:r w:rsidR="00117520">
        <w:rPr>
          <w:lang w:val="it-IT"/>
        </w:rPr>
        <w:t xml:space="preserve"> prima condizione</w:t>
      </w:r>
      <w:r>
        <w:rPr>
          <w:lang w:val="it-IT"/>
        </w:rPr>
        <w:t xml:space="preserve"> (in tutte e tre le posizioni), controlla eventuali effetti di posizione e genere. </w:t>
      </w:r>
    </w:p>
    <w:p w14:paraId="2D11A59C" w14:textId="34FD9E92" w:rsidR="00B56BF2" w:rsidRDefault="00580A44" w:rsidP="00B56BF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L’effetto di </w:t>
      </w:r>
      <w:r w:rsidR="00C72C8B">
        <w:rPr>
          <w:lang w:val="it-IT"/>
        </w:rPr>
        <w:t xml:space="preserve">gruppo </w:t>
      </w:r>
      <w:r w:rsidR="00071BCE">
        <w:rPr>
          <w:lang w:val="it-IT"/>
        </w:rPr>
        <w:t xml:space="preserve">sull’apertura mentale </w:t>
      </w:r>
      <w:r w:rsidR="00C72C8B">
        <w:rPr>
          <w:lang w:val="it-IT"/>
        </w:rPr>
        <w:t xml:space="preserve">varia in base </w:t>
      </w:r>
      <w:r w:rsidR="00657065">
        <w:rPr>
          <w:lang w:val="it-IT"/>
        </w:rPr>
        <w:t>ad esperienze precedenti</w:t>
      </w:r>
      <w:r w:rsidR="00B56BF2">
        <w:rPr>
          <w:lang w:val="it-IT"/>
        </w:rPr>
        <w:t>?</w:t>
      </w:r>
    </w:p>
    <w:p w14:paraId="479857DF" w14:textId="73226F38" w:rsidR="00835D0B" w:rsidRPr="00A60109" w:rsidRDefault="005F63FE" w:rsidP="00A60109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Testa</w:t>
      </w:r>
      <w:r w:rsidR="00835D0B">
        <w:rPr>
          <w:lang w:val="it-IT"/>
        </w:rPr>
        <w:t xml:space="preserve"> il modello di mediazione con energia come mediator</w:t>
      </w:r>
      <w:r>
        <w:rPr>
          <w:lang w:val="it-IT"/>
        </w:rPr>
        <w:t>e</w:t>
      </w:r>
      <w:r w:rsidR="00835D0B">
        <w:rPr>
          <w:lang w:val="it-IT"/>
        </w:rPr>
        <w:t xml:space="preserve"> di coscienziosità su amicalità.</w:t>
      </w:r>
    </w:p>
    <w:p w14:paraId="3A60C6A2" w14:textId="0FCF4FF4" w:rsidR="00580A44" w:rsidRPr="0049087B" w:rsidRDefault="00580A44" w:rsidP="00576A2A">
      <w:pPr>
        <w:pStyle w:val="Paragrafoelenco"/>
        <w:rPr>
          <w:lang w:val="it-IT"/>
        </w:rPr>
      </w:pPr>
    </w:p>
    <w:sectPr w:rsidR="00580A44" w:rsidRPr="0049087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7A68"/>
    <w:multiLevelType w:val="hybridMultilevel"/>
    <w:tmpl w:val="53F4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7B"/>
    <w:rsid w:val="000665FF"/>
    <w:rsid w:val="00071BCE"/>
    <w:rsid w:val="001119C9"/>
    <w:rsid w:val="00117520"/>
    <w:rsid w:val="002714DB"/>
    <w:rsid w:val="0027624E"/>
    <w:rsid w:val="002923E8"/>
    <w:rsid w:val="00372D8E"/>
    <w:rsid w:val="00381FD1"/>
    <w:rsid w:val="0047052E"/>
    <w:rsid w:val="0049087B"/>
    <w:rsid w:val="004B0434"/>
    <w:rsid w:val="004C4ADD"/>
    <w:rsid w:val="004E2585"/>
    <w:rsid w:val="00557924"/>
    <w:rsid w:val="00576A2A"/>
    <w:rsid w:val="00580A44"/>
    <w:rsid w:val="005F63FE"/>
    <w:rsid w:val="00657065"/>
    <w:rsid w:val="007112CD"/>
    <w:rsid w:val="007429B8"/>
    <w:rsid w:val="00794E81"/>
    <w:rsid w:val="00835D0B"/>
    <w:rsid w:val="00850C52"/>
    <w:rsid w:val="008801FA"/>
    <w:rsid w:val="00930AC7"/>
    <w:rsid w:val="00971FA7"/>
    <w:rsid w:val="009775B9"/>
    <w:rsid w:val="00A60109"/>
    <w:rsid w:val="00AC06F7"/>
    <w:rsid w:val="00AE0114"/>
    <w:rsid w:val="00B56BF2"/>
    <w:rsid w:val="00BC43C4"/>
    <w:rsid w:val="00C72C8B"/>
    <w:rsid w:val="00C86E41"/>
    <w:rsid w:val="00D10F84"/>
    <w:rsid w:val="00DD5004"/>
    <w:rsid w:val="00DE0DE7"/>
    <w:rsid w:val="00E4215E"/>
    <w:rsid w:val="00E449FE"/>
    <w:rsid w:val="00E62A80"/>
    <w:rsid w:val="00E72C33"/>
    <w:rsid w:val="00ED0B2B"/>
    <w:rsid w:val="00F92747"/>
    <w:rsid w:val="00FD2486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B56"/>
  <w15:chartTrackingRefBased/>
  <w15:docId w15:val="{7C07BF82-9390-4E9D-BE9D-B4FDF71C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costantino.cimino@unimib.it</dc:creator>
  <cp:keywords/>
  <dc:description/>
  <cp:lastModifiedBy>Pietro Guardini</cp:lastModifiedBy>
  <cp:revision>7</cp:revision>
  <dcterms:created xsi:type="dcterms:W3CDTF">2020-04-02T12:45:00Z</dcterms:created>
  <dcterms:modified xsi:type="dcterms:W3CDTF">2021-04-30T10:17:00Z</dcterms:modified>
</cp:coreProperties>
</file>