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2E06" w14:textId="1F028323" w:rsidR="00812BA9" w:rsidRDefault="00812BA9" w:rsidP="00812BA9">
      <w:pPr>
        <w:pStyle w:val="NormaleWeb"/>
        <w:rPr>
          <w:color w:val="000000"/>
          <w:sz w:val="27"/>
          <w:szCs w:val="27"/>
          <w:lang w:val="fr-FR"/>
        </w:rPr>
      </w:pPr>
      <w:bookmarkStart w:id="0" w:name="135"/>
      <w:r>
        <w:rPr>
          <w:color w:val="000000"/>
          <w:sz w:val="27"/>
          <w:szCs w:val="27"/>
          <w:lang w:val="fr-FR"/>
        </w:rPr>
        <w:t>Gai.3</w:t>
      </w:r>
    </w:p>
    <w:p w14:paraId="65016A55" w14:textId="3E6D89CA" w:rsidR="00812BA9" w:rsidRDefault="00812BA9" w:rsidP="00812BA9">
      <w:pPr>
        <w:pStyle w:val="NormaleWeb"/>
        <w:rPr>
          <w:color w:val="000000"/>
          <w:sz w:val="27"/>
          <w:szCs w:val="27"/>
          <w:lang w:val="fr-FR"/>
        </w:rPr>
      </w:pPr>
      <w:r w:rsidRPr="00812BA9">
        <w:rPr>
          <w:color w:val="000000"/>
          <w:sz w:val="27"/>
          <w:szCs w:val="27"/>
          <w:lang w:val="fr-FR"/>
        </w:rPr>
        <w:t>135.</w:t>
      </w:r>
      <w:bookmarkEnd w:id="0"/>
      <w:r w:rsidRPr="00812BA9">
        <w:rPr>
          <w:color w:val="000000"/>
          <w:sz w:val="27"/>
          <w:szCs w:val="27"/>
          <w:lang w:val="fr-FR"/>
        </w:rPr>
        <w:t> </w:t>
      </w:r>
      <w:proofErr w:type="spellStart"/>
      <w:r w:rsidRPr="00812BA9">
        <w:rPr>
          <w:color w:val="000000"/>
          <w:sz w:val="27"/>
          <w:szCs w:val="27"/>
          <w:lang w:val="fr-FR"/>
        </w:rPr>
        <w:t>Consensu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fiunt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obligationes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in </w:t>
      </w:r>
      <w:proofErr w:type="spellStart"/>
      <w:r w:rsidRPr="00812BA9">
        <w:rPr>
          <w:color w:val="000000"/>
          <w:sz w:val="27"/>
          <w:szCs w:val="27"/>
          <w:lang w:val="fr-FR"/>
        </w:rPr>
        <w:t>emptionibus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et </w:t>
      </w:r>
      <w:proofErr w:type="spellStart"/>
      <w:r w:rsidRPr="00812BA9">
        <w:rPr>
          <w:color w:val="000000"/>
          <w:sz w:val="27"/>
          <w:szCs w:val="27"/>
          <w:lang w:val="fr-FR"/>
        </w:rPr>
        <w:t>uenditionibus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, </w:t>
      </w:r>
      <w:proofErr w:type="spellStart"/>
      <w:r w:rsidRPr="00812BA9">
        <w:rPr>
          <w:color w:val="000000"/>
          <w:sz w:val="27"/>
          <w:szCs w:val="27"/>
          <w:lang w:val="fr-FR"/>
        </w:rPr>
        <w:t>locationibus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conductionibus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, </w:t>
      </w:r>
      <w:proofErr w:type="spellStart"/>
      <w:r w:rsidRPr="00812BA9">
        <w:rPr>
          <w:color w:val="000000"/>
          <w:sz w:val="27"/>
          <w:szCs w:val="27"/>
          <w:lang w:val="fr-FR"/>
        </w:rPr>
        <w:t>societatibus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, </w:t>
      </w:r>
      <w:proofErr w:type="spellStart"/>
      <w:r w:rsidRPr="00812BA9">
        <w:rPr>
          <w:color w:val="000000"/>
          <w:sz w:val="27"/>
          <w:szCs w:val="27"/>
          <w:lang w:val="fr-FR"/>
        </w:rPr>
        <w:t>mandatis</w:t>
      </w:r>
      <w:proofErr w:type="spellEnd"/>
      <w:r w:rsidRPr="00812BA9">
        <w:rPr>
          <w:color w:val="000000"/>
          <w:sz w:val="27"/>
          <w:szCs w:val="27"/>
          <w:lang w:val="fr-FR"/>
        </w:rPr>
        <w:t>.</w:t>
      </w:r>
    </w:p>
    <w:p w14:paraId="0B4BED71" w14:textId="4C5FE855" w:rsidR="00812BA9" w:rsidRPr="00812BA9" w:rsidRDefault="00812BA9" w:rsidP="00812BA9">
      <w:pPr>
        <w:pStyle w:val="NormaleWeb"/>
        <w:rPr>
          <w:color w:val="000000"/>
          <w:sz w:val="27"/>
          <w:szCs w:val="27"/>
        </w:rPr>
      </w:pPr>
      <w:r w:rsidRPr="00812BA9">
        <w:rPr>
          <w:color w:val="000000"/>
          <w:sz w:val="27"/>
          <w:szCs w:val="27"/>
        </w:rPr>
        <w:t>Obbligazioni mediante consenso si h</w:t>
      </w:r>
      <w:r>
        <w:rPr>
          <w:color w:val="000000"/>
          <w:sz w:val="27"/>
          <w:szCs w:val="27"/>
        </w:rPr>
        <w:t xml:space="preserve">anno nelle compravendite, </w:t>
      </w:r>
      <w:proofErr w:type="spellStart"/>
      <w:r>
        <w:rPr>
          <w:color w:val="000000"/>
          <w:sz w:val="27"/>
          <w:szCs w:val="27"/>
        </w:rPr>
        <w:t>locazioniconduzioni,società</w:t>
      </w:r>
      <w:proofErr w:type="spellEnd"/>
      <w:r>
        <w:rPr>
          <w:color w:val="000000"/>
          <w:sz w:val="27"/>
          <w:szCs w:val="27"/>
        </w:rPr>
        <w:t>, mandati.</w:t>
      </w:r>
    </w:p>
    <w:p w14:paraId="02591F04" w14:textId="1660F1AD" w:rsidR="00812BA9" w:rsidRDefault="00812BA9" w:rsidP="00812BA9">
      <w:pPr>
        <w:pStyle w:val="NormaleWeb"/>
        <w:rPr>
          <w:color w:val="000000"/>
          <w:sz w:val="27"/>
          <w:szCs w:val="27"/>
          <w:lang w:val="fr-FR"/>
        </w:rPr>
      </w:pPr>
      <w:bookmarkStart w:id="1" w:name="136"/>
      <w:r w:rsidRPr="00812BA9">
        <w:rPr>
          <w:color w:val="000000"/>
          <w:sz w:val="27"/>
          <w:szCs w:val="27"/>
          <w:lang w:val="fr-FR"/>
        </w:rPr>
        <w:t>136.</w:t>
      </w:r>
      <w:bookmarkEnd w:id="1"/>
      <w:r w:rsidRPr="00812BA9">
        <w:rPr>
          <w:color w:val="000000"/>
          <w:sz w:val="27"/>
          <w:szCs w:val="27"/>
          <w:lang w:val="fr-FR"/>
        </w:rPr>
        <w:t> </w:t>
      </w:r>
      <w:proofErr w:type="spellStart"/>
      <w:r w:rsidRPr="00812BA9">
        <w:rPr>
          <w:color w:val="000000"/>
          <w:sz w:val="27"/>
          <w:szCs w:val="27"/>
          <w:lang w:val="fr-FR"/>
        </w:rPr>
        <w:t>Ideo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autem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istis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modis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consensu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dicimus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obligationes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contrahi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, quod </w:t>
      </w:r>
      <w:proofErr w:type="spellStart"/>
      <w:r w:rsidRPr="00812BA9">
        <w:rPr>
          <w:color w:val="000000"/>
          <w:sz w:val="27"/>
          <w:szCs w:val="27"/>
          <w:lang w:val="fr-FR"/>
        </w:rPr>
        <w:t>neque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uerborum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neque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scripturae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ulla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proprietas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desideratur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, </w:t>
      </w:r>
      <w:proofErr w:type="spellStart"/>
      <w:r w:rsidRPr="00812BA9">
        <w:rPr>
          <w:color w:val="000000"/>
          <w:sz w:val="27"/>
          <w:szCs w:val="27"/>
          <w:lang w:val="fr-FR"/>
        </w:rPr>
        <w:t>sed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sufficit </w:t>
      </w:r>
      <w:proofErr w:type="spellStart"/>
      <w:r w:rsidRPr="00812BA9">
        <w:rPr>
          <w:color w:val="000000"/>
          <w:sz w:val="27"/>
          <w:szCs w:val="27"/>
          <w:lang w:val="fr-FR"/>
        </w:rPr>
        <w:t>eos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, </w:t>
      </w:r>
      <w:r w:rsidRPr="00812BA9">
        <w:rPr>
          <w:i/>
          <w:iCs/>
          <w:color w:val="000000"/>
          <w:sz w:val="27"/>
          <w:szCs w:val="27"/>
          <w:lang w:val="fr-FR"/>
        </w:rPr>
        <w:t xml:space="preserve">qui negotium </w:t>
      </w:r>
      <w:proofErr w:type="spellStart"/>
      <w:r w:rsidRPr="00812BA9">
        <w:rPr>
          <w:i/>
          <w:iCs/>
          <w:color w:val="000000"/>
          <w:sz w:val="27"/>
          <w:szCs w:val="27"/>
          <w:lang w:val="fr-FR"/>
        </w:rPr>
        <w:t>gerunt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, </w:t>
      </w:r>
      <w:proofErr w:type="spellStart"/>
      <w:r w:rsidRPr="00812BA9">
        <w:rPr>
          <w:color w:val="000000"/>
          <w:sz w:val="27"/>
          <w:szCs w:val="27"/>
          <w:lang w:val="fr-FR"/>
        </w:rPr>
        <w:t>consensisse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. </w:t>
      </w:r>
      <w:proofErr w:type="spellStart"/>
      <w:r w:rsidRPr="00812BA9">
        <w:rPr>
          <w:color w:val="000000"/>
          <w:sz w:val="27"/>
          <w:szCs w:val="27"/>
          <w:lang w:val="fr-FR"/>
        </w:rPr>
        <w:t>unde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inter absentes </w:t>
      </w:r>
      <w:proofErr w:type="spellStart"/>
      <w:r w:rsidRPr="00812BA9">
        <w:rPr>
          <w:color w:val="000000"/>
          <w:sz w:val="27"/>
          <w:szCs w:val="27"/>
          <w:lang w:val="fr-FR"/>
        </w:rPr>
        <w:t>quoque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talia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negotia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contrahuntur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, </w:t>
      </w:r>
      <w:proofErr w:type="spellStart"/>
      <w:r w:rsidRPr="00812BA9">
        <w:rPr>
          <w:color w:val="000000"/>
          <w:sz w:val="27"/>
          <w:szCs w:val="27"/>
          <w:lang w:val="fr-FR"/>
        </w:rPr>
        <w:t>ueluti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per </w:t>
      </w:r>
      <w:proofErr w:type="spellStart"/>
      <w:r w:rsidRPr="00812BA9">
        <w:rPr>
          <w:color w:val="000000"/>
          <w:sz w:val="27"/>
          <w:szCs w:val="27"/>
          <w:lang w:val="fr-FR"/>
        </w:rPr>
        <w:t>epistulam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aut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per </w:t>
      </w:r>
      <w:proofErr w:type="spellStart"/>
      <w:r w:rsidRPr="00812BA9">
        <w:rPr>
          <w:color w:val="000000"/>
          <w:sz w:val="27"/>
          <w:szCs w:val="27"/>
          <w:lang w:val="fr-FR"/>
        </w:rPr>
        <w:t>internuntium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, cum </w:t>
      </w:r>
      <w:proofErr w:type="spellStart"/>
      <w:r w:rsidRPr="00812BA9">
        <w:rPr>
          <w:color w:val="000000"/>
          <w:sz w:val="27"/>
          <w:szCs w:val="27"/>
          <w:lang w:val="fr-FR"/>
        </w:rPr>
        <w:t>alioquin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uerborum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</w:t>
      </w:r>
      <w:proofErr w:type="spellStart"/>
      <w:r w:rsidRPr="00812BA9">
        <w:rPr>
          <w:color w:val="000000"/>
          <w:sz w:val="27"/>
          <w:szCs w:val="27"/>
          <w:lang w:val="fr-FR"/>
        </w:rPr>
        <w:t>obligatio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inter absentes </w:t>
      </w:r>
      <w:proofErr w:type="spellStart"/>
      <w:r w:rsidRPr="00812BA9">
        <w:rPr>
          <w:color w:val="000000"/>
          <w:sz w:val="27"/>
          <w:szCs w:val="27"/>
          <w:lang w:val="fr-FR"/>
        </w:rPr>
        <w:t>fieri</w:t>
      </w:r>
      <w:proofErr w:type="spellEnd"/>
      <w:r w:rsidRPr="00812BA9">
        <w:rPr>
          <w:color w:val="000000"/>
          <w:sz w:val="27"/>
          <w:szCs w:val="27"/>
          <w:lang w:val="fr-FR"/>
        </w:rPr>
        <w:t xml:space="preserve"> non </w:t>
      </w:r>
      <w:proofErr w:type="spellStart"/>
      <w:r w:rsidRPr="00812BA9">
        <w:rPr>
          <w:color w:val="000000"/>
          <w:sz w:val="27"/>
          <w:szCs w:val="27"/>
          <w:lang w:val="fr-FR"/>
        </w:rPr>
        <w:t>possit</w:t>
      </w:r>
      <w:proofErr w:type="spellEnd"/>
      <w:r w:rsidRPr="00812BA9">
        <w:rPr>
          <w:color w:val="000000"/>
          <w:sz w:val="27"/>
          <w:szCs w:val="27"/>
          <w:lang w:val="fr-FR"/>
        </w:rPr>
        <w:t>.</w:t>
      </w:r>
    </w:p>
    <w:p w14:paraId="202449CC" w14:textId="0F3A5A29" w:rsidR="00812BA9" w:rsidRPr="00812BA9" w:rsidRDefault="00812BA9" w:rsidP="00812BA9">
      <w:pPr>
        <w:pStyle w:val="NormaleWeb"/>
        <w:rPr>
          <w:color w:val="000000"/>
          <w:sz w:val="27"/>
          <w:szCs w:val="27"/>
        </w:rPr>
      </w:pPr>
      <w:r w:rsidRPr="00812BA9">
        <w:rPr>
          <w:color w:val="000000"/>
          <w:sz w:val="27"/>
          <w:szCs w:val="27"/>
        </w:rPr>
        <w:t>Diciamo che in questi c</w:t>
      </w:r>
      <w:r>
        <w:rPr>
          <w:color w:val="000000"/>
          <w:sz w:val="27"/>
          <w:szCs w:val="27"/>
        </w:rPr>
        <w:t xml:space="preserve">asi le obbligazioni si contraggono mediante consenso, in quanto non si richiedono né speciali parole né scritture, ma è sufficiente che </w:t>
      </w:r>
      <w:r w:rsidRPr="00812BA9">
        <w:rPr>
          <w:i/>
          <w:iCs/>
          <w:color w:val="000000"/>
          <w:sz w:val="27"/>
          <w:szCs w:val="27"/>
        </w:rPr>
        <w:t>coloro che compiono il negozio</w:t>
      </w:r>
      <w:r>
        <w:rPr>
          <w:color w:val="000000"/>
          <w:sz w:val="27"/>
          <w:szCs w:val="27"/>
        </w:rPr>
        <w:t xml:space="preserve"> abbiano consentito. Perciò anche tra assenti tali negozi si contraggono, per esempio per lettera o per nunzio, mentre viceversa non può aversi obbligazione verbale tra assenti.</w:t>
      </w:r>
    </w:p>
    <w:p w14:paraId="300791A7" w14:textId="6BB676A6" w:rsidR="00812BA9" w:rsidRDefault="00812BA9" w:rsidP="00812BA9">
      <w:pPr>
        <w:pStyle w:val="NormaleWeb"/>
        <w:rPr>
          <w:color w:val="000000"/>
          <w:sz w:val="27"/>
          <w:szCs w:val="27"/>
        </w:rPr>
      </w:pPr>
      <w:bookmarkStart w:id="2" w:name="137"/>
      <w:r w:rsidRPr="00812BA9">
        <w:rPr>
          <w:color w:val="000000"/>
          <w:sz w:val="27"/>
          <w:szCs w:val="27"/>
        </w:rPr>
        <w:t>137.</w:t>
      </w:r>
      <w:bookmarkEnd w:id="2"/>
      <w:r w:rsidRPr="00812BA9">
        <w:rPr>
          <w:color w:val="000000"/>
          <w:sz w:val="27"/>
          <w:szCs w:val="27"/>
        </w:rPr>
        <w:t xml:space="preserve"> Item in </w:t>
      </w:r>
      <w:proofErr w:type="spellStart"/>
      <w:r w:rsidRPr="00812BA9">
        <w:rPr>
          <w:color w:val="000000"/>
          <w:sz w:val="27"/>
          <w:szCs w:val="27"/>
        </w:rPr>
        <w:t>his</w:t>
      </w:r>
      <w:proofErr w:type="spellEnd"/>
      <w:r w:rsidRPr="00812BA9">
        <w:rPr>
          <w:color w:val="000000"/>
          <w:sz w:val="27"/>
          <w:szCs w:val="27"/>
        </w:rPr>
        <w:t xml:space="preserve"> </w:t>
      </w:r>
      <w:proofErr w:type="spellStart"/>
      <w:r w:rsidRPr="00812BA9">
        <w:rPr>
          <w:color w:val="000000"/>
          <w:sz w:val="27"/>
          <w:szCs w:val="27"/>
        </w:rPr>
        <w:t>contractibus</w:t>
      </w:r>
      <w:proofErr w:type="spellEnd"/>
      <w:r w:rsidRPr="00812BA9">
        <w:rPr>
          <w:color w:val="000000"/>
          <w:sz w:val="27"/>
          <w:szCs w:val="27"/>
        </w:rPr>
        <w:t xml:space="preserve"> alter alteri </w:t>
      </w:r>
      <w:proofErr w:type="spellStart"/>
      <w:r w:rsidRPr="00812BA9">
        <w:rPr>
          <w:color w:val="000000"/>
          <w:sz w:val="27"/>
          <w:szCs w:val="27"/>
        </w:rPr>
        <w:t>obligatur</w:t>
      </w:r>
      <w:proofErr w:type="spellEnd"/>
      <w:r w:rsidRPr="00812BA9">
        <w:rPr>
          <w:color w:val="000000"/>
          <w:sz w:val="27"/>
          <w:szCs w:val="27"/>
        </w:rPr>
        <w:t xml:space="preserve"> de </w:t>
      </w:r>
      <w:proofErr w:type="spellStart"/>
      <w:r w:rsidRPr="00812BA9">
        <w:rPr>
          <w:color w:val="000000"/>
          <w:sz w:val="27"/>
          <w:szCs w:val="27"/>
        </w:rPr>
        <w:t>eo</w:t>
      </w:r>
      <w:proofErr w:type="spellEnd"/>
      <w:r w:rsidRPr="00812BA9">
        <w:rPr>
          <w:color w:val="000000"/>
          <w:sz w:val="27"/>
          <w:szCs w:val="27"/>
        </w:rPr>
        <w:t xml:space="preserve">, </w:t>
      </w:r>
      <w:proofErr w:type="spellStart"/>
      <w:r w:rsidRPr="00812BA9">
        <w:rPr>
          <w:color w:val="000000"/>
          <w:sz w:val="27"/>
          <w:szCs w:val="27"/>
        </w:rPr>
        <w:t>quod</w:t>
      </w:r>
      <w:proofErr w:type="spellEnd"/>
      <w:r w:rsidRPr="00812BA9">
        <w:rPr>
          <w:color w:val="000000"/>
          <w:sz w:val="27"/>
          <w:szCs w:val="27"/>
        </w:rPr>
        <w:t xml:space="preserve"> </w:t>
      </w:r>
      <w:proofErr w:type="spellStart"/>
      <w:r w:rsidRPr="00812BA9">
        <w:rPr>
          <w:color w:val="000000"/>
          <w:sz w:val="27"/>
          <w:szCs w:val="27"/>
        </w:rPr>
        <w:t>alterum</w:t>
      </w:r>
      <w:proofErr w:type="spellEnd"/>
      <w:r w:rsidRPr="00812BA9">
        <w:rPr>
          <w:color w:val="000000"/>
          <w:sz w:val="27"/>
          <w:szCs w:val="27"/>
        </w:rPr>
        <w:t xml:space="preserve"> alteri ex bono et aequo </w:t>
      </w:r>
      <w:proofErr w:type="spellStart"/>
      <w:r w:rsidRPr="00812BA9">
        <w:rPr>
          <w:color w:val="000000"/>
          <w:sz w:val="27"/>
          <w:szCs w:val="27"/>
        </w:rPr>
        <w:t>praestare</w:t>
      </w:r>
      <w:proofErr w:type="spellEnd"/>
      <w:r w:rsidRPr="00812BA9">
        <w:rPr>
          <w:color w:val="000000"/>
          <w:sz w:val="27"/>
          <w:szCs w:val="27"/>
        </w:rPr>
        <w:t xml:space="preserve"> </w:t>
      </w:r>
      <w:proofErr w:type="spellStart"/>
      <w:r w:rsidRPr="00812BA9">
        <w:rPr>
          <w:color w:val="000000"/>
          <w:sz w:val="27"/>
          <w:szCs w:val="27"/>
        </w:rPr>
        <w:t>oportet</w:t>
      </w:r>
      <w:proofErr w:type="spellEnd"/>
      <w:r w:rsidRPr="00812BA9">
        <w:rPr>
          <w:color w:val="000000"/>
          <w:sz w:val="27"/>
          <w:szCs w:val="27"/>
        </w:rPr>
        <w:t xml:space="preserve">, </w:t>
      </w:r>
      <w:proofErr w:type="spellStart"/>
      <w:r w:rsidRPr="00812BA9">
        <w:rPr>
          <w:color w:val="000000"/>
          <w:sz w:val="27"/>
          <w:szCs w:val="27"/>
        </w:rPr>
        <w:t>cum</w:t>
      </w:r>
      <w:proofErr w:type="spellEnd"/>
      <w:r w:rsidRPr="00812BA9">
        <w:rPr>
          <w:color w:val="000000"/>
          <w:sz w:val="27"/>
          <w:szCs w:val="27"/>
        </w:rPr>
        <w:t xml:space="preserve"> </w:t>
      </w:r>
      <w:proofErr w:type="spellStart"/>
      <w:r w:rsidRPr="00812BA9">
        <w:rPr>
          <w:color w:val="000000"/>
          <w:sz w:val="27"/>
          <w:szCs w:val="27"/>
        </w:rPr>
        <w:t>alioquin</w:t>
      </w:r>
      <w:proofErr w:type="spellEnd"/>
      <w:r w:rsidRPr="00812BA9">
        <w:rPr>
          <w:color w:val="000000"/>
          <w:sz w:val="27"/>
          <w:szCs w:val="27"/>
        </w:rPr>
        <w:t xml:space="preserve"> in </w:t>
      </w:r>
      <w:proofErr w:type="spellStart"/>
      <w:r w:rsidRPr="00812BA9">
        <w:rPr>
          <w:color w:val="000000"/>
          <w:sz w:val="27"/>
          <w:szCs w:val="27"/>
        </w:rPr>
        <w:t>uerborum</w:t>
      </w:r>
      <w:proofErr w:type="spellEnd"/>
      <w:r w:rsidRPr="00812BA9">
        <w:rPr>
          <w:color w:val="000000"/>
          <w:sz w:val="27"/>
          <w:szCs w:val="27"/>
        </w:rPr>
        <w:t xml:space="preserve"> </w:t>
      </w:r>
      <w:proofErr w:type="spellStart"/>
      <w:r w:rsidRPr="00812BA9">
        <w:rPr>
          <w:color w:val="000000"/>
          <w:sz w:val="27"/>
          <w:szCs w:val="27"/>
        </w:rPr>
        <w:t>obligationibus</w:t>
      </w:r>
      <w:proofErr w:type="spellEnd"/>
      <w:r w:rsidRPr="00812BA9">
        <w:rPr>
          <w:color w:val="000000"/>
          <w:sz w:val="27"/>
          <w:szCs w:val="27"/>
        </w:rPr>
        <w:t xml:space="preserve"> </w:t>
      </w:r>
      <w:proofErr w:type="spellStart"/>
      <w:r w:rsidRPr="00812BA9">
        <w:rPr>
          <w:color w:val="000000"/>
          <w:sz w:val="27"/>
          <w:szCs w:val="27"/>
        </w:rPr>
        <w:t>alius</w:t>
      </w:r>
      <w:proofErr w:type="spellEnd"/>
      <w:r w:rsidRPr="00812BA9">
        <w:rPr>
          <w:color w:val="000000"/>
          <w:sz w:val="27"/>
          <w:szCs w:val="27"/>
        </w:rPr>
        <w:t xml:space="preserve"> </w:t>
      </w:r>
      <w:proofErr w:type="spellStart"/>
      <w:r w:rsidRPr="00812BA9">
        <w:rPr>
          <w:color w:val="000000"/>
          <w:sz w:val="27"/>
          <w:szCs w:val="27"/>
        </w:rPr>
        <w:t>stipuletur</w:t>
      </w:r>
      <w:proofErr w:type="spellEnd"/>
      <w:r w:rsidRPr="00812BA9">
        <w:rPr>
          <w:color w:val="000000"/>
          <w:sz w:val="27"/>
          <w:szCs w:val="27"/>
        </w:rPr>
        <w:t xml:space="preserve"> </w:t>
      </w:r>
      <w:proofErr w:type="spellStart"/>
      <w:r w:rsidRPr="00812BA9">
        <w:rPr>
          <w:color w:val="000000"/>
          <w:sz w:val="27"/>
          <w:szCs w:val="27"/>
        </w:rPr>
        <w:t>alius</w:t>
      </w:r>
      <w:proofErr w:type="spellEnd"/>
      <w:r w:rsidRPr="00812BA9">
        <w:rPr>
          <w:color w:val="000000"/>
          <w:sz w:val="27"/>
          <w:szCs w:val="27"/>
        </w:rPr>
        <w:t xml:space="preserve"> </w:t>
      </w:r>
      <w:proofErr w:type="spellStart"/>
      <w:r w:rsidRPr="00812BA9">
        <w:rPr>
          <w:color w:val="000000"/>
          <w:sz w:val="27"/>
          <w:szCs w:val="27"/>
        </w:rPr>
        <w:t>promittat</w:t>
      </w:r>
      <w:proofErr w:type="spellEnd"/>
      <w:r w:rsidRPr="00812BA9">
        <w:rPr>
          <w:color w:val="000000"/>
          <w:sz w:val="27"/>
          <w:szCs w:val="27"/>
        </w:rPr>
        <w:t xml:space="preserve"> et in </w:t>
      </w:r>
      <w:proofErr w:type="spellStart"/>
      <w:r w:rsidRPr="00812BA9">
        <w:rPr>
          <w:color w:val="000000"/>
          <w:sz w:val="27"/>
          <w:szCs w:val="27"/>
        </w:rPr>
        <w:t>nominibus</w:t>
      </w:r>
      <w:proofErr w:type="spellEnd"/>
      <w:r w:rsidRPr="00812BA9">
        <w:rPr>
          <w:color w:val="000000"/>
          <w:sz w:val="27"/>
          <w:szCs w:val="27"/>
        </w:rPr>
        <w:t xml:space="preserve"> </w:t>
      </w:r>
      <w:proofErr w:type="spellStart"/>
      <w:r w:rsidRPr="00812BA9">
        <w:rPr>
          <w:color w:val="000000"/>
          <w:sz w:val="27"/>
          <w:szCs w:val="27"/>
        </w:rPr>
        <w:t>alius</w:t>
      </w:r>
      <w:proofErr w:type="spellEnd"/>
      <w:r w:rsidRPr="00812BA9">
        <w:rPr>
          <w:color w:val="000000"/>
          <w:sz w:val="27"/>
          <w:szCs w:val="27"/>
        </w:rPr>
        <w:t xml:space="preserve"> </w:t>
      </w:r>
      <w:proofErr w:type="spellStart"/>
      <w:r w:rsidRPr="00812BA9">
        <w:rPr>
          <w:color w:val="000000"/>
          <w:sz w:val="27"/>
          <w:szCs w:val="27"/>
        </w:rPr>
        <w:t>expensum</w:t>
      </w:r>
      <w:proofErr w:type="spellEnd"/>
      <w:r w:rsidRPr="00812BA9">
        <w:rPr>
          <w:color w:val="000000"/>
          <w:sz w:val="27"/>
          <w:szCs w:val="27"/>
        </w:rPr>
        <w:t xml:space="preserve"> ferendo </w:t>
      </w:r>
      <w:proofErr w:type="spellStart"/>
      <w:r w:rsidRPr="00812BA9">
        <w:rPr>
          <w:color w:val="000000"/>
          <w:sz w:val="27"/>
          <w:szCs w:val="27"/>
        </w:rPr>
        <w:t>obliget</w:t>
      </w:r>
      <w:proofErr w:type="spellEnd"/>
      <w:r w:rsidRPr="00812BA9">
        <w:rPr>
          <w:color w:val="000000"/>
          <w:sz w:val="27"/>
          <w:szCs w:val="27"/>
        </w:rPr>
        <w:t xml:space="preserve"> </w:t>
      </w:r>
      <w:proofErr w:type="spellStart"/>
      <w:r w:rsidRPr="00812BA9">
        <w:rPr>
          <w:color w:val="000000"/>
          <w:sz w:val="27"/>
          <w:szCs w:val="27"/>
        </w:rPr>
        <w:t>alius</w:t>
      </w:r>
      <w:proofErr w:type="spellEnd"/>
      <w:r w:rsidRPr="00812BA9">
        <w:rPr>
          <w:color w:val="000000"/>
          <w:sz w:val="27"/>
          <w:szCs w:val="27"/>
        </w:rPr>
        <w:t xml:space="preserve"> </w:t>
      </w:r>
      <w:proofErr w:type="spellStart"/>
      <w:r w:rsidRPr="00812BA9">
        <w:rPr>
          <w:color w:val="000000"/>
          <w:sz w:val="27"/>
          <w:szCs w:val="27"/>
        </w:rPr>
        <w:t>obligetur</w:t>
      </w:r>
      <w:proofErr w:type="spellEnd"/>
      <w:r>
        <w:rPr>
          <w:color w:val="000000"/>
          <w:sz w:val="27"/>
          <w:szCs w:val="27"/>
        </w:rPr>
        <w:t>.</w:t>
      </w:r>
    </w:p>
    <w:p w14:paraId="51F2A5EE" w14:textId="25AF3644" w:rsidR="00812BA9" w:rsidRDefault="00812BA9" w:rsidP="00812BA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questi contratti ciascuno si obbliga verso l’altro per ciò che ciascuno deve all’altro secondo il buono ed equo, mentre viceversa nelle obbligazioni verbali </w:t>
      </w:r>
      <w:r w:rsidR="00CD6AC1">
        <w:rPr>
          <w:color w:val="000000"/>
          <w:sz w:val="27"/>
          <w:szCs w:val="27"/>
        </w:rPr>
        <w:t>uno stipula e l’altro promette e nei titoli uno obbliga portando in conto come versato e l’altro viene obbligato.</w:t>
      </w:r>
    </w:p>
    <w:p w14:paraId="4DC19F66" w14:textId="18BDE4CD" w:rsidR="00BA29B9" w:rsidRDefault="00BA29B9" w:rsidP="00812BA9">
      <w:pPr>
        <w:pStyle w:val="NormaleWeb"/>
        <w:rPr>
          <w:color w:val="000000"/>
          <w:sz w:val="27"/>
          <w:szCs w:val="27"/>
        </w:rPr>
      </w:pPr>
      <w:bookmarkStart w:id="3" w:name="155"/>
      <w:r>
        <w:rPr>
          <w:color w:val="000000"/>
          <w:sz w:val="27"/>
          <w:szCs w:val="27"/>
        </w:rPr>
        <w:t>155.</w:t>
      </w:r>
      <w:bookmarkEnd w:id="3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Mandatum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consistit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siue</w:t>
      </w:r>
      <w:proofErr w:type="spellEnd"/>
      <w:r>
        <w:rPr>
          <w:color w:val="000000"/>
          <w:sz w:val="27"/>
          <w:szCs w:val="27"/>
        </w:rPr>
        <w:t xml:space="preserve"> nostra </w:t>
      </w:r>
      <w:proofErr w:type="spellStart"/>
      <w:r>
        <w:rPr>
          <w:color w:val="000000"/>
          <w:sz w:val="27"/>
          <w:szCs w:val="27"/>
        </w:rPr>
        <w:t>gratia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mandemus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siue</w:t>
      </w:r>
      <w:proofErr w:type="spellEnd"/>
      <w:r>
        <w:rPr>
          <w:color w:val="000000"/>
          <w:sz w:val="27"/>
          <w:szCs w:val="27"/>
        </w:rPr>
        <w:t xml:space="preserve"> aliena; </w:t>
      </w:r>
      <w:proofErr w:type="spellStart"/>
      <w:r>
        <w:rPr>
          <w:color w:val="000000"/>
          <w:sz w:val="27"/>
          <w:szCs w:val="27"/>
        </w:rPr>
        <w:t>itaque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siue</w:t>
      </w:r>
      <w:proofErr w:type="spellEnd"/>
      <w:r>
        <w:rPr>
          <w:color w:val="000000"/>
          <w:sz w:val="27"/>
          <w:szCs w:val="27"/>
        </w:rPr>
        <w:t xml:space="preserve"> ut mea </w:t>
      </w:r>
      <w:proofErr w:type="spellStart"/>
      <w:r>
        <w:rPr>
          <w:color w:val="000000"/>
          <w:sz w:val="27"/>
          <w:szCs w:val="27"/>
        </w:rPr>
        <w:t>negotia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siue</w:t>
      </w:r>
      <w:proofErr w:type="spellEnd"/>
      <w:r>
        <w:rPr>
          <w:color w:val="000000"/>
          <w:sz w:val="27"/>
          <w:szCs w:val="27"/>
        </w:rPr>
        <w:t xml:space="preserve"> ut </w:t>
      </w:r>
      <w:proofErr w:type="spellStart"/>
      <w:r>
        <w:rPr>
          <w:color w:val="000000"/>
          <w:sz w:val="27"/>
          <w:szCs w:val="27"/>
        </w:rPr>
        <w:t>alterius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mandauerim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contrahitur</w:t>
      </w:r>
      <w:proofErr w:type="spellEnd"/>
      <w:r>
        <w:rPr>
          <w:color w:val="000000"/>
          <w:sz w:val="27"/>
          <w:szCs w:val="27"/>
        </w:rPr>
        <w:t xml:space="preserve"> mandati </w:t>
      </w:r>
      <w:proofErr w:type="spellStart"/>
      <w:r>
        <w:rPr>
          <w:color w:val="000000"/>
          <w:sz w:val="27"/>
          <w:szCs w:val="27"/>
        </w:rPr>
        <w:t>obligatio</w:t>
      </w:r>
      <w:proofErr w:type="spellEnd"/>
      <w:r>
        <w:rPr>
          <w:color w:val="000000"/>
          <w:sz w:val="27"/>
          <w:szCs w:val="27"/>
        </w:rPr>
        <w:t xml:space="preserve">, et </w:t>
      </w:r>
      <w:proofErr w:type="spellStart"/>
      <w:r>
        <w:rPr>
          <w:color w:val="000000"/>
          <w:sz w:val="27"/>
          <w:szCs w:val="27"/>
        </w:rPr>
        <w:t>in</w:t>
      </w:r>
      <w:r>
        <w:rPr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</w:rPr>
        <w:t>icem</w:t>
      </w:r>
      <w:proofErr w:type="spellEnd"/>
      <w:r>
        <w:rPr>
          <w:color w:val="000000"/>
          <w:sz w:val="27"/>
          <w:szCs w:val="27"/>
        </w:rPr>
        <w:t xml:space="preserve"> alter alteri </w:t>
      </w:r>
      <w:proofErr w:type="spellStart"/>
      <w:r>
        <w:rPr>
          <w:color w:val="000000"/>
          <w:sz w:val="27"/>
          <w:szCs w:val="27"/>
        </w:rPr>
        <w:t>tenebimur</w:t>
      </w:r>
      <w:proofErr w:type="spellEnd"/>
      <w:r>
        <w:rPr>
          <w:color w:val="000000"/>
          <w:sz w:val="27"/>
          <w:szCs w:val="27"/>
        </w:rPr>
        <w:t xml:space="preserve"> in id, </w:t>
      </w:r>
      <w:proofErr w:type="spellStart"/>
      <w:r>
        <w:rPr>
          <w:color w:val="000000"/>
          <w:sz w:val="27"/>
          <w:szCs w:val="27"/>
        </w:rPr>
        <w:t>quod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uel</w:t>
      </w:r>
      <w:proofErr w:type="spellEnd"/>
      <w:r>
        <w:rPr>
          <w:color w:val="000000"/>
          <w:sz w:val="27"/>
          <w:szCs w:val="27"/>
        </w:rPr>
        <w:t xml:space="preserve"> me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uel</w:t>
      </w:r>
      <w:proofErr w:type="spellEnd"/>
      <w:r>
        <w:rPr>
          <w:color w:val="000000"/>
          <w:sz w:val="27"/>
          <w:szCs w:val="27"/>
        </w:rPr>
        <w:t xml:space="preserve"> te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bona fide </w:t>
      </w:r>
      <w:proofErr w:type="spellStart"/>
      <w:r>
        <w:rPr>
          <w:color w:val="000000"/>
          <w:sz w:val="27"/>
          <w:szCs w:val="27"/>
        </w:rPr>
        <w:t>praestare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oportet</w:t>
      </w:r>
      <w:proofErr w:type="spellEnd"/>
      <w:r>
        <w:rPr>
          <w:color w:val="000000"/>
          <w:sz w:val="27"/>
          <w:szCs w:val="27"/>
        </w:rPr>
        <w:t>.</w:t>
      </w:r>
    </w:p>
    <w:p w14:paraId="05FD91DB" w14:textId="33ECC798" w:rsidR="00BA29B9" w:rsidRPr="00BA29B9" w:rsidRDefault="00BA29B9" w:rsidP="00BA29B9">
      <w:pPr>
        <w:spacing w:after="30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A29B9">
        <w:rPr>
          <w:rFonts w:ascii="Times New Roman" w:hAnsi="Times New Roman" w:cs="Times New Roman"/>
          <w:color w:val="000000"/>
          <w:sz w:val="24"/>
          <w:szCs w:val="24"/>
        </w:rPr>
        <w:t xml:space="preserve">D.17.1.1. Paul.32 ad ed. </w:t>
      </w:r>
      <w:proofErr w:type="spellStart"/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Obligatio</w:t>
      </w:r>
      <w:proofErr w:type="spellEnd"/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mandati </w:t>
      </w:r>
      <w:proofErr w:type="spellStart"/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consensu</w:t>
      </w:r>
      <w:proofErr w:type="spellEnd"/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contrahentium</w:t>
      </w:r>
      <w:proofErr w:type="spellEnd"/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consistit.</w:t>
      </w:r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1 </w:t>
      </w:r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Ideo per </w:t>
      </w:r>
      <w:proofErr w:type="spellStart"/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nuntium</w:t>
      </w:r>
      <w:proofErr w:type="spellEnd"/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quoque</w:t>
      </w:r>
      <w:proofErr w:type="spellEnd"/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vel per </w:t>
      </w:r>
      <w:proofErr w:type="spellStart"/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epistulam</w:t>
      </w:r>
      <w:proofErr w:type="spellEnd"/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mandatum</w:t>
      </w:r>
      <w:proofErr w:type="spellEnd"/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suscipi</w:t>
      </w:r>
      <w:proofErr w:type="spellEnd"/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potest</w:t>
      </w:r>
      <w:proofErr w:type="spellEnd"/>
      <w:r w:rsidRPr="00BA29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.</w:t>
      </w:r>
      <w:r w:rsidRPr="00BA29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A29B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2.</w:t>
      </w:r>
      <w:r w:rsidRPr="00BA29B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Item </w:t>
      </w:r>
      <w:proofErr w:type="spellStart"/>
      <w:r w:rsidRPr="00BA29B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sive</w:t>
      </w:r>
      <w:proofErr w:type="spellEnd"/>
      <w:r w:rsidRPr="00BA29B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"rogo" </w:t>
      </w:r>
      <w:proofErr w:type="spellStart"/>
      <w:r w:rsidRPr="00BA29B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sive</w:t>
      </w:r>
      <w:proofErr w:type="spellEnd"/>
      <w:r w:rsidRPr="00BA29B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"volo" </w:t>
      </w:r>
      <w:proofErr w:type="spellStart"/>
      <w:r w:rsidRPr="00BA29B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sive</w:t>
      </w:r>
      <w:proofErr w:type="spellEnd"/>
      <w:r w:rsidRPr="00BA29B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"mando" </w:t>
      </w:r>
      <w:proofErr w:type="spellStart"/>
      <w:r w:rsidRPr="00BA29B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sive</w:t>
      </w:r>
      <w:proofErr w:type="spellEnd"/>
      <w:r w:rsidRPr="00BA29B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alio </w:t>
      </w:r>
      <w:proofErr w:type="spellStart"/>
      <w:r w:rsidRPr="00BA29B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quocumque</w:t>
      </w:r>
      <w:proofErr w:type="spellEnd"/>
      <w:r w:rsidRPr="00BA29B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verbo </w:t>
      </w:r>
      <w:proofErr w:type="spellStart"/>
      <w:r w:rsidRPr="00BA29B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scripserit</w:t>
      </w:r>
      <w:proofErr w:type="spellEnd"/>
      <w:r w:rsidRPr="00BA29B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mandati </w:t>
      </w:r>
      <w:proofErr w:type="spellStart"/>
      <w:r w:rsidRPr="00BA29B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actio</w:t>
      </w:r>
      <w:proofErr w:type="spellEnd"/>
      <w:r w:rsidRPr="00BA29B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est.</w:t>
      </w:r>
    </w:p>
    <w:p w14:paraId="5A04F85D" w14:textId="2D2D6806" w:rsidR="00BA29B9" w:rsidRPr="00812BA9" w:rsidRDefault="00BA29B9" w:rsidP="00812BA9">
      <w:pPr>
        <w:pStyle w:val="NormaleWeb"/>
        <w:rPr>
          <w:color w:val="000000"/>
          <w:sz w:val="27"/>
          <w:szCs w:val="27"/>
        </w:rPr>
      </w:pPr>
    </w:p>
    <w:p w14:paraId="76F1D0B7" w14:textId="77777777" w:rsidR="00DD1607" w:rsidRPr="00812BA9" w:rsidRDefault="00DD1607"/>
    <w:sectPr w:rsidR="00DD1607" w:rsidRPr="00812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A9"/>
    <w:rsid w:val="00812BA9"/>
    <w:rsid w:val="00BA29B9"/>
    <w:rsid w:val="00CD6AC1"/>
    <w:rsid w:val="00DD1607"/>
    <w:rsid w:val="00F8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11A2"/>
  <w15:chartTrackingRefBased/>
  <w15:docId w15:val="{4B73B4C2-50E7-47CE-8F83-DF6E1DB6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1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chiara.buzzacchi@virgilio.it</dc:creator>
  <cp:keywords/>
  <dc:description/>
  <cp:lastModifiedBy>chiara.buzzacchi@virgilio.it</cp:lastModifiedBy>
  <cp:revision>2</cp:revision>
  <dcterms:created xsi:type="dcterms:W3CDTF">2022-11-01T19:54:00Z</dcterms:created>
  <dcterms:modified xsi:type="dcterms:W3CDTF">2022-11-01T20:14:00Z</dcterms:modified>
</cp:coreProperties>
</file>