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03" w:rsidRDefault="001456B3">
      <w:pPr>
        <w:spacing w:before="240" w:after="240"/>
        <w:rPr>
          <w:rFonts w:ascii="Helvetica Neue" w:eastAsia="Helvetica Neue" w:hAnsi="Helvetica Neue" w:cs="Helvetica Neue"/>
          <w:sz w:val="20"/>
          <w:szCs w:val="20"/>
          <w:highlight w:val="white"/>
        </w:rPr>
      </w:pPr>
      <w:r>
        <w:rPr>
          <w:rFonts w:ascii="Helvetica Neue" w:eastAsia="Helvetica Neue" w:hAnsi="Helvetica Neue" w:cs="Helvetica Neue"/>
          <w:noProof/>
          <w:sz w:val="20"/>
          <w:szCs w:val="20"/>
          <w:highlight w:val="white"/>
          <w:lang w:val="it-IT"/>
        </w:rPr>
        <w:drawing>
          <wp:inline distT="114300" distB="114300" distL="114300" distR="114300">
            <wp:extent cx="1571625" cy="1571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71625" cy="1571625"/>
                    </a:xfrm>
                    <a:prstGeom prst="rect">
                      <a:avLst/>
                    </a:prstGeom>
                    <a:ln/>
                  </pic:spPr>
                </pic:pic>
              </a:graphicData>
            </a:graphic>
          </wp:inline>
        </w:drawing>
      </w:r>
    </w:p>
    <w:p w:rsidR="00A24A03" w:rsidRDefault="001456B3">
      <w:pPr>
        <w:spacing w:before="240" w:after="240" w:line="18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Tirocinio Formativo e di Orientamento</w:t>
      </w:r>
    </w:p>
    <w:p w:rsidR="00A24A03" w:rsidRDefault="001456B3">
      <w:pPr>
        <w:spacing w:before="240" w:after="240" w:line="18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Corso di Laurea Magistrale in Scienze Pedagogiche</w:t>
      </w:r>
    </w:p>
    <w:p w:rsidR="00A24A03" w:rsidRDefault="001456B3">
      <w:pPr>
        <w:spacing w:before="240" w:after="240" w:line="18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Dipartimento di Scienze Umane per la Formazione “Riccardo Massa”</w:t>
      </w:r>
    </w:p>
    <w:p w:rsidR="00A24A03" w:rsidRDefault="001456B3">
      <w:pPr>
        <w:spacing w:before="240" w:after="240" w:line="180"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Università degli Studi di Milano – Bicocca</w:t>
      </w:r>
    </w:p>
    <w:p w:rsidR="00A24A03" w:rsidRDefault="00A24A03">
      <w:pPr>
        <w:spacing w:before="240" w:after="240" w:line="180" w:lineRule="auto"/>
        <w:jc w:val="center"/>
        <w:rPr>
          <w:rFonts w:ascii="Times New Roman" w:eastAsia="Times New Roman" w:hAnsi="Times New Roman" w:cs="Times New Roman"/>
          <w:i/>
          <w:highlight w:val="white"/>
        </w:rPr>
      </w:pPr>
    </w:p>
    <w:p w:rsidR="00A24A03" w:rsidRDefault="001456B3">
      <w:pPr>
        <w:spacing w:before="240" w:after="240" w:line="180" w:lineRule="auto"/>
        <w:jc w:val="center"/>
        <w:rPr>
          <w:rFonts w:ascii="Times New Roman" w:eastAsia="Times New Roman" w:hAnsi="Times New Roman" w:cs="Times New Roman"/>
          <w:b/>
          <w:i/>
          <w:sz w:val="26"/>
          <w:szCs w:val="26"/>
          <w:highlight w:val="white"/>
        </w:rPr>
      </w:pPr>
      <w:r>
        <w:rPr>
          <w:rFonts w:ascii="Times New Roman" w:eastAsia="Times New Roman" w:hAnsi="Times New Roman" w:cs="Times New Roman"/>
          <w:b/>
          <w:sz w:val="24"/>
          <w:szCs w:val="24"/>
          <w:highlight w:val="white"/>
        </w:rPr>
        <w:t>Workshop anno accademico 2023/24</w:t>
      </w:r>
    </w:p>
    <w:p w:rsidR="00A24A03" w:rsidRDefault="001456B3">
      <w:pPr>
        <w:spacing w:before="240" w:after="24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La consulenza pedagogica per i DSA: dalla ricerca sul campo al lavoro di rete</w:t>
      </w:r>
    </w:p>
    <w:p w:rsidR="00A24A03" w:rsidRDefault="001A5344">
      <w:pPr>
        <w:spacing w:before="240" w:after="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20/11/2023, Sede </w:t>
      </w:r>
      <w:r w:rsidR="001456B3">
        <w:rPr>
          <w:rFonts w:ascii="Times New Roman" w:eastAsia="Times New Roman" w:hAnsi="Times New Roman" w:cs="Times New Roman"/>
          <w:sz w:val="24"/>
          <w:szCs w:val="24"/>
          <w:highlight w:val="white"/>
        </w:rPr>
        <w:t>di “Talenti tra le nuvole”</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Onlus</w:t>
      </w:r>
      <w:proofErr w:type="spellEnd"/>
      <w:r>
        <w:rPr>
          <w:rFonts w:ascii="Times New Roman" w:eastAsia="Times New Roman" w:hAnsi="Times New Roman" w:cs="Times New Roman"/>
          <w:sz w:val="24"/>
          <w:szCs w:val="24"/>
          <w:highlight w:val="white"/>
        </w:rPr>
        <w:t>,</w:t>
      </w:r>
      <w:r w:rsidR="001456B3">
        <w:rPr>
          <w:rFonts w:ascii="Times New Roman" w:eastAsia="Times New Roman" w:hAnsi="Times New Roman" w:cs="Times New Roman"/>
          <w:sz w:val="24"/>
          <w:szCs w:val="24"/>
          <w:highlight w:val="white"/>
        </w:rPr>
        <w:t xml:space="preserve"> Cusano Milanino</w:t>
      </w:r>
      <w:r>
        <w:rPr>
          <w:rFonts w:ascii="Times New Roman" w:eastAsia="Times New Roman" w:hAnsi="Times New Roman" w:cs="Times New Roman"/>
          <w:sz w:val="24"/>
          <w:szCs w:val="24"/>
          <w:highlight w:val="white"/>
        </w:rPr>
        <w:t xml:space="preserve"> (MI)</w:t>
      </w:r>
    </w:p>
    <w:p w:rsidR="00A24A03" w:rsidRDefault="00A24A03">
      <w:pPr>
        <w:spacing w:before="240" w:after="240" w:line="240" w:lineRule="auto"/>
        <w:jc w:val="center"/>
        <w:rPr>
          <w:rFonts w:ascii="Times New Roman" w:eastAsia="Times New Roman" w:hAnsi="Times New Roman" w:cs="Times New Roman"/>
          <w:sz w:val="24"/>
          <w:szCs w:val="24"/>
          <w:highlight w:val="white"/>
        </w:rPr>
      </w:pPr>
    </w:p>
    <w:p w:rsidR="00A24A03" w:rsidRDefault="001456B3">
      <w:pPr>
        <w:spacing w:before="240" w:after="240"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Conduttrice</w:t>
      </w:r>
    </w:p>
    <w:p w:rsidR="00A24A03" w:rsidRDefault="001456B3">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Dott.ssa Giulia </w:t>
      </w:r>
      <w:proofErr w:type="spellStart"/>
      <w:r>
        <w:rPr>
          <w:rFonts w:ascii="Times New Roman" w:eastAsia="Times New Roman" w:hAnsi="Times New Roman" w:cs="Times New Roman"/>
          <w:sz w:val="24"/>
          <w:szCs w:val="24"/>
          <w:highlight w:val="white"/>
        </w:rPr>
        <w:t>Lampugnani</w:t>
      </w:r>
      <w:proofErr w:type="spellEnd"/>
    </w:p>
    <w:p w:rsidR="00A24A03" w:rsidRDefault="001456B3">
      <w:pPr>
        <w:spacing w:before="240" w:after="240"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Partecipanti</w:t>
      </w:r>
    </w:p>
    <w:p w:rsidR="00A24A03" w:rsidRDefault="001456B3">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Chiara Cucchi</w:t>
      </w:r>
    </w:p>
    <w:p w:rsidR="00A24A03" w:rsidRDefault="001456B3">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Marta Galli</w:t>
      </w:r>
    </w:p>
    <w:p w:rsidR="00A24A03" w:rsidRDefault="001456B3">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Veronica Gallo</w:t>
      </w:r>
    </w:p>
    <w:p w:rsidR="00A24A03" w:rsidRDefault="001456B3">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Greta Linda Marcucci</w:t>
      </w:r>
    </w:p>
    <w:p w:rsidR="00A24A03" w:rsidRDefault="001456B3">
      <w:pPr>
        <w:spacing w:before="240" w:after="240"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Valentina </w:t>
      </w:r>
      <w:proofErr w:type="spellStart"/>
      <w:r>
        <w:rPr>
          <w:rFonts w:ascii="Times New Roman" w:eastAsia="Times New Roman" w:hAnsi="Times New Roman" w:cs="Times New Roman"/>
          <w:sz w:val="24"/>
          <w:szCs w:val="24"/>
          <w:highlight w:val="white"/>
        </w:rPr>
        <w:t>Murrone</w:t>
      </w:r>
      <w:proofErr w:type="spellEnd"/>
    </w:p>
    <w:p w:rsidR="00A24A03" w:rsidRDefault="001456B3">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Agnese</w:t>
      </w:r>
      <w:r>
        <w:rPr>
          <w:rFonts w:ascii="Times New Roman" w:eastAsia="Times New Roman" w:hAnsi="Times New Roman" w:cs="Times New Roman"/>
          <w:sz w:val="24"/>
          <w:szCs w:val="24"/>
          <w:highlight w:val="white"/>
        </w:rPr>
        <w:tab/>
        <w:t xml:space="preserve"> </w:t>
      </w:r>
      <w:proofErr w:type="spellStart"/>
      <w:r>
        <w:rPr>
          <w:rFonts w:ascii="Times New Roman" w:eastAsia="Times New Roman" w:hAnsi="Times New Roman" w:cs="Times New Roman"/>
          <w:sz w:val="24"/>
          <w:szCs w:val="24"/>
          <w:highlight w:val="white"/>
        </w:rPr>
        <w:t>Nicolini</w:t>
      </w:r>
      <w:proofErr w:type="spellEnd"/>
    </w:p>
    <w:p w:rsidR="00A24A03" w:rsidRDefault="001456B3">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Eleonora Novello</w:t>
      </w:r>
    </w:p>
    <w:p w:rsidR="00A24A03" w:rsidRDefault="001456B3">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Alessandra Suardi</w:t>
      </w:r>
    </w:p>
    <w:p w:rsidR="00A24A03" w:rsidRDefault="001456B3">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Cristina Valsesia</w:t>
      </w:r>
    </w:p>
    <w:p w:rsidR="00A24A03" w:rsidRDefault="00A24A03">
      <w:pPr>
        <w:spacing w:before="240" w:after="240" w:line="240" w:lineRule="auto"/>
        <w:rPr>
          <w:rFonts w:ascii="Times New Roman" w:eastAsia="Times New Roman" w:hAnsi="Times New Roman" w:cs="Times New Roman"/>
          <w:sz w:val="24"/>
          <w:szCs w:val="24"/>
          <w:highlight w:val="white"/>
        </w:rPr>
      </w:pPr>
    </w:p>
    <w:p w:rsidR="00A24A03" w:rsidRDefault="00A24A03">
      <w:pPr>
        <w:spacing w:line="360" w:lineRule="auto"/>
        <w:rPr>
          <w:rFonts w:ascii="Times New Roman" w:eastAsia="Times New Roman" w:hAnsi="Times New Roman" w:cs="Times New Roman"/>
          <w:b/>
          <w:sz w:val="24"/>
          <w:szCs w:val="24"/>
        </w:rPr>
      </w:pPr>
    </w:p>
    <w:p w:rsidR="00A24A03" w:rsidRDefault="001456B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Tematiche trattate</w:t>
      </w:r>
    </w:p>
    <w:p w:rsidR="00A24A03" w:rsidRDefault="00A24A03">
      <w:pPr>
        <w:spacing w:line="360" w:lineRule="auto"/>
        <w:jc w:val="both"/>
        <w:rPr>
          <w:rFonts w:ascii="Times New Roman" w:eastAsia="Times New Roman" w:hAnsi="Times New Roman" w:cs="Times New Roman"/>
          <w:b/>
          <w:sz w:val="24"/>
          <w:szCs w:val="24"/>
        </w:rPr>
      </w:pP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workshop offerto da “Talenti tra le Nuvole”, condotto dalla Dott.ssa Giulia </w:t>
      </w:r>
      <w:proofErr w:type="spellStart"/>
      <w:r>
        <w:rPr>
          <w:rFonts w:ascii="Times New Roman" w:eastAsia="Times New Roman" w:hAnsi="Times New Roman" w:cs="Times New Roman"/>
          <w:sz w:val="24"/>
          <w:szCs w:val="24"/>
        </w:rPr>
        <w:t>Lampugnani</w:t>
      </w:r>
      <w:proofErr w:type="spellEnd"/>
      <w:r>
        <w:rPr>
          <w:rFonts w:ascii="Times New Roman" w:eastAsia="Times New Roman" w:hAnsi="Times New Roman" w:cs="Times New Roman"/>
          <w:sz w:val="24"/>
          <w:szCs w:val="24"/>
        </w:rPr>
        <w:t xml:space="preserve">, ha avuto lo scopo di esplorare la consulenza pedagogica per i </w:t>
      </w:r>
      <w:r w:rsidR="001A5344">
        <w:rPr>
          <w:rFonts w:ascii="Times New Roman" w:eastAsia="Times New Roman" w:hAnsi="Times New Roman" w:cs="Times New Roman"/>
          <w:sz w:val="24"/>
          <w:szCs w:val="24"/>
        </w:rPr>
        <w:t>Disturbi Specifici dell’A</w:t>
      </w:r>
      <w:r>
        <w:rPr>
          <w:rFonts w:ascii="Times New Roman" w:eastAsia="Times New Roman" w:hAnsi="Times New Roman" w:cs="Times New Roman"/>
          <w:sz w:val="24"/>
          <w:szCs w:val="24"/>
        </w:rPr>
        <w:t>pprendimento</w:t>
      </w:r>
      <w:r w:rsidR="001A5344">
        <w:rPr>
          <w:rFonts w:ascii="Times New Roman" w:eastAsia="Times New Roman" w:hAnsi="Times New Roman" w:cs="Times New Roman"/>
          <w:sz w:val="24"/>
          <w:szCs w:val="24"/>
        </w:rPr>
        <w:t xml:space="preserve"> (DSA)</w:t>
      </w:r>
      <w:r>
        <w:rPr>
          <w:rFonts w:ascii="Times New Roman" w:eastAsia="Times New Roman" w:hAnsi="Times New Roman" w:cs="Times New Roman"/>
          <w:sz w:val="24"/>
          <w:szCs w:val="24"/>
        </w:rPr>
        <w:t xml:space="preserve">. A partire dalle preconoscenze del gruppo, si è cercato, nella prima parte dell’incontro, di giungere ad una definizione condivisa di DSA. </w:t>
      </w:r>
    </w:p>
    <w:p w:rsidR="00A24A03" w:rsidRPr="001A5344" w:rsidRDefault="001A534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 definizione di DSA nel DSM V</w:t>
      </w:r>
      <w:r w:rsidR="001456B3" w:rsidRPr="001A5344">
        <w:rPr>
          <w:rFonts w:ascii="Times New Roman" w:eastAsia="Times New Roman" w:hAnsi="Times New Roman" w:cs="Times New Roman"/>
          <w:sz w:val="24"/>
          <w:szCs w:val="24"/>
          <w:highlight w:val="white"/>
        </w:rPr>
        <w:t xml:space="preserve"> contempla deficit specifici nell’abilità di percepire o elaborare informazioni in maniera efficiente e accurata. Sottolinea che</w:t>
      </w:r>
      <w:r>
        <w:rPr>
          <w:rFonts w:ascii="Times New Roman" w:eastAsia="Times New Roman" w:hAnsi="Times New Roman" w:cs="Times New Roman"/>
          <w:sz w:val="24"/>
          <w:szCs w:val="24"/>
          <w:highlight w:val="white"/>
        </w:rPr>
        <w:t>,</w:t>
      </w:r>
      <w:r w:rsidR="001456B3" w:rsidRPr="001A5344">
        <w:rPr>
          <w:rFonts w:ascii="Times New Roman" w:eastAsia="Times New Roman" w:hAnsi="Times New Roman" w:cs="Times New Roman"/>
          <w:sz w:val="24"/>
          <w:szCs w:val="24"/>
          <w:highlight w:val="white"/>
        </w:rPr>
        <w:t xml:space="preserve"> per poter diagnosticare il disturbo</w:t>
      </w:r>
      <w:r>
        <w:rPr>
          <w:rFonts w:ascii="Times New Roman" w:eastAsia="Times New Roman" w:hAnsi="Times New Roman" w:cs="Times New Roman"/>
          <w:sz w:val="24"/>
          <w:szCs w:val="24"/>
          <w:highlight w:val="white"/>
        </w:rPr>
        <w:t>,</w:t>
      </w:r>
      <w:r w:rsidR="001456B3" w:rsidRPr="001A5344">
        <w:rPr>
          <w:rFonts w:ascii="Times New Roman" w:eastAsia="Times New Roman" w:hAnsi="Times New Roman" w:cs="Times New Roman"/>
          <w:sz w:val="24"/>
          <w:szCs w:val="24"/>
          <w:highlight w:val="white"/>
        </w:rPr>
        <w:t xml:space="preserve"> esso si deve manifestare solo in alcune situazioni dove le barriere non possono essere superate da strategie compensatorie. Si parla di </w:t>
      </w:r>
      <w:r w:rsidR="001456B3" w:rsidRPr="001A5344">
        <w:rPr>
          <w:rFonts w:ascii="Times New Roman" w:eastAsia="Times New Roman" w:hAnsi="Times New Roman" w:cs="Times New Roman"/>
          <w:i/>
          <w:sz w:val="24"/>
          <w:szCs w:val="24"/>
          <w:highlight w:val="white"/>
        </w:rPr>
        <w:t>barriere e strategie</w:t>
      </w:r>
      <w:r w:rsidR="001456B3" w:rsidRPr="001A5344">
        <w:rPr>
          <w:rFonts w:ascii="Times New Roman" w:eastAsia="Times New Roman" w:hAnsi="Times New Roman" w:cs="Times New Roman"/>
          <w:sz w:val="24"/>
          <w:szCs w:val="24"/>
          <w:highlight w:val="white"/>
        </w:rPr>
        <w:t xml:space="preserve"> in quanto</w:t>
      </w:r>
      <w:r>
        <w:rPr>
          <w:rFonts w:ascii="Times New Roman" w:eastAsia="Times New Roman" w:hAnsi="Times New Roman" w:cs="Times New Roman"/>
          <w:sz w:val="24"/>
          <w:szCs w:val="24"/>
          <w:highlight w:val="white"/>
        </w:rPr>
        <w:t xml:space="preserve"> si</w:t>
      </w:r>
      <w:r w:rsidR="001456B3" w:rsidRPr="001A5344">
        <w:rPr>
          <w:rFonts w:ascii="Times New Roman" w:eastAsia="Times New Roman" w:hAnsi="Times New Roman" w:cs="Times New Roman"/>
          <w:sz w:val="24"/>
          <w:szCs w:val="24"/>
          <w:highlight w:val="white"/>
        </w:rPr>
        <w:t xml:space="preserve"> fa riferimento all’idea di un funzionamento dell’individuo in relazione non solo alle sue capacità ma anche alle sue opportunità ambientali, un concetto ripreso dal manuale internazionale di classificazione del funzionamento (ICF). Nel </w:t>
      </w:r>
      <w:r>
        <w:rPr>
          <w:rFonts w:ascii="Times New Roman" w:eastAsia="Times New Roman" w:hAnsi="Times New Roman" w:cs="Times New Roman"/>
          <w:sz w:val="24"/>
          <w:szCs w:val="24"/>
          <w:highlight w:val="white"/>
        </w:rPr>
        <w:t>DSM V,</w:t>
      </w:r>
      <w:r w:rsidR="001456B3" w:rsidRPr="001A5344">
        <w:rPr>
          <w:rFonts w:ascii="Times New Roman" w:eastAsia="Times New Roman" w:hAnsi="Times New Roman" w:cs="Times New Roman"/>
          <w:sz w:val="24"/>
          <w:szCs w:val="24"/>
          <w:highlight w:val="white"/>
        </w:rPr>
        <w:t xml:space="preserve"> oltre alla difficoltà di decodifica delle parole (dislessia), di spelling (scrittura, disortografia) e del calcolo (</w:t>
      </w:r>
      <w:proofErr w:type="spellStart"/>
      <w:r w:rsidR="001456B3" w:rsidRPr="001A5344">
        <w:rPr>
          <w:rFonts w:ascii="Times New Roman" w:eastAsia="Times New Roman" w:hAnsi="Times New Roman" w:cs="Times New Roman"/>
          <w:sz w:val="24"/>
          <w:szCs w:val="24"/>
          <w:highlight w:val="white"/>
        </w:rPr>
        <w:t>discalculia</w:t>
      </w:r>
      <w:proofErr w:type="spellEnd"/>
      <w:r w:rsidR="001456B3" w:rsidRPr="001A5344">
        <w:rPr>
          <w:rFonts w:ascii="Times New Roman" w:eastAsia="Times New Roman" w:hAnsi="Times New Roman" w:cs="Times New Roman"/>
          <w:sz w:val="24"/>
          <w:szCs w:val="24"/>
          <w:highlight w:val="white"/>
        </w:rPr>
        <w:t>), si aggiungono le difficoltà di comprensione, del ragionamento matematico e dell’espressione scritta.</w:t>
      </w:r>
      <w:r w:rsidR="001456B3" w:rsidRPr="001A5344">
        <w:rPr>
          <w:rFonts w:ascii="Times New Roman" w:eastAsia="Times New Roman" w:hAnsi="Times New Roman" w:cs="Times New Roman"/>
          <w:sz w:val="24"/>
          <w:szCs w:val="24"/>
          <w:vertAlign w:val="superscript"/>
        </w:rPr>
        <w:footnoteReference w:id="1"/>
      </w:r>
      <w:r w:rsidR="001456B3" w:rsidRPr="001A5344">
        <w:rPr>
          <w:rFonts w:ascii="Times New Roman" w:eastAsia="Times New Roman" w:hAnsi="Times New Roman" w:cs="Times New Roman"/>
          <w:sz w:val="24"/>
          <w:szCs w:val="24"/>
        </w:rPr>
        <w:t xml:space="preserve"> </w:t>
      </w: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Sono state, inizialmente, analizzate le cause e le modalità di diagnosi dei DSA. A tal proposito è stato evidenziato come i disturbi specifici dell’apprendimento potrebbero avere cause genetiche (non ci sono però ricerche scientifiche a conferma), ma la diagnosi viene sempre effettuata e valutata tramite strumenti osservativi e test standardizzati, cronometrando la velocità con cui si legge o si conclude un test, prendendo in considerazione soprattutto le cause ambientali, che possono avere un impatto molto fort</w:t>
      </w:r>
      <w:r w:rsidR="001A5344">
        <w:rPr>
          <w:rFonts w:ascii="Times New Roman" w:eastAsia="Times New Roman" w:hAnsi="Times New Roman" w:cs="Times New Roman"/>
          <w:sz w:val="24"/>
          <w:szCs w:val="24"/>
        </w:rPr>
        <w:t>e. Il gruppo, ad esempio, si</w:t>
      </w:r>
      <w:r>
        <w:rPr>
          <w:rFonts w:ascii="Times New Roman" w:eastAsia="Times New Roman" w:hAnsi="Times New Roman" w:cs="Times New Roman"/>
          <w:sz w:val="24"/>
          <w:szCs w:val="24"/>
        </w:rPr>
        <w:t xml:space="preserve"> è chiesto quanto il contesto scolastico attuale, che punta sempre più alla velocità ed alla correttezza, possa influire sulle difficoltà dei bambini con DSA. La domanda da porsi potrebbe essere:</w:t>
      </w:r>
      <w:r>
        <w:rPr>
          <w:rFonts w:ascii="Times New Roman" w:eastAsia="Times New Roman" w:hAnsi="Times New Roman" w:cs="Times New Roman"/>
          <w:i/>
          <w:sz w:val="24"/>
          <w:szCs w:val="24"/>
        </w:rPr>
        <w:t xml:space="preserve"> è il bambino ad essere in difficoltà o è la richiesta ad essere inadeguata</w:t>
      </w:r>
      <w:r>
        <w:rPr>
          <w:rFonts w:ascii="Times New Roman" w:eastAsia="Times New Roman" w:hAnsi="Times New Roman" w:cs="Times New Roman"/>
          <w:sz w:val="24"/>
          <w:szCs w:val="24"/>
        </w:rPr>
        <w:t>? In un contesto scolastico come quello attuale la diagnosi serve a tutelare l’alunno, che altrimenti non verrebbe accolto con i suoi bisogni specifici, ma verrebbe etichettato con appellativi dispregiativi, quali “lento”</w:t>
      </w:r>
      <w:r w:rsidR="001A5344">
        <w:rPr>
          <w:rFonts w:ascii="Times New Roman" w:eastAsia="Times New Roman" w:hAnsi="Times New Roman" w:cs="Times New Roman"/>
          <w:sz w:val="24"/>
          <w:szCs w:val="24"/>
        </w:rPr>
        <w:t>, “svogliato” e simili. Affinché</w:t>
      </w:r>
      <w:r>
        <w:rPr>
          <w:rFonts w:ascii="Times New Roman" w:eastAsia="Times New Roman" w:hAnsi="Times New Roman" w:cs="Times New Roman"/>
          <w:sz w:val="24"/>
          <w:szCs w:val="24"/>
        </w:rPr>
        <w:t xml:space="preserve"> un contesto scolastico sia inclusivo, occorre utilizzare un metodo </w:t>
      </w:r>
      <w:proofErr w:type="spellStart"/>
      <w:r>
        <w:rPr>
          <w:rFonts w:ascii="Times New Roman" w:eastAsia="Times New Roman" w:hAnsi="Times New Roman" w:cs="Times New Roman"/>
          <w:sz w:val="24"/>
          <w:szCs w:val="24"/>
        </w:rPr>
        <w:t>metafonologico</w:t>
      </w:r>
      <w:proofErr w:type="spellEnd"/>
      <w:r>
        <w:rPr>
          <w:rFonts w:ascii="Times New Roman" w:eastAsia="Times New Roman" w:hAnsi="Times New Roman" w:cs="Times New Roman"/>
          <w:sz w:val="24"/>
          <w:szCs w:val="24"/>
        </w:rPr>
        <w:t xml:space="preserve"> che sia inclusivo per tutti, tenendo in considerazione che velocità non è sinonimo di qualità e che ognuno ha un funzionamento specifico, secondo strumenti e modalità proprie.</w:t>
      </w: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Parlando di diagnosi, si è messo in luce come sia più adeguato parlare in modo generico di DSA senza distinguere nello specifico dislessia, disgrafia, </w:t>
      </w:r>
      <w:proofErr w:type="spellStart"/>
      <w:r>
        <w:rPr>
          <w:rFonts w:ascii="Times New Roman" w:eastAsia="Times New Roman" w:hAnsi="Times New Roman" w:cs="Times New Roman"/>
          <w:sz w:val="24"/>
          <w:szCs w:val="24"/>
        </w:rPr>
        <w:t>discalculia</w:t>
      </w:r>
      <w:proofErr w:type="spellEnd"/>
      <w:r>
        <w:rPr>
          <w:rFonts w:ascii="Times New Roman" w:eastAsia="Times New Roman" w:hAnsi="Times New Roman" w:cs="Times New Roman"/>
          <w:sz w:val="24"/>
          <w:szCs w:val="24"/>
        </w:rPr>
        <w:t>, disortografia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in quanto le difficoltà legate ad un particolare ambito si possono ripercuotere anche sugli altri. Ciò si traduce in test con risultati borderline che non permettono di diagnosticare un ulteriore disturbo specifico, ma non cancellano la fatica che il bambino o l’adolescente devono affrontare quotidianamente anche in quell’ambito. Inoltre, occorre tenere presente che i DSA presentano molto spesso </w:t>
      </w:r>
      <w:proofErr w:type="spellStart"/>
      <w:r>
        <w:rPr>
          <w:rFonts w:ascii="Times New Roman" w:eastAsia="Times New Roman" w:hAnsi="Times New Roman" w:cs="Times New Roman"/>
          <w:sz w:val="24"/>
          <w:szCs w:val="24"/>
        </w:rPr>
        <w:t>comorbidità</w:t>
      </w:r>
      <w:proofErr w:type="spellEnd"/>
      <w:r>
        <w:rPr>
          <w:rFonts w:ascii="Times New Roman" w:eastAsia="Times New Roman" w:hAnsi="Times New Roman" w:cs="Times New Roman"/>
          <w:sz w:val="24"/>
          <w:szCs w:val="24"/>
        </w:rPr>
        <w:t xml:space="preserve"> con altri disturbi del </w:t>
      </w:r>
      <w:proofErr w:type="spellStart"/>
      <w:r>
        <w:rPr>
          <w:rFonts w:ascii="Times New Roman" w:eastAsia="Times New Roman" w:hAnsi="Times New Roman" w:cs="Times New Roman"/>
          <w:sz w:val="24"/>
          <w:szCs w:val="24"/>
        </w:rPr>
        <w:t>neurosviluppo</w:t>
      </w:r>
      <w:proofErr w:type="spellEnd"/>
      <w:r>
        <w:rPr>
          <w:rFonts w:ascii="Times New Roman" w:eastAsia="Times New Roman" w:hAnsi="Times New Roman" w:cs="Times New Roman"/>
          <w:sz w:val="24"/>
          <w:szCs w:val="24"/>
        </w:rPr>
        <w:t>.</w:t>
      </w: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è detto inoltre che i DSA possono essere diagnosticati a partire dalla fine della seconda classe della scuola primaria, ma è molto importante che, in caso di segnali di fatica e difficoltà, ci si attivi fin da subito affinché si attuino le strategie e si dispongano gli strumenti utili a quel bambino/adolescen</w:t>
      </w:r>
      <w:r w:rsidR="00D857E5">
        <w:rPr>
          <w:rFonts w:ascii="Times New Roman" w:eastAsia="Times New Roman" w:hAnsi="Times New Roman" w:cs="Times New Roman"/>
          <w:sz w:val="24"/>
          <w:szCs w:val="24"/>
        </w:rPr>
        <w:t>te affinché l’apprendimento non</w:t>
      </w:r>
      <w:r>
        <w:rPr>
          <w:rFonts w:ascii="Times New Roman" w:eastAsia="Times New Roman" w:hAnsi="Times New Roman" w:cs="Times New Roman"/>
          <w:sz w:val="24"/>
          <w:szCs w:val="24"/>
        </w:rPr>
        <w:t xml:space="preserve"> venga ostacolato.</w:t>
      </w: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Successivamente la riflessione si è focalizzata sui bisogni e sui vissuti dei soggetti coinvolti (bambini/adolescenti, famiglie, scuola). Essi sono infatti aspetti imprescindibili della consulenza pedagogica, poiché è proprio a partire dalla loro analisi che è possibile individuare strumenti e strategie adatti a ciascun utente.</w:t>
      </w: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tal proposito, durante l’incontro è stato importante sottolineare come i bisogni espressi da bambini o ragazzi, famiglie e scuole, non si presentano invariati nel tempo e nello spazio, bensì si modificano in base al territorio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alla sua cultura e al periodo storico. Riprendendo l’esempio portato dalla Dott.ssa </w:t>
      </w:r>
      <w:proofErr w:type="spellStart"/>
      <w:r>
        <w:rPr>
          <w:rFonts w:ascii="Times New Roman" w:eastAsia="Times New Roman" w:hAnsi="Times New Roman" w:cs="Times New Roman"/>
          <w:sz w:val="24"/>
          <w:szCs w:val="24"/>
        </w:rPr>
        <w:t>Lampugnani</w:t>
      </w:r>
      <w:proofErr w:type="spellEnd"/>
      <w:r>
        <w:rPr>
          <w:rFonts w:ascii="Times New Roman" w:eastAsia="Times New Roman" w:hAnsi="Times New Roman" w:cs="Times New Roman"/>
          <w:sz w:val="24"/>
          <w:szCs w:val="24"/>
        </w:rPr>
        <w:t>, le necessità rilevate nel territorio di Milano sono diverse rispetto a quelle della città di Gallarate, così come la domanda dell’utenza di oggi è significativamente diversa da quella del periodo precedente all’avvento del Covid-19. Inoltre è importante ricordare che</w:t>
      </w:r>
      <w:r w:rsidR="001A53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 di là delle variabili macroscopiche, ciascun bambino o ragazzo, così come ciascuna famiglia, esprime bisogni personalizzati, frutto della propria storia e del proprio vissuto.</w:t>
      </w: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vissuto di bambini e adolescenti con un disturbo specifico dell’apprendimento è spesso caratterizzato da emozioni quali, ad esempio, frustrazione, vergogna, rabbia, senso di inadeguatezza e ansia. Significativo a tal proposito è stato l’intervento di G., una ragazza con DSA che frequenta “Talenti tra le nuvole”, che ha portato la testimonianza della sua esperienza, definita traumatica, vissuta durante gli anni della scuola secondaria di primo grado. La diagnosi per lei ha segnato un punto di svolta, poiché le ha permesso di individuare le strategie adatte a lei e di intraprendere un percorso di potenziamento ma soprattutto di conoscenza e </w:t>
      </w:r>
      <w:r>
        <w:rPr>
          <w:rFonts w:ascii="Times New Roman" w:eastAsia="Times New Roman" w:hAnsi="Times New Roman" w:cs="Times New Roman"/>
          <w:sz w:val="24"/>
          <w:szCs w:val="24"/>
        </w:rPr>
        <w:lastRenderedPageBreak/>
        <w:t xml:space="preserve">valorizzazione di sé. Riprendendo nuovamente il tema della diagnosi, la Dott.ssa </w:t>
      </w:r>
      <w:proofErr w:type="spellStart"/>
      <w:r>
        <w:rPr>
          <w:rFonts w:ascii="Times New Roman" w:eastAsia="Times New Roman" w:hAnsi="Times New Roman" w:cs="Times New Roman"/>
          <w:sz w:val="24"/>
          <w:szCs w:val="24"/>
        </w:rPr>
        <w:t>L</w:t>
      </w:r>
      <w:r w:rsidR="001A5344">
        <w:rPr>
          <w:rFonts w:ascii="Times New Roman" w:eastAsia="Times New Roman" w:hAnsi="Times New Roman" w:cs="Times New Roman"/>
          <w:sz w:val="24"/>
          <w:szCs w:val="24"/>
        </w:rPr>
        <w:t>ampugnani</w:t>
      </w:r>
      <w:proofErr w:type="spellEnd"/>
      <w:r>
        <w:rPr>
          <w:rFonts w:ascii="Times New Roman" w:eastAsia="Times New Roman" w:hAnsi="Times New Roman" w:cs="Times New Roman"/>
          <w:sz w:val="24"/>
          <w:szCs w:val="24"/>
        </w:rPr>
        <w:t xml:space="preserve"> ha sottolineato come la tempestività della diagnosi sia fondamentale poiché permette di preservare le risorse emotive necessarie da investire nel potenziamento; risorse che altrimenti, a seguito di un trascorso caratterizzato da emozioni negative, verrebbero a mancare.</w:t>
      </w: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Indagare il vissuto di bambini e adolescenti, così come rilevare i bisogni che man mano emergono nei contesti in cui si opera, si traduce nella necessità costante di porsi in atteggiamento di ricerca, ed in particolare di ricerca qualitativa.</w:t>
      </w: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professionista di secondo livello viene a contatto </w:t>
      </w:r>
      <w:r w:rsidR="001A5344">
        <w:rPr>
          <w:rFonts w:ascii="Times New Roman" w:eastAsia="Times New Roman" w:hAnsi="Times New Roman" w:cs="Times New Roman"/>
          <w:sz w:val="24"/>
          <w:szCs w:val="24"/>
        </w:rPr>
        <w:t xml:space="preserve">costantemente </w:t>
      </w:r>
      <w:r>
        <w:rPr>
          <w:rFonts w:ascii="Times New Roman" w:eastAsia="Times New Roman" w:hAnsi="Times New Roman" w:cs="Times New Roman"/>
          <w:sz w:val="24"/>
          <w:szCs w:val="24"/>
        </w:rPr>
        <w:t xml:space="preserve">con ambienti, professionisti e persone diverse, </w:t>
      </w:r>
      <w:r w:rsidR="001A5344">
        <w:rPr>
          <w:rFonts w:ascii="Times New Roman" w:eastAsia="Times New Roman" w:hAnsi="Times New Roman" w:cs="Times New Roman"/>
          <w:sz w:val="24"/>
          <w:szCs w:val="24"/>
        </w:rPr>
        <w:t>soggette</w:t>
      </w:r>
      <w:r>
        <w:rPr>
          <w:rFonts w:ascii="Times New Roman" w:eastAsia="Times New Roman" w:hAnsi="Times New Roman" w:cs="Times New Roman"/>
          <w:sz w:val="24"/>
          <w:szCs w:val="24"/>
        </w:rPr>
        <w:t xml:space="preserve"> ad altrettanti cambiamenti nel tempo, perciò è necessario una continua riformulazione </w:t>
      </w:r>
      <w:r w:rsidR="001A5344">
        <w:rPr>
          <w:rFonts w:ascii="Times New Roman" w:eastAsia="Times New Roman" w:hAnsi="Times New Roman" w:cs="Times New Roman"/>
          <w:sz w:val="24"/>
          <w:szCs w:val="24"/>
        </w:rPr>
        <w:t>di teorie, metodi ed assunzioni;</w:t>
      </w:r>
      <w:r>
        <w:rPr>
          <w:rFonts w:ascii="Times New Roman" w:eastAsia="Times New Roman" w:hAnsi="Times New Roman" w:cs="Times New Roman"/>
          <w:sz w:val="24"/>
          <w:szCs w:val="24"/>
        </w:rPr>
        <w:t xml:space="preserve"> nulla può essere definito oggettivo. </w:t>
      </w:r>
    </w:p>
    <w:p w:rsidR="00A24A03" w:rsidRDefault="00A24A03">
      <w:pPr>
        <w:spacing w:line="360" w:lineRule="auto"/>
        <w:jc w:val="both"/>
        <w:rPr>
          <w:rFonts w:ascii="Times New Roman" w:eastAsia="Times New Roman" w:hAnsi="Times New Roman" w:cs="Times New Roman"/>
          <w:sz w:val="24"/>
          <w:szCs w:val="24"/>
        </w:rPr>
      </w:pPr>
    </w:p>
    <w:p w:rsidR="00A24A03" w:rsidRDefault="001456B3">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la ricerca teoretica e la ricerca empirica debbono essere strettamente correlate, secondo una logica di tipo dialogico-ricorsivo che produca un continuo rimodularsi dell'una rispetto all’altra nella forma d</w:t>
      </w:r>
      <w:r w:rsidR="001A5344">
        <w:rPr>
          <w:rFonts w:ascii="Times New Roman" w:eastAsia="Times New Roman" w:hAnsi="Times New Roman" w:cs="Times New Roman"/>
          <w:i/>
          <w:sz w:val="24"/>
          <w:szCs w:val="24"/>
        </w:rPr>
        <w:t>i una reciprocazione evolutiva.</w:t>
      </w:r>
      <w:r>
        <w:rPr>
          <w:rFonts w:ascii="Times New Roman" w:eastAsia="Times New Roman" w:hAnsi="Times New Roman" w:cs="Times New Roman"/>
          <w:i/>
          <w:sz w:val="24"/>
          <w:szCs w:val="24"/>
          <w:vertAlign w:val="superscript"/>
        </w:rPr>
        <w:footnoteReference w:id="4"/>
      </w:r>
    </w:p>
    <w:p w:rsidR="00A24A03" w:rsidRDefault="00A24A03">
      <w:pPr>
        <w:spacing w:line="360" w:lineRule="auto"/>
        <w:jc w:val="both"/>
        <w:rPr>
          <w:rFonts w:ascii="Times New Roman" w:eastAsia="Times New Roman" w:hAnsi="Times New Roman" w:cs="Times New Roman"/>
          <w:i/>
          <w:sz w:val="24"/>
          <w:szCs w:val="24"/>
        </w:rPr>
      </w:pP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Sulla scia della riflessione sull’analisi dei bisogni e sulla postura di ricerca caratteristica della figura educativa di secondo livello, la Dott.ssa </w:t>
      </w:r>
      <w:proofErr w:type="spellStart"/>
      <w:r>
        <w:rPr>
          <w:rFonts w:ascii="Times New Roman" w:eastAsia="Times New Roman" w:hAnsi="Times New Roman" w:cs="Times New Roman"/>
          <w:sz w:val="24"/>
          <w:szCs w:val="24"/>
        </w:rPr>
        <w:t>Lampugnani</w:t>
      </w:r>
      <w:proofErr w:type="spellEnd"/>
      <w:r>
        <w:rPr>
          <w:rFonts w:ascii="Times New Roman" w:eastAsia="Times New Roman" w:hAnsi="Times New Roman" w:cs="Times New Roman"/>
          <w:sz w:val="24"/>
          <w:szCs w:val="24"/>
        </w:rPr>
        <w:t xml:space="preserve"> ha ripercorso la sua storia professionale e la storia della nascita del servizio. </w:t>
      </w: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“Talenti fra le nuvole” è un servizio nato “da zero” nel 2013</w:t>
      </w:r>
      <w:r w:rsidR="001A53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dalla volontà di fornire una risposta ai bisogni espressi da bambini e famiglie del territorio. Come riportato da Arti e Periferie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il servizio</w:t>
      </w:r>
      <w:r>
        <w:rPr>
          <w:rFonts w:ascii="Times New Roman" w:eastAsia="Times New Roman" w:hAnsi="Times New Roman" w:cs="Times New Roman"/>
          <w:i/>
          <w:sz w:val="24"/>
          <w:szCs w:val="24"/>
          <w:highlight w:val="white"/>
        </w:rPr>
        <w:t xml:space="preserve"> “propone percorsi personalizzati e progetti educativi per sostenere i talenti di bambini, adolescenti e giovani adulti, nascosti da specifiche caratteristiche di apprendimento, quali dislessia, autismo e altri disturbi del </w:t>
      </w:r>
      <w:proofErr w:type="spellStart"/>
      <w:r>
        <w:rPr>
          <w:rFonts w:ascii="Times New Roman" w:eastAsia="Times New Roman" w:hAnsi="Times New Roman" w:cs="Times New Roman"/>
          <w:i/>
          <w:sz w:val="24"/>
          <w:szCs w:val="24"/>
          <w:highlight w:val="white"/>
        </w:rPr>
        <w:t>neurosviluppo</w:t>
      </w:r>
      <w:proofErr w:type="spellEnd"/>
      <w:r>
        <w:rPr>
          <w:rFonts w:ascii="Times New Roman" w:eastAsia="Times New Roman" w:hAnsi="Times New Roman" w:cs="Times New Roman"/>
          <w:i/>
          <w:sz w:val="24"/>
          <w:szCs w:val="24"/>
          <w:highlight w:val="white"/>
        </w:rPr>
        <w:t>; l’obiettivo è che i ragazzi possano arrivare a considerare le proprie caratteristiche di apprendimento non come limiti, ma come sfide da riconoscere e superare grazie a strategie e motivazione, imparando a dare parola e forma all’espressione dei propri vissuti e bisogni”</w:t>
      </w:r>
      <w:r>
        <w:rPr>
          <w:rFonts w:ascii="Times New Roman" w:eastAsia="Times New Roman" w:hAnsi="Times New Roman" w:cs="Times New Roman"/>
          <w:i/>
          <w:color w:val="001E41"/>
          <w:sz w:val="24"/>
          <w:szCs w:val="24"/>
          <w:highlight w:val="white"/>
        </w:rPr>
        <w:t>.</w:t>
      </w:r>
      <w:r>
        <w:rPr>
          <w:rFonts w:ascii="Times New Roman" w:eastAsia="Times New Roman" w:hAnsi="Times New Roman" w:cs="Times New Roman"/>
          <w:sz w:val="24"/>
          <w:szCs w:val="24"/>
        </w:rPr>
        <w:t xml:space="preserve">  La ricerca sul campo è un punto cardine del servizio che, proprio grazie alla costante analisi qualitativa condotta negli anni, ha saputo riprogettarsi e modificare la propria offerta per accogliere le esigenze e le richieste manifestate dalle famiglie. </w:t>
      </w: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Ciò permette oggi di definire “Talenti fra le nuvole” come </w:t>
      </w:r>
      <w:r w:rsidR="001A5344">
        <w:rPr>
          <w:rFonts w:ascii="Times New Roman" w:eastAsia="Times New Roman" w:hAnsi="Times New Roman" w:cs="Times New Roman"/>
          <w:sz w:val="24"/>
          <w:szCs w:val="24"/>
        </w:rPr>
        <w:t xml:space="preserve">un servizio </w:t>
      </w:r>
      <w:r>
        <w:rPr>
          <w:rFonts w:ascii="Times New Roman" w:eastAsia="Times New Roman" w:hAnsi="Times New Roman" w:cs="Times New Roman"/>
          <w:sz w:val="24"/>
          <w:szCs w:val="24"/>
        </w:rPr>
        <w:t xml:space="preserve">costruito “su misura” non solo della propria utenza, ma anche </w:t>
      </w:r>
      <w:r w:rsidR="001A5344">
        <w:rPr>
          <w:rFonts w:ascii="Times New Roman" w:eastAsia="Times New Roman" w:hAnsi="Times New Roman" w:cs="Times New Roman"/>
          <w:sz w:val="24"/>
          <w:szCs w:val="24"/>
        </w:rPr>
        <w:t>dei</w:t>
      </w:r>
      <w:r>
        <w:rPr>
          <w:rFonts w:ascii="Times New Roman" w:eastAsia="Times New Roman" w:hAnsi="Times New Roman" w:cs="Times New Roman"/>
          <w:sz w:val="24"/>
          <w:szCs w:val="24"/>
        </w:rPr>
        <w:t xml:space="preserve"> professionisti che vi lavorano. Ciascun membro </w:t>
      </w:r>
      <w:r>
        <w:rPr>
          <w:rFonts w:ascii="Times New Roman" w:eastAsia="Times New Roman" w:hAnsi="Times New Roman" w:cs="Times New Roman"/>
          <w:sz w:val="24"/>
          <w:szCs w:val="24"/>
        </w:rPr>
        <w:lastRenderedPageBreak/>
        <w:t>dell'équipe, infatti, fa riferimento ad un bagaglio di esperienze personali e professionali che contribuiscono a definire l’identità e l’unicità del servizio.</w:t>
      </w:r>
    </w:p>
    <w:p w:rsidR="00A24A03" w:rsidRDefault="00A24A03">
      <w:pPr>
        <w:spacing w:line="360" w:lineRule="auto"/>
        <w:jc w:val="both"/>
        <w:rPr>
          <w:rFonts w:ascii="Times New Roman" w:eastAsia="Times New Roman" w:hAnsi="Times New Roman" w:cs="Times New Roman"/>
          <w:sz w:val="24"/>
          <w:szCs w:val="24"/>
          <w:u w:val="single"/>
        </w:rPr>
      </w:pPr>
    </w:p>
    <w:p w:rsidR="00A24A03" w:rsidRDefault="001456B3">
      <w:pPr>
        <w:spacing w:line="360" w:lineRule="auto"/>
        <w:jc w:val="both"/>
        <w:rPr>
          <w:rFonts w:ascii="Times New Roman" w:eastAsia="Times New Roman" w:hAnsi="Times New Roman" w:cs="Times New Roman"/>
          <w:sz w:val="24"/>
          <w:szCs w:val="24"/>
          <w:shd w:val="clear" w:color="auto" w:fill="EA9999"/>
        </w:rPr>
      </w:pPr>
      <w:r>
        <w:rPr>
          <w:rFonts w:ascii="Times New Roman" w:eastAsia="Times New Roman" w:hAnsi="Times New Roman" w:cs="Times New Roman"/>
          <w:sz w:val="24"/>
          <w:szCs w:val="24"/>
        </w:rPr>
        <w:t>Il workshop si è concluso con una riflessione intorno al tema della professionalità del pedagogista e della definizione del suo oggetto di ricerca, soffermandosi in particolare sulla specificità dei ruoli dello psicologo, o psicoterapeuta, e del pedagogista.</w:t>
      </w: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Queste due professionalità si distinguono l’una dall’altra e spesso collaborano in un lavoro di rete con l'obiettivo di fornire un supporto a 360 gradi. Come riportato dalla Dott.ssa </w:t>
      </w:r>
      <w:proofErr w:type="spellStart"/>
      <w:r>
        <w:rPr>
          <w:rFonts w:ascii="Times New Roman" w:eastAsia="Times New Roman" w:hAnsi="Times New Roman" w:cs="Times New Roman"/>
          <w:sz w:val="24"/>
          <w:szCs w:val="24"/>
        </w:rPr>
        <w:t>Lampugnani</w:t>
      </w:r>
      <w:proofErr w:type="spellEnd"/>
      <w:r>
        <w:rPr>
          <w:rFonts w:ascii="Times New Roman" w:eastAsia="Times New Roman" w:hAnsi="Times New Roman" w:cs="Times New Roman"/>
          <w:sz w:val="24"/>
          <w:szCs w:val="24"/>
        </w:rPr>
        <w:t>, spesso si verificano delle prese in carico congiunte e si rende</w:t>
      </w:r>
      <w:r w:rsidR="001A5344">
        <w:rPr>
          <w:rFonts w:ascii="Times New Roman" w:eastAsia="Times New Roman" w:hAnsi="Times New Roman" w:cs="Times New Roman"/>
          <w:sz w:val="24"/>
          <w:szCs w:val="24"/>
        </w:rPr>
        <w:t xml:space="preserve"> dunque necessario il lavoro d’é</w:t>
      </w:r>
      <w:r>
        <w:rPr>
          <w:rFonts w:ascii="Times New Roman" w:eastAsia="Times New Roman" w:hAnsi="Times New Roman" w:cs="Times New Roman"/>
          <w:sz w:val="24"/>
          <w:szCs w:val="24"/>
        </w:rPr>
        <w:t>quipe, calendarizzando momenti di incontro con i genitori.</w:t>
      </w:r>
    </w:p>
    <w:p w:rsidR="00A24A03" w:rsidRDefault="001456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supporto pedagogico, infatti, non può prescindere da un sostegno psicologico da parte di uno psicoterapeuta nel caso in cui il bambino o il ragazzo manifesti un malessere quale, ad esempio, un disturbo d’ansia. In questo caso, infatti, si correrebbe il rischio di non essere efficaci rispetto all’oggetto pedagogico. Il sapere pedagogico e quello psicologico hanno le proprie specificità, ma spesso constatiamo che nelle scuole o altri ambienti educativi lo psicologo è l’unica figura alla quale si fa riferimento. Il pedagogista propone una riflessione sulle modalità del conoscere e del costruire la conoscenza, per far sì che il soggetto possa riconoscere le competenze possedute ed acquisir</w:t>
      </w:r>
      <w:r w:rsidR="00015D6F">
        <w:rPr>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padronanza.</w:t>
      </w:r>
      <w:r>
        <w:rPr>
          <w:rFonts w:ascii="Times New Roman" w:eastAsia="Times New Roman" w:hAnsi="Times New Roman" w:cs="Times New Roman"/>
          <w:sz w:val="24"/>
          <w:szCs w:val="24"/>
          <w:vertAlign w:val="superscript"/>
        </w:rPr>
        <w:footnoteReference w:id="6"/>
      </w:r>
    </w:p>
    <w:p w:rsidR="00A24A03" w:rsidRDefault="00A24A03">
      <w:pPr>
        <w:spacing w:line="360" w:lineRule="auto"/>
        <w:jc w:val="both"/>
        <w:rPr>
          <w:rFonts w:ascii="Times New Roman" w:eastAsia="Times New Roman" w:hAnsi="Times New Roman" w:cs="Times New Roman"/>
          <w:sz w:val="24"/>
          <w:szCs w:val="24"/>
        </w:rPr>
      </w:pPr>
    </w:p>
    <w:p w:rsidR="00A24A03" w:rsidRDefault="001456B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Metodologie utilizzate</w:t>
      </w:r>
      <w:r w:rsidR="00015D6F">
        <w:rPr>
          <w:rFonts w:ascii="Times New Roman" w:eastAsia="Times New Roman" w:hAnsi="Times New Roman" w:cs="Times New Roman"/>
          <w:b/>
          <w:sz w:val="24"/>
          <w:szCs w:val="24"/>
        </w:rPr>
        <w:t xml:space="preserve"> nel corso del workshop</w:t>
      </w:r>
    </w:p>
    <w:p w:rsidR="00A24A03" w:rsidRDefault="001456B3">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Dott.ssa </w:t>
      </w:r>
      <w:proofErr w:type="spellStart"/>
      <w:r>
        <w:rPr>
          <w:rFonts w:ascii="Times New Roman" w:eastAsia="Times New Roman" w:hAnsi="Times New Roman" w:cs="Times New Roman"/>
          <w:sz w:val="24"/>
          <w:szCs w:val="24"/>
          <w:highlight w:val="white"/>
        </w:rPr>
        <w:t>Lampugnani</w:t>
      </w:r>
      <w:proofErr w:type="spellEnd"/>
      <w:r>
        <w:rPr>
          <w:rFonts w:ascii="Times New Roman" w:eastAsia="Times New Roman" w:hAnsi="Times New Roman" w:cs="Times New Roman"/>
          <w:sz w:val="24"/>
          <w:szCs w:val="24"/>
          <w:highlight w:val="white"/>
        </w:rPr>
        <w:t xml:space="preserve"> ha avviato l’incontro con una simulazione: ha chiesto alle partecipanti di leggere ad alta voce un testo proiettato senza dare alcuna indicazione e mantenendo un atteggiamento molto rigido e poco accogliente riferendosi a loro in modo poco cordiale, ad esempio: “</w:t>
      </w:r>
      <w:r w:rsidR="00015D6F">
        <w:rPr>
          <w:rFonts w:ascii="Times New Roman" w:eastAsia="Times New Roman" w:hAnsi="Times New Roman" w:cs="Times New Roman"/>
          <w:sz w:val="24"/>
          <w:szCs w:val="24"/>
          <w:highlight w:val="white"/>
        </w:rPr>
        <w:t>V</w:t>
      </w:r>
      <w:r>
        <w:rPr>
          <w:rFonts w:ascii="Times New Roman" w:eastAsia="Times New Roman" w:hAnsi="Times New Roman" w:cs="Times New Roman"/>
          <w:sz w:val="24"/>
          <w:szCs w:val="24"/>
          <w:highlight w:val="white"/>
        </w:rPr>
        <w:t>edo che non sei concentr</w:t>
      </w:r>
      <w:r w:rsidR="00D857E5">
        <w:rPr>
          <w:rFonts w:ascii="Times New Roman" w:eastAsia="Times New Roman" w:hAnsi="Times New Roman" w:cs="Times New Roman"/>
          <w:sz w:val="24"/>
          <w:szCs w:val="24"/>
          <w:highlight w:val="white"/>
        </w:rPr>
        <w:t>ata, facciamo leggere un’altra”</w:t>
      </w:r>
      <w:r>
        <w:rPr>
          <w:rFonts w:ascii="Times New Roman" w:eastAsia="Times New Roman" w:hAnsi="Times New Roman" w:cs="Times New Roman"/>
          <w:sz w:val="24"/>
          <w:szCs w:val="24"/>
          <w:highlight w:val="white"/>
        </w:rPr>
        <w:t xml:space="preserve">. Il testo proiettato presentava diversi errori ortografici e morfologici rendendone difficoltosa la lettura e la comprensione, ma la Dottoressa non è mai intervenuta per aiutare le studentesse visibilmente in difficoltà, anzi incalzava con domande sulla comprensione del testo. In un secondo momento è stato chiesto di scrivere un breve testo con la mano sinistra (destra per i mancini) commettendo errori di vario genere da far leggere ad alta voce ad una compagna. </w:t>
      </w:r>
      <w:r>
        <w:rPr>
          <w:rFonts w:ascii="Times New Roman" w:eastAsia="Times New Roman" w:hAnsi="Times New Roman" w:cs="Times New Roman"/>
          <w:sz w:val="24"/>
          <w:szCs w:val="24"/>
          <w:highlight w:val="white"/>
        </w:rPr>
        <w:br/>
        <w:t xml:space="preserve">La strategia utilizzata non è stata inizialmente dichiarata dalla conduttrice rendendo l’esperienza ancora più realistica e spiazzante. Ciò ha permesso, in primo luogo, di mettersi nei </w:t>
      </w:r>
      <w:r>
        <w:rPr>
          <w:rFonts w:ascii="Times New Roman" w:eastAsia="Times New Roman" w:hAnsi="Times New Roman" w:cs="Times New Roman"/>
          <w:sz w:val="24"/>
          <w:szCs w:val="24"/>
          <w:highlight w:val="white"/>
        </w:rPr>
        <w:lastRenderedPageBreak/>
        <w:t xml:space="preserve">panni di un bambino  con disturbi specifici dell’apprendimento vivendo in prima persona, almeno in parte, le difficoltà che si riscontrano leggendo e scrivendo; in secondo luogo l’intento è stato quello di suscitare una provocazione </w:t>
      </w:r>
      <w:r w:rsidR="00015D6F">
        <w:rPr>
          <w:rFonts w:ascii="Times New Roman" w:eastAsia="Times New Roman" w:hAnsi="Times New Roman" w:cs="Times New Roman"/>
          <w:sz w:val="24"/>
          <w:szCs w:val="24"/>
          <w:highlight w:val="white"/>
        </w:rPr>
        <w:t>in merito a</w:t>
      </w:r>
      <w:r>
        <w:rPr>
          <w:rFonts w:ascii="Times New Roman" w:eastAsia="Times New Roman" w:hAnsi="Times New Roman" w:cs="Times New Roman"/>
          <w:sz w:val="24"/>
          <w:szCs w:val="24"/>
          <w:highlight w:val="white"/>
        </w:rPr>
        <w:t xml:space="preserve"> come l’atteggiamento dell’adulto non accogliente e non rispettoso delle difficoltà altrui, possa essere ancora più ostacolante, rendendo l’esperienza dell’apprendimento non solo faticosa, ma anche imbarazzante e umiliante.</w:t>
      </w:r>
    </w:p>
    <w:p w:rsidR="00A24A03" w:rsidRDefault="001456B3">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Durante la seconda parte dell’incontro, la Dottoressa ha narrato, grazie al supporto delle slide, la storia e le attività proposte dal servizio “Talenti tra le nuvole”. </w:t>
      </w:r>
    </w:p>
    <w:p w:rsidR="00A24A03" w:rsidRDefault="001456B3">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Sono stati adottati strumenti informatici come la proiezione di slide e l’</w:t>
      </w:r>
      <w:proofErr w:type="spellStart"/>
      <w:r>
        <w:rPr>
          <w:rFonts w:ascii="Times New Roman" w:eastAsia="Times New Roman" w:hAnsi="Times New Roman" w:cs="Times New Roman"/>
          <w:sz w:val="24"/>
          <w:szCs w:val="24"/>
          <w:highlight w:val="white"/>
        </w:rPr>
        <w:t>App</w:t>
      </w:r>
      <w:proofErr w:type="spellEnd"/>
      <w:r>
        <w:rPr>
          <w:rFonts w:ascii="Times New Roman" w:eastAsia="Times New Roman" w:hAnsi="Times New Roman" w:cs="Times New Roman"/>
          <w:sz w:val="24"/>
          <w:szCs w:val="24"/>
          <w:highlight w:val="white"/>
        </w:rPr>
        <w:t xml:space="preserve"> Wooclap.com per rispondere alle domande chiave poste al gruppo di lavoro in maniera anonima: </w:t>
      </w:r>
    </w:p>
    <w:p w:rsidR="00A24A03" w:rsidRDefault="001456B3">
      <w:pPr>
        <w:numPr>
          <w:ilvl w:val="0"/>
          <w:numId w:val="1"/>
        </w:num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Cosa sai dei disturbi specifici dell’apprendimento?</w:t>
      </w:r>
    </w:p>
    <w:p w:rsidR="00A24A03" w:rsidRDefault="001456B3">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Quali pensi siano i vissuti di bambini e adolescenti con DSA?</w:t>
      </w:r>
    </w:p>
    <w:p w:rsidR="00A24A03" w:rsidRDefault="001456B3">
      <w:pPr>
        <w:numPr>
          <w:ilvl w:val="0"/>
          <w:numId w:val="1"/>
        </w:numPr>
        <w:spacing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Quali immagini siano i bisogni di bambini DSA, famiglia e scuole?</w:t>
      </w:r>
    </w:p>
    <w:p w:rsidR="00A24A03" w:rsidRDefault="001456B3">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Tutte le risposte date sono state lette ed elaborate in gruppo per poter far emergere i vari sguardi sul tema.</w:t>
      </w:r>
    </w:p>
    <w:p w:rsidR="00A24A03" w:rsidRDefault="001456B3">
      <w:pPr>
        <w:spacing w:before="240" w:after="240" w:line="360" w:lineRule="auto"/>
        <w:jc w:val="both"/>
        <w:rPr>
          <w:rFonts w:ascii="Times" w:eastAsia="Times" w:hAnsi="Times" w:cs="Times"/>
          <w:color w:val="212529"/>
          <w:sz w:val="23"/>
          <w:szCs w:val="23"/>
        </w:rPr>
      </w:pPr>
      <w:r>
        <w:rPr>
          <w:rFonts w:ascii="Times New Roman" w:eastAsia="Times New Roman" w:hAnsi="Times New Roman" w:cs="Times New Roman"/>
          <w:sz w:val="24"/>
          <w:szCs w:val="24"/>
          <w:highlight w:val="white"/>
        </w:rPr>
        <w:t xml:space="preserve">La scelta metodologica della docente di usufruire di strumenti disponibili online è stata molto funzionale. Si tratta di una scelta che viene </w:t>
      </w:r>
      <w:r w:rsidR="00015D6F">
        <w:rPr>
          <w:rFonts w:ascii="Times New Roman" w:eastAsia="Times New Roman" w:hAnsi="Times New Roman" w:cs="Times New Roman"/>
          <w:sz w:val="24"/>
          <w:szCs w:val="24"/>
          <w:highlight w:val="white"/>
        </w:rPr>
        <w:t>compiuta</w:t>
      </w:r>
      <w:r>
        <w:rPr>
          <w:rFonts w:ascii="Times New Roman" w:eastAsia="Times New Roman" w:hAnsi="Times New Roman" w:cs="Times New Roman"/>
          <w:sz w:val="24"/>
          <w:szCs w:val="24"/>
          <w:highlight w:val="white"/>
        </w:rPr>
        <w:t>, o che dovrebbe esser</w:t>
      </w:r>
      <w:r w:rsidR="00015D6F">
        <w:rPr>
          <w:rFonts w:ascii="Times New Roman" w:eastAsia="Times New Roman" w:hAnsi="Times New Roman" w:cs="Times New Roman"/>
          <w:sz w:val="24"/>
          <w:szCs w:val="24"/>
          <w:highlight w:val="white"/>
        </w:rPr>
        <w:t>lo</w:t>
      </w:r>
      <w:r>
        <w:rPr>
          <w:rFonts w:ascii="Times New Roman" w:eastAsia="Times New Roman" w:hAnsi="Times New Roman" w:cs="Times New Roman"/>
          <w:sz w:val="24"/>
          <w:szCs w:val="24"/>
          <w:highlight w:val="white"/>
        </w:rPr>
        <w:t xml:space="preserve">, anche in molte scuole, proprio per favorire l’inclusione di tutti, soprattutto persone con DSA e disabilità. Attualmente le risorse digitali disponibili da sfruttare al meglio sono molteplici, come descritto da </w:t>
      </w:r>
      <w:proofErr w:type="spellStart"/>
      <w:r>
        <w:rPr>
          <w:rFonts w:ascii="Times New Roman" w:eastAsia="Times New Roman" w:hAnsi="Times New Roman" w:cs="Times New Roman"/>
          <w:sz w:val="24"/>
          <w:szCs w:val="24"/>
          <w:highlight w:val="white"/>
        </w:rPr>
        <w:t>Mangiatordi</w:t>
      </w:r>
      <w:proofErr w:type="spellEnd"/>
      <w:r>
        <w:rPr>
          <w:rFonts w:ascii="Times New Roman" w:eastAsia="Times New Roman" w:hAnsi="Times New Roman" w:cs="Times New Roman"/>
          <w:sz w:val="24"/>
          <w:szCs w:val="24"/>
          <w:highlight w:val="white"/>
        </w:rPr>
        <w:t xml:space="preserve"> in </w:t>
      </w:r>
      <w:r w:rsidRPr="00015D6F">
        <w:rPr>
          <w:rFonts w:ascii="Times" w:eastAsia="Times" w:hAnsi="Times" w:cs="Times"/>
          <w:i/>
          <w:sz w:val="23"/>
          <w:szCs w:val="23"/>
        </w:rPr>
        <w:t>Costruire inclusione. Progettazione Universale e risorse digitali per la didattica</w:t>
      </w:r>
      <w:r w:rsidRPr="00015D6F">
        <w:rPr>
          <w:rFonts w:ascii="Times" w:eastAsia="Times" w:hAnsi="Times" w:cs="Times"/>
          <w:sz w:val="23"/>
          <w:szCs w:val="23"/>
        </w:rPr>
        <w:t xml:space="preserve"> </w:t>
      </w:r>
      <w:r>
        <w:rPr>
          <w:rFonts w:ascii="Times" w:eastAsia="Times" w:hAnsi="Times" w:cs="Times"/>
          <w:color w:val="212529"/>
          <w:sz w:val="23"/>
          <w:szCs w:val="23"/>
        </w:rPr>
        <w:t>(2019).</w:t>
      </w:r>
    </w:p>
    <w:p w:rsidR="00015D6F" w:rsidRDefault="001456B3">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Appare chiaro l’approccio della Dott.ssa </w:t>
      </w:r>
      <w:proofErr w:type="spellStart"/>
      <w:r w:rsidR="00015D6F">
        <w:rPr>
          <w:rFonts w:ascii="Times New Roman" w:eastAsia="Times New Roman" w:hAnsi="Times New Roman" w:cs="Times New Roman"/>
          <w:sz w:val="24"/>
          <w:szCs w:val="24"/>
          <w:highlight w:val="white"/>
        </w:rPr>
        <w:t>Lampugnani</w:t>
      </w:r>
      <w:proofErr w:type="spellEnd"/>
      <w:r w:rsidR="00015D6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che mira a coinvolgere le partecipanti, facendo emergere le conoscenze ed i vissuti del gruppo, senza imporre una determinata metodologia e pensiero. Inoltre si è posta non come consulente che dà informazioni, sul modello di consulente medico-paziente, ma come consulente di processo che osserva il contesto e le specificità delle persone che ha di fronte. A partire dal corso di Fondamenti della consulenza pedagogica si è riflettuto infatti sui vari modelli di consulenza, sottolineando in </w:t>
      </w:r>
      <w:r>
        <w:rPr>
          <w:rFonts w:ascii="Times New Roman" w:eastAsia="Times New Roman" w:hAnsi="Times New Roman" w:cs="Times New Roman"/>
          <w:sz w:val="24"/>
          <w:szCs w:val="24"/>
          <w:highlight w:val="white"/>
        </w:rPr>
        <w:lastRenderedPageBreak/>
        <w:t>particolare le potenzialità della consulenza di processo e l’importanza della lettura del contesto e degli individui.</w:t>
      </w:r>
      <w:r>
        <w:rPr>
          <w:rFonts w:ascii="Times New Roman" w:eastAsia="Times New Roman" w:hAnsi="Times New Roman" w:cs="Times New Roman"/>
          <w:sz w:val="24"/>
          <w:szCs w:val="24"/>
          <w:highlight w:val="white"/>
          <w:vertAlign w:val="superscript"/>
        </w:rPr>
        <w:footnoteReference w:id="7"/>
      </w:r>
    </w:p>
    <w:p w:rsidR="00A24A03" w:rsidRDefault="001456B3">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La Dottoressa ha raccontato la sua esperienza professiona</w:t>
      </w:r>
      <w:r w:rsidR="00015D6F">
        <w:rPr>
          <w:rFonts w:ascii="Times New Roman" w:eastAsia="Times New Roman" w:hAnsi="Times New Roman" w:cs="Times New Roman"/>
          <w:sz w:val="24"/>
          <w:szCs w:val="24"/>
          <w:highlight w:val="white"/>
        </w:rPr>
        <w:t>le come professionista educativa</w:t>
      </w:r>
      <w:r>
        <w:rPr>
          <w:rFonts w:ascii="Times New Roman" w:eastAsia="Times New Roman" w:hAnsi="Times New Roman" w:cs="Times New Roman"/>
          <w:sz w:val="24"/>
          <w:szCs w:val="24"/>
          <w:highlight w:val="white"/>
        </w:rPr>
        <w:t xml:space="preserve"> di secondo livello nella cooperativa sociale "Talenti tra le nuvole" e come assistente e docente univ</w:t>
      </w:r>
      <w:r w:rsidR="00015D6F">
        <w:rPr>
          <w:rFonts w:ascii="Times New Roman" w:eastAsia="Times New Roman" w:hAnsi="Times New Roman" w:cs="Times New Roman"/>
          <w:sz w:val="24"/>
          <w:szCs w:val="24"/>
          <w:highlight w:val="white"/>
        </w:rPr>
        <w:t>ersitaria di P</w:t>
      </w:r>
      <w:r>
        <w:rPr>
          <w:rFonts w:ascii="Times New Roman" w:eastAsia="Times New Roman" w:hAnsi="Times New Roman" w:cs="Times New Roman"/>
          <w:sz w:val="24"/>
          <w:szCs w:val="24"/>
          <w:highlight w:val="white"/>
        </w:rPr>
        <w:t>edag</w:t>
      </w:r>
      <w:r w:rsidR="00015D6F">
        <w:rPr>
          <w:rFonts w:ascii="Times New Roman" w:eastAsia="Times New Roman" w:hAnsi="Times New Roman" w:cs="Times New Roman"/>
          <w:sz w:val="24"/>
          <w:szCs w:val="24"/>
          <w:highlight w:val="white"/>
        </w:rPr>
        <w:t>ogia generale e di Pedagogia dell’i</w:t>
      </w:r>
      <w:r>
        <w:rPr>
          <w:rFonts w:ascii="Times New Roman" w:eastAsia="Times New Roman" w:hAnsi="Times New Roman" w:cs="Times New Roman"/>
          <w:sz w:val="24"/>
          <w:szCs w:val="24"/>
          <w:highlight w:val="white"/>
        </w:rPr>
        <w:t>nclusione. Inoltre, ha fatto numerosi esempi relativi alle proprie esperienze concrete, per mettere in evidenza il nesso costante tra teoria e prassi all’interno del nostro corso di laurea e della professione pedagogica in generale.</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highlight w:val="white"/>
        </w:rPr>
        <w:t xml:space="preserve"> E’ importante tenere sempre presente teoria e prassi, ed aggiornarsi costantemente partendo dai bisogni emergenti nel qui ed ora. </w:t>
      </w:r>
    </w:p>
    <w:p w:rsidR="00A24A03" w:rsidRDefault="001456B3">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Per quanto riguarda l'aspetto dialogico, all'inizio dell'incontro è stato chiesto alle partecipanti di presentarsi e spiegare le motivazioni che le hanno spinte a scegliere questo workshop; successivamente, è stato realizzato una sorta di brainstorming, nel quale è stato chiesto di indicare cosa significasse per ognuna la parola “DSA”. </w:t>
      </w:r>
    </w:p>
    <w:p w:rsidR="00A24A03" w:rsidRDefault="001456B3">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Sono intervenute nell’incontro in videochiamata anche altre pedagogiste e collaboratrici della Cooperativa</w:t>
      </w:r>
      <w:r w:rsidR="00015D6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condividendo esperienze e riflessioni sul tema vissuto anche in prima persona in ambito familiare. Le pedagogiste si sono collegate da remoto tramite l’utilizzo</w:t>
      </w:r>
      <w:r w:rsidR="00D857E5">
        <w:rPr>
          <w:rFonts w:ascii="Times New Roman" w:eastAsia="Times New Roman" w:hAnsi="Times New Roman" w:cs="Times New Roman"/>
          <w:sz w:val="24"/>
          <w:szCs w:val="24"/>
          <w:highlight w:val="white"/>
        </w:rPr>
        <w:t xml:space="preserve"> di Google </w:t>
      </w:r>
      <w:proofErr w:type="spellStart"/>
      <w:r w:rsidR="00D857E5">
        <w:rPr>
          <w:rFonts w:ascii="Times New Roman" w:eastAsia="Times New Roman" w:hAnsi="Times New Roman" w:cs="Times New Roman"/>
          <w:sz w:val="24"/>
          <w:szCs w:val="24"/>
          <w:highlight w:val="white"/>
        </w:rPr>
        <w:t>Meet</w:t>
      </w:r>
      <w:proofErr w:type="spellEnd"/>
      <w:r w:rsidR="00D857E5">
        <w:rPr>
          <w:rFonts w:ascii="Times New Roman" w:eastAsia="Times New Roman" w:hAnsi="Times New Roman" w:cs="Times New Roman"/>
          <w:sz w:val="24"/>
          <w:szCs w:val="24"/>
          <w:highlight w:val="white"/>
        </w:rPr>
        <w:t xml:space="preserve">, strumento che </w:t>
      </w:r>
      <w:r>
        <w:rPr>
          <w:rFonts w:ascii="Times New Roman" w:eastAsia="Times New Roman" w:hAnsi="Times New Roman" w:cs="Times New Roman"/>
          <w:sz w:val="24"/>
          <w:szCs w:val="24"/>
          <w:highlight w:val="white"/>
        </w:rPr>
        <w:t>utilizzano in gran parte del loro lavoro (infatti, non sempre gli incontri con i ragazzi si svolgono in presenza), considerando che alcuni membri vivono in altre regioni. È stato molto utile anche il racconto di un membro dell’</w:t>
      </w:r>
      <w:r w:rsidR="00015D6F">
        <w:rPr>
          <w:rFonts w:ascii="Times New Roman" w:eastAsia="Times New Roman" w:hAnsi="Times New Roman" w:cs="Times New Roman"/>
          <w:sz w:val="24"/>
          <w:szCs w:val="24"/>
          <w:highlight w:val="white"/>
        </w:rPr>
        <w:t>é</w:t>
      </w:r>
      <w:r>
        <w:rPr>
          <w:rFonts w:ascii="Times New Roman" w:eastAsia="Times New Roman" w:hAnsi="Times New Roman" w:cs="Times New Roman"/>
          <w:sz w:val="24"/>
          <w:szCs w:val="24"/>
          <w:highlight w:val="white"/>
        </w:rPr>
        <w:t>quipe che non lavora in campo pedagogico, ma partecipa come volontaria aiuta</w:t>
      </w:r>
      <w:r w:rsidR="00015D6F">
        <w:rPr>
          <w:rFonts w:ascii="Times New Roman" w:eastAsia="Times New Roman" w:hAnsi="Times New Roman" w:cs="Times New Roman"/>
          <w:sz w:val="24"/>
          <w:szCs w:val="24"/>
          <w:highlight w:val="white"/>
        </w:rPr>
        <w:t xml:space="preserve">ndo a svolgere le questioni </w:t>
      </w:r>
      <w:r>
        <w:rPr>
          <w:rFonts w:ascii="Times New Roman" w:eastAsia="Times New Roman" w:hAnsi="Times New Roman" w:cs="Times New Roman"/>
          <w:sz w:val="24"/>
          <w:szCs w:val="24"/>
          <w:highlight w:val="white"/>
        </w:rPr>
        <w:t xml:space="preserve">burocratico-organizzative. Si tratta inoltre della mamma di uno dei bambini che frequenta il centro che rappresenta per lui e per l’intera famiglia un punto di riferimento fondamentale. Ascoltare le loro testimonianze è stato molto interessante poiché i membri sono di età, professioni, residenze ed esperienze diverse, che forniscono diversi punti di vista, arricchendo così il lavoro della cooperativa. </w:t>
      </w:r>
    </w:p>
    <w:p w:rsidR="00A24A03" w:rsidRDefault="001456B3">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La parte finale è stata dedicata ad un momento di domande libere sulla figura </w:t>
      </w:r>
      <w:r w:rsidR="00015D6F">
        <w:rPr>
          <w:rFonts w:ascii="Times New Roman" w:eastAsia="Times New Roman" w:hAnsi="Times New Roman" w:cs="Times New Roman"/>
          <w:sz w:val="24"/>
          <w:szCs w:val="24"/>
          <w:highlight w:val="white"/>
        </w:rPr>
        <w:t xml:space="preserve">educativa </w:t>
      </w:r>
      <w:r>
        <w:rPr>
          <w:rFonts w:ascii="Times New Roman" w:eastAsia="Times New Roman" w:hAnsi="Times New Roman" w:cs="Times New Roman"/>
          <w:sz w:val="24"/>
          <w:szCs w:val="24"/>
          <w:highlight w:val="white"/>
        </w:rPr>
        <w:t xml:space="preserve">di secondo livello che hanno suscitato ulteriori riflessioni riguardo </w:t>
      </w:r>
      <w:r w:rsidR="00015D6F">
        <w:rPr>
          <w:rFonts w:ascii="Times New Roman" w:eastAsia="Times New Roman" w:hAnsi="Times New Roman" w:cs="Times New Roman"/>
          <w:sz w:val="24"/>
          <w:szCs w:val="24"/>
          <w:highlight w:val="white"/>
        </w:rPr>
        <w:t>al</w:t>
      </w:r>
      <w:r>
        <w:rPr>
          <w:rFonts w:ascii="Times New Roman" w:eastAsia="Times New Roman" w:hAnsi="Times New Roman" w:cs="Times New Roman"/>
          <w:sz w:val="24"/>
          <w:szCs w:val="24"/>
          <w:highlight w:val="white"/>
        </w:rPr>
        <w:t>la collaborazione tra i diversi professionisti che possono aiutare il bambino o adolescente con DSA e la sua famiglia.</w:t>
      </w:r>
    </w:p>
    <w:p w:rsidR="00A24A03" w:rsidRDefault="00015D6F">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Conclusioni</w:t>
      </w:r>
    </w:p>
    <w:p w:rsidR="00A24A03" w:rsidRDefault="001456B3">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Il workshop è stato molto interessante ed arricchente, sia dal punto di vista professionale che personale. La maggioranza dei componenti ha esperienza come docente di scuola primaria e/o sostegno ed aff</w:t>
      </w:r>
      <w:r w:rsidR="00015D6F">
        <w:rPr>
          <w:rFonts w:ascii="Times New Roman" w:eastAsia="Times New Roman" w:hAnsi="Times New Roman" w:cs="Times New Roman"/>
          <w:sz w:val="24"/>
          <w:szCs w:val="24"/>
          <w:highlight w:val="white"/>
        </w:rPr>
        <w:t>ronta quotidianamente il tema DSA</w:t>
      </w:r>
      <w:r>
        <w:rPr>
          <w:rFonts w:ascii="Times New Roman" w:eastAsia="Times New Roman" w:hAnsi="Times New Roman" w:cs="Times New Roman"/>
          <w:sz w:val="24"/>
          <w:szCs w:val="24"/>
          <w:highlight w:val="white"/>
        </w:rPr>
        <w:t xml:space="preserve"> ed anche chi non ha esperienze dirette, possedeva conoscenze sul tema. Il dialogo con la Dott.ssa </w:t>
      </w:r>
      <w:proofErr w:type="spellStart"/>
      <w:r>
        <w:rPr>
          <w:rFonts w:ascii="Times New Roman" w:eastAsia="Times New Roman" w:hAnsi="Times New Roman" w:cs="Times New Roman"/>
          <w:sz w:val="24"/>
          <w:szCs w:val="24"/>
          <w:highlight w:val="white"/>
        </w:rPr>
        <w:t>Lampugnani</w:t>
      </w:r>
      <w:proofErr w:type="spellEnd"/>
      <w:r>
        <w:rPr>
          <w:rFonts w:ascii="Times New Roman" w:eastAsia="Times New Roman" w:hAnsi="Times New Roman" w:cs="Times New Roman"/>
          <w:sz w:val="24"/>
          <w:szCs w:val="24"/>
          <w:highlight w:val="white"/>
        </w:rPr>
        <w:t xml:space="preserve"> è stato molto stimolante ed interattivo, tutti i partecipanti si sono sentiti coinvolti ed ascoltati e ciò ha fatto sì che si creasse un buon clima durante tutta la durata del workshop e nella fase di scrittura collettiva.</w:t>
      </w:r>
    </w:p>
    <w:p w:rsidR="00A24A03" w:rsidRDefault="001456B3">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È stato un workshop unico e significativo, sia alla luce delle nostre nuove scoperte e riflessioni, sia alla luce del fatto che in Italia sono ancora pochi i centri di consulenza pedagogica di questo tipo. Sicuramente l’insegnamento più importante che è rimasto al gruppo riguarda la necessità</w:t>
      </w:r>
      <w:r w:rsidR="00015D6F">
        <w:rPr>
          <w:rFonts w:ascii="Times New Roman" w:eastAsia="Times New Roman" w:hAnsi="Times New Roman" w:cs="Times New Roman"/>
          <w:sz w:val="24"/>
          <w:szCs w:val="24"/>
          <w:highlight w:val="white"/>
        </w:rPr>
        <w:t>, per il</w:t>
      </w:r>
      <w:r>
        <w:rPr>
          <w:rFonts w:ascii="Times New Roman" w:eastAsia="Times New Roman" w:hAnsi="Times New Roman" w:cs="Times New Roman"/>
          <w:sz w:val="24"/>
          <w:szCs w:val="24"/>
          <w:highlight w:val="white"/>
        </w:rPr>
        <w:t xml:space="preserve"> pedagogista</w:t>
      </w:r>
      <w:r w:rsidR="00015D6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di avere </w:t>
      </w:r>
      <w:r w:rsidR="00015D6F">
        <w:rPr>
          <w:rFonts w:ascii="Times New Roman" w:eastAsia="Times New Roman" w:hAnsi="Times New Roman" w:cs="Times New Roman"/>
          <w:sz w:val="24"/>
          <w:szCs w:val="24"/>
          <w:highlight w:val="white"/>
        </w:rPr>
        <w:t>solide</w:t>
      </w:r>
      <w:r>
        <w:rPr>
          <w:rFonts w:ascii="Times New Roman" w:eastAsia="Times New Roman" w:hAnsi="Times New Roman" w:cs="Times New Roman"/>
          <w:sz w:val="24"/>
          <w:szCs w:val="24"/>
          <w:highlight w:val="white"/>
        </w:rPr>
        <w:t xml:space="preserve"> conoscenze e competenze non solo per aiutare i DSA </w:t>
      </w:r>
      <w:r>
        <w:rPr>
          <w:rFonts w:ascii="Times New Roman" w:eastAsia="Times New Roman" w:hAnsi="Times New Roman" w:cs="Times New Roman"/>
          <w:color w:val="212529"/>
          <w:sz w:val="24"/>
          <w:szCs w:val="24"/>
        </w:rPr>
        <w:t xml:space="preserve">(ed altri) </w:t>
      </w:r>
      <w:r>
        <w:rPr>
          <w:rFonts w:ascii="Times New Roman" w:eastAsia="Times New Roman" w:hAnsi="Times New Roman" w:cs="Times New Roman"/>
          <w:sz w:val="24"/>
          <w:szCs w:val="24"/>
          <w:highlight w:val="white"/>
        </w:rPr>
        <w:t>ad utilizzare i supporti corretti, ma anche per rielaborare in modo positivo i vissuti legati alla propria diagnosi ed alla propria esperienza di vita.</w:t>
      </w:r>
    </w:p>
    <w:p w:rsidR="00A24A03" w:rsidRDefault="001456B3">
      <w:pPr>
        <w:spacing w:after="240" w:line="360" w:lineRule="auto"/>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BIBLIOGRAFIA</w:t>
      </w:r>
    </w:p>
    <w:p w:rsidR="00A24A03" w:rsidRDefault="001456B3">
      <w:pPr>
        <w:spacing w:after="240" w:line="360" w:lineRule="auto"/>
        <w:rPr>
          <w:rFonts w:ascii="Times New Roman" w:eastAsia="Times New Roman" w:hAnsi="Times New Roman" w:cs="Times New Roman"/>
          <w:color w:val="212529"/>
          <w:sz w:val="23"/>
          <w:szCs w:val="23"/>
        </w:rPr>
      </w:pPr>
      <w:proofErr w:type="spellStart"/>
      <w:r>
        <w:rPr>
          <w:rFonts w:ascii="Times New Roman" w:eastAsia="Times New Roman" w:hAnsi="Times New Roman" w:cs="Times New Roman"/>
          <w:color w:val="212529"/>
          <w:sz w:val="23"/>
          <w:szCs w:val="23"/>
        </w:rPr>
        <w:t>Calaprice</w:t>
      </w:r>
      <w:proofErr w:type="spellEnd"/>
      <w:r>
        <w:rPr>
          <w:rFonts w:ascii="Times New Roman" w:eastAsia="Times New Roman" w:hAnsi="Times New Roman" w:cs="Times New Roman"/>
          <w:color w:val="212529"/>
          <w:sz w:val="23"/>
          <w:szCs w:val="23"/>
        </w:rPr>
        <w:t>, S. (2020)</w:t>
      </w:r>
      <w:r>
        <w:rPr>
          <w:rFonts w:ascii="Times New Roman" w:eastAsia="Times New Roman" w:hAnsi="Times New Roman" w:cs="Times New Roman"/>
          <w:i/>
          <w:color w:val="212529"/>
          <w:sz w:val="23"/>
          <w:szCs w:val="23"/>
        </w:rPr>
        <w:t>. Educatori e Pedagogisti tra formazione e autoformazione, Identità, azioni, competenze e contesti per educare all'imprevedibile</w:t>
      </w:r>
      <w:r>
        <w:rPr>
          <w:rFonts w:ascii="Times New Roman" w:eastAsia="Times New Roman" w:hAnsi="Times New Roman" w:cs="Times New Roman"/>
          <w:color w:val="212529"/>
          <w:sz w:val="23"/>
          <w:szCs w:val="23"/>
        </w:rPr>
        <w:t xml:space="preserve">. Milano: </w:t>
      </w:r>
      <w:proofErr w:type="spellStart"/>
      <w:r>
        <w:rPr>
          <w:rFonts w:ascii="Times New Roman" w:eastAsia="Times New Roman" w:hAnsi="Times New Roman" w:cs="Times New Roman"/>
          <w:color w:val="212529"/>
          <w:sz w:val="23"/>
          <w:szCs w:val="23"/>
        </w:rPr>
        <w:t>FrancoAngeli</w:t>
      </w:r>
      <w:proofErr w:type="spellEnd"/>
      <w:r>
        <w:rPr>
          <w:rFonts w:ascii="Times New Roman" w:eastAsia="Times New Roman" w:hAnsi="Times New Roman" w:cs="Times New Roman"/>
          <w:color w:val="212529"/>
          <w:sz w:val="23"/>
          <w:szCs w:val="23"/>
        </w:rPr>
        <w:t>.</w:t>
      </w:r>
    </w:p>
    <w:p w:rsidR="00A24A03" w:rsidRDefault="001456B3">
      <w:pPr>
        <w:spacing w:after="240" w:line="360" w:lineRule="auto"/>
        <w:rPr>
          <w:rFonts w:ascii="Times New Roman" w:eastAsia="Times New Roman" w:hAnsi="Times New Roman" w:cs="Times New Roman"/>
          <w:color w:val="212529"/>
          <w:sz w:val="24"/>
          <w:szCs w:val="24"/>
        </w:rPr>
      </w:pPr>
      <w:proofErr w:type="spellStart"/>
      <w:r>
        <w:rPr>
          <w:rFonts w:ascii="Times New Roman" w:eastAsia="Times New Roman" w:hAnsi="Times New Roman" w:cs="Times New Roman"/>
          <w:color w:val="212529"/>
          <w:sz w:val="23"/>
          <w:szCs w:val="23"/>
        </w:rPr>
        <w:t>Mangiatordi</w:t>
      </w:r>
      <w:proofErr w:type="spellEnd"/>
      <w:r>
        <w:rPr>
          <w:rFonts w:ascii="Times New Roman" w:eastAsia="Times New Roman" w:hAnsi="Times New Roman" w:cs="Times New Roman"/>
          <w:color w:val="212529"/>
          <w:sz w:val="23"/>
          <w:szCs w:val="23"/>
        </w:rPr>
        <w:t xml:space="preserve">, A. (2019). </w:t>
      </w:r>
      <w:r>
        <w:rPr>
          <w:rFonts w:ascii="Times New Roman" w:eastAsia="Times New Roman" w:hAnsi="Times New Roman" w:cs="Times New Roman"/>
          <w:i/>
          <w:color w:val="212529"/>
          <w:sz w:val="23"/>
          <w:szCs w:val="23"/>
        </w:rPr>
        <w:t>Costruire inclusione. Progettazione Universale e risorse digitali per la didattica</w:t>
      </w:r>
      <w:r>
        <w:rPr>
          <w:rFonts w:ascii="Times New Roman" w:eastAsia="Times New Roman" w:hAnsi="Times New Roman" w:cs="Times New Roman"/>
          <w:color w:val="212529"/>
          <w:sz w:val="23"/>
          <w:szCs w:val="23"/>
        </w:rPr>
        <w:t xml:space="preserve">. Milano: Angelo </w:t>
      </w:r>
      <w:proofErr w:type="spellStart"/>
      <w:r>
        <w:rPr>
          <w:rFonts w:ascii="Times New Roman" w:eastAsia="Times New Roman" w:hAnsi="Times New Roman" w:cs="Times New Roman"/>
          <w:color w:val="212529"/>
          <w:sz w:val="23"/>
          <w:szCs w:val="23"/>
        </w:rPr>
        <w:t>Guerini</w:t>
      </w:r>
      <w:proofErr w:type="spellEnd"/>
      <w:r>
        <w:rPr>
          <w:rFonts w:ascii="Times New Roman" w:eastAsia="Times New Roman" w:hAnsi="Times New Roman" w:cs="Times New Roman"/>
          <w:color w:val="212529"/>
          <w:sz w:val="23"/>
          <w:szCs w:val="23"/>
        </w:rPr>
        <w:t xml:space="preserve"> e Associati.</w:t>
      </w:r>
    </w:p>
    <w:p w:rsidR="00A24A03" w:rsidRDefault="001456B3">
      <w:pPr>
        <w:spacing w:after="240" w:line="360" w:lineRule="auto"/>
        <w:rPr>
          <w:rFonts w:ascii="Times New Roman" w:eastAsia="Times New Roman" w:hAnsi="Times New Roman" w:cs="Times New Roman"/>
          <w:color w:val="212529"/>
          <w:sz w:val="23"/>
          <w:szCs w:val="23"/>
        </w:rPr>
      </w:pPr>
      <w:proofErr w:type="spellStart"/>
      <w:r>
        <w:rPr>
          <w:rFonts w:ascii="Times New Roman" w:eastAsia="Times New Roman" w:hAnsi="Times New Roman" w:cs="Times New Roman"/>
          <w:color w:val="212529"/>
          <w:sz w:val="23"/>
          <w:szCs w:val="23"/>
        </w:rPr>
        <w:t>Mortari</w:t>
      </w:r>
      <w:proofErr w:type="spellEnd"/>
      <w:r>
        <w:rPr>
          <w:rFonts w:ascii="Times New Roman" w:eastAsia="Times New Roman" w:hAnsi="Times New Roman" w:cs="Times New Roman"/>
          <w:color w:val="212529"/>
          <w:sz w:val="23"/>
          <w:szCs w:val="23"/>
        </w:rPr>
        <w:t xml:space="preserve">, L. </w:t>
      </w:r>
      <w:r>
        <w:rPr>
          <w:rFonts w:ascii="Times New Roman" w:eastAsia="Times New Roman" w:hAnsi="Times New Roman" w:cs="Times New Roman"/>
          <w:color w:val="212529"/>
          <w:sz w:val="24"/>
          <w:szCs w:val="24"/>
        </w:rPr>
        <w:t>(</w:t>
      </w:r>
      <w:r>
        <w:rPr>
          <w:rFonts w:ascii="Times New Roman" w:eastAsia="Times New Roman" w:hAnsi="Times New Roman" w:cs="Times New Roman"/>
          <w:color w:val="212529"/>
          <w:sz w:val="23"/>
          <w:szCs w:val="23"/>
        </w:rPr>
        <w:t>2008</w:t>
      </w:r>
      <w:r>
        <w:rPr>
          <w:rFonts w:ascii="Times New Roman" w:eastAsia="Times New Roman" w:hAnsi="Times New Roman" w:cs="Times New Roman"/>
          <w:color w:val="212529"/>
          <w:sz w:val="24"/>
          <w:szCs w:val="24"/>
        </w:rPr>
        <w:t>).</w:t>
      </w:r>
      <w:r>
        <w:rPr>
          <w:rFonts w:ascii="Times New Roman" w:eastAsia="Times New Roman" w:hAnsi="Times New Roman" w:cs="Times New Roman"/>
          <w:color w:val="212529"/>
          <w:sz w:val="23"/>
          <w:szCs w:val="23"/>
        </w:rPr>
        <w:t xml:space="preserve"> </w:t>
      </w:r>
      <w:r>
        <w:rPr>
          <w:rFonts w:ascii="Times New Roman" w:eastAsia="Times New Roman" w:hAnsi="Times New Roman" w:cs="Times New Roman"/>
          <w:i/>
          <w:color w:val="212529"/>
          <w:sz w:val="23"/>
          <w:szCs w:val="23"/>
        </w:rPr>
        <w:t>Educare alla cittadinanza partecipata</w:t>
      </w:r>
      <w:r>
        <w:rPr>
          <w:rFonts w:ascii="Times New Roman" w:eastAsia="Times New Roman" w:hAnsi="Times New Roman" w:cs="Times New Roman"/>
          <w:color w:val="212529"/>
          <w:sz w:val="23"/>
          <w:szCs w:val="23"/>
        </w:rPr>
        <w:t>. Milano: Bruno Mondadori.</w:t>
      </w:r>
    </w:p>
    <w:p w:rsidR="00A24A03" w:rsidRDefault="001456B3">
      <w:pPr>
        <w:spacing w:after="240" w:line="360" w:lineRule="auto"/>
        <w:rPr>
          <w:rFonts w:ascii="Times New Roman" w:eastAsia="Times New Roman" w:hAnsi="Times New Roman" w:cs="Times New Roman"/>
          <w:color w:val="212529"/>
          <w:sz w:val="24"/>
          <w:szCs w:val="24"/>
        </w:rPr>
      </w:pPr>
      <w:proofErr w:type="spellStart"/>
      <w:r>
        <w:rPr>
          <w:rFonts w:ascii="Times New Roman" w:eastAsia="Times New Roman" w:hAnsi="Times New Roman" w:cs="Times New Roman"/>
          <w:color w:val="212529"/>
          <w:sz w:val="23"/>
          <w:szCs w:val="23"/>
        </w:rPr>
        <w:t>Mortari</w:t>
      </w:r>
      <w:proofErr w:type="spellEnd"/>
      <w:r>
        <w:rPr>
          <w:rFonts w:ascii="Times New Roman" w:eastAsia="Times New Roman" w:hAnsi="Times New Roman" w:cs="Times New Roman"/>
          <w:color w:val="212529"/>
          <w:sz w:val="23"/>
          <w:szCs w:val="23"/>
        </w:rPr>
        <w:t xml:space="preserve">, L. &amp; </w:t>
      </w:r>
      <w:proofErr w:type="spellStart"/>
      <w:r>
        <w:rPr>
          <w:rFonts w:ascii="Times New Roman" w:eastAsia="Times New Roman" w:hAnsi="Times New Roman" w:cs="Times New Roman"/>
          <w:color w:val="212529"/>
          <w:sz w:val="23"/>
          <w:szCs w:val="23"/>
        </w:rPr>
        <w:t>Ghirotto</w:t>
      </w:r>
      <w:proofErr w:type="spellEnd"/>
      <w:r>
        <w:rPr>
          <w:rFonts w:ascii="Times New Roman" w:eastAsia="Times New Roman" w:hAnsi="Times New Roman" w:cs="Times New Roman"/>
          <w:color w:val="212529"/>
          <w:sz w:val="23"/>
          <w:szCs w:val="23"/>
        </w:rPr>
        <w:t xml:space="preserve">, L. </w:t>
      </w:r>
      <w:r>
        <w:rPr>
          <w:rFonts w:ascii="Times New Roman" w:eastAsia="Times New Roman" w:hAnsi="Times New Roman" w:cs="Times New Roman"/>
          <w:color w:val="212529"/>
          <w:sz w:val="23"/>
          <w:szCs w:val="23"/>
          <w:shd w:val="clear" w:color="auto" w:fill="F8F9FA"/>
        </w:rPr>
        <w:t xml:space="preserve">(2020). </w:t>
      </w:r>
      <w:r>
        <w:rPr>
          <w:rFonts w:ascii="Times New Roman" w:eastAsia="Times New Roman" w:hAnsi="Times New Roman" w:cs="Times New Roman"/>
          <w:i/>
          <w:color w:val="212529"/>
          <w:sz w:val="23"/>
          <w:szCs w:val="23"/>
        </w:rPr>
        <w:t>I metodi della ricerca educativa</w:t>
      </w:r>
      <w:r>
        <w:rPr>
          <w:rFonts w:ascii="Times New Roman" w:eastAsia="Times New Roman" w:hAnsi="Times New Roman" w:cs="Times New Roman"/>
          <w:color w:val="212529"/>
          <w:sz w:val="23"/>
          <w:szCs w:val="23"/>
        </w:rPr>
        <w:t>. Milano: Carocci.</w:t>
      </w:r>
    </w:p>
    <w:p w:rsidR="00A24A03" w:rsidRDefault="001456B3">
      <w:pPr>
        <w:spacing w:after="240" w:line="360" w:lineRule="auto"/>
        <w:rPr>
          <w:rFonts w:ascii="Times New Roman" w:eastAsia="Times New Roman" w:hAnsi="Times New Roman" w:cs="Times New Roman"/>
          <w:color w:val="212529"/>
          <w:sz w:val="24"/>
          <w:szCs w:val="24"/>
        </w:rPr>
      </w:pPr>
      <w:proofErr w:type="spellStart"/>
      <w:r>
        <w:rPr>
          <w:rFonts w:ascii="Times New Roman" w:eastAsia="Times New Roman" w:hAnsi="Times New Roman" w:cs="Times New Roman"/>
          <w:color w:val="212529"/>
          <w:sz w:val="24"/>
          <w:szCs w:val="24"/>
        </w:rPr>
        <w:t>Schein</w:t>
      </w:r>
      <w:proofErr w:type="spellEnd"/>
      <w:r>
        <w:rPr>
          <w:rFonts w:ascii="Times New Roman" w:eastAsia="Times New Roman" w:hAnsi="Times New Roman" w:cs="Times New Roman"/>
          <w:color w:val="212529"/>
          <w:sz w:val="24"/>
          <w:szCs w:val="24"/>
        </w:rPr>
        <w:t xml:space="preserve">, E. (1996). </w:t>
      </w:r>
      <w:r>
        <w:rPr>
          <w:rFonts w:ascii="Times New Roman" w:eastAsia="Times New Roman" w:hAnsi="Times New Roman" w:cs="Times New Roman"/>
          <w:i/>
          <w:color w:val="212529"/>
          <w:sz w:val="24"/>
          <w:szCs w:val="24"/>
        </w:rPr>
        <w:t>Lezioni di consulenza</w:t>
      </w:r>
      <w:r>
        <w:rPr>
          <w:rFonts w:ascii="Times New Roman" w:eastAsia="Times New Roman" w:hAnsi="Times New Roman" w:cs="Times New Roman"/>
          <w:color w:val="212529"/>
          <w:sz w:val="24"/>
          <w:szCs w:val="24"/>
        </w:rPr>
        <w:t>. Milano: Raffaello Cortina.</w:t>
      </w:r>
    </w:p>
    <w:p w:rsidR="00A24A03" w:rsidRDefault="001456B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SITOGRAFIA</w:t>
      </w:r>
    </w:p>
    <w:bookmarkStart w:id="0" w:name="_GoBack"/>
    <w:bookmarkEnd w:id="0"/>
    <w:p w:rsidR="00A24A03" w:rsidRDefault="00712D16">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fldChar w:fldCharType="begin"/>
      </w:r>
      <w:r>
        <w:rPr>
          <w:rFonts w:ascii="Times New Roman" w:eastAsia="Times New Roman" w:hAnsi="Times New Roman" w:cs="Times New Roman"/>
          <w:sz w:val="24"/>
          <w:szCs w:val="24"/>
          <w:u w:val="single"/>
        </w:rPr>
        <w:instrText xml:space="preserve"> HYPERLINK "https://www.gruppoclinico.it/dsa-disturbi-specifici-dellapprendimento/" \h </w:instrText>
      </w:r>
      <w:r>
        <w:rPr>
          <w:rFonts w:ascii="Times New Roman" w:eastAsia="Times New Roman" w:hAnsi="Times New Roman" w:cs="Times New Roman"/>
          <w:sz w:val="24"/>
          <w:szCs w:val="24"/>
          <w:u w:val="single"/>
        </w:rPr>
        <w:fldChar w:fldCharType="separate"/>
      </w:r>
      <w:r w:rsidR="001456B3">
        <w:rPr>
          <w:rFonts w:ascii="Times New Roman" w:eastAsia="Times New Roman" w:hAnsi="Times New Roman" w:cs="Times New Roman"/>
          <w:sz w:val="24"/>
          <w:szCs w:val="24"/>
          <w:u w:val="single"/>
        </w:rPr>
        <w:t>DSA: Disturbi Specifici dell’Apprendimento - Gruppo Clinico</w:t>
      </w:r>
      <w:r>
        <w:rPr>
          <w:rFonts w:ascii="Times New Roman" w:eastAsia="Times New Roman" w:hAnsi="Times New Roman" w:cs="Times New Roman"/>
          <w:sz w:val="24"/>
          <w:szCs w:val="24"/>
          <w:u w:val="single"/>
        </w:rPr>
        <w:fldChar w:fldCharType="end"/>
      </w:r>
    </w:p>
    <w:p w:rsidR="00A24A03" w:rsidRDefault="001456B3">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https://www.iss.it/-/snlg-disturbi-specifici-apprendimento</w:t>
      </w:r>
    </w:p>
    <w:p w:rsidR="00A24A03" w:rsidRDefault="00712D16">
      <w:pPr>
        <w:spacing w:line="240" w:lineRule="auto"/>
        <w:rPr>
          <w:rFonts w:ascii="Times New Roman" w:eastAsia="Times New Roman" w:hAnsi="Times New Roman" w:cs="Times New Roman"/>
          <w:sz w:val="24"/>
          <w:szCs w:val="24"/>
          <w:u w:val="single"/>
        </w:rPr>
      </w:pPr>
      <w:hyperlink r:id="rId8">
        <w:r w:rsidR="001456B3">
          <w:rPr>
            <w:rFonts w:ascii="Times New Roman" w:eastAsia="Times New Roman" w:hAnsi="Times New Roman" w:cs="Times New Roman"/>
            <w:sz w:val="24"/>
            <w:szCs w:val="24"/>
            <w:u w:val="single"/>
          </w:rPr>
          <w:t>https://www.artieperiferie.it/partner/talenti-fra-le-nuvole/</w:t>
        </w:r>
      </w:hyperlink>
      <w:r w:rsidR="001456B3">
        <w:rPr>
          <w:rFonts w:ascii="Times New Roman" w:eastAsia="Times New Roman" w:hAnsi="Times New Roman" w:cs="Times New Roman"/>
          <w:sz w:val="24"/>
          <w:szCs w:val="24"/>
          <w:u w:val="single"/>
        </w:rPr>
        <w:t xml:space="preserve"> </w:t>
      </w:r>
    </w:p>
    <w:sectPr w:rsidR="00A24A03">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16" w:rsidRDefault="00712D16">
      <w:pPr>
        <w:spacing w:line="240" w:lineRule="auto"/>
      </w:pPr>
      <w:r>
        <w:separator/>
      </w:r>
    </w:p>
  </w:endnote>
  <w:endnote w:type="continuationSeparator" w:id="0">
    <w:p w:rsidR="00712D16" w:rsidRDefault="00712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Roboto">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03" w:rsidRDefault="00A24A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16" w:rsidRDefault="00712D16">
      <w:pPr>
        <w:spacing w:line="240" w:lineRule="auto"/>
      </w:pPr>
      <w:r>
        <w:separator/>
      </w:r>
    </w:p>
  </w:footnote>
  <w:footnote w:type="continuationSeparator" w:id="0">
    <w:p w:rsidR="00712D16" w:rsidRDefault="00712D16">
      <w:pPr>
        <w:spacing w:line="240" w:lineRule="auto"/>
      </w:pPr>
      <w:r>
        <w:continuationSeparator/>
      </w:r>
    </w:p>
  </w:footnote>
  <w:footnote w:id="1">
    <w:p w:rsidR="00A24A03" w:rsidRPr="001A5344" w:rsidRDefault="001456B3">
      <w:pPr>
        <w:spacing w:line="240" w:lineRule="auto"/>
        <w:rPr>
          <w:sz w:val="18"/>
          <w:szCs w:val="18"/>
        </w:rPr>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 xml:space="preserve"> </w:t>
      </w:r>
      <w:hyperlink r:id="rId1">
        <w:r w:rsidRPr="001A5344">
          <w:rPr>
            <w:rFonts w:ascii="Times New Roman" w:eastAsia="Times New Roman" w:hAnsi="Times New Roman" w:cs="Times New Roman"/>
            <w:sz w:val="20"/>
            <w:szCs w:val="20"/>
          </w:rPr>
          <w:t>DSA: Disturbi Specifici dell’Apprendimento - Gruppo Clinico</w:t>
        </w:r>
      </w:hyperlink>
    </w:p>
  </w:footnote>
  <w:footnote w:id="2">
    <w:p w:rsidR="00A24A03" w:rsidRDefault="001456B3">
      <w:pPr>
        <w:spacing w:line="240" w:lineRule="auto"/>
        <w:rPr>
          <w:rFonts w:ascii="Times New Roman" w:eastAsia="Times New Roman" w:hAnsi="Times New Roman" w:cs="Times New Roman"/>
          <w:sz w:val="16"/>
          <w:szCs w:val="16"/>
        </w:rPr>
      </w:pPr>
      <w:r>
        <w:rPr>
          <w:vertAlign w:val="superscript"/>
        </w:rPr>
        <w:footnoteRef/>
      </w:r>
      <w:r>
        <w:rPr>
          <w:i/>
          <w:sz w:val="16"/>
          <w:szCs w:val="16"/>
        </w:rPr>
        <w:t xml:space="preserve"> </w:t>
      </w:r>
      <w:hyperlink r:id="rId2">
        <w:r>
          <w:rPr>
            <w:rFonts w:ascii="Times New Roman" w:eastAsia="Times New Roman" w:hAnsi="Times New Roman" w:cs="Times New Roman"/>
            <w:sz w:val="20"/>
            <w:szCs w:val="20"/>
            <w:u w:val="single"/>
          </w:rPr>
          <w:t>www.iss.it/-/snlg-disturbi-specifici-apprendimento</w:t>
        </w:r>
      </w:hyperlink>
    </w:p>
  </w:footnote>
  <w:footnote w:id="3">
    <w:p w:rsidR="00A24A03" w:rsidRDefault="001456B3">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color w:val="212529"/>
          <w:sz w:val="20"/>
          <w:szCs w:val="20"/>
        </w:rPr>
        <w:t>Mortari</w:t>
      </w:r>
      <w:proofErr w:type="spellEnd"/>
      <w:r>
        <w:rPr>
          <w:rFonts w:ascii="Times New Roman" w:eastAsia="Times New Roman" w:hAnsi="Times New Roman" w:cs="Times New Roman"/>
          <w:color w:val="212529"/>
          <w:sz w:val="20"/>
          <w:szCs w:val="20"/>
        </w:rPr>
        <w:t xml:space="preserve">, L. (2008). </w:t>
      </w:r>
      <w:r>
        <w:rPr>
          <w:rFonts w:ascii="Times New Roman" w:eastAsia="Times New Roman" w:hAnsi="Times New Roman" w:cs="Times New Roman"/>
          <w:i/>
          <w:color w:val="212529"/>
          <w:sz w:val="20"/>
          <w:szCs w:val="20"/>
        </w:rPr>
        <w:t>Educare alla cittadinanza partecipata</w:t>
      </w:r>
      <w:r>
        <w:rPr>
          <w:rFonts w:ascii="Times New Roman" w:eastAsia="Times New Roman" w:hAnsi="Times New Roman" w:cs="Times New Roman"/>
          <w:color w:val="212529"/>
          <w:sz w:val="20"/>
          <w:szCs w:val="20"/>
        </w:rPr>
        <w:t>. Milano: Bruno Mondadori.</w:t>
      </w:r>
    </w:p>
  </w:footnote>
  <w:footnote w:id="4">
    <w:p w:rsidR="00A24A03" w:rsidRDefault="001456B3">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212529"/>
          <w:sz w:val="20"/>
          <w:szCs w:val="20"/>
        </w:rPr>
        <w:t>Mortari</w:t>
      </w:r>
      <w:proofErr w:type="spellEnd"/>
      <w:r>
        <w:rPr>
          <w:rFonts w:ascii="Times New Roman" w:eastAsia="Times New Roman" w:hAnsi="Times New Roman" w:cs="Times New Roman"/>
          <w:color w:val="212529"/>
          <w:sz w:val="20"/>
          <w:szCs w:val="20"/>
        </w:rPr>
        <w:t xml:space="preserve">, L. </w:t>
      </w:r>
      <w:proofErr w:type="gramStart"/>
      <w:r>
        <w:rPr>
          <w:rFonts w:ascii="Times New Roman" w:eastAsia="Times New Roman" w:hAnsi="Times New Roman" w:cs="Times New Roman"/>
          <w:color w:val="212529"/>
          <w:sz w:val="20"/>
          <w:szCs w:val="20"/>
        </w:rPr>
        <w:t xml:space="preserve">&amp;  </w:t>
      </w:r>
      <w:proofErr w:type="spellStart"/>
      <w:r>
        <w:rPr>
          <w:rFonts w:ascii="Times New Roman" w:eastAsia="Times New Roman" w:hAnsi="Times New Roman" w:cs="Times New Roman"/>
          <w:color w:val="212529"/>
          <w:sz w:val="20"/>
          <w:szCs w:val="20"/>
        </w:rPr>
        <w:t>Ghirotto</w:t>
      </w:r>
      <w:proofErr w:type="spellEnd"/>
      <w:proofErr w:type="gramEnd"/>
      <w:r>
        <w:rPr>
          <w:rFonts w:ascii="Times New Roman" w:eastAsia="Times New Roman" w:hAnsi="Times New Roman" w:cs="Times New Roman"/>
          <w:color w:val="212529"/>
          <w:sz w:val="20"/>
          <w:szCs w:val="20"/>
        </w:rPr>
        <w:t>, L. (2020)</w:t>
      </w:r>
      <w:r>
        <w:rPr>
          <w:rFonts w:ascii="Times New Roman" w:eastAsia="Times New Roman" w:hAnsi="Times New Roman" w:cs="Times New Roman"/>
          <w:i/>
          <w:color w:val="212529"/>
          <w:sz w:val="20"/>
          <w:szCs w:val="20"/>
        </w:rPr>
        <w:t>. I</w:t>
      </w:r>
      <w:r w:rsidR="001A5344">
        <w:rPr>
          <w:rFonts w:ascii="Times New Roman" w:eastAsia="Times New Roman" w:hAnsi="Times New Roman" w:cs="Times New Roman"/>
          <w:i/>
          <w:color w:val="212529"/>
          <w:sz w:val="20"/>
          <w:szCs w:val="20"/>
        </w:rPr>
        <w:t xml:space="preserve"> metodi della ricerca educativa,</w:t>
      </w:r>
      <w:r>
        <w:rPr>
          <w:rFonts w:ascii="Times New Roman" w:eastAsia="Times New Roman" w:hAnsi="Times New Roman" w:cs="Times New Roman"/>
          <w:color w:val="212529"/>
          <w:sz w:val="20"/>
          <w:szCs w:val="20"/>
        </w:rPr>
        <w:t xml:space="preserve"> Carocci, </w:t>
      </w:r>
      <w:r w:rsidR="001A5344">
        <w:rPr>
          <w:rFonts w:ascii="Times New Roman" w:eastAsia="Times New Roman" w:hAnsi="Times New Roman" w:cs="Times New Roman"/>
          <w:color w:val="212529"/>
          <w:sz w:val="20"/>
          <w:szCs w:val="20"/>
        </w:rPr>
        <w:t xml:space="preserve">Milano, </w:t>
      </w:r>
      <w:r>
        <w:rPr>
          <w:rFonts w:ascii="Times New Roman" w:eastAsia="Times New Roman" w:hAnsi="Times New Roman" w:cs="Times New Roman"/>
          <w:color w:val="212529"/>
          <w:sz w:val="20"/>
          <w:szCs w:val="20"/>
        </w:rPr>
        <w:t>p.13</w:t>
      </w:r>
      <w:r>
        <w:rPr>
          <w:rFonts w:ascii="Roboto" w:eastAsia="Roboto" w:hAnsi="Roboto" w:cs="Roboto"/>
          <w:color w:val="212529"/>
          <w:sz w:val="20"/>
          <w:szCs w:val="20"/>
          <w:shd w:val="clear" w:color="auto" w:fill="F8F9FA"/>
        </w:rPr>
        <w:t>.</w:t>
      </w:r>
    </w:p>
  </w:footnote>
  <w:footnote w:id="5">
    <w:p w:rsidR="00A24A03" w:rsidRDefault="001456B3">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sz w:val="20"/>
            <w:szCs w:val="20"/>
            <w:u w:val="single"/>
          </w:rPr>
          <w:t>https://www.artieperiferie.it/partner/talenti-fra-le-nuvole/</w:t>
        </w:r>
      </w:hyperlink>
      <w:r>
        <w:rPr>
          <w:rFonts w:ascii="Times New Roman" w:eastAsia="Times New Roman" w:hAnsi="Times New Roman" w:cs="Times New Roman"/>
          <w:sz w:val="20"/>
          <w:szCs w:val="20"/>
        </w:rPr>
        <w:t xml:space="preserve"> </w:t>
      </w:r>
    </w:p>
  </w:footnote>
  <w:footnote w:id="6">
    <w:p w:rsidR="00A24A03" w:rsidRDefault="001456B3">
      <w:pPr>
        <w:spacing w:line="240" w:lineRule="auto"/>
        <w:rPr>
          <w:rFonts w:ascii="Times New Roman" w:eastAsia="Times New Roman" w:hAnsi="Times New Roman" w:cs="Times New Roman"/>
          <w:sz w:val="20"/>
          <w:szCs w:val="20"/>
        </w:rPr>
      </w:pPr>
      <w:r>
        <w:rPr>
          <w:vertAlign w:val="superscript"/>
        </w:rPr>
        <w:footnoteRef/>
      </w:r>
      <w:r>
        <w:rPr>
          <w:i/>
          <w:sz w:val="24"/>
          <w:szCs w:val="24"/>
        </w:rPr>
        <w:t xml:space="preserve"> </w:t>
      </w:r>
      <w:proofErr w:type="spellStart"/>
      <w:r>
        <w:rPr>
          <w:rFonts w:ascii="Times New Roman" w:eastAsia="Times New Roman" w:hAnsi="Times New Roman" w:cs="Times New Roman"/>
          <w:color w:val="212529"/>
          <w:sz w:val="20"/>
          <w:szCs w:val="20"/>
        </w:rPr>
        <w:t>Calaprice</w:t>
      </w:r>
      <w:proofErr w:type="spellEnd"/>
      <w:r>
        <w:rPr>
          <w:rFonts w:ascii="Times New Roman" w:eastAsia="Times New Roman" w:hAnsi="Times New Roman" w:cs="Times New Roman"/>
          <w:color w:val="212529"/>
          <w:sz w:val="20"/>
          <w:szCs w:val="20"/>
        </w:rPr>
        <w:t>, S. (2020).</w:t>
      </w:r>
      <w:r>
        <w:rPr>
          <w:rFonts w:ascii="Times New Roman" w:eastAsia="Times New Roman" w:hAnsi="Times New Roman" w:cs="Times New Roman"/>
          <w:i/>
          <w:color w:val="212529"/>
          <w:sz w:val="20"/>
          <w:szCs w:val="20"/>
        </w:rPr>
        <w:t xml:space="preserve"> Educatori e Pedagogisti tra formazione e autoformazione, Identità, azioni, competenze e contesti per educare all'imprevedibile. </w:t>
      </w:r>
      <w:proofErr w:type="spellStart"/>
      <w:r>
        <w:rPr>
          <w:rFonts w:ascii="Times New Roman" w:eastAsia="Times New Roman" w:hAnsi="Times New Roman" w:cs="Times New Roman"/>
          <w:color w:val="212529"/>
          <w:sz w:val="20"/>
          <w:szCs w:val="20"/>
        </w:rPr>
        <w:t>FrancoAngeli</w:t>
      </w:r>
      <w:proofErr w:type="spellEnd"/>
      <w:r>
        <w:rPr>
          <w:rFonts w:ascii="Times New Roman" w:eastAsia="Times New Roman" w:hAnsi="Times New Roman" w:cs="Times New Roman"/>
          <w:color w:val="212529"/>
          <w:sz w:val="20"/>
          <w:szCs w:val="20"/>
        </w:rPr>
        <w:t xml:space="preserve">, </w:t>
      </w:r>
      <w:r w:rsidR="00015D6F">
        <w:rPr>
          <w:rFonts w:ascii="Times New Roman" w:eastAsia="Times New Roman" w:hAnsi="Times New Roman" w:cs="Times New Roman"/>
          <w:color w:val="212529"/>
          <w:sz w:val="20"/>
          <w:szCs w:val="20"/>
        </w:rPr>
        <w:t xml:space="preserve">Milano, </w:t>
      </w:r>
      <w:r>
        <w:rPr>
          <w:rFonts w:ascii="Times New Roman" w:eastAsia="Times New Roman" w:hAnsi="Times New Roman" w:cs="Times New Roman"/>
          <w:color w:val="212529"/>
          <w:sz w:val="20"/>
          <w:szCs w:val="20"/>
        </w:rPr>
        <w:t>p.76.</w:t>
      </w:r>
    </w:p>
  </w:footnote>
  <w:footnote w:id="7">
    <w:p w:rsidR="00A24A03" w:rsidRDefault="001456B3">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color w:val="212529"/>
          <w:sz w:val="20"/>
          <w:szCs w:val="20"/>
        </w:rPr>
        <w:t>Schein</w:t>
      </w:r>
      <w:proofErr w:type="spellEnd"/>
      <w:r>
        <w:rPr>
          <w:rFonts w:ascii="Times New Roman" w:eastAsia="Times New Roman" w:hAnsi="Times New Roman" w:cs="Times New Roman"/>
          <w:color w:val="212529"/>
          <w:sz w:val="20"/>
          <w:szCs w:val="20"/>
        </w:rPr>
        <w:t xml:space="preserve">, E. (1996). </w:t>
      </w:r>
      <w:r>
        <w:rPr>
          <w:rFonts w:ascii="Times New Roman" w:eastAsia="Times New Roman" w:hAnsi="Times New Roman" w:cs="Times New Roman"/>
          <w:i/>
          <w:color w:val="212529"/>
          <w:sz w:val="20"/>
          <w:szCs w:val="20"/>
        </w:rPr>
        <w:t xml:space="preserve">Lezioni di consulenza. </w:t>
      </w:r>
      <w:r w:rsidR="00015D6F">
        <w:rPr>
          <w:rFonts w:ascii="Times New Roman" w:eastAsia="Times New Roman" w:hAnsi="Times New Roman" w:cs="Times New Roman"/>
          <w:color w:val="212529"/>
          <w:sz w:val="20"/>
          <w:szCs w:val="20"/>
        </w:rPr>
        <w:t>Raffaello Cortina, Milano</w:t>
      </w:r>
    </w:p>
  </w:footnote>
  <w:footnote w:id="8">
    <w:p w:rsidR="00A24A03" w:rsidRDefault="001456B3">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Calaprice</w:t>
      </w:r>
      <w:proofErr w:type="spellEnd"/>
      <w:r>
        <w:rPr>
          <w:rFonts w:ascii="Times New Roman" w:eastAsia="Times New Roman" w:hAnsi="Times New Roman" w:cs="Times New Roman"/>
          <w:sz w:val="20"/>
          <w:szCs w:val="20"/>
        </w:rPr>
        <w:t xml:space="preserve">, S. (2020). </w:t>
      </w:r>
      <w:r>
        <w:rPr>
          <w:rFonts w:ascii="Times New Roman" w:eastAsia="Times New Roman" w:hAnsi="Times New Roman" w:cs="Times New Roman"/>
          <w:i/>
          <w:sz w:val="20"/>
          <w:szCs w:val="20"/>
        </w:rPr>
        <w:t>Educatori e Pedagogisti tra formazione e autoformazione, Identità, azioni, competenze e contesti per educare all'imprevedibile</w:t>
      </w:r>
      <w:r w:rsidR="00015D6F">
        <w:rPr>
          <w:rFonts w:ascii="Times New Roman" w:eastAsia="Times New Roman" w:hAnsi="Times New Roman" w:cs="Times New Roman"/>
          <w:sz w:val="20"/>
          <w:szCs w:val="20"/>
        </w:rPr>
        <w:t xml:space="preserve">. </w:t>
      </w:r>
      <w:proofErr w:type="spellStart"/>
      <w:r w:rsidR="00015D6F">
        <w:rPr>
          <w:rFonts w:ascii="Times New Roman" w:eastAsia="Times New Roman" w:hAnsi="Times New Roman" w:cs="Times New Roman"/>
          <w:sz w:val="20"/>
          <w:szCs w:val="20"/>
        </w:rPr>
        <w:t>FrancoAngeli</w:t>
      </w:r>
      <w:proofErr w:type="spellEnd"/>
      <w:r w:rsidR="00015D6F">
        <w:rPr>
          <w:rFonts w:ascii="Times New Roman" w:eastAsia="Times New Roman" w:hAnsi="Times New Roman" w:cs="Times New Roman"/>
          <w:sz w:val="20"/>
          <w:szCs w:val="20"/>
        </w:rPr>
        <w:t>, Milano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03" w:rsidRDefault="00A24A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23920"/>
    <w:multiLevelType w:val="multilevel"/>
    <w:tmpl w:val="A0767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03"/>
    <w:rsid w:val="00015D6F"/>
    <w:rsid w:val="001456B3"/>
    <w:rsid w:val="001A5344"/>
    <w:rsid w:val="00712D16"/>
    <w:rsid w:val="00A24A03"/>
    <w:rsid w:val="00D85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E5459-BFB0-4A43-910D-5DC4426F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rtieperiferie.it/partner/talenti-fra-le-nuvo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rtieperiferie.it/partner/talenti-fra-le-nuvole/" TargetMode="External"/><Relationship Id="rId2" Type="http://schemas.openxmlformats.org/officeDocument/2006/relationships/hyperlink" Target="http://www.iss.it/-/snlg-disturbi-specifici-apprendimento" TargetMode="External"/><Relationship Id="rId1" Type="http://schemas.openxmlformats.org/officeDocument/2006/relationships/hyperlink" Target="https://www.gruppoclinico.it/dsa-disturbi-specifici-dellapprendim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2612</Words>
  <Characters>14889</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3</cp:revision>
  <dcterms:created xsi:type="dcterms:W3CDTF">2023-12-20T20:05:00Z</dcterms:created>
  <dcterms:modified xsi:type="dcterms:W3CDTF">2024-02-18T11:29:00Z</dcterms:modified>
</cp:coreProperties>
</file>