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84FF3" w14:textId="77777777" w:rsidR="0074354F" w:rsidRDefault="009802C9">
      <w:pPr>
        <w:spacing w:before="240" w:after="240" w:line="360" w:lineRule="auto"/>
        <w:jc w:val="both"/>
        <w:rPr>
          <w:rFonts w:ascii="Times New Roman" w:eastAsia="Times New Roman" w:hAnsi="Times New Roman" w:cs="Times New Roman"/>
          <w:sz w:val="24"/>
          <w:szCs w:val="24"/>
          <w:u w:val="single"/>
        </w:rPr>
      </w:pPr>
      <w:r>
        <w:rPr>
          <w:noProof/>
          <w:lang w:val="it-IT"/>
        </w:rPr>
        <w:drawing>
          <wp:anchor distT="114300" distB="114300" distL="114300" distR="114300" simplePos="0" relativeHeight="251658240" behindDoc="0" locked="0" layoutInCell="1" hidden="0" allowOverlap="1" wp14:anchorId="4BD90249" wp14:editId="5F398961">
            <wp:simplePos x="0" y="0"/>
            <wp:positionH relativeFrom="column">
              <wp:posOffset>19051</wp:posOffset>
            </wp:positionH>
            <wp:positionV relativeFrom="paragraph">
              <wp:posOffset>290513</wp:posOffset>
            </wp:positionV>
            <wp:extent cx="1555273" cy="152876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55273" cy="1528763"/>
                    </a:xfrm>
                    <a:prstGeom prst="rect">
                      <a:avLst/>
                    </a:prstGeom>
                    <a:ln/>
                  </pic:spPr>
                </pic:pic>
              </a:graphicData>
            </a:graphic>
          </wp:anchor>
        </w:drawing>
      </w:r>
    </w:p>
    <w:p w14:paraId="2B100042" w14:textId="77777777" w:rsidR="0074354F" w:rsidRDefault="0074354F">
      <w:pPr>
        <w:spacing w:line="360" w:lineRule="auto"/>
        <w:ind w:left="2700" w:hanging="2983"/>
        <w:jc w:val="center"/>
        <w:rPr>
          <w:rFonts w:ascii="Times New Roman" w:eastAsia="Times New Roman" w:hAnsi="Times New Roman" w:cs="Times New Roman"/>
          <w:i/>
          <w:sz w:val="24"/>
          <w:szCs w:val="24"/>
          <w:u w:val="single"/>
        </w:rPr>
      </w:pPr>
    </w:p>
    <w:p w14:paraId="71F8E59E" w14:textId="77777777" w:rsidR="00C33954" w:rsidRDefault="009802C9" w:rsidP="00C33954">
      <w:pPr>
        <w:spacing w:line="36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Tirocinio Formativo e di Orientamento </w:t>
      </w:r>
    </w:p>
    <w:p w14:paraId="71BF3016" w14:textId="13F9D1F8" w:rsidR="0074354F" w:rsidRDefault="009802C9" w:rsidP="00C33954">
      <w:pPr>
        <w:spacing w:line="360" w:lineRule="auto"/>
        <w:rPr>
          <w:rFonts w:ascii="Times New Roman" w:eastAsia="Times New Roman" w:hAnsi="Times New Roman" w:cs="Times New Roman"/>
          <w:sz w:val="32"/>
          <w:szCs w:val="32"/>
        </w:rPr>
      </w:pPr>
      <w:r>
        <w:rPr>
          <w:rFonts w:ascii="Times New Roman" w:eastAsia="Times New Roman" w:hAnsi="Times New Roman" w:cs="Times New Roman"/>
          <w:i/>
        </w:rPr>
        <w:t>Corso di Laurea Magistrale in Scienze Pedagogiche</w:t>
      </w:r>
    </w:p>
    <w:p w14:paraId="4EA4B7EC" w14:textId="77777777" w:rsidR="0074354F" w:rsidRDefault="009802C9">
      <w:pPr>
        <w:spacing w:line="360" w:lineRule="auto"/>
        <w:rPr>
          <w:rFonts w:ascii="Times New Roman" w:eastAsia="Times New Roman" w:hAnsi="Times New Roman" w:cs="Times New Roman"/>
          <w:i/>
        </w:rPr>
      </w:pPr>
      <w:r>
        <w:rPr>
          <w:rFonts w:ascii="Times New Roman" w:eastAsia="Times New Roman" w:hAnsi="Times New Roman" w:cs="Times New Roman"/>
          <w:i/>
        </w:rPr>
        <w:t>Dipartimento di Scienze Umane per la Formazione “Riccardo Massa”</w:t>
      </w:r>
    </w:p>
    <w:p w14:paraId="2030C35C" w14:textId="77777777" w:rsidR="0074354F" w:rsidRDefault="009802C9">
      <w:pPr>
        <w:spacing w:line="360" w:lineRule="auto"/>
        <w:rPr>
          <w:rFonts w:ascii="Times New Roman" w:eastAsia="Times New Roman" w:hAnsi="Times New Roman" w:cs="Times New Roman"/>
          <w:i/>
        </w:rPr>
      </w:pPr>
      <w:r>
        <w:rPr>
          <w:rFonts w:ascii="Times New Roman" w:eastAsia="Times New Roman" w:hAnsi="Times New Roman" w:cs="Times New Roman"/>
          <w:i/>
        </w:rPr>
        <w:t>Università degli Studi di Milano – Bicocca</w:t>
      </w:r>
    </w:p>
    <w:p w14:paraId="09C3661C" w14:textId="77777777" w:rsidR="0074354F" w:rsidRDefault="0074354F">
      <w:pPr>
        <w:spacing w:before="240" w:after="240" w:line="360" w:lineRule="auto"/>
        <w:jc w:val="center"/>
        <w:rPr>
          <w:rFonts w:ascii="Times New Roman" w:eastAsia="Times New Roman" w:hAnsi="Times New Roman" w:cs="Times New Roman"/>
          <w:sz w:val="24"/>
          <w:szCs w:val="24"/>
          <w:u w:val="single"/>
        </w:rPr>
      </w:pPr>
    </w:p>
    <w:p w14:paraId="2830F0CD" w14:textId="77777777" w:rsidR="0074354F" w:rsidRDefault="009802C9">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Workshop anno accademico 2023/24</w:t>
      </w:r>
    </w:p>
    <w:p w14:paraId="7892BDE3" w14:textId="77777777" w:rsidR="0074354F" w:rsidRDefault="009802C9">
      <w:pPr>
        <w:spacing w:before="240"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La consulenza pedagogica per gli oratori</w:t>
      </w:r>
    </w:p>
    <w:p w14:paraId="308BB05E" w14:textId="6A4D164E" w:rsidR="0074354F" w:rsidRDefault="009802C9">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02/12/2023, Università degli Studi di Milano</w:t>
      </w:r>
      <w:r w:rsidR="00EC5EC4">
        <w:rPr>
          <w:rFonts w:ascii="Times New Roman" w:eastAsia="Times New Roman" w:hAnsi="Times New Roman" w:cs="Times New Roman"/>
          <w:sz w:val="24"/>
          <w:szCs w:val="24"/>
        </w:rPr>
        <w:t>-</w:t>
      </w:r>
      <w:r>
        <w:rPr>
          <w:rFonts w:ascii="Times New Roman" w:eastAsia="Times New Roman" w:hAnsi="Times New Roman" w:cs="Times New Roman"/>
          <w:sz w:val="24"/>
          <w:szCs w:val="24"/>
        </w:rPr>
        <w:t>Bicocca</w:t>
      </w:r>
    </w:p>
    <w:p w14:paraId="79F9C635" w14:textId="77777777" w:rsidR="0074354F" w:rsidRDefault="0074354F">
      <w:pPr>
        <w:spacing w:before="240" w:after="240" w:line="360" w:lineRule="auto"/>
        <w:rPr>
          <w:rFonts w:ascii="Times New Roman" w:eastAsia="Times New Roman" w:hAnsi="Times New Roman" w:cs="Times New Roman"/>
          <w:i/>
          <w:sz w:val="24"/>
          <w:szCs w:val="24"/>
        </w:rPr>
      </w:pPr>
    </w:p>
    <w:p w14:paraId="7E35EB11" w14:textId="77777777" w:rsidR="0074354F" w:rsidRDefault="0074354F">
      <w:pPr>
        <w:spacing w:before="240" w:after="240" w:line="360" w:lineRule="auto"/>
        <w:rPr>
          <w:rFonts w:ascii="Times New Roman" w:eastAsia="Times New Roman" w:hAnsi="Times New Roman" w:cs="Times New Roman"/>
          <w:i/>
          <w:sz w:val="24"/>
          <w:szCs w:val="24"/>
        </w:rPr>
      </w:pPr>
    </w:p>
    <w:p w14:paraId="7587E947" w14:textId="77777777" w:rsidR="0074354F" w:rsidRDefault="0074354F">
      <w:pPr>
        <w:spacing w:line="360" w:lineRule="auto"/>
        <w:rPr>
          <w:rFonts w:ascii="Times New Roman" w:eastAsia="Times New Roman" w:hAnsi="Times New Roman" w:cs="Times New Roman"/>
          <w:i/>
        </w:rPr>
      </w:pPr>
    </w:p>
    <w:p w14:paraId="7A0D3D9A" w14:textId="77777777" w:rsidR="0074354F" w:rsidRDefault="009802C9">
      <w:pPr>
        <w:spacing w:line="360" w:lineRule="auto"/>
        <w:rPr>
          <w:rFonts w:ascii="Times New Roman" w:eastAsia="Times New Roman" w:hAnsi="Times New Roman" w:cs="Times New Roman"/>
          <w:i/>
        </w:rPr>
      </w:pPr>
      <w:r>
        <w:rPr>
          <w:rFonts w:ascii="Times New Roman" w:eastAsia="Times New Roman" w:hAnsi="Times New Roman" w:cs="Times New Roman"/>
          <w:i/>
        </w:rPr>
        <w:t>Conduttore</w:t>
      </w:r>
    </w:p>
    <w:p w14:paraId="6901440A" w14:textId="77777777" w:rsidR="0074354F" w:rsidRDefault="009802C9">
      <w:pPr>
        <w:spacing w:line="360" w:lineRule="auto"/>
        <w:rPr>
          <w:rFonts w:ascii="Times New Roman" w:eastAsia="Times New Roman" w:hAnsi="Times New Roman" w:cs="Times New Roman"/>
        </w:rPr>
      </w:pPr>
      <w:r>
        <w:rPr>
          <w:rFonts w:ascii="Times New Roman" w:eastAsia="Times New Roman" w:hAnsi="Times New Roman" w:cs="Times New Roman"/>
        </w:rPr>
        <w:t>Dott. Romeo Antonino, Pedagogista</w:t>
      </w:r>
    </w:p>
    <w:p w14:paraId="709C20A7" w14:textId="77777777" w:rsidR="0074354F" w:rsidRDefault="0074354F">
      <w:pPr>
        <w:spacing w:line="360" w:lineRule="auto"/>
        <w:rPr>
          <w:rFonts w:ascii="Times New Roman" w:eastAsia="Times New Roman" w:hAnsi="Times New Roman" w:cs="Times New Roman"/>
          <w:i/>
        </w:rPr>
      </w:pPr>
    </w:p>
    <w:p w14:paraId="309D8B86" w14:textId="77777777" w:rsidR="0074354F" w:rsidRDefault="0074354F">
      <w:pPr>
        <w:spacing w:line="360" w:lineRule="auto"/>
        <w:rPr>
          <w:rFonts w:ascii="Times New Roman" w:eastAsia="Times New Roman" w:hAnsi="Times New Roman" w:cs="Times New Roman"/>
          <w:i/>
        </w:rPr>
      </w:pPr>
    </w:p>
    <w:p w14:paraId="26FE5A0A" w14:textId="77777777" w:rsidR="0074354F" w:rsidRDefault="0074354F">
      <w:pPr>
        <w:spacing w:line="360" w:lineRule="auto"/>
        <w:rPr>
          <w:rFonts w:ascii="Times New Roman" w:eastAsia="Times New Roman" w:hAnsi="Times New Roman" w:cs="Times New Roman"/>
          <w:i/>
        </w:rPr>
      </w:pPr>
    </w:p>
    <w:p w14:paraId="06D0FA9E" w14:textId="77777777" w:rsidR="0074354F" w:rsidRDefault="009802C9">
      <w:pPr>
        <w:spacing w:line="360" w:lineRule="auto"/>
        <w:rPr>
          <w:rFonts w:ascii="Times New Roman" w:eastAsia="Times New Roman" w:hAnsi="Times New Roman" w:cs="Times New Roman"/>
          <w:i/>
        </w:rPr>
      </w:pPr>
      <w:r>
        <w:rPr>
          <w:rFonts w:ascii="Times New Roman" w:eastAsia="Times New Roman" w:hAnsi="Times New Roman" w:cs="Times New Roman"/>
          <w:i/>
        </w:rPr>
        <w:t>Partecipanti</w:t>
      </w:r>
    </w:p>
    <w:p w14:paraId="1A2B2FBB" w14:textId="77777777" w:rsidR="0074354F" w:rsidRDefault="009802C9">
      <w:pPr>
        <w:spacing w:line="360" w:lineRule="auto"/>
        <w:rPr>
          <w:rFonts w:ascii="Times New Roman" w:eastAsia="Times New Roman" w:hAnsi="Times New Roman" w:cs="Times New Roman"/>
        </w:rPr>
      </w:pPr>
      <w:r>
        <w:rPr>
          <w:rFonts w:ascii="Times New Roman" w:eastAsia="Times New Roman" w:hAnsi="Times New Roman" w:cs="Times New Roman"/>
        </w:rPr>
        <w:t xml:space="preserve">Elena </w:t>
      </w:r>
      <w:proofErr w:type="spellStart"/>
      <w:r>
        <w:rPr>
          <w:rFonts w:ascii="Times New Roman" w:eastAsia="Times New Roman" w:hAnsi="Times New Roman" w:cs="Times New Roman"/>
        </w:rPr>
        <w:t>Bertuzzi</w:t>
      </w:r>
      <w:proofErr w:type="spellEnd"/>
    </w:p>
    <w:p w14:paraId="05D2D27B" w14:textId="77777777" w:rsidR="0074354F" w:rsidRDefault="009802C9">
      <w:pPr>
        <w:spacing w:line="360" w:lineRule="auto"/>
        <w:rPr>
          <w:rFonts w:ascii="Times New Roman" w:eastAsia="Times New Roman" w:hAnsi="Times New Roman" w:cs="Times New Roman"/>
        </w:rPr>
      </w:pPr>
      <w:r>
        <w:rPr>
          <w:rFonts w:ascii="Times New Roman" w:eastAsia="Times New Roman" w:hAnsi="Times New Roman" w:cs="Times New Roman"/>
        </w:rPr>
        <w:t>Allegra Brambilla</w:t>
      </w:r>
    </w:p>
    <w:p w14:paraId="03E17F58" w14:textId="77777777" w:rsidR="0074354F" w:rsidRDefault="009802C9">
      <w:pPr>
        <w:spacing w:line="360" w:lineRule="auto"/>
        <w:rPr>
          <w:rFonts w:ascii="Times New Roman" w:eastAsia="Times New Roman" w:hAnsi="Times New Roman" w:cs="Times New Roman"/>
        </w:rPr>
      </w:pPr>
      <w:r>
        <w:rPr>
          <w:rFonts w:ascii="Times New Roman" w:eastAsia="Times New Roman" w:hAnsi="Times New Roman" w:cs="Times New Roman"/>
        </w:rPr>
        <w:t xml:space="preserve">Micol </w:t>
      </w:r>
      <w:proofErr w:type="spellStart"/>
      <w:r>
        <w:rPr>
          <w:rFonts w:ascii="Times New Roman" w:eastAsia="Times New Roman" w:hAnsi="Times New Roman" w:cs="Times New Roman"/>
        </w:rPr>
        <w:t>Carioli</w:t>
      </w:r>
      <w:proofErr w:type="spellEnd"/>
    </w:p>
    <w:p w14:paraId="7CDF1175" w14:textId="77777777" w:rsidR="0074354F" w:rsidRDefault="009802C9">
      <w:pPr>
        <w:spacing w:line="360" w:lineRule="auto"/>
        <w:rPr>
          <w:rFonts w:ascii="Times New Roman" w:eastAsia="Times New Roman" w:hAnsi="Times New Roman" w:cs="Times New Roman"/>
        </w:rPr>
      </w:pPr>
      <w:r>
        <w:rPr>
          <w:rFonts w:ascii="Times New Roman" w:eastAsia="Times New Roman" w:hAnsi="Times New Roman" w:cs="Times New Roman"/>
        </w:rPr>
        <w:t>Sandro Cammarata</w:t>
      </w:r>
    </w:p>
    <w:p w14:paraId="14ADA214" w14:textId="77777777" w:rsidR="0074354F" w:rsidRDefault="009802C9">
      <w:pPr>
        <w:spacing w:line="360" w:lineRule="auto"/>
        <w:rPr>
          <w:rFonts w:ascii="Times New Roman" w:eastAsia="Times New Roman" w:hAnsi="Times New Roman" w:cs="Times New Roman"/>
        </w:rPr>
      </w:pPr>
      <w:r>
        <w:rPr>
          <w:rFonts w:ascii="Times New Roman" w:eastAsia="Times New Roman" w:hAnsi="Times New Roman" w:cs="Times New Roman"/>
        </w:rPr>
        <w:t>Alessia Cattaneo</w:t>
      </w:r>
    </w:p>
    <w:p w14:paraId="642F9462" w14:textId="77777777" w:rsidR="0074354F" w:rsidRDefault="009802C9">
      <w:pPr>
        <w:spacing w:line="360" w:lineRule="auto"/>
        <w:rPr>
          <w:rFonts w:ascii="Times New Roman" w:eastAsia="Times New Roman" w:hAnsi="Times New Roman" w:cs="Times New Roman"/>
        </w:rPr>
      </w:pPr>
      <w:r>
        <w:rPr>
          <w:rFonts w:ascii="Times New Roman" w:eastAsia="Times New Roman" w:hAnsi="Times New Roman" w:cs="Times New Roman"/>
        </w:rPr>
        <w:t xml:space="preserve">Gioia </w:t>
      </w:r>
      <w:proofErr w:type="spellStart"/>
      <w:r>
        <w:rPr>
          <w:rFonts w:ascii="Times New Roman" w:eastAsia="Times New Roman" w:hAnsi="Times New Roman" w:cs="Times New Roman"/>
        </w:rPr>
        <w:t>Gaspari</w:t>
      </w:r>
      <w:proofErr w:type="spellEnd"/>
    </w:p>
    <w:p w14:paraId="105C5982" w14:textId="77777777" w:rsidR="0074354F" w:rsidRDefault="009802C9">
      <w:pPr>
        <w:spacing w:line="360" w:lineRule="auto"/>
        <w:rPr>
          <w:rFonts w:ascii="Times New Roman" w:eastAsia="Times New Roman" w:hAnsi="Times New Roman" w:cs="Times New Roman"/>
        </w:rPr>
      </w:pPr>
      <w:proofErr w:type="spellStart"/>
      <w:r>
        <w:rPr>
          <w:rFonts w:ascii="Times New Roman" w:eastAsia="Times New Roman" w:hAnsi="Times New Roman" w:cs="Times New Roman"/>
        </w:rPr>
        <w:t>Khadija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Ouled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Larbi</w:t>
      </w:r>
      <w:proofErr w:type="spellEnd"/>
    </w:p>
    <w:p w14:paraId="41E284E7" w14:textId="77777777" w:rsidR="0074354F" w:rsidRDefault="009802C9">
      <w:pPr>
        <w:spacing w:line="360" w:lineRule="auto"/>
        <w:rPr>
          <w:rFonts w:ascii="Times New Roman" w:eastAsia="Times New Roman" w:hAnsi="Times New Roman" w:cs="Times New Roman"/>
        </w:rPr>
      </w:pPr>
      <w:r>
        <w:rPr>
          <w:rFonts w:ascii="Times New Roman" w:eastAsia="Times New Roman" w:hAnsi="Times New Roman" w:cs="Times New Roman"/>
        </w:rPr>
        <w:t>Benedetta Scalia</w:t>
      </w:r>
    </w:p>
    <w:p w14:paraId="2A115FFF" w14:textId="77777777" w:rsidR="0074354F" w:rsidRDefault="009802C9">
      <w:pPr>
        <w:spacing w:line="360" w:lineRule="auto"/>
        <w:rPr>
          <w:rFonts w:ascii="Times New Roman" w:eastAsia="Times New Roman" w:hAnsi="Times New Roman" w:cs="Times New Roman"/>
        </w:rPr>
      </w:pPr>
      <w:r>
        <w:rPr>
          <w:rFonts w:ascii="Times New Roman" w:eastAsia="Times New Roman" w:hAnsi="Times New Roman" w:cs="Times New Roman"/>
        </w:rPr>
        <w:t>Valentina Trabucchi</w:t>
      </w:r>
    </w:p>
    <w:p w14:paraId="779C7773" w14:textId="77777777" w:rsidR="0074354F" w:rsidRDefault="009802C9">
      <w:pPr>
        <w:spacing w:line="360" w:lineRule="auto"/>
        <w:rPr>
          <w:rFonts w:ascii="Times New Roman" w:eastAsia="Times New Roman" w:hAnsi="Times New Roman" w:cs="Times New Roman"/>
        </w:rPr>
      </w:pPr>
      <w:r>
        <w:rPr>
          <w:rFonts w:ascii="Times New Roman" w:eastAsia="Times New Roman" w:hAnsi="Times New Roman" w:cs="Times New Roman"/>
        </w:rPr>
        <w:t>Jessica Vaccari</w:t>
      </w:r>
    </w:p>
    <w:p w14:paraId="489F715C" w14:textId="77777777" w:rsidR="0074354F" w:rsidRDefault="009802C9">
      <w:pPr>
        <w:spacing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I principali contenuti trattati</w:t>
      </w:r>
    </w:p>
    <w:p w14:paraId="27CCB68F" w14:textId="78431206" w:rsidR="0074354F" w:rsidRDefault="009802C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temi trattati du</w:t>
      </w:r>
      <w:r w:rsidR="00EC5EC4">
        <w:rPr>
          <w:rFonts w:ascii="Times New Roman" w:eastAsia="Times New Roman" w:hAnsi="Times New Roman" w:cs="Times New Roman"/>
          <w:sz w:val="24"/>
          <w:szCs w:val="24"/>
        </w:rPr>
        <w:t>rante il workshop tenuto dal Dott</w:t>
      </w:r>
      <w:r>
        <w:rPr>
          <w:rFonts w:ascii="Times New Roman" w:eastAsia="Times New Roman" w:hAnsi="Times New Roman" w:cs="Times New Roman"/>
          <w:sz w:val="24"/>
          <w:szCs w:val="24"/>
        </w:rPr>
        <w:t>. Antonino Romeo, pedagogista che opera come consulente pedagogico presso gli oratori della diocesi di Milano e della Lombardia, si sono concentrati sul ruolo e le funzioni del pedagogista all’interno dei contesti oratoriali.</w:t>
      </w:r>
    </w:p>
    <w:p w14:paraId="73844125" w14:textId="77777777" w:rsidR="0074354F" w:rsidRDefault="009802C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L’oratorio è sempre stato vissuto come luogo d’incontro e di aggregazione aperto a tutti, dove i bambini, i giovani e gli adulti, si incontrano e vivono momenti di convivialità, sperimentando un modello educativo affine al messaggio cristiano.</w:t>
      </w:r>
    </w:p>
    <w:p w14:paraId="33C4274C" w14:textId="77777777" w:rsidR="0074354F" w:rsidRDefault="009802C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La figura del pedagogista è anomala all’interno di questi contesti, ma nella società odierna dove i ragazzi, soprattutto preadolescenti e adolescenti, vivono diverse difficoltà emotive, sociali e relazionali in un contesto educativo fragile, emerge la necessità di un affiancamento alle diverse figure educative che abitano quel luogo. </w:t>
      </w:r>
      <w:r>
        <w:rPr>
          <w:rFonts w:ascii="Times New Roman" w:eastAsia="Times New Roman" w:hAnsi="Times New Roman" w:cs="Times New Roman"/>
          <w:sz w:val="24"/>
          <w:szCs w:val="24"/>
        </w:rPr>
        <w:t xml:space="preserve">Durante l’incontro è stato esplorato l’oratorio come dispositivo pedagogico nella sua totalità di spazi, tempi, regole, simboli, persone e linguaggi. La consulenza per gli oratori è uno sguardo sintetico sulla complessità ed è un percorso di facilitazione, di accompagnamento e di negoziazione per la comunità educante, mediante un’analisi di ricerca pastorale e pedagogica e come laboratorio di pensiero per rielaborare la propria esperienza. Il modello utilizzato più frequentemente dal pedagogista nella consulenza negli oratori è la consulenza di processo che avviene attraverso questi punti: promozione di un processo; riflessività sull’azione e nel </w:t>
      </w:r>
      <w:proofErr w:type="spellStart"/>
      <w:r>
        <w:rPr>
          <w:rFonts w:ascii="Times New Roman" w:eastAsia="Times New Roman" w:hAnsi="Times New Roman" w:cs="Times New Roman"/>
          <w:sz w:val="24"/>
          <w:szCs w:val="24"/>
        </w:rPr>
        <w:t>setting</w:t>
      </w:r>
      <w:proofErr w:type="spellEnd"/>
      <w:r>
        <w:rPr>
          <w:rFonts w:ascii="Times New Roman" w:eastAsia="Times New Roman" w:hAnsi="Times New Roman" w:cs="Times New Roman"/>
          <w:sz w:val="24"/>
          <w:szCs w:val="24"/>
        </w:rPr>
        <w:t>; competenze relazionali e ricerca risorse personali; critica della situazione; processi educativi per progettare; rafforzare la consapevolezza educativa e formativa.</w:t>
      </w:r>
    </w:p>
    <w:p w14:paraId="07245605" w14:textId="076430D1" w:rsidR="0074354F" w:rsidRDefault="009802C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Durante la consulenza pedagogica negli oratori il pedag</w:t>
      </w:r>
      <w:r w:rsidR="00DA782E">
        <w:rPr>
          <w:rFonts w:ascii="Times New Roman" w:eastAsia="Times New Roman" w:hAnsi="Times New Roman" w:cs="Times New Roman"/>
          <w:sz w:val="24"/>
          <w:szCs w:val="24"/>
        </w:rPr>
        <w:t>ogista deve: porre attenzione a</w:t>
      </w:r>
      <w:r>
        <w:rPr>
          <w:rFonts w:ascii="Times New Roman" w:eastAsia="Times New Roman" w:hAnsi="Times New Roman" w:cs="Times New Roman"/>
          <w:sz w:val="24"/>
          <w:szCs w:val="24"/>
        </w:rPr>
        <w:t xml:space="preserve">lle latenze cognitive, affettive, pedagogiche e a dimensioni locali e </w:t>
      </w:r>
      <w:r w:rsidR="00DA782E">
        <w:rPr>
          <w:rFonts w:ascii="Times New Roman" w:eastAsia="Times New Roman" w:hAnsi="Times New Roman" w:cs="Times New Roman"/>
          <w:sz w:val="24"/>
          <w:szCs w:val="24"/>
        </w:rPr>
        <w:t>contestuali; porre attenzione al</w:t>
      </w:r>
      <w:r>
        <w:rPr>
          <w:rFonts w:ascii="Times New Roman" w:eastAsia="Times New Roman" w:hAnsi="Times New Roman" w:cs="Times New Roman"/>
          <w:sz w:val="24"/>
          <w:szCs w:val="24"/>
        </w:rPr>
        <w:t xml:space="preserve"> pensiero, dinamiche di potere nelle organizzazioni e a rapporti intersoggettivi; mostrare interesse alle dimensioni materiali dell’educazione; fare riflessioni su apprendimento e osservazione, relazioni/rete, sguardo di ricerca e intervento per delineare percorsi formativi. Per questo motivo è necessario che il pedagogista conosca e sappia utilizzare i diversi approcci di consulenza ped</w:t>
      </w:r>
      <w:r w:rsidR="00DA782E">
        <w:rPr>
          <w:rFonts w:ascii="Times New Roman" w:eastAsia="Times New Roman" w:hAnsi="Times New Roman" w:cs="Times New Roman"/>
          <w:sz w:val="24"/>
          <w:szCs w:val="24"/>
        </w:rPr>
        <w:t>agogica quali: la Clinica della F</w:t>
      </w:r>
      <w:r>
        <w:rPr>
          <w:rFonts w:ascii="Times New Roman" w:eastAsia="Times New Roman" w:hAnsi="Times New Roman" w:cs="Times New Roman"/>
          <w:sz w:val="24"/>
          <w:szCs w:val="24"/>
        </w:rPr>
        <w:t>ormazione, l’approccio riflessivo</w:t>
      </w:r>
      <w:r w:rsidR="00DA782E">
        <w:rPr>
          <w:rFonts w:ascii="Times New Roman" w:eastAsia="Times New Roman" w:hAnsi="Times New Roman" w:cs="Times New Roman"/>
          <w:sz w:val="24"/>
          <w:szCs w:val="24"/>
        </w:rPr>
        <w:t xml:space="preserve">, gli approcci </w:t>
      </w:r>
      <w:proofErr w:type="spellStart"/>
      <w:r w:rsidR="00DA782E">
        <w:rPr>
          <w:rFonts w:ascii="Times New Roman" w:eastAsia="Times New Roman" w:hAnsi="Times New Roman" w:cs="Times New Roman"/>
          <w:sz w:val="24"/>
          <w:szCs w:val="24"/>
        </w:rPr>
        <w:t>neomaterialisti</w:t>
      </w:r>
      <w:proofErr w:type="spellEnd"/>
      <w:r w:rsidR="00DA782E">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sociomateriali</w:t>
      </w:r>
      <w:proofErr w:type="spellEnd"/>
      <w:r>
        <w:rPr>
          <w:rFonts w:ascii="Times New Roman" w:eastAsia="Times New Roman" w:hAnsi="Times New Roman" w:cs="Times New Roman"/>
          <w:sz w:val="24"/>
          <w:szCs w:val="24"/>
        </w:rPr>
        <w:t xml:space="preserve"> e </w:t>
      </w:r>
      <w:r w:rsidR="00DA782E">
        <w:rPr>
          <w:rFonts w:ascii="Times New Roman" w:eastAsia="Times New Roman" w:hAnsi="Times New Roman" w:cs="Times New Roman"/>
          <w:sz w:val="24"/>
          <w:szCs w:val="24"/>
        </w:rPr>
        <w:t>l’</w:t>
      </w:r>
      <w:r>
        <w:rPr>
          <w:rFonts w:ascii="Times New Roman" w:eastAsia="Times New Roman" w:hAnsi="Times New Roman" w:cs="Times New Roman"/>
          <w:sz w:val="24"/>
          <w:szCs w:val="24"/>
        </w:rPr>
        <w:t>approcci</w:t>
      </w:r>
      <w:r w:rsidR="00DA782E">
        <w:rPr>
          <w:rFonts w:ascii="Times New Roman" w:eastAsia="Times New Roman" w:hAnsi="Times New Roman" w:cs="Times New Roman"/>
          <w:sz w:val="24"/>
          <w:szCs w:val="24"/>
        </w:rPr>
        <w:t>o sistemico-relazionale</w:t>
      </w:r>
      <w:r>
        <w:rPr>
          <w:rFonts w:ascii="Times New Roman" w:eastAsia="Times New Roman" w:hAnsi="Times New Roman" w:cs="Times New Roman"/>
          <w:sz w:val="24"/>
          <w:szCs w:val="24"/>
        </w:rPr>
        <w:t>.</w:t>
      </w:r>
    </w:p>
    <w:p w14:paraId="1804B544" w14:textId="77777777" w:rsidR="0074354F" w:rsidRDefault="009802C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Nel corso dell’incontro è stata svolta un’attività di gruppo su due oratori. È stato chiesto al gruppo presente al workshop di immedesimarsi nella figura di pedagogista per lavorare su due situazioni presentate dal conduttore dell’incontro.</w:t>
      </w:r>
    </w:p>
    <w:p w14:paraId="07AAB511" w14:textId="77777777" w:rsidR="0074354F" w:rsidRDefault="009802C9">
      <w:pPr>
        <w:spacing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highlight w:val="white"/>
        </w:rPr>
        <w:t xml:space="preserve">Il consulente pedagogico, quindi, si pone come figura che unifica ed elabora uno schema orientato verso una prospettiva di cambiamento, che viene progettato attraverso un pensiero condiviso con la comunità educante e maturato attraverso il dialogo e il confronto. Il dialogo </w:t>
      </w:r>
      <w:r>
        <w:rPr>
          <w:rFonts w:ascii="Times New Roman" w:eastAsia="Times New Roman" w:hAnsi="Times New Roman" w:cs="Times New Roman"/>
          <w:sz w:val="24"/>
          <w:szCs w:val="24"/>
          <w:highlight w:val="white"/>
        </w:rPr>
        <w:lastRenderedPageBreak/>
        <w:t xml:space="preserve">avviene ponendo domande e utilizzando una terminologia adeguata, mostrandosi </w:t>
      </w:r>
      <w:r>
        <w:rPr>
          <w:rFonts w:ascii="Times New Roman" w:eastAsia="Times New Roman" w:hAnsi="Times New Roman" w:cs="Times New Roman"/>
          <w:sz w:val="24"/>
          <w:szCs w:val="24"/>
        </w:rPr>
        <w:t xml:space="preserve">disponibili al confronto e accettando il punto di vista altrui. </w:t>
      </w:r>
      <w:r>
        <w:rPr>
          <w:rFonts w:ascii="Times New Roman" w:eastAsia="Times New Roman" w:hAnsi="Times New Roman" w:cs="Times New Roman"/>
          <w:sz w:val="24"/>
          <w:szCs w:val="24"/>
          <w:highlight w:val="white"/>
        </w:rPr>
        <w:t xml:space="preserve">Per sostenere il cambiamento, il pedagogista, offre una formazione volta alla preparazione degli educatori e degli adulti che vivono gli oratori, come spazio di pensiero, </w:t>
      </w:r>
      <w:proofErr w:type="spellStart"/>
      <w:r>
        <w:rPr>
          <w:rFonts w:ascii="Times New Roman" w:eastAsia="Times New Roman" w:hAnsi="Times New Roman" w:cs="Times New Roman"/>
          <w:sz w:val="24"/>
          <w:szCs w:val="24"/>
          <w:highlight w:val="white"/>
        </w:rPr>
        <w:t>ri-definzione</w:t>
      </w:r>
      <w:proofErr w:type="spellEnd"/>
      <w:r>
        <w:rPr>
          <w:rFonts w:ascii="Times New Roman" w:eastAsia="Times New Roman" w:hAnsi="Times New Roman" w:cs="Times New Roman"/>
          <w:sz w:val="24"/>
          <w:szCs w:val="24"/>
          <w:highlight w:val="white"/>
        </w:rPr>
        <w:t xml:space="preserve"> di sé stessi e riflessione sull’ esperienza. Per valutare l’operato struttura momenti di supervisione, nei quali viene svolto un lavoro di riflessione in cui vengono potenziate le competenze professionali di osservazione, analisi e valutazione delle prassi lavorative consolidate. Gli strumenti utilizzati dal pedagogista nella consulenza pedagogica negli oratori sono: </w:t>
      </w:r>
      <w:r>
        <w:rPr>
          <w:rFonts w:ascii="Times New Roman" w:eastAsia="Times New Roman" w:hAnsi="Times New Roman" w:cs="Times New Roman"/>
          <w:sz w:val="24"/>
          <w:szCs w:val="24"/>
        </w:rPr>
        <w:t>la scrittura creativa, l’intervista (strutturata, questionari, …), gli strumenti digitali, gli strumenti per l’osservazione, i lavori di gruppo e strumenti per l’ascolto attivo. Fare sintesi delle narrazioni reciproche per essere certi di aver capito e avere consapevolezza dei propri pregiudizi.</w:t>
      </w:r>
    </w:p>
    <w:p w14:paraId="3AF10BF7" w14:textId="77777777" w:rsidR="0074354F" w:rsidRDefault="009802C9">
      <w:pPr>
        <w:spacing w:before="24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La metodologia utilizzata</w:t>
      </w:r>
    </w:p>
    <w:p w14:paraId="4C64E4D0" w14:textId="77777777" w:rsidR="0074354F" w:rsidRDefault="009802C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metodologia utilizzata per questo </w:t>
      </w:r>
      <w:r>
        <w:rPr>
          <w:rFonts w:ascii="Times New Roman" w:eastAsia="Times New Roman" w:hAnsi="Times New Roman" w:cs="Times New Roman"/>
          <w:i/>
          <w:sz w:val="24"/>
          <w:szCs w:val="24"/>
        </w:rPr>
        <w:t xml:space="preserve">workshop </w:t>
      </w:r>
      <w:r>
        <w:rPr>
          <w:rFonts w:ascii="Times New Roman" w:eastAsia="Times New Roman" w:hAnsi="Times New Roman" w:cs="Times New Roman"/>
          <w:sz w:val="24"/>
          <w:szCs w:val="24"/>
        </w:rPr>
        <w:t>è quella che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si presenta quando ci troviamo all’interno di una situazione educativa e pedagogica.</w:t>
      </w:r>
    </w:p>
    <w:p w14:paraId="55AAD07C" w14:textId="77777777" w:rsidR="0074354F" w:rsidRDefault="009802C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“qui ed ora” è il timone che guida e crea una potenziale esperienza </w:t>
      </w:r>
      <w:proofErr w:type="spellStart"/>
      <w:r>
        <w:rPr>
          <w:rFonts w:ascii="Times New Roman" w:eastAsia="Times New Roman" w:hAnsi="Times New Roman" w:cs="Times New Roman"/>
          <w:i/>
          <w:sz w:val="24"/>
          <w:szCs w:val="24"/>
        </w:rPr>
        <w:t>micropedagogica</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Altrettanto importante è la consapevolezza che ogni partecipante porta con sé un sistema di credenze, </w:t>
      </w:r>
      <w:proofErr w:type="spellStart"/>
      <w:r>
        <w:rPr>
          <w:rFonts w:ascii="Times New Roman" w:eastAsia="Times New Roman" w:hAnsi="Times New Roman" w:cs="Times New Roman"/>
          <w:sz w:val="24"/>
          <w:szCs w:val="24"/>
        </w:rPr>
        <w:t>retropensieri</w:t>
      </w:r>
      <w:proofErr w:type="spellEnd"/>
      <w:r>
        <w:rPr>
          <w:rFonts w:ascii="Times New Roman" w:eastAsia="Times New Roman" w:hAnsi="Times New Roman" w:cs="Times New Roman"/>
          <w:sz w:val="24"/>
          <w:szCs w:val="24"/>
        </w:rPr>
        <w:t xml:space="preserve">, valori che guidano l’azione e questa determina, identifica l’esperienza pedagogica nella sua qualità. </w:t>
      </w:r>
    </w:p>
    <w:p w14:paraId="150D057C" w14:textId="77777777" w:rsidR="0074354F" w:rsidRDefault="009802C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docente e conduttore del gruppo ha aperto l’incontro mettendo sul tavolo le esperienze legate all’oratorio. </w:t>
      </w:r>
    </w:p>
    <w:p w14:paraId="2F9810C2" w14:textId="77777777" w:rsidR="0074354F" w:rsidRDefault="009802C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 stesso docente ha utilizzato l’approccio autobiografico per presentarsi e introdurre i contenuti del </w:t>
      </w:r>
      <w:r>
        <w:rPr>
          <w:rFonts w:ascii="Times New Roman" w:eastAsia="Times New Roman" w:hAnsi="Times New Roman" w:cs="Times New Roman"/>
          <w:i/>
          <w:sz w:val="24"/>
          <w:szCs w:val="24"/>
        </w:rPr>
        <w:t>workshop</w:t>
      </w:r>
      <w:r>
        <w:rPr>
          <w:rFonts w:ascii="Times New Roman" w:eastAsia="Times New Roman" w:hAnsi="Times New Roman" w:cs="Times New Roman"/>
          <w:sz w:val="24"/>
          <w:szCs w:val="24"/>
        </w:rPr>
        <w:t>: la consulenza negli oratori.</w:t>
      </w:r>
    </w:p>
    <w:p w14:paraId="77C7AA7B" w14:textId="29B1696A" w:rsidR="0074354F" w:rsidRDefault="009802C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 queste preconoscenze condivise si è avviata l’esplorazione scientifica della consulenza pedagogica negli oratori. La presentazione con slide è stata di supporto al processo di apprendimento. Ci ha permesso di organizzare le conoscenze e allo stesso tempo di approfondire gli aspetti della consulenza pedagogica in oratorio. </w:t>
      </w:r>
    </w:p>
    <w:p w14:paraId="41E41FE1" w14:textId="44AD973D" w:rsidR="0074354F" w:rsidRDefault="009802C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 volta fornito l’impianto teorico, si avvia la parte laboratoriale: il grande gruppo si è diviso in due gruppi di lavoro per svolgere un compito di realtà. Partendo dall’analisi di un </w:t>
      </w:r>
      <w:r>
        <w:rPr>
          <w:rFonts w:ascii="Times New Roman" w:eastAsia="Times New Roman" w:hAnsi="Times New Roman" w:cs="Times New Roman"/>
          <w:i/>
          <w:sz w:val="24"/>
          <w:szCs w:val="24"/>
        </w:rPr>
        <w:t>case work</w:t>
      </w:r>
      <w:r>
        <w:rPr>
          <w:rFonts w:ascii="Times New Roman" w:eastAsia="Times New Roman" w:hAnsi="Times New Roman" w:cs="Times New Roman"/>
          <w:sz w:val="24"/>
          <w:szCs w:val="24"/>
        </w:rPr>
        <w:t xml:space="preserve">, i partecipanti dovevano fornire soluzioni.  Il </w:t>
      </w:r>
      <w:r>
        <w:rPr>
          <w:rFonts w:ascii="Times New Roman" w:eastAsia="Times New Roman" w:hAnsi="Times New Roman" w:cs="Times New Roman"/>
          <w:i/>
          <w:sz w:val="24"/>
          <w:szCs w:val="24"/>
        </w:rPr>
        <w:t xml:space="preserve">cooperative </w:t>
      </w:r>
      <w:proofErr w:type="spellStart"/>
      <w:r>
        <w:rPr>
          <w:rFonts w:ascii="Times New Roman" w:eastAsia="Times New Roman" w:hAnsi="Times New Roman" w:cs="Times New Roman"/>
          <w:i/>
          <w:sz w:val="24"/>
          <w:szCs w:val="24"/>
        </w:rPr>
        <w:t>learning</w:t>
      </w:r>
      <w:proofErr w:type="spellEnd"/>
      <w:r>
        <w:rPr>
          <w:rFonts w:ascii="Times New Roman" w:eastAsia="Times New Roman" w:hAnsi="Times New Roman" w:cs="Times New Roman"/>
          <w:sz w:val="24"/>
          <w:szCs w:val="24"/>
        </w:rPr>
        <w:t xml:space="preserve"> è un metodo impiegato per lavorare in piccoli gruppi e raggiungere l’obiett</w:t>
      </w:r>
      <w:r w:rsidR="00DA782E">
        <w:rPr>
          <w:rFonts w:ascii="Times New Roman" w:eastAsia="Times New Roman" w:hAnsi="Times New Roman" w:cs="Times New Roman"/>
          <w:sz w:val="24"/>
          <w:szCs w:val="24"/>
        </w:rPr>
        <w:t>ivo che si è stabilito o - come</w:t>
      </w:r>
      <w:r>
        <w:rPr>
          <w:rFonts w:ascii="Times New Roman" w:eastAsia="Times New Roman" w:hAnsi="Times New Roman" w:cs="Times New Roman"/>
          <w:sz w:val="24"/>
          <w:szCs w:val="24"/>
        </w:rPr>
        <w:t xml:space="preserve"> in questo caso - che ci è stato assegnato.</w:t>
      </w:r>
    </w:p>
    <w:p w14:paraId="67A7C37E" w14:textId="77777777" w:rsidR="0074354F" w:rsidRDefault="009802C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Una volta terminata l’esercitazione è stato deciso un portavoce che riferisse l’analisi effettuata nel gruppo permettendo successivamente un confronto diretto con il pedagogista sulle modalità scelte per affrontare l’analisi del caso.</w:t>
      </w:r>
    </w:p>
    <w:p w14:paraId="2A03A0ED" w14:textId="77777777" w:rsidR="0074354F" w:rsidRDefault="009802C9">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Successivamente è stato utilizzato l’esame retrospettivo delle attività. Questa è una fase che consiste nella rielaborazione del</w:t>
      </w:r>
      <w:r>
        <w:rPr>
          <w:rFonts w:ascii="Times New Roman" w:eastAsia="Times New Roman" w:hAnsi="Times New Roman" w:cs="Times New Roman"/>
          <w:i/>
          <w:sz w:val="24"/>
          <w:szCs w:val="24"/>
        </w:rPr>
        <w:t xml:space="preserve"> workshop</w:t>
      </w:r>
      <w:r>
        <w:rPr>
          <w:rFonts w:ascii="Times New Roman" w:eastAsia="Times New Roman" w:hAnsi="Times New Roman" w:cs="Times New Roman"/>
          <w:sz w:val="24"/>
          <w:szCs w:val="24"/>
        </w:rPr>
        <w:t xml:space="preserve"> di quanto si è imparato, che lascia spazio ad   eventuali dubbi e/o perplessità, permettendo una discussione con i colleghi e con il pedagogista. E’ molto importante perché aiuta a consolidare e ad assumere una riflessione critica costruttiva su ciò che si è affrontato. </w:t>
      </w:r>
    </w:p>
    <w:p w14:paraId="68416A01" w14:textId="2801A6D2" w:rsidR="0074354F" w:rsidRDefault="009802C9">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Come ci ricorda il Do</w:t>
      </w:r>
      <w:r w:rsidR="00DA782E">
        <w:rPr>
          <w:rFonts w:ascii="Times New Roman" w:eastAsia="Times New Roman" w:hAnsi="Times New Roman" w:cs="Times New Roman"/>
          <w:sz w:val="24"/>
          <w:szCs w:val="24"/>
        </w:rPr>
        <w:t xml:space="preserve">tt. </w:t>
      </w:r>
      <w:r>
        <w:rPr>
          <w:rFonts w:ascii="Times New Roman" w:eastAsia="Times New Roman" w:hAnsi="Times New Roman" w:cs="Times New Roman"/>
          <w:sz w:val="24"/>
          <w:szCs w:val="24"/>
        </w:rPr>
        <w:t>Romeo</w:t>
      </w:r>
      <w:r w:rsidR="00DA782E">
        <w:rPr>
          <w:rFonts w:ascii="Times New Roman" w:eastAsia="Times New Roman" w:hAnsi="Times New Roman" w:cs="Times New Roman"/>
          <w:sz w:val="24"/>
          <w:szCs w:val="24"/>
        </w:rPr>
        <w:t xml:space="preserve"> è</w:t>
      </w:r>
      <w:r>
        <w:rPr>
          <w:rFonts w:ascii="Times New Roman" w:eastAsia="Times New Roman" w:hAnsi="Times New Roman" w:cs="Times New Roman"/>
          <w:sz w:val="24"/>
          <w:szCs w:val="24"/>
        </w:rPr>
        <w:t xml:space="preserve"> essenziale</w:t>
      </w:r>
      <w:r w:rsidR="00DA78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per il consulente pedagogico</w:t>
      </w:r>
      <w:r w:rsidR="00DA78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tenere un diario di bordo, la scrittura, la rilettura permette la rielaborazione di quanto appreso “in situazione” dove si vive nel qui ed ora e quindi difficile rielaborare mentre si è “in scena”. </w:t>
      </w:r>
    </w:p>
    <w:p w14:paraId="308C9443" w14:textId="77777777" w:rsidR="0074354F" w:rsidRDefault="009802C9">
      <w:pPr>
        <w:shd w:val="clear" w:color="auto" w:fill="FFFFFF"/>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Questa modalità è quella che ha accompagnato, in maniera tacita, tutte le fasi del </w:t>
      </w:r>
      <w:r>
        <w:rPr>
          <w:rFonts w:ascii="Times New Roman" w:eastAsia="Times New Roman" w:hAnsi="Times New Roman" w:cs="Times New Roman"/>
          <w:i/>
          <w:sz w:val="24"/>
          <w:szCs w:val="24"/>
        </w:rPr>
        <w:t>workshop.</w:t>
      </w:r>
    </w:p>
    <w:p w14:paraId="1C209766" w14:textId="77777777" w:rsidR="0074354F" w:rsidRDefault="009802C9">
      <w:pPr>
        <w:shd w:val="clear" w:color="auto" w:fill="FFFFFF"/>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L’osservatore silenzioso, infatti, in una situazione di </w:t>
      </w:r>
      <w:proofErr w:type="spellStart"/>
      <w:r>
        <w:rPr>
          <w:rFonts w:ascii="Times New Roman" w:eastAsia="Times New Roman" w:hAnsi="Times New Roman" w:cs="Times New Roman"/>
          <w:i/>
          <w:sz w:val="24"/>
          <w:szCs w:val="24"/>
        </w:rPr>
        <w:t>counselin</w:t>
      </w:r>
      <w:r>
        <w:rPr>
          <w:rFonts w:ascii="Times New Roman" w:eastAsia="Times New Roman" w:hAnsi="Times New Roman" w:cs="Times New Roman"/>
          <w:sz w:val="24"/>
          <w:szCs w:val="24"/>
        </w:rPr>
        <w:t>g</w:t>
      </w:r>
      <w:proofErr w:type="spellEnd"/>
      <w:r>
        <w:rPr>
          <w:rFonts w:ascii="Times New Roman" w:eastAsia="Times New Roman" w:hAnsi="Times New Roman" w:cs="Times New Roman"/>
          <w:sz w:val="24"/>
          <w:szCs w:val="24"/>
        </w:rPr>
        <w:t>, tiene traccia di quello che accade non tralasciando le emozioni che sono il timone del nostro “</w:t>
      </w:r>
      <w:r>
        <w:rPr>
          <w:rFonts w:ascii="Times New Roman" w:eastAsia="Times New Roman" w:hAnsi="Times New Roman" w:cs="Times New Roman"/>
          <w:i/>
          <w:sz w:val="24"/>
          <w:szCs w:val="24"/>
        </w:rPr>
        <w:t>saper fare”</w:t>
      </w:r>
      <w:r>
        <w:rPr>
          <w:rFonts w:ascii="Times New Roman" w:eastAsia="Times New Roman" w:hAnsi="Times New Roman" w:cs="Times New Roman"/>
          <w:sz w:val="24"/>
          <w:szCs w:val="24"/>
        </w:rPr>
        <w:t>, così come il consulente pedagogico in un “</w:t>
      </w:r>
      <w:r>
        <w:rPr>
          <w:rFonts w:ascii="Times New Roman" w:eastAsia="Times New Roman" w:hAnsi="Times New Roman" w:cs="Times New Roman"/>
          <w:i/>
          <w:sz w:val="24"/>
          <w:szCs w:val="24"/>
        </w:rPr>
        <w:t xml:space="preserve">altro tempo” </w:t>
      </w:r>
      <w:r>
        <w:rPr>
          <w:rFonts w:ascii="Times New Roman" w:eastAsia="Times New Roman" w:hAnsi="Times New Roman" w:cs="Times New Roman"/>
          <w:sz w:val="24"/>
          <w:szCs w:val="24"/>
        </w:rPr>
        <w:t xml:space="preserve">usa lo strumento della scrittura per rielaborare la situazione vissuta e far emergere le latenze che in quel momento non si riuscivano a cogliere. Al termine dell’incontro è stato chiesto un riscontro sul </w:t>
      </w:r>
      <w:r>
        <w:rPr>
          <w:rFonts w:ascii="Times New Roman" w:eastAsia="Times New Roman" w:hAnsi="Times New Roman" w:cs="Times New Roman"/>
          <w:i/>
          <w:sz w:val="24"/>
          <w:szCs w:val="24"/>
        </w:rPr>
        <w:t>workshop</w:t>
      </w:r>
      <w:r>
        <w:rPr>
          <w:rFonts w:ascii="Times New Roman" w:eastAsia="Times New Roman" w:hAnsi="Times New Roman" w:cs="Times New Roman"/>
          <w:sz w:val="24"/>
          <w:szCs w:val="24"/>
        </w:rPr>
        <w:t xml:space="preserve"> e sulla chiarezza dell’argomento. All’unanimità ci siamo trovati concordi che abbiamo avuto finalmente una spiegazione più chiara e reale sul ruolo del pedagogista e sulle sfide che esso potrebbe incontrare nel suo percorso lavorativo.</w:t>
      </w:r>
    </w:p>
    <w:p w14:paraId="295CDB5A" w14:textId="77777777" w:rsidR="0074354F" w:rsidRDefault="009802C9">
      <w:pPr>
        <w:spacing w:before="240" w:after="24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Gli aspetti teorici che sostengono quanto affrontato</w:t>
      </w:r>
    </w:p>
    <w:p w14:paraId="6A57E77B" w14:textId="77777777" w:rsidR="0074354F" w:rsidRDefault="009802C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L’oratorio come dispositivo pedagogico</w:t>
      </w:r>
    </w:p>
    <w:p w14:paraId="49584714" w14:textId="77777777" w:rsidR="0074354F" w:rsidRDefault="009802C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 punto di vista pedagogico, è di fondamentale importanza il concetto di </w:t>
      </w:r>
      <w:r>
        <w:rPr>
          <w:rFonts w:ascii="Times New Roman" w:eastAsia="Times New Roman" w:hAnsi="Times New Roman" w:cs="Times New Roman"/>
          <w:i/>
          <w:sz w:val="24"/>
          <w:szCs w:val="24"/>
        </w:rPr>
        <w:t xml:space="preserve">dispositivo </w:t>
      </w:r>
      <w:r>
        <w:rPr>
          <w:rFonts w:ascii="Times New Roman" w:eastAsia="Times New Roman" w:hAnsi="Times New Roman" w:cs="Times New Roman"/>
          <w:sz w:val="24"/>
          <w:szCs w:val="24"/>
        </w:rPr>
        <w:t xml:space="preserve">elaborato da Riccardo Massa inteso come </w:t>
      </w:r>
      <w:r>
        <w:rPr>
          <w:rFonts w:ascii="Times New Roman" w:eastAsia="Times New Roman" w:hAnsi="Times New Roman" w:cs="Times New Roman"/>
          <w:i/>
          <w:sz w:val="24"/>
          <w:szCs w:val="24"/>
        </w:rPr>
        <w:t>qualcosa che dispone le sue diverse componenti in modo da dar luogo a un’esperienza particolare</w:t>
      </w:r>
      <w:r>
        <w:rPr>
          <w:rFonts w:ascii="Times New Roman" w:eastAsia="Times New Roman" w:hAnsi="Times New Roman" w:cs="Times New Roman"/>
          <w:b/>
          <w:i/>
          <w:sz w:val="24"/>
          <w:szCs w:val="24"/>
          <w:vertAlign w:val="superscript"/>
        </w:rPr>
        <w:footnoteReference w:id="1"/>
      </w:r>
      <w:r>
        <w:rPr>
          <w:rFonts w:ascii="Times New Roman" w:eastAsia="Times New Roman" w:hAnsi="Times New Roman" w:cs="Times New Roman"/>
          <w:sz w:val="24"/>
          <w:szCs w:val="24"/>
        </w:rPr>
        <w:t xml:space="preserve">: un’esperienza che sia educativa e dunque capace di generare effetti sui soggetti che la vivono. In questo senso, l’esperienza educativa è tale perché si basa su </w:t>
      </w:r>
      <w:r>
        <w:rPr>
          <w:rFonts w:ascii="Times New Roman" w:eastAsia="Times New Roman" w:hAnsi="Times New Roman" w:cs="Times New Roman"/>
          <w:i/>
          <w:sz w:val="24"/>
          <w:szCs w:val="24"/>
        </w:rPr>
        <w:t>un particolare reticolo di relazioni tra corpi, tempi, spazi e simboli (gesti, linguaggi, rituali, ecc.) che ne determina la qualità</w:t>
      </w:r>
      <w:r>
        <w:rPr>
          <w:rFonts w:ascii="Times New Roman" w:eastAsia="Times New Roman" w:hAnsi="Times New Roman" w:cs="Times New Roman"/>
          <w:b/>
          <w:i/>
          <w:sz w:val="24"/>
          <w:szCs w:val="24"/>
          <w:vertAlign w:val="superscript"/>
        </w:rPr>
        <w:footnoteReference w:id="2"/>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Agire sul dispositivo educativo implica, innanzitutto, saper leggere e comprendere la struttura che connette i diversi elementi, per poter intervenire su di essi al fine di innescare dei cambiamenti. Nell’esperienza formativa agiscono, </w:t>
      </w:r>
      <w:r>
        <w:rPr>
          <w:rFonts w:ascii="Times New Roman" w:eastAsia="Times New Roman" w:hAnsi="Times New Roman" w:cs="Times New Roman"/>
          <w:sz w:val="24"/>
          <w:szCs w:val="24"/>
        </w:rPr>
        <w:lastRenderedPageBreak/>
        <w:t xml:space="preserve">in modo più o meno esplicito fattori di spazio, tempo, relazionali, simbolici, culturali/sociali, materiali che possono essere direttamente agiti o indirettamente portati sulla scena educativa dalle diverse figure coinvolte nei processi: questi, attraverso la loro interrelazione e interdipendenza, contribuiscono a delineare gli esiti di un percorso difficilmente conoscibile a priori, perché direzionato dall’imprevedibilità e dalla complessità delle situazioni esistenziali in cui educatori ed educandi siamo immersi. </w:t>
      </w:r>
    </w:p>
    <w:p w14:paraId="5AABAB99" w14:textId="77777777" w:rsidR="0074354F" w:rsidRDefault="009802C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relazione all’ambito di consulenza per gli oratori è dunque imprescindibile fare emergere il dispositivo educativo insito nell’oratorio stesso, con la consapevolezza che l’oratorio è un dispositivo educativo che struttura e da forma ad una certa esperienza educativa, a partire dall’interconnessione tra i diversi elementi che lo caratterizzano. Come ha sostenuto il dottor Antonino, la fatica maggiore che si riscontra nel lavoro dentro gli oratori è quella di </w:t>
      </w:r>
      <w:r>
        <w:rPr>
          <w:rFonts w:ascii="Times New Roman" w:eastAsia="Times New Roman" w:hAnsi="Times New Roman" w:cs="Times New Roman"/>
          <w:i/>
          <w:sz w:val="24"/>
          <w:szCs w:val="24"/>
        </w:rPr>
        <w:t>strutturare l’esperienza educativa dentro l’informalità</w:t>
      </w:r>
      <w:r>
        <w:rPr>
          <w:rFonts w:ascii="Times New Roman" w:eastAsia="Times New Roman" w:hAnsi="Times New Roman" w:cs="Times New Roman"/>
          <w:b/>
          <w:i/>
          <w:sz w:val="24"/>
          <w:szCs w:val="24"/>
          <w:vertAlign w:val="superscript"/>
        </w:rPr>
        <w:footnoteReference w:id="3"/>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lavorando sulla dimensione dell’intenzionalità educativa che deve caratterizzare i contesti di educazione formale e non formale. Nello specifico dell’oratorio è necessario, dunque, decostruire una visione educativa basata sull’informalità e sul volontariato che, sebbene guidata dai principi e dai valori cristiani, fatica a sistematizzarsi in una metodologia educativa strutturata, che si basi su riferimenti teorici e modelli educativi riconosciuti da un punto di vista pedagogico. Avviare un percorso di consulenza per gli oratori deve, dunque, basarsi sulla conoscenza dell’oratorio come dispositivo educativo e di quegli elementi e fattori che lo rendono tale. Approfondiamone alcuni.</w:t>
      </w:r>
    </w:p>
    <w:p w14:paraId="06E2E48D" w14:textId="77777777" w:rsidR="0074354F" w:rsidRDefault="009802C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LE PERSONE: Essendo l’oratorio un luogo di espressione della Comunità cristiana, le persone che fino agli anni recenti hanno vissuto esperienze dentro questo contesto durante determinati momenti della loro esistenza appartenevano e aderivano al sistema “ideologico” cristiano che l’oratorio mette in atto. Si tratta di bambini, ragazzi, famiglie destinatari delle proposte, figure di vario tipo della Chiesa come preti e suore, esponenti laici della Comunità, oltre a tutti coloro che volontariamente, rispecchiandosi in determinati valori e principi, decidono di impegnarsi nella proposta e nella gestione delle attività oratoriane. Rispetto al passato, però,  l’esperienza contemporanea evidenzia come all’interno dell’oratorio arrivino sempre più persone (bambini, ragazzi, famiglie) che non aderiscono ai valori dell’ideologia cristiana: la secolarizzazione sempre più profonda del nostro tempo sta mettendo a dura prova la tenuta dell’oratorio, che deve affrontare il confronto con una società sempre più </w:t>
      </w:r>
      <w:r>
        <w:rPr>
          <w:rFonts w:ascii="Times New Roman" w:eastAsia="Times New Roman" w:hAnsi="Times New Roman" w:cs="Times New Roman"/>
          <w:sz w:val="24"/>
          <w:szCs w:val="24"/>
        </w:rPr>
        <w:lastRenderedPageBreak/>
        <w:t>multiculturale e che interroga tutte le agenzie educative, e dunque anche l’oratorio, sui temi dell’integrazione culturale, sociale e religiosa.</w:t>
      </w:r>
    </w:p>
    <w:p w14:paraId="4966B224" w14:textId="77777777" w:rsidR="0074354F" w:rsidRDefault="0074354F">
      <w:pPr>
        <w:spacing w:line="360" w:lineRule="auto"/>
        <w:jc w:val="both"/>
        <w:rPr>
          <w:rFonts w:ascii="Times New Roman" w:eastAsia="Times New Roman" w:hAnsi="Times New Roman" w:cs="Times New Roman"/>
          <w:sz w:val="2"/>
          <w:szCs w:val="2"/>
        </w:rPr>
      </w:pPr>
    </w:p>
    <w:p w14:paraId="03CCDC68" w14:textId="77777777" w:rsidR="0074354F" w:rsidRDefault="009802C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IL TEMPO: Il tempo dell’oratorio è un tempo scandito dalla successione delle attività e delle proposte che al suo interno vengono organizzate. In particolare, l’oratorio prevede una suddivisione in due “tempi forti”: quello invernale, organizzato intorno alla quotidianità di vita di bambini e ragazzi, i quali partecipano alle attività durante il pomeriggio ed eventualmente la Domenica e quello estivo, completamente diverso in quanto si apre alla giornata intera che non prevede la scuola. Anche rispetto alla dimensione del tempo, però, l’oratorio deve fare i conti con un contesto socio/culturale profondamente diverso rispetto al passato, che vede il tempo informale frantumarsi sotto le spinte del nichilismo, del vuoto, del disagio; come le altre agenzie educative, il dispositivo dell’oratorio deve sapersi modificare per costruire esperienze educative dentro una dimensione esistenziale particolarmente complessa e multiproblematica, in cui la tensione al futuro sembra appiattita in un presente.</w:t>
      </w:r>
    </w:p>
    <w:p w14:paraId="653046A3" w14:textId="77777777" w:rsidR="0074354F" w:rsidRDefault="0074354F">
      <w:pPr>
        <w:spacing w:line="360" w:lineRule="auto"/>
        <w:jc w:val="both"/>
        <w:rPr>
          <w:rFonts w:ascii="Times New Roman" w:eastAsia="Times New Roman" w:hAnsi="Times New Roman" w:cs="Times New Roman"/>
          <w:sz w:val="2"/>
          <w:szCs w:val="2"/>
        </w:rPr>
      </w:pPr>
    </w:p>
    <w:p w14:paraId="0812D8A6" w14:textId="77777777" w:rsidR="0074354F" w:rsidRDefault="009802C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LO SPAZIO: L’oratorio (almeno nelle regioni del Nord Italia) si identifica in spazi concreti: lo spazio dell’oratorio definisce in parte la sua identità. Spazi più o meno ampi, interrati o sul piano strada, generalmente nei pressi della Chiesa e poco distanti da un campetto da calcio, questi luoghi una volta abitati e vissuti da bambini e ragazzi sono oggi spesso vuoti oppure frequentati solamente da chi non ha la possibilità di partecipare ai corsi sportivi o ad attività più accattivanti. Spazio di raduno e ritrovo, l’oratorio oggi si deve confrontare con una dimensione spazio/temporale sempre più virtuale dentro il quale, soprattutto preadolescenti e adolescenti, si rinchiudono. Si percepiva all’interno dell’oratorio un desiderio di stare insieme, di incontrarsi, di fare insieme. Come ricostruire oggi quella dimensione di prossimità e vicinanza fisica, dentro uno spazio che torni ad essere partecipato, vissuto insieme e trasformato insieme?</w:t>
      </w:r>
    </w:p>
    <w:p w14:paraId="560E0E54" w14:textId="77777777" w:rsidR="0074354F" w:rsidRDefault="0074354F">
      <w:pPr>
        <w:spacing w:line="360" w:lineRule="auto"/>
        <w:jc w:val="both"/>
        <w:rPr>
          <w:rFonts w:ascii="Times New Roman" w:eastAsia="Times New Roman" w:hAnsi="Times New Roman" w:cs="Times New Roman"/>
          <w:sz w:val="8"/>
          <w:szCs w:val="8"/>
        </w:rPr>
      </w:pPr>
    </w:p>
    <w:p w14:paraId="744884EE" w14:textId="77777777" w:rsidR="0074354F" w:rsidRDefault="009802C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LE REGOLE: Anche rispetto alla dimensione delle regole e delle norme, ritorna il riferimento alla necessità di uscire da un’organizzazione del dispositivo oratorio fortemente incentrata intorno a valori e principi cristiani. Dal confronto/scontro con una realtà sociale eterogenea e </w:t>
      </w:r>
      <w:proofErr w:type="spellStart"/>
      <w:r>
        <w:rPr>
          <w:rFonts w:ascii="Times New Roman" w:eastAsia="Times New Roman" w:hAnsi="Times New Roman" w:cs="Times New Roman"/>
          <w:sz w:val="24"/>
          <w:szCs w:val="24"/>
        </w:rPr>
        <w:t>pluriculturale</w:t>
      </w:r>
      <w:proofErr w:type="spellEnd"/>
      <w:r>
        <w:rPr>
          <w:rFonts w:ascii="Times New Roman" w:eastAsia="Times New Roman" w:hAnsi="Times New Roman" w:cs="Times New Roman"/>
          <w:sz w:val="24"/>
          <w:szCs w:val="24"/>
        </w:rPr>
        <w:t>, serve incoraggiare esperienze di dialogo e di reciprocità per ripensare le norme sulle quali basare l’organizzazione e la gestione dell’oratorio: regole che sappiano “tenere dentro” anche coloro che per religione o cultura sono apparentemente distanti dall’oratorio ma che, invece, si possono riconoscere nell’oratorio se aperto alla negoziazione con l’altro-diverso e con le sue norme, per promuovere percorsi di crescita e trasformazione che faccia della diversità un punto di forza piuttosto che un mero ostacolo da aggirare.</w:t>
      </w:r>
    </w:p>
    <w:p w14:paraId="1D208531" w14:textId="77777777" w:rsidR="0074354F" w:rsidRDefault="009802C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Questa analisi del dispositivo pedagogico dell’oratorio, purché parziale e non completa (altre sono le dimensioni del dispositivo che si potrebbero prendere in considerazione) ha la funzione di sottolineare come, per avviare un percorso di consulenza dentro l’oratorio sia di fondamentale importanza per il consulente, da un punto di vista pedagogico, indagare l’identità dell’oratorio per oggettivarla, ovvero arrivare ad una visione della realtà che sia libera da pregiudizi e preconcetti religiosi, culturali, ideologici: come sostenuto dal professor Antonino, oggettivare la realtà è necessario per poterla decostruire e strutturare nuovamente, attraverso un lavoro di contrattazione e negoziazione con le persone che dentro quella realtà vogliono attivare dei cambiamenti e mettere in atto delle trasformazioni. Solo così si può poi proseguire in un percorso </w:t>
      </w:r>
      <w:proofErr w:type="spellStart"/>
      <w:r>
        <w:rPr>
          <w:rFonts w:ascii="Times New Roman" w:eastAsia="Times New Roman" w:hAnsi="Times New Roman" w:cs="Times New Roman"/>
          <w:sz w:val="24"/>
          <w:szCs w:val="24"/>
        </w:rPr>
        <w:t>consulenziale</w:t>
      </w:r>
      <w:proofErr w:type="spellEnd"/>
      <w:r>
        <w:rPr>
          <w:rFonts w:ascii="Times New Roman" w:eastAsia="Times New Roman" w:hAnsi="Times New Roman" w:cs="Times New Roman"/>
          <w:sz w:val="24"/>
          <w:szCs w:val="24"/>
        </w:rPr>
        <w:t xml:space="preserve"> che attivi il coinvolgimento della comunità e la partecipazione dei cittadini che abitano l’oratorio.</w:t>
      </w:r>
    </w:p>
    <w:p w14:paraId="03A25D7B" w14:textId="77777777" w:rsidR="0074354F" w:rsidRDefault="009802C9">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lavoro del consulente all'interno di un contesto come l'oratorio si serve di uno sguardo particolare. Se lo sguardo non si differenzia dal già dato e noto, allora non c’è consulenza pedagogica; occorre, quindi, un pensiero preciso con un taglio critico di lettura del contesto, attento ad individuare ogni singolo problema.</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Si parla di uno sguardo complesso e assai laborioso sull’intera realtà oratoriale, poiché deve essere in grado di predisporre degli elementi necessari ad un primo approccio: saper definire quello che si fa e perché, rispettare la trasparenza, agire nella </w:t>
      </w:r>
      <w:proofErr w:type="spellStart"/>
      <w:r>
        <w:rPr>
          <w:rFonts w:ascii="Times New Roman" w:eastAsia="Times New Roman" w:hAnsi="Times New Roman" w:cs="Times New Roman"/>
          <w:sz w:val="24"/>
          <w:szCs w:val="24"/>
        </w:rPr>
        <w:t>com</w:t>
      </w:r>
      <w:proofErr w:type="spellEnd"/>
      <w:r>
        <w:rPr>
          <w:rFonts w:ascii="Times New Roman" w:eastAsia="Times New Roman" w:hAnsi="Times New Roman" w:cs="Times New Roman"/>
          <w:sz w:val="24"/>
          <w:szCs w:val="24"/>
        </w:rPr>
        <w:t>-posizione. Attraverso questi punti, il consulente può aiutare a gestire meglio le possibili risposte e aiutare ad aiutare nell’impostare gli interventi. In un oratorio il consulente pedagogico in quanto professionista tende a sviluppare una sorta di micro-progetto: interpreta il bisogno, definisce il problema, pone obiettivi di intervento, definisce tempi, metodi e modalità di verifica dello stesso.</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w:t>
      </w:r>
      <w:r>
        <w:rPr>
          <w:rFonts w:ascii="Times New Roman" w:eastAsia="Times New Roman" w:hAnsi="Times New Roman" w:cs="Times New Roman"/>
          <w:color w:val="202124"/>
          <w:sz w:val="24"/>
          <w:szCs w:val="24"/>
          <w:highlight w:val="white"/>
        </w:rPr>
        <w:t>È</w:t>
      </w:r>
      <w:r>
        <w:rPr>
          <w:rFonts w:ascii="Times New Roman" w:eastAsia="Times New Roman" w:hAnsi="Times New Roman" w:cs="Times New Roman"/>
          <w:sz w:val="24"/>
          <w:szCs w:val="24"/>
        </w:rPr>
        <w:t xml:space="preserve"> un professionista, il consulente, che si interfaccia in modo diretto e simultaneo con tutte quelle figure che in oratorio si occupano di educazione: preti, educatori professionali, volontari, etc. In un’organizzazione sociale di questo tipo, dove le parti che la compongono sono costituite da attività che il consulente svolge in cooperazione coi singoli o gruppi, si promuove l’apprendimento e il cambiamento negli individui, in quanto ogni tipo di consulenza implica la condizione di aiuto. Quando c’è aiuto reciproco tra individui si propone un tipo di consulenza che possiede un ruolo chiave nella quotidianità dei cambiamenti. </w:t>
      </w:r>
      <w:proofErr w:type="spellStart"/>
      <w:r>
        <w:rPr>
          <w:rFonts w:ascii="Times New Roman" w:eastAsia="Times New Roman" w:hAnsi="Times New Roman" w:cs="Times New Roman"/>
          <w:sz w:val="24"/>
          <w:szCs w:val="24"/>
        </w:rPr>
        <w:t>Schein</w:t>
      </w:r>
      <w:proofErr w:type="spellEnd"/>
      <w:r>
        <w:rPr>
          <w:rFonts w:ascii="Times New Roman" w:eastAsia="Times New Roman" w:hAnsi="Times New Roman" w:cs="Times New Roman"/>
          <w:sz w:val="24"/>
          <w:szCs w:val="24"/>
        </w:rPr>
        <w:t xml:space="preserve"> offre un interessante modo di agire e praticare la consulenza, ovvero la consulenza di processo. La caratteristica del modello si </w:t>
      </w:r>
      <w:r>
        <w:rPr>
          <w:rFonts w:ascii="Times New Roman" w:eastAsia="Times New Roman" w:hAnsi="Times New Roman" w:cs="Times New Roman"/>
          <w:sz w:val="24"/>
          <w:szCs w:val="24"/>
        </w:rPr>
        <w:lastRenderedPageBreak/>
        <w:t>evolve nell'aiutare a diagnosticare il problema che di solito più si ignora. La funzione centrale è quella di trasmettere le competenze necessarie per la giusta diagnosi ed intervenire al fine di portare cambiamento e miglioramento, avviare un processo di ricerca, esplorazione, creare delle possibili soluzioni.</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Il modello della consulenza di processo è in grado di fornire sicurezza psicologica e quindi avviare un cambiamento.</w:t>
      </w:r>
    </w:p>
    <w:p w14:paraId="06E8DF66" w14:textId="77777777" w:rsidR="0074354F" w:rsidRDefault="009802C9">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Gli approcci della consulenza</w:t>
      </w:r>
    </w:p>
    <w:p w14:paraId="2ECF09DF" w14:textId="77777777" w:rsidR="0074354F" w:rsidRDefault="009802C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consulente, persona solitamente esterna all’organizzazione o al servizio che richiede il suo intervento, viene chiamato con lo scopo di trovare una modalità migliore per gestire e per affrontare una situazione problematica.</w:t>
      </w:r>
    </w:p>
    <w:p w14:paraId="57BA843B" w14:textId="77777777" w:rsidR="0074354F" w:rsidRDefault="009802C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differenti approcci che vengono utilizzati per la consulenza pedagogica sono l’approccio riflessivo, l’approccio </w:t>
      </w:r>
      <w:proofErr w:type="spellStart"/>
      <w:r>
        <w:rPr>
          <w:rFonts w:ascii="Times New Roman" w:eastAsia="Times New Roman" w:hAnsi="Times New Roman" w:cs="Times New Roman"/>
          <w:sz w:val="24"/>
          <w:szCs w:val="24"/>
        </w:rPr>
        <w:t>sociomateriale</w:t>
      </w:r>
      <w:proofErr w:type="spellEnd"/>
      <w:r>
        <w:rPr>
          <w:rFonts w:ascii="Times New Roman" w:eastAsia="Times New Roman" w:hAnsi="Times New Roman" w:cs="Times New Roman"/>
          <w:sz w:val="24"/>
          <w:szCs w:val="24"/>
        </w:rPr>
        <w:t>, l’approccio sistemico e la clinica della formazione.</w:t>
      </w:r>
    </w:p>
    <w:p w14:paraId="296FAB91" w14:textId="77777777" w:rsidR="0074354F" w:rsidRDefault="009802C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Gli </w:t>
      </w:r>
      <w:r>
        <w:rPr>
          <w:rFonts w:ascii="Times New Roman" w:eastAsia="Times New Roman" w:hAnsi="Times New Roman" w:cs="Times New Roman"/>
          <w:b/>
          <w:sz w:val="24"/>
          <w:szCs w:val="24"/>
        </w:rPr>
        <w:t>approcci riflessivi,</w:t>
      </w:r>
      <w:r>
        <w:rPr>
          <w:rFonts w:ascii="Times New Roman" w:eastAsia="Times New Roman" w:hAnsi="Times New Roman" w:cs="Times New Roman"/>
          <w:sz w:val="24"/>
          <w:szCs w:val="24"/>
        </w:rPr>
        <w:t xml:space="preserve"> che sono molto diffusi nelle pratiche di secondo livello, mettono al centro il concetto di riflessione e ritengono che le pratiche educative dipendono dall’agire dei soggetti umani; quest’ultimo è poi connesso al pensiero e a forme di razionalità e di conoscenza apprese in molteplici contesti. La riflessione permette alle persone di imparare da ciò che fanno e dai contesti in cui vivono e lavorano, e permette di connettere apprendimento ed esperienza, individuo e mondo, mente e azione. Grazie alla riflessione il soggetto umano è in grado di conoscere meglio sé stesso, le altre persone e la realtà, e può imparare a risolvere problemi complessi e ad affrontare situazioni difficili. Educare in questa cornice teorica significa creare le condizioni per riflettere prima, durante e dopo l’azione, sviluppando delle conoscenze e degli apprendimenti collegati all’esperienza e alla pratica quotidiana.</w:t>
      </w:r>
    </w:p>
    <w:p w14:paraId="3C15B53D" w14:textId="4FD08EEC" w:rsidR="0074354F" w:rsidRDefault="009802C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Gli </w:t>
      </w:r>
      <w:r>
        <w:rPr>
          <w:rFonts w:ascii="Times New Roman" w:eastAsia="Times New Roman" w:hAnsi="Times New Roman" w:cs="Times New Roman"/>
          <w:b/>
          <w:sz w:val="24"/>
          <w:szCs w:val="24"/>
        </w:rPr>
        <w:t>approcci socio</w:t>
      </w:r>
      <w:r w:rsidR="00DA782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materiali</w:t>
      </w:r>
      <w:r>
        <w:rPr>
          <w:rFonts w:ascii="Times New Roman" w:eastAsia="Times New Roman" w:hAnsi="Times New Roman" w:cs="Times New Roman"/>
          <w:sz w:val="24"/>
          <w:szCs w:val="24"/>
        </w:rPr>
        <w:t xml:space="preserve">, invece, descrivono l’apprendimento, la </w:t>
      </w:r>
      <w:r w:rsidR="00DA782E">
        <w:rPr>
          <w:rFonts w:ascii="Times New Roman" w:eastAsia="Times New Roman" w:hAnsi="Times New Roman" w:cs="Times New Roman"/>
          <w:sz w:val="24"/>
          <w:szCs w:val="24"/>
        </w:rPr>
        <w:t xml:space="preserve">conoscenza, </w:t>
      </w:r>
      <w:proofErr w:type="gramStart"/>
      <w:r w:rsidR="00DA782E">
        <w:rPr>
          <w:rFonts w:ascii="Times New Roman" w:eastAsia="Times New Roman" w:hAnsi="Times New Roman" w:cs="Times New Roman"/>
          <w:sz w:val="24"/>
          <w:szCs w:val="24"/>
        </w:rPr>
        <w:t>l’azione  didattico</w:t>
      </w:r>
      <w:proofErr w:type="gramEnd"/>
      <w:r>
        <w:rPr>
          <w:rFonts w:ascii="Times New Roman" w:eastAsia="Times New Roman" w:hAnsi="Times New Roman" w:cs="Times New Roman"/>
          <w:sz w:val="24"/>
          <w:szCs w:val="24"/>
        </w:rPr>
        <w:t>-educativa decentrandosi dall'individuo che apprende, conosce e agisce.</w:t>
      </w:r>
    </w:p>
    <w:p w14:paraId="27D6BDA7" w14:textId="77777777" w:rsidR="0074354F" w:rsidRDefault="009802C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L’educazione è concepita radicata nella prassi come effetto di assemblaggi immanenti, che includono l‘umano e il non umano. La conoscenza e l’apprendimento non sono limitati ai soli umani, ma sono degli eventi collettivi, ibridi, distribuiti in reti socio materiali.</w:t>
      </w:r>
    </w:p>
    <w:p w14:paraId="743676FF" w14:textId="41B167A6" w:rsidR="0074354F" w:rsidRDefault="009802C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Gli studi socio</w:t>
      </w:r>
      <w:r w:rsidR="00DA782E">
        <w:rPr>
          <w:rFonts w:ascii="Times New Roman" w:eastAsia="Times New Roman" w:hAnsi="Times New Roman" w:cs="Times New Roman"/>
          <w:sz w:val="24"/>
          <w:szCs w:val="24"/>
        </w:rPr>
        <w:t>-</w:t>
      </w:r>
      <w:r>
        <w:rPr>
          <w:rFonts w:ascii="Times New Roman" w:eastAsia="Times New Roman" w:hAnsi="Times New Roman" w:cs="Times New Roman"/>
          <w:sz w:val="24"/>
          <w:szCs w:val="24"/>
        </w:rPr>
        <w:t>materialisti si concentrano sull’intero sistema, vagliando interconnessioni tra l’umano e il non umano. Il focus è posto sulle relazioni tra entità attraverso cui avviene l’azione, piuttosto che sulle entità in se stesse come fonte primaria dell’azione.</w:t>
      </w:r>
    </w:p>
    <w:p w14:paraId="688011D7" w14:textId="77777777" w:rsidR="0074354F" w:rsidRDefault="009802C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 ricercatori che impiegano questa cornice epistemologica trattano il sapere e l’apprendimento come fenomeni incorporati nelle interazioni materiali, spostando così il focus dai significati e dai sentimenti interiorizzati dagli esseri umani ai rapporti di entità eterogenee. </w:t>
      </w:r>
    </w:p>
    <w:p w14:paraId="14395307" w14:textId="382E5798" w:rsidR="0074354F" w:rsidRDefault="009802C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w:t>
      </w:r>
      <w:r w:rsidR="00DA782E">
        <w:rPr>
          <w:rFonts w:ascii="Times New Roman" w:eastAsia="Times New Roman" w:hAnsi="Times New Roman" w:cs="Times New Roman"/>
          <w:b/>
          <w:sz w:val="24"/>
          <w:szCs w:val="24"/>
        </w:rPr>
        <w:t>Clinica della F</w:t>
      </w:r>
      <w:r>
        <w:rPr>
          <w:rFonts w:ascii="Times New Roman" w:eastAsia="Times New Roman" w:hAnsi="Times New Roman" w:cs="Times New Roman"/>
          <w:b/>
          <w:sz w:val="24"/>
          <w:szCs w:val="24"/>
        </w:rPr>
        <w:t>ormazione</w:t>
      </w:r>
      <w:r>
        <w:rPr>
          <w:rFonts w:ascii="Times New Roman" w:eastAsia="Times New Roman" w:hAnsi="Times New Roman" w:cs="Times New Roman"/>
          <w:sz w:val="24"/>
          <w:szCs w:val="24"/>
        </w:rPr>
        <w:t xml:space="preserve"> viene proposta come una pratica di consulenza pedagogica e quindi come proposta volta a fornire supporto a chi lavora nei contesti educativi al fine di rafforzarne la propria professionalità e promuovere una presenza il più possibile consapevole sulla scena educativa. Essa è una pratica-teorica che costituisce un sapere su rappresentazioni, teorie e concetti presenti nelle pratiche educative. La clinica della formazione opera con modalità di esplorazione e di sperimentazione individuali e in gruppo e insiste su conoscere e un apprendere dall’esperienza e attraverso l’esperienza. Secondo la clinica della formazione gli eventi e i processi formativi non sono esterni, indipendenti da chi li studia, bensì connessi con la rappresentazione che si ha della propria, oltre che dell’altrui formazione.</w:t>
      </w:r>
    </w:p>
    <w:p w14:paraId="7632F8EC" w14:textId="77777777" w:rsidR="0074354F" w:rsidRDefault="009802C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Infine, gli a</w:t>
      </w:r>
      <w:r>
        <w:rPr>
          <w:rFonts w:ascii="Times New Roman" w:eastAsia="Times New Roman" w:hAnsi="Times New Roman" w:cs="Times New Roman"/>
          <w:b/>
          <w:sz w:val="24"/>
          <w:szCs w:val="24"/>
        </w:rPr>
        <w:t>pprocci sistemici</w:t>
      </w:r>
      <w:r>
        <w:rPr>
          <w:rFonts w:ascii="Times New Roman" w:eastAsia="Times New Roman" w:hAnsi="Times New Roman" w:cs="Times New Roman"/>
          <w:sz w:val="24"/>
          <w:szCs w:val="24"/>
        </w:rPr>
        <w:t xml:space="preserve">, diffusi in una vasta area di discipline hanno come punto focale l’idea di sistema, un’entità che costruisce e mantiene il proprio equilibrio basato su circuiti di retroazione. Le parti del sistema interagiscono e si influenzano reciprocamente e anche il consulente fa parte di questo sistema. La conoscenza e l'apprendimento, per questo tipo di approccio, avvengono nelle relazioni che gli individui sviluppano nel sistema in cui sono inseriti. Il processo conoscitivo viene continuamente generato dalla ricerca della “struttura che connette”. </w:t>
      </w:r>
    </w:p>
    <w:p w14:paraId="64E33B3B" w14:textId="77777777" w:rsidR="00DA782E" w:rsidRDefault="00DA782E">
      <w:pPr>
        <w:spacing w:line="360" w:lineRule="auto"/>
        <w:jc w:val="both"/>
        <w:rPr>
          <w:rFonts w:ascii="Times New Roman" w:eastAsia="Times New Roman" w:hAnsi="Times New Roman" w:cs="Times New Roman"/>
          <w:sz w:val="24"/>
          <w:szCs w:val="24"/>
          <w:u w:val="single"/>
        </w:rPr>
      </w:pPr>
    </w:p>
    <w:p w14:paraId="1C847D95" w14:textId="77777777" w:rsidR="0074354F" w:rsidRPr="00DA782E" w:rsidRDefault="009802C9">
      <w:pPr>
        <w:spacing w:line="360" w:lineRule="auto"/>
        <w:jc w:val="both"/>
        <w:rPr>
          <w:rFonts w:ascii="Times New Roman" w:eastAsia="Times New Roman" w:hAnsi="Times New Roman" w:cs="Times New Roman"/>
          <w:b/>
          <w:sz w:val="24"/>
          <w:szCs w:val="24"/>
        </w:rPr>
      </w:pPr>
      <w:r w:rsidRPr="00DA782E">
        <w:rPr>
          <w:rFonts w:ascii="Times New Roman" w:eastAsia="Times New Roman" w:hAnsi="Times New Roman" w:cs="Times New Roman"/>
          <w:b/>
          <w:sz w:val="24"/>
          <w:szCs w:val="24"/>
        </w:rPr>
        <w:t>Alcune connessioni con le conoscenze esplorate durante il percorso formativo del Corso di Laurea Magistrale in Scienze Pedagogiche.</w:t>
      </w:r>
    </w:p>
    <w:p w14:paraId="21D27CBF" w14:textId="77777777" w:rsidR="0074354F" w:rsidRDefault="009802C9">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Rispetto alle connessioni con le conoscenze esplorate e maturate in questi anni di studio accademico, un aspetto è subito emerso dalla presentazione del nostro formatore, Antonino Romeo, il quale ha dichiarato fin dall'inizio dell'incontro, con trasparenza e consapevolezza, quanto la sua formazione teorica fosse stata fortemente influenzata dall'Università Bicocca, da lui frequentata nei primi anni del 2000, e dal pensiero di Riccardo Massa. Interrogandosi sulle questioni teoriche apprese in università, ha avuto l’intuizione di considerare l'oratorio come </w:t>
      </w:r>
      <w:r>
        <w:rPr>
          <w:rFonts w:ascii="Times New Roman" w:eastAsia="Times New Roman" w:hAnsi="Times New Roman" w:cs="Times New Roman"/>
          <w:b/>
          <w:sz w:val="24"/>
          <w:szCs w:val="24"/>
        </w:rPr>
        <w:t>un dispositivo pedagogico</w:t>
      </w:r>
      <w:r>
        <w:rPr>
          <w:rFonts w:ascii="Times New Roman" w:eastAsia="Times New Roman" w:hAnsi="Times New Roman" w:cs="Times New Roman"/>
          <w:sz w:val="24"/>
          <w:szCs w:val="24"/>
        </w:rPr>
        <w:t>. Partendo proprio dal concetto di dispositivo</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è iniziata la nostra riflessione di gruppo rispetto a quelli che Massa considera essere le due dimensioni.</w:t>
      </w:r>
    </w:p>
    <w:p w14:paraId="23086708" w14:textId="77777777" w:rsidR="0074354F" w:rsidRDefault="009802C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Queste le domande emerse a cui noi abbiamo tentato di rispondere: Quali </w:t>
      </w:r>
      <w:r>
        <w:rPr>
          <w:rFonts w:ascii="Times New Roman" w:eastAsia="Times New Roman" w:hAnsi="Times New Roman" w:cs="Times New Roman"/>
          <w:b/>
          <w:sz w:val="24"/>
          <w:szCs w:val="24"/>
        </w:rPr>
        <w:t>corpi</w:t>
      </w:r>
      <w:r>
        <w:rPr>
          <w:rFonts w:ascii="Times New Roman" w:eastAsia="Times New Roman" w:hAnsi="Times New Roman" w:cs="Times New Roman"/>
          <w:sz w:val="24"/>
          <w:szCs w:val="24"/>
        </w:rPr>
        <w:t xml:space="preserve">, persone, abitano l'oratorio? Come l'oratorio scandisce e gestisce i propri </w:t>
      </w:r>
      <w:r>
        <w:rPr>
          <w:rFonts w:ascii="Times New Roman" w:eastAsia="Times New Roman" w:hAnsi="Times New Roman" w:cs="Times New Roman"/>
          <w:b/>
          <w:sz w:val="24"/>
          <w:szCs w:val="24"/>
        </w:rPr>
        <w:t>tempi</w:t>
      </w:r>
      <w:r>
        <w:rPr>
          <w:rFonts w:ascii="Times New Roman" w:eastAsia="Times New Roman" w:hAnsi="Times New Roman" w:cs="Times New Roman"/>
          <w:sz w:val="24"/>
          <w:szCs w:val="24"/>
        </w:rPr>
        <w:t xml:space="preserve">? Quali sono le caratteristiche degli </w:t>
      </w:r>
      <w:r>
        <w:rPr>
          <w:rFonts w:ascii="Times New Roman" w:eastAsia="Times New Roman" w:hAnsi="Times New Roman" w:cs="Times New Roman"/>
          <w:b/>
          <w:sz w:val="24"/>
          <w:szCs w:val="24"/>
        </w:rPr>
        <w:t>spazi</w:t>
      </w:r>
      <w:r>
        <w:rPr>
          <w:rFonts w:ascii="Times New Roman" w:eastAsia="Times New Roman" w:hAnsi="Times New Roman" w:cs="Times New Roman"/>
          <w:sz w:val="24"/>
          <w:szCs w:val="24"/>
        </w:rPr>
        <w:t xml:space="preserve">? Quali sono le </w:t>
      </w:r>
      <w:r>
        <w:rPr>
          <w:rFonts w:ascii="Times New Roman" w:eastAsia="Times New Roman" w:hAnsi="Times New Roman" w:cs="Times New Roman"/>
          <w:b/>
          <w:sz w:val="24"/>
          <w:szCs w:val="24"/>
        </w:rPr>
        <w:t>regole</w:t>
      </w:r>
      <w:r>
        <w:rPr>
          <w:rFonts w:ascii="Times New Roman" w:eastAsia="Times New Roman" w:hAnsi="Times New Roman" w:cs="Times New Roman"/>
          <w:sz w:val="24"/>
          <w:szCs w:val="24"/>
        </w:rPr>
        <w:t xml:space="preserve"> a cui fa riferimento? Quali sono i </w:t>
      </w:r>
      <w:r>
        <w:rPr>
          <w:rFonts w:ascii="Times New Roman" w:eastAsia="Times New Roman" w:hAnsi="Times New Roman" w:cs="Times New Roman"/>
          <w:b/>
          <w:sz w:val="24"/>
          <w:szCs w:val="24"/>
        </w:rPr>
        <w:t>simboli</w:t>
      </w:r>
      <w:r>
        <w:rPr>
          <w:rFonts w:ascii="Times New Roman" w:eastAsia="Times New Roman" w:hAnsi="Times New Roman" w:cs="Times New Roman"/>
          <w:sz w:val="24"/>
          <w:szCs w:val="24"/>
        </w:rPr>
        <w:t xml:space="preserve"> e i </w:t>
      </w:r>
      <w:r>
        <w:rPr>
          <w:rFonts w:ascii="Times New Roman" w:eastAsia="Times New Roman" w:hAnsi="Times New Roman" w:cs="Times New Roman"/>
          <w:b/>
          <w:sz w:val="24"/>
          <w:szCs w:val="24"/>
        </w:rPr>
        <w:t>linguaggi</w:t>
      </w:r>
      <w:r>
        <w:rPr>
          <w:rFonts w:ascii="Times New Roman" w:eastAsia="Times New Roman" w:hAnsi="Times New Roman" w:cs="Times New Roman"/>
          <w:sz w:val="24"/>
          <w:szCs w:val="24"/>
        </w:rPr>
        <w:t xml:space="preserve"> prevalenti o necessari per poter stare dentro l'oratorio?</w:t>
      </w:r>
    </w:p>
    <w:p w14:paraId="146567DD" w14:textId="77777777" w:rsidR="0074354F" w:rsidRDefault="009802C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Rispondere a queste domande iniziali è stato molto utile al gruppo perché ci ha consentito di far emergere le nostre rappresentazioni di “oratorio”, derivanti dai nostri vissuti personali.</w:t>
      </w:r>
    </w:p>
    <w:p w14:paraId="114E477B" w14:textId="77777777" w:rsidR="0074354F" w:rsidRDefault="009802C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consulenza pedagogica, come ci ricorda la Clinica della Formazione</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è come un </w:t>
      </w:r>
      <w:proofErr w:type="spellStart"/>
      <w:r>
        <w:rPr>
          <w:rFonts w:ascii="Times New Roman" w:eastAsia="Times New Roman" w:hAnsi="Times New Roman" w:cs="Times New Roman"/>
          <w:i/>
          <w:sz w:val="24"/>
          <w:szCs w:val="24"/>
        </w:rPr>
        <w:t>setting</w:t>
      </w:r>
      <w:proofErr w:type="spellEnd"/>
      <w:r>
        <w:rPr>
          <w:rFonts w:ascii="Times New Roman" w:eastAsia="Times New Roman" w:hAnsi="Times New Roman" w:cs="Times New Roman"/>
          <w:i/>
          <w:sz w:val="24"/>
          <w:szCs w:val="24"/>
        </w:rPr>
        <w:t xml:space="preserve"> di secondo livello che si china sul contesto per esplorarlo e rielaborarlo </w:t>
      </w:r>
      <w:r>
        <w:rPr>
          <w:rFonts w:ascii="Times New Roman" w:eastAsia="Times New Roman" w:hAnsi="Times New Roman" w:cs="Times New Roman"/>
          <w:sz w:val="24"/>
          <w:szCs w:val="24"/>
        </w:rPr>
        <w:t xml:space="preserve">(Riva, 2021). Il consulente pedagogico in oratorio fa lo stesso: si piega sul contesto oratoriale trattandolo come oggetto pedagogico da studiare, esplorare e su cui riflettere e pensare un intervento su di esso insieme alla comunità. In questo senso allora, è chiaro come il consulente che entra in un oratorio per un intervento </w:t>
      </w:r>
      <w:proofErr w:type="spellStart"/>
      <w:r>
        <w:rPr>
          <w:rFonts w:ascii="Times New Roman" w:eastAsia="Times New Roman" w:hAnsi="Times New Roman" w:cs="Times New Roman"/>
          <w:sz w:val="24"/>
          <w:szCs w:val="24"/>
        </w:rPr>
        <w:t>consulenziale</w:t>
      </w:r>
      <w:proofErr w:type="spellEnd"/>
      <w:r>
        <w:rPr>
          <w:rFonts w:ascii="Times New Roman" w:eastAsia="Times New Roman" w:hAnsi="Times New Roman" w:cs="Times New Roman"/>
          <w:sz w:val="24"/>
          <w:szCs w:val="24"/>
        </w:rPr>
        <w:t xml:space="preserve"> non è necessario che appartenga o condivida la fede religiosa cristiana e che ne faccia parte come soggetto attivo. La sua presenza è giustificata dalla sua professionalità.</w:t>
      </w:r>
    </w:p>
    <w:p w14:paraId="0318E406" w14:textId="77777777" w:rsidR="0074354F" w:rsidRDefault="009802C9">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Un’altra connessione ritrovata con le conoscenze esplorate durante il percorso accademico riguarda i modelli di consulenza pedagogica. Abbiamo riflettuto in gruppo sul modello di consulenza ritenuto più adatto per intervenire sul contesto oratoriale ovvero quello della </w:t>
      </w:r>
      <w:r>
        <w:rPr>
          <w:rFonts w:ascii="Times New Roman" w:eastAsia="Times New Roman" w:hAnsi="Times New Roman" w:cs="Times New Roman"/>
          <w:b/>
          <w:sz w:val="24"/>
          <w:szCs w:val="24"/>
        </w:rPr>
        <w:t>Consulenza di Processo</w:t>
      </w:r>
      <w:r>
        <w:rPr>
          <w:rFonts w:ascii="Times New Roman" w:eastAsia="Times New Roman" w:hAnsi="Times New Roman" w:cs="Times New Roman"/>
          <w:sz w:val="24"/>
          <w:szCs w:val="24"/>
        </w:rPr>
        <w:t xml:space="preserve"> proposto da </w:t>
      </w:r>
      <w:proofErr w:type="spellStart"/>
      <w:r>
        <w:rPr>
          <w:rFonts w:ascii="Times New Roman" w:eastAsia="Times New Roman" w:hAnsi="Times New Roman" w:cs="Times New Roman"/>
          <w:sz w:val="24"/>
          <w:szCs w:val="24"/>
        </w:rPr>
        <w:t>Schein</w:t>
      </w:r>
      <w:proofErr w:type="spellEnd"/>
      <w:r>
        <w:rPr>
          <w:rFonts w:ascii="Times New Roman" w:eastAsia="Times New Roman" w:hAnsi="Times New Roman" w:cs="Times New Roman"/>
          <w:sz w:val="24"/>
          <w:szCs w:val="24"/>
        </w:rPr>
        <w:t>. Esso è il modello preferito perché per mezzo di esso si: promuove l'attivazione della comunità seguendo la filosofia dell'</w:t>
      </w:r>
      <w:r>
        <w:rPr>
          <w:rFonts w:ascii="Times New Roman" w:eastAsia="Times New Roman" w:hAnsi="Times New Roman" w:cs="Times New Roman"/>
          <w:i/>
          <w:sz w:val="24"/>
          <w:szCs w:val="24"/>
        </w:rPr>
        <w:t>aiutare ad aiutarsi</w:t>
      </w:r>
      <w:r>
        <w:rPr>
          <w:rFonts w:ascii="Times New Roman" w:eastAsia="Times New Roman" w:hAnsi="Times New Roman" w:cs="Times New Roman"/>
          <w:sz w:val="24"/>
          <w:szCs w:val="24"/>
        </w:rPr>
        <w:t xml:space="preserve">; accompagna la relazione tra le persone; critica in modo costruttivo la realtà esistente e si suggeriscono modalità di riflessione all'interno del </w:t>
      </w:r>
      <w:proofErr w:type="spellStart"/>
      <w:r>
        <w:rPr>
          <w:rFonts w:ascii="Times New Roman" w:eastAsia="Times New Roman" w:hAnsi="Times New Roman" w:cs="Times New Roman"/>
          <w:sz w:val="24"/>
          <w:szCs w:val="24"/>
        </w:rPr>
        <w:t>setting</w:t>
      </w:r>
      <w:proofErr w:type="spellEnd"/>
      <w:r>
        <w:rPr>
          <w:rFonts w:ascii="Times New Roman" w:eastAsia="Times New Roman" w:hAnsi="Times New Roman" w:cs="Times New Roman"/>
          <w:sz w:val="24"/>
          <w:szCs w:val="24"/>
        </w:rPr>
        <w:t xml:space="preserve"> (a volte assente o molto debole).</w:t>
      </w:r>
    </w:p>
    <w:p w14:paraId="6CF05F57" w14:textId="77777777" w:rsidR="0074354F" w:rsidRDefault="009802C9">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Molti degli insegnamenti appresi durante il corso di laurea ci hanno poi spinti a riflettere su quali fossero le diverse funzioni assunte da un pedagogista e sulla frequenza del loro intersecarsi nella pratica. Ci è stato testimoniato dal formatore stesso, che lavora già da anni sul campo, come queste funzioni siano presenti anche all'interno dell'oratorio e di come si ripresentino in tempi diversi, in base alle esigenze o alle domande iniziali di richiesta di attivazione della consulenza. Dalla formazione degli educatori, alla progettazione di interventi educativi, al coordinamento delle varie figure che sono presenti nell'oratorio (preti, suore, volontari, educatori, famiglie, ragazzi ecc.) fino alla supervisione. In un secondo momento del workshop ci è stata proposta un'esercitazione in piccolo gruppo che riguardava la lettura e la conseguente simulazione pratica rispetto a due casi di consulenza pedagogica attivati in </w:t>
      </w:r>
      <w:r>
        <w:rPr>
          <w:rFonts w:ascii="Times New Roman" w:eastAsia="Times New Roman" w:hAnsi="Times New Roman" w:cs="Times New Roman"/>
          <w:sz w:val="24"/>
          <w:szCs w:val="24"/>
        </w:rPr>
        <w:lastRenderedPageBreak/>
        <w:t>contesti oratoriali. Prendere parte all’attivazione ci ha permesso di interrogarci su quali sono i bisogni su cui sono costruite le domande di consulenza e se queste riportano il bisogno effettivo o quello ancora implicito che quindi bisogna far emergere. Anche la questione della domanda di consulenza e della risposta ai bisogni ci è risultata connessa ad apprendimenti precedentemente maturati nel corso degli insegnamenti.</w:t>
      </w:r>
    </w:p>
    <w:p w14:paraId="5C869068" w14:textId="77777777" w:rsidR="0074354F" w:rsidRDefault="009802C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L'oratorio in senso "laico" è un luogo e uno spazio educativo perché lì avvengono esperienze educative nonostante le potremmo definire “non formali” e “informali”. Ma è proprio in questi contesti non canonicamente educativi che si deve collocare il nostro sguardo: anche l'informalità ha degli effetti </w:t>
      </w:r>
      <w:proofErr w:type="spellStart"/>
      <w:r>
        <w:rPr>
          <w:rFonts w:ascii="Times New Roman" w:eastAsia="Times New Roman" w:hAnsi="Times New Roman" w:cs="Times New Roman"/>
          <w:sz w:val="24"/>
          <w:szCs w:val="24"/>
        </w:rPr>
        <w:t>tras</w:t>
      </w:r>
      <w:proofErr w:type="spellEnd"/>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formativi</w:t>
      </w:r>
      <w:r>
        <w:rPr>
          <w:rFonts w:ascii="Times New Roman" w:eastAsia="Times New Roman" w:hAnsi="Times New Roman" w:cs="Times New Roman"/>
          <w:sz w:val="24"/>
          <w:szCs w:val="24"/>
        </w:rPr>
        <w:t xml:space="preserve"> e genera apprendimenti. Il nostro intervento come professionisti dovrebbe partire da ciò per strutturare esperienze educative di senso con intenzionalità per superare la sola animazione, gioco e intrattenimento. Nell'oratorio manca spesso un pensiero progettuale proprio perché ci si focalizza maggiormente sulla programmazione e sulle azioni. Questa mancanza di progettazione e riflessività si evince dall'assenza di </w:t>
      </w:r>
      <w:r>
        <w:rPr>
          <w:rFonts w:ascii="Times New Roman" w:eastAsia="Times New Roman" w:hAnsi="Times New Roman" w:cs="Times New Roman"/>
          <w:b/>
          <w:sz w:val="24"/>
          <w:szCs w:val="24"/>
        </w:rPr>
        <w:t xml:space="preserve">un </w:t>
      </w:r>
      <w:proofErr w:type="spellStart"/>
      <w:r>
        <w:rPr>
          <w:rFonts w:ascii="Times New Roman" w:eastAsia="Times New Roman" w:hAnsi="Times New Roman" w:cs="Times New Roman"/>
          <w:b/>
          <w:sz w:val="24"/>
          <w:szCs w:val="24"/>
        </w:rPr>
        <w:t>setting</w:t>
      </w:r>
      <w:proofErr w:type="spellEnd"/>
      <w:r>
        <w:rPr>
          <w:rFonts w:ascii="Times New Roman" w:eastAsia="Times New Roman" w:hAnsi="Times New Roman" w:cs="Times New Roman"/>
          <w:b/>
          <w:sz w:val="24"/>
          <w:szCs w:val="24"/>
        </w:rPr>
        <w:t xml:space="preserve"> specifico</w:t>
      </w:r>
      <w:r>
        <w:rPr>
          <w:rFonts w:ascii="Times New Roman" w:eastAsia="Times New Roman" w:hAnsi="Times New Roman" w:cs="Times New Roman"/>
          <w:sz w:val="24"/>
          <w:szCs w:val="24"/>
        </w:rPr>
        <w:t xml:space="preserve"> e circoscritto. Esso appare privo di </w:t>
      </w:r>
      <w:r>
        <w:rPr>
          <w:rFonts w:ascii="Times New Roman" w:eastAsia="Times New Roman" w:hAnsi="Times New Roman" w:cs="Times New Roman"/>
          <w:b/>
          <w:sz w:val="24"/>
          <w:szCs w:val="24"/>
        </w:rPr>
        <w:t>materialità</w:t>
      </w:r>
      <w:r>
        <w:rPr>
          <w:rFonts w:ascii="Times New Roman" w:eastAsia="Times New Roman" w:hAnsi="Times New Roman" w:cs="Times New Roman"/>
          <w:sz w:val="24"/>
          <w:szCs w:val="24"/>
        </w:rPr>
        <w:t xml:space="preserve"> che genera e influenza le pratiche. Queste ultime e </w:t>
      </w:r>
      <w:r>
        <w:rPr>
          <w:rFonts w:ascii="Times New Roman" w:eastAsia="Times New Roman" w:hAnsi="Times New Roman" w:cs="Times New Roman"/>
          <w:i/>
          <w:sz w:val="24"/>
          <w:szCs w:val="24"/>
        </w:rPr>
        <w:t xml:space="preserve">gli </w:t>
      </w:r>
      <w:proofErr w:type="spellStart"/>
      <w:r>
        <w:rPr>
          <w:rFonts w:ascii="Times New Roman" w:eastAsia="Times New Roman" w:hAnsi="Times New Roman" w:cs="Times New Roman"/>
          <w:i/>
          <w:sz w:val="24"/>
          <w:szCs w:val="24"/>
        </w:rPr>
        <w:t>outcome</w:t>
      </w:r>
      <w:proofErr w:type="spellEnd"/>
      <w:r>
        <w:rPr>
          <w:rFonts w:ascii="Times New Roman" w:eastAsia="Times New Roman" w:hAnsi="Times New Roman" w:cs="Times New Roman"/>
          <w:sz w:val="24"/>
          <w:szCs w:val="24"/>
        </w:rPr>
        <w:t xml:space="preserve"> emersi richiedono di essere documentate e valutate, ciò mostra ed evidenzia </w:t>
      </w:r>
      <w:r>
        <w:rPr>
          <w:rFonts w:ascii="Times New Roman" w:eastAsia="Times New Roman" w:hAnsi="Times New Roman" w:cs="Times New Roman"/>
          <w:b/>
          <w:sz w:val="24"/>
          <w:szCs w:val="24"/>
        </w:rPr>
        <w:t>l'intenzionalità educativa</w:t>
      </w:r>
      <w:r>
        <w:rPr>
          <w:rFonts w:ascii="Times New Roman" w:eastAsia="Times New Roman" w:hAnsi="Times New Roman" w:cs="Times New Roman"/>
          <w:sz w:val="24"/>
          <w:szCs w:val="24"/>
        </w:rPr>
        <w:t>.</w:t>
      </w:r>
    </w:p>
    <w:p w14:paraId="315EC3AB" w14:textId="77777777" w:rsidR="0074354F" w:rsidRDefault="009802C9">
      <w:pPr>
        <w:keepNext/>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Anche in questo caso l’intenzionalità delle pratiche e l’importanza della valutazione e documentazione in educazione sono degli aspetti ampiamente trattati nel corso degli insegnamenti.</w:t>
      </w:r>
    </w:p>
    <w:p w14:paraId="1B854174" w14:textId="77777777" w:rsidR="0074354F" w:rsidRDefault="009802C9">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In conclusione, l'augurio che ci è stato fatto dal nostro formatore è stato quello di non lasciarci intimorire dalle condizioni di precarietà e di poco riconoscimento rispetto alla nostra professione ma piuttosto riconoscersi come “imprenditori di noi stessi”, presentandosi ai servizi, agli oratori e alla comunità come professionisti dotati di </w:t>
      </w:r>
      <w:proofErr w:type="spellStart"/>
      <w:r>
        <w:rPr>
          <w:rFonts w:ascii="Times New Roman" w:eastAsia="Times New Roman" w:hAnsi="Times New Roman" w:cs="Times New Roman"/>
          <w:sz w:val="24"/>
          <w:szCs w:val="24"/>
        </w:rPr>
        <w:t>saperi</w:t>
      </w:r>
      <w:proofErr w:type="spellEnd"/>
      <w:r>
        <w:rPr>
          <w:rFonts w:ascii="Times New Roman" w:eastAsia="Times New Roman" w:hAnsi="Times New Roman" w:cs="Times New Roman"/>
          <w:sz w:val="24"/>
          <w:szCs w:val="24"/>
        </w:rPr>
        <w:t xml:space="preserve"> forti, validi e coerenti.</w:t>
      </w:r>
    </w:p>
    <w:p w14:paraId="622CB9CF" w14:textId="77777777" w:rsidR="0074354F" w:rsidRDefault="0074354F">
      <w:pPr>
        <w:spacing w:line="360" w:lineRule="auto"/>
        <w:jc w:val="both"/>
        <w:rPr>
          <w:rFonts w:ascii="Times New Roman" w:eastAsia="Times New Roman" w:hAnsi="Times New Roman" w:cs="Times New Roman"/>
          <w:b/>
          <w:sz w:val="24"/>
          <w:szCs w:val="24"/>
          <w:u w:val="single"/>
        </w:rPr>
      </w:pPr>
    </w:p>
    <w:p w14:paraId="68E11CA7" w14:textId="77777777" w:rsidR="0074354F" w:rsidRDefault="0074354F">
      <w:pPr>
        <w:spacing w:line="360" w:lineRule="auto"/>
        <w:jc w:val="both"/>
        <w:rPr>
          <w:rFonts w:ascii="Times New Roman" w:eastAsia="Times New Roman" w:hAnsi="Times New Roman" w:cs="Times New Roman"/>
          <w:b/>
          <w:sz w:val="24"/>
          <w:szCs w:val="24"/>
          <w:u w:val="single"/>
        </w:rPr>
      </w:pPr>
    </w:p>
    <w:p w14:paraId="1F15266F" w14:textId="77777777" w:rsidR="0074354F" w:rsidRDefault="0074354F">
      <w:pPr>
        <w:spacing w:line="360" w:lineRule="auto"/>
        <w:jc w:val="both"/>
        <w:rPr>
          <w:rFonts w:ascii="Times New Roman" w:eastAsia="Times New Roman" w:hAnsi="Times New Roman" w:cs="Times New Roman"/>
          <w:b/>
          <w:sz w:val="24"/>
          <w:szCs w:val="24"/>
          <w:u w:val="single"/>
        </w:rPr>
      </w:pPr>
    </w:p>
    <w:p w14:paraId="09703C28" w14:textId="77777777" w:rsidR="0074354F" w:rsidRDefault="0074354F">
      <w:pPr>
        <w:spacing w:line="360" w:lineRule="auto"/>
        <w:jc w:val="both"/>
        <w:rPr>
          <w:rFonts w:ascii="Times New Roman" w:eastAsia="Times New Roman" w:hAnsi="Times New Roman" w:cs="Times New Roman"/>
          <w:b/>
          <w:sz w:val="24"/>
          <w:szCs w:val="24"/>
          <w:u w:val="single"/>
        </w:rPr>
      </w:pPr>
    </w:p>
    <w:p w14:paraId="31C0771D" w14:textId="77777777" w:rsidR="0074354F" w:rsidRDefault="0074354F">
      <w:pPr>
        <w:spacing w:line="360" w:lineRule="auto"/>
        <w:jc w:val="both"/>
        <w:rPr>
          <w:rFonts w:ascii="Times New Roman" w:eastAsia="Times New Roman" w:hAnsi="Times New Roman" w:cs="Times New Roman"/>
          <w:b/>
          <w:sz w:val="24"/>
          <w:szCs w:val="24"/>
          <w:u w:val="single"/>
        </w:rPr>
      </w:pPr>
    </w:p>
    <w:p w14:paraId="3FA6704C" w14:textId="77777777" w:rsidR="0074354F" w:rsidRDefault="0074354F">
      <w:pPr>
        <w:spacing w:line="360" w:lineRule="auto"/>
        <w:jc w:val="both"/>
        <w:rPr>
          <w:rFonts w:ascii="Times New Roman" w:eastAsia="Times New Roman" w:hAnsi="Times New Roman" w:cs="Times New Roman"/>
          <w:b/>
          <w:sz w:val="24"/>
          <w:szCs w:val="24"/>
          <w:u w:val="single"/>
        </w:rPr>
      </w:pPr>
    </w:p>
    <w:p w14:paraId="6F2EE880" w14:textId="77777777" w:rsidR="0074354F" w:rsidRDefault="0074354F">
      <w:pPr>
        <w:spacing w:line="360" w:lineRule="auto"/>
        <w:jc w:val="both"/>
        <w:rPr>
          <w:rFonts w:ascii="Times New Roman" w:eastAsia="Times New Roman" w:hAnsi="Times New Roman" w:cs="Times New Roman"/>
          <w:b/>
          <w:sz w:val="24"/>
          <w:szCs w:val="24"/>
          <w:u w:val="single"/>
        </w:rPr>
      </w:pPr>
    </w:p>
    <w:p w14:paraId="759A6EFB" w14:textId="77777777" w:rsidR="0074354F" w:rsidRDefault="0074354F">
      <w:pPr>
        <w:spacing w:line="360" w:lineRule="auto"/>
        <w:jc w:val="both"/>
        <w:rPr>
          <w:rFonts w:ascii="Times New Roman" w:eastAsia="Times New Roman" w:hAnsi="Times New Roman" w:cs="Times New Roman"/>
          <w:b/>
          <w:sz w:val="24"/>
          <w:szCs w:val="24"/>
          <w:u w:val="single"/>
        </w:rPr>
      </w:pPr>
    </w:p>
    <w:p w14:paraId="40A09662" w14:textId="77777777" w:rsidR="0074354F" w:rsidRDefault="0074354F">
      <w:pPr>
        <w:spacing w:line="360" w:lineRule="auto"/>
        <w:jc w:val="both"/>
        <w:rPr>
          <w:rFonts w:ascii="Times New Roman" w:eastAsia="Times New Roman" w:hAnsi="Times New Roman" w:cs="Times New Roman"/>
          <w:b/>
          <w:sz w:val="24"/>
          <w:szCs w:val="24"/>
          <w:u w:val="single"/>
        </w:rPr>
      </w:pPr>
    </w:p>
    <w:p w14:paraId="6BB60989" w14:textId="77777777" w:rsidR="0074354F" w:rsidRDefault="0074354F">
      <w:pPr>
        <w:spacing w:line="360" w:lineRule="auto"/>
        <w:jc w:val="both"/>
        <w:rPr>
          <w:rFonts w:ascii="Times New Roman" w:eastAsia="Times New Roman" w:hAnsi="Times New Roman" w:cs="Times New Roman"/>
          <w:b/>
          <w:sz w:val="24"/>
          <w:szCs w:val="24"/>
          <w:u w:val="single"/>
        </w:rPr>
      </w:pPr>
    </w:p>
    <w:p w14:paraId="4198C81A" w14:textId="77777777" w:rsidR="0074354F" w:rsidRDefault="0074354F">
      <w:pPr>
        <w:spacing w:line="360" w:lineRule="auto"/>
        <w:jc w:val="both"/>
        <w:rPr>
          <w:rFonts w:ascii="Times New Roman" w:eastAsia="Times New Roman" w:hAnsi="Times New Roman" w:cs="Times New Roman"/>
          <w:b/>
          <w:sz w:val="24"/>
          <w:szCs w:val="24"/>
          <w:u w:val="single"/>
        </w:rPr>
      </w:pPr>
    </w:p>
    <w:p w14:paraId="1D4166B0" w14:textId="77777777" w:rsidR="0074354F" w:rsidRDefault="0074354F">
      <w:pPr>
        <w:spacing w:line="360" w:lineRule="auto"/>
        <w:jc w:val="both"/>
        <w:rPr>
          <w:rFonts w:ascii="Times New Roman" w:eastAsia="Times New Roman" w:hAnsi="Times New Roman" w:cs="Times New Roman"/>
          <w:b/>
          <w:sz w:val="24"/>
          <w:szCs w:val="24"/>
          <w:u w:val="single"/>
        </w:rPr>
      </w:pPr>
    </w:p>
    <w:p w14:paraId="710D2E39" w14:textId="77777777" w:rsidR="0074354F" w:rsidRDefault="0074354F">
      <w:pPr>
        <w:spacing w:line="360" w:lineRule="auto"/>
        <w:jc w:val="both"/>
        <w:rPr>
          <w:rFonts w:ascii="Times New Roman" w:eastAsia="Times New Roman" w:hAnsi="Times New Roman" w:cs="Times New Roman"/>
          <w:b/>
          <w:sz w:val="24"/>
          <w:szCs w:val="24"/>
          <w:u w:val="single"/>
        </w:rPr>
      </w:pPr>
      <w:bookmarkStart w:id="0" w:name="_GoBack"/>
      <w:bookmarkEnd w:id="0"/>
    </w:p>
    <w:p w14:paraId="21B33B11" w14:textId="77777777" w:rsidR="0074354F" w:rsidRDefault="0074354F">
      <w:pPr>
        <w:spacing w:line="360" w:lineRule="auto"/>
        <w:jc w:val="both"/>
        <w:rPr>
          <w:rFonts w:ascii="Times New Roman" w:eastAsia="Times New Roman" w:hAnsi="Times New Roman" w:cs="Times New Roman"/>
          <w:b/>
          <w:sz w:val="24"/>
          <w:szCs w:val="24"/>
          <w:u w:val="single"/>
        </w:rPr>
      </w:pPr>
    </w:p>
    <w:p w14:paraId="73EDC67A" w14:textId="77777777" w:rsidR="0074354F" w:rsidRPr="00DA782E" w:rsidRDefault="009802C9">
      <w:pPr>
        <w:spacing w:line="360" w:lineRule="auto"/>
        <w:jc w:val="both"/>
        <w:rPr>
          <w:rFonts w:ascii="Times New Roman" w:eastAsia="Times New Roman" w:hAnsi="Times New Roman" w:cs="Times New Roman"/>
          <w:sz w:val="24"/>
          <w:szCs w:val="24"/>
        </w:rPr>
      </w:pPr>
      <w:r w:rsidRPr="00DA782E">
        <w:rPr>
          <w:rFonts w:ascii="Times New Roman" w:eastAsia="Times New Roman" w:hAnsi="Times New Roman" w:cs="Times New Roman"/>
          <w:b/>
          <w:sz w:val="24"/>
          <w:szCs w:val="24"/>
        </w:rPr>
        <w:t>Bibliografia</w:t>
      </w:r>
    </w:p>
    <w:p w14:paraId="03E42538" w14:textId="6C896298" w:rsidR="0074354F" w:rsidRDefault="009802C9">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Demetrio D., </w:t>
      </w:r>
      <w:proofErr w:type="spellStart"/>
      <w:r>
        <w:rPr>
          <w:rFonts w:ascii="Times New Roman" w:eastAsia="Times New Roman" w:hAnsi="Times New Roman" w:cs="Times New Roman"/>
          <w:i/>
          <w:sz w:val="24"/>
          <w:szCs w:val="24"/>
        </w:rPr>
        <w:t>Micropedagogia</w:t>
      </w:r>
      <w:proofErr w:type="spellEnd"/>
      <w:r>
        <w:rPr>
          <w:rFonts w:ascii="Times New Roman" w:eastAsia="Times New Roman" w:hAnsi="Times New Roman" w:cs="Times New Roman"/>
          <w:i/>
          <w:sz w:val="24"/>
          <w:szCs w:val="24"/>
        </w:rPr>
        <w:t>. La ricerca qualitativa in educazione</w:t>
      </w:r>
      <w:r>
        <w:rPr>
          <w:rFonts w:ascii="Times New Roman" w:eastAsia="Times New Roman" w:hAnsi="Times New Roman" w:cs="Times New Roman"/>
          <w:sz w:val="24"/>
          <w:szCs w:val="24"/>
        </w:rPr>
        <w:t xml:space="preserve">, </w:t>
      </w:r>
      <w:r w:rsidR="00C33954">
        <w:rPr>
          <w:rFonts w:ascii="Times New Roman" w:eastAsia="Times New Roman" w:hAnsi="Times New Roman" w:cs="Times New Roman"/>
          <w:sz w:val="24"/>
          <w:szCs w:val="24"/>
        </w:rPr>
        <w:t xml:space="preserve">Milano, </w:t>
      </w:r>
      <w:r>
        <w:rPr>
          <w:rFonts w:ascii="Times New Roman" w:eastAsia="Times New Roman" w:hAnsi="Times New Roman" w:cs="Times New Roman"/>
          <w:sz w:val="24"/>
          <w:szCs w:val="24"/>
        </w:rPr>
        <w:t>Raffaello Cortina, 2020.</w:t>
      </w:r>
    </w:p>
    <w:p w14:paraId="62748239" w14:textId="177A069C" w:rsidR="0074354F" w:rsidRDefault="009802C9">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Ferrante A., </w:t>
      </w:r>
      <w:r>
        <w:rPr>
          <w:rFonts w:ascii="Times New Roman" w:eastAsia="Times New Roman" w:hAnsi="Times New Roman" w:cs="Times New Roman"/>
          <w:i/>
          <w:sz w:val="24"/>
          <w:szCs w:val="24"/>
        </w:rPr>
        <w:t>Materialità e azione educativa,</w:t>
      </w:r>
      <w:r w:rsidRPr="00C33954">
        <w:rPr>
          <w:rFonts w:ascii="Times New Roman" w:eastAsia="Times New Roman" w:hAnsi="Times New Roman" w:cs="Times New Roman"/>
          <w:iCs/>
          <w:sz w:val="24"/>
          <w:szCs w:val="24"/>
        </w:rPr>
        <w:t xml:space="preserve"> </w:t>
      </w:r>
      <w:r w:rsidR="00C33954" w:rsidRPr="00C33954">
        <w:rPr>
          <w:rFonts w:ascii="Times New Roman" w:eastAsia="Times New Roman" w:hAnsi="Times New Roman" w:cs="Times New Roman"/>
          <w:iCs/>
          <w:sz w:val="24"/>
          <w:szCs w:val="24"/>
        </w:rPr>
        <w:t xml:space="preserve">Milano, </w:t>
      </w:r>
      <w:r>
        <w:rPr>
          <w:rFonts w:ascii="Times New Roman" w:eastAsia="Times New Roman" w:hAnsi="Times New Roman" w:cs="Times New Roman"/>
          <w:sz w:val="24"/>
          <w:szCs w:val="24"/>
        </w:rPr>
        <w:t>Franco Angeli, 2016.</w:t>
      </w:r>
    </w:p>
    <w:p w14:paraId="2AB4BD58" w14:textId="77777777" w:rsidR="0074354F" w:rsidRDefault="009802C9">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Ferrante A., </w:t>
      </w:r>
      <w:proofErr w:type="spellStart"/>
      <w:r>
        <w:rPr>
          <w:rFonts w:ascii="Times New Roman" w:eastAsia="Times New Roman" w:hAnsi="Times New Roman" w:cs="Times New Roman"/>
          <w:sz w:val="24"/>
          <w:szCs w:val="24"/>
        </w:rPr>
        <w:t>Galimberti</w:t>
      </w:r>
      <w:proofErr w:type="spellEnd"/>
      <w:r>
        <w:rPr>
          <w:rFonts w:ascii="Times New Roman" w:eastAsia="Times New Roman" w:hAnsi="Times New Roman" w:cs="Times New Roman"/>
          <w:sz w:val="24"/>
          <w:szCs w:val="24"/>
        </w:rPr>
        <w:t xml:space="preserve"> A., </w:t>
      </w:r>
      <w:r>
        <w:rPr>
          <w:rFonts w:ascii="Times New Roman" w:eastAsia="Times New Roman" w:hAnsi="Times New Roman" w:cs="Times New Roman"/>
          <w:i/>
          <w:sz w:val="24"/>
          <w:szCs w:val="24"/>
        </w:rPr>
        <w:t xml:space="preserve">Interrogare le transizioni tra contesti di apprendimento. Un confronto tra differenti approcci teorici, </w:t>
      </w:r>
      <w:r>
        <w:rPr>
          <w:rFonts w:ascii="Times New Roman" w:eastAsia="Times New Roman" w:hAnsi="Times New Roman" w:cs="Times New Roman"/>
          <w:sz w:val="24"/>
          <w:szCs w:val="24"/>
        </w:rPr>
        <w:t>2018.</w:t>
      </w:r>
    </w:p>
    <w:p w14:paraId="72D09D60" w14:textId="1E4D72C4" w:rsidR="0074354F" w:rsidRDefault="009802C9">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Leone L., Prezza M.,</w:t>
      </w:r>
      <w:r>
        <w:rPr>
          <w:rFonts w:ascii="Times New Roman" w:eastAsia="Times New Roman" w:hAnsi="Times New Roman" w:cs="Times New Roman"/>
          <w:i/>
          <w:sz w:val="24"/>
          <w:szCs w:val="24"/>
        </w:rPr>
        <w:t xml:space="preserve"> Costruire valutare i progetti nel sociale. Manuale operativo per chi lavora su progetti in campo sanitario, sociale, educativo, culturale</w:t>
      </w:r>
      <w:r>
        <w:rPr>
          <w:rFonts w:ascii="Times New Roman" w:eastAsia="Times New Roman" w:hAnsi="Times New Roman" w:cs="Times New Roman"/>
          <w:sz w:val="24"/>
          <w:szCs w:val="24"/>
        </w:rPr>
        <w:t xml:space="preserve">, </w:t>
      </w:r>
      <w:r w:rsidR="00C33954">
        <w:rPr>
          <w:rFonts w:ascii="Times New Roman" w:eastAsia="Times New Roman" w:hAnsi="Times New Roman" w:cs="Times New Roman"/>
          <w:sz w:val="24"/>
          <w:szCs w:val="24"/>
        </w:rPr>
        <w:t xml:space="preserve">Milano, </w:t>
      </w:r>
      <w:r>
        <w:rPr>
          <w:rFonts w:ascii="Times New Roman" w:eastAsia="Times New Roman" w:hAnsi="Times New Roman" w:cs="Times New Roman"/>
          <w:sz w:val="24"/>
          <w:szCs w:val="24"/>
        </w:rPr>
        <w:t>Franco Angeli, 2016.</w:t>
      </w:r>
    </w:p>
    <w:p w14:paraId="483265DC" w14:textId="77B66C3E" w:rsidR="0074354F" w:rsidRDefault="009802C9">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Palma M., </w:t>
      </w:r>
      <w:r>
        <w:rPr>
          <w:rFonts w:ascii="Times New Roman" w:eastAsia="Times New Roman" w:hAnsi="Times New Roman" w:cs="Times New Roman"/>
          <w:i/>
          <w:sz w:val="24"/>
          <w:szCs w:val="24"/>
        </w:rPr>
        <w:t xml:space="preserve">Consulenza pedagogica e clinica della formazione, </w:t>
      </w:r>
      <w:r w:rsidR="00C33954">
        <w:rPr>
          <w:rFonts w:ascii="Times New Roman" w:eastAsia="Times New Roman" w:hAnsi="Times New Roman" w:cs="Times New Roman"/>
          <w:iCs/>
          <w:sz w:val="24"/>
          <w:szCs w:val="24"/>
        </w:rPr>
        <w:t xml:space="preserve">Milano, </w:t>
      </w:r>
      <w:r>
        <w:rPr>
          <w:rFonts w:ascii="Times New Roman" w:eastAsia="Times New Roman" w:hAnsi="Times New Roman" w:cs="Times New Roman"/>
          <w:sz w:val="24"/>
          <w:szCs w:val="24"/>
        </w:rPr>
        <w:t>Franco Angeli, 2017.</w:t>
      </w:r>
    </w:p>
    <w:p w14:paraId="507A77AC" w14:textId="30227E35" w:rsidR="0074354F" w:rsidRDefault="009802C9">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Palmieri C., </w:t>
      </w:r>
      <w:r>
        <w:rPr>
          <w:rFonts w:ascii="Times New Roman" w:eastAsia="Times New Roman" w:hAnsi="Times New Roman" w:cs="Times New Roman"/>
          <w:i/>
          <w:sz w:val="24"/>
          <w:szCs w:val="24"/>
        </w:rPr>
        <w:t xml:space="preserve">Dentro il lavoro educativo. Pensare il metodo, tra scenario professionale e cura dell’esperienza educativa, </w:t>
      </w:r>
      <w:r w:rsidR="00C33954">
        <w:rPr>
          <w:rFonts w:ascii="Times New Roman" w:eastAsia="Times New Roman" w:hAnsi="Times New Roman" w:cs="Times New Roman"/>
          <w:sz w:val="24"/>
          <w:szCs w:val="24"/>
        </w:rPr>
        <w:t>Milano, F</w:t>
      </w:r>
      <w:r>
        <w:rPr>
          <w:rFonts w:ascii="Times New Roman" w:eastAsia="Times New Roman" w:hAnsi="Times New Roman" w:cs="Times New Roman"/>
          <w:sz w:val="24"/>
          <w:szCs w:val="24"/>
        </w:rPr>
        <w:t>ranco Angeli, 2018.</w:t>
      </w:r>
    </w:p>
    <w:p w14:paraId="054DD7A8" w14:textId="6D984207" w:rsidR="0074354F" w:rsidRDefault="009802C9">
      <w:pPr>
        <w:numPr>
          <w:ilvl w:val="0"/>
          <w:numId w:val="1"/>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Schein</w:t>
      </w:r>
      <w:proofErr w:type="spellEnd"/>
      <w:r>
        <w:rPr>
          <w:rFonts w:ascii="Times New Roman" w:eastAsia="Times New Roman" w:hAnsi="Times New Roman" w:cs="Times New Roman"/>
          <w:sz w:val="24"/>
          <w:szCs w:val="24"/>
        </w:rPr>
        <w:t xml:space="preserve"> H. E.,</w:t>
      </w:r>
      <w:r>
        <w:rPr>
          <w:rFonts w:ascii="Times New Roman" w:eastAsia="Times New Roman" w:hAnsi="Times New Roman" w:cs="Times New Roman"/>
          <w:i/>
          <w:sz w:val="24"/>
          <w:szCs w:val="24"/>
        </w:rPr>
        <w:t xml:space="preserve"> La consulenza di processo. Come costruire le relazioni d’aiuto e promuovere lo sviluppo organizzativo</w:t>
      </w:r>
      <w:r>
        <w:rPr>
          <w:rFonts w:ascii="Times New Roman" w:eastAsia="Times New Roman" w:hAnsi="Times New Roman" w:cs="Times New Roman"/>
          <w:sz w:val="24"/>
          <w:szCs w:val="24"/>
        </w:rPr>
        <w:t xml:space="preserve">, </w:t>
      </w:r>
      <w:r w:rsidR="00C33954">
        <w:rPr>
          <w:rFonts w:ascii="Times New Roman" w:eastAsia="Times New Roman" w:hAnsi="Times New Roman" w:cs="Times New Roman"/>
          <w:sz w:val="24"/>
          <w:szCs w:val="24"/>
        </w:rPr>
        <w:t>Milano, Raffaello Cortina</w:t>
      </w:r>
      <w:r>
        <w:rPr>
          <w:rFonts w:ascii="Times New Roman" w:eastAsia="Times New Roman" w:hAnsi="Times New Roman" w:cs="Times New Roman"/>
          <w:sz w:val="24"/>
          <w:szCs w:val="24"/>
        </w:rPr>
        <w:t>, 2001.</w:t>
      </w:r>
    </w:p>
    <w:p w14:paraId="1656F72A" w14:textId="77777777" w:rsidR="0074354F" w:rsidRDefault="0074354F">
      <w:pPr>
        <w:spacing w:line="360" w:lineRule="auto"/>
        <w:rPr>
          <w:rFonts w:ascii="Times New Roman" w:eastAsia="Times New Roman" w:hAnsi="Times New Roman" w:cs="Times New Roman"/>
          <w:sz w:val="24"/>
          <w:szCs w:val="24"/>
        </w:rPr>
      </w:pPr>
    </w:p>
    <w:p w14:paraId="2154C367" w14:textId="77777777" w:rsidR="0074354F" w:rsidRDefault="0074354F">
      <w:pPr>
        <w:shd w:val="clear" w:color="auto" w:fill="FFFFFF"/>
        <w:spacing w:before="240" w:after="240" w:line="360" w:lineRule="auto"/>
        <w:rPr>
          <w:rFonts w:ascii="Times New Roman" w:eastAsia="Times New Roman" w:hAnsi="Times New Roman" w:cs="Times New Roman"/>
          <w:sz w:val="24"/>
          <w:szCs w:val="24"/>
        </w:rPr>
      </w:pPr>
    </w:p>
    <w:sectPr w:rsidR="0074354F">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BB3EC" w14:textId="77777777" w:rsidR="002F0B4F" w:rsidRDefault="002F0B4F">
      <w:pPr>
        <w:spacing w:line="240" w:lineRule="auto"/>
      </w:pPr>
      <w:r>
        <w:separator/>
      </w:r>
    </w:p>
  </w:endnote>
  <w:endnote w:type="continuationSeparator" w:id="0">
    <w:p w14:paraId="31E2A8A5" w14:textId="77777777" w:rsidR="002F0B4F" w:rsidRDefault="002F0B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1FC39" w14:textId="77777777" w:rsidR="002F0B4F" w:rsidRDefault="002F0B4F">
      <w:pPr>
        <w:spacing w:line="240" w:lineRule="auto"/>
      </w:pPr>
      <w:r>
        <w:separator/>
      </w:r>
    </w:p>
  </w:footnote>
  <w:footnote w:type="continuationSeparator" w:id="0">
    <w:p w14:paraId="3F584715" w14:textId="77777777" w:rsidR="002F0B4F" w:rsidRDefault="002F0B4F">
      <w:pPr>
        <w:spacing w:line="240" w:lineRule="auto"/>
      </w:pPr>
      <w:r>
        <w:continuationSeparator/>
      </w:r>
    </w:p>
  </w:footnote>
  <w:footnote w:id="1">
    <w:p w14:paraId="1C05D403" w14:textId="77777777" w:rsidR="0074354F" w:rsidRDefault="009802C9" w:rsidP="00DA782E">
      <w:pPr>
        <w:spacing w:line="240" w:lineRule="auto"/>
        <w:jc w:val="both"/>
        <w:rPr>
          <w:rFonts w:ascii="Times New Roman" w:eastAsia="Times New Roman" w:hAnsi="Times New Roman" w:cs="Times New Roman"/>
          <w:sz w:val="24"/>
          <w:szCs w:val="24"/>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Palmieri C., </w:t>
      </w:r>
      <w:r>
        <w:rPr>
          <w:rFonts w:ascii="Times New Roman" w:eastAsia="Times New Roman" w:hAnsi="Times New Roman" w:cs="Times New Roman"/>
          <w:i/>
          <w:sz w:val="20"/>
          <w:szCs w:val="20"/>
        </w:rPr>
        <w:t xml:space="preserve">Dentro il lavoro educativo. Pensare il metodo, tra scenario professionale e cura dell’esperienza educativa, </w:t>
      </w:r>
      <w:r>
        <w:rPr>
          <w:rFonts w:ascii="Times New Roman" w:eastAsia="Times New Roman" w:hAnsi="Times New Roman" w:cs="Times New Roman"/>
          <w:sz w:val="20"/>
          <w:szCs w:val="20"/>
        </w:rPr>
        <w:t>p. 115.</w:t>
      </w:r>
    </w:p>
  </w:footnote>
  <w:footnote w:id="2">
    <w:p w14:paraId="26A327DF" w14:textId="77777777" w:rsidR="0074354F" w:rsidRDefault="009802C9" w:rsidP="00DA782E">
      <w:pPr>
        <w:spacing w:line="240" w:lineRule="auto"/>
        <w:jc w:val="both"/>
        <w:rPr>
          <w:sz w:val="18"/>
          <w:szCs w:val="18"/>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Ibidem</w:t>
      </w:r>
      <w:r>
        <w:rPr>
          <w:rFonts w:ascii="Times New Roman" w:eastAsia="Times New Roman" w:hAnsi="Times New Roman" w:cs="Times New Roman"/>
          <w:sz w:val="20"/>
          <w:szCs w:val="20"/>
        </w:rPr>
        <w:t>, p. 117.</w:t>
      </w:r>
    </w:p>
  </w:footnote>
  <w:footnote w:id="3">
    <w:p w14:paraId="5C3D5301" w14:textId="77777777" w:rsidR="0074354F" w:rsidRDefault="009802C9">
      <w:pPr>
        <w:spacing w:line="360" w:lineRule="auto"/>
        <w:jc w:val="both"/>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0"/>
          <w:szCs w:val="20"/>
        </w:rPr>
        <w:t xml:space="preserve"> Citazione del pedagogista Antonino Romeo durante il workshop.</w:t>
      </w:r>
    </w:p>
  </w:footnote>
  <w:footnote w:id="4">
    <w:p w14:paraId="37A621A9" w14:textId="77777777" w:rsidR="0074354F" w:rsidRDefault="009802C9" w:rsidP="00DA782E">
      <w:pPr>
        <w:spacing w:line="240" w:lineRule="auto"/>
        <w:jc w:val="both"/>
        <w:rPr>
          <w:rFonts w:ascii="Times New Roman" w:eastAsia="Times New Roman" w:hAnsi="Times New Roman" w:cs="Times New Roman"/>
          <w:i/>
          <w:sz w:val="24"/>
          <w:szCs w:val="24"/>
        </w:rPr>
      </w:pPr>
      <w:r>
        <w:rPr>
          <w:vertAlign w:val="superscript"/>
        </w:rPr>
        <w:footnoteRef/>
      </w:r>
      <w:r>
        <w:rPr>
          <w:rFonts w:ascii="Times New Roman" w:eastAsia="Times New Roman" w:hAnsi="Times New Roman" w:cs="Times New Roman"/>
          <w:sz w:val="20"/>
          <w:szCs w:val="20"/>
        </w:rPr>
        <w:t xml:space="preserve"> La consulenza pedagogica: senso, funzioni, livelli e tappe: </w:t>
      </w:r>
      <w:r>
        <w:rPr>
          <w:rFonts w:ascii="Times New Roman" w:eastAsia="Times New Roman" w:hAnsi="Times New Roman" w:cs="Times New Roman"/>
          <w:i/>
          <w:sz w:val="20"/>
          <w:szCs w:val="20"/>
        </w:rPr>
        <w:t>appunti del workshop.</w:t>
      </w:r>
    </w:p>
  </w:footnote>
  <w:footnote w:id="5">
    <w:p w14:paraId="7B661121" w14:textId="77777777" w:rsidR="0074354F" w:rsidRDefault="009802C9" w:rsidP="00DA782E">
      <w:pPr>
        <w:spacing w:line="240" w:lineRule="auto"/>
        <w:jc w:val="both"/>
        <w:rPr>
          <w:sz w:val="20"/>
          <w:szCs w:val="20"/>
        </w:rPr>
      </w:pPr>
      <w:r>
        <w:rPr>
          <w:vertAlign w:val="superscript"/>
        </w:rPr>
        <w:footnoteRef/>
      </w:r>
      <w:r>
        <w:rPr>
          <w:rFonts w:ascii="Times New Roman" w:eastAsia="Times New Roman" w:hAnsi="Times New Roman" w:cs="Times New Roman"/>
          <w:sz w:val="20"/>
          <w:szCs w:val="20"/>
        </w:rPr>
        <w:t xml:space="preserve">  Leone L., Prezza M.,</w:t>
      </w:r>
      <w:r>
        <w:rPr>
          <w:rFonts w:ascii="Times New Roman" w:eastAsia="Times New Roman" w:hAnsi="Times New Roman" w:cs="Times New Roman"/>
          <w:i/>
          <w:sz w:val="20"/>
          <w:szCs w:val="20"/>
        </w:rPr>
        <w:t xml:space="preserve"> Costruire valutare i progetti nel sociale. Manuale operativo per chi lavora su progetti in campo sanitario, sociale, educativo, culturale</w:t>
      </w:r>
      <w:r>
        <w:rPr>
          <w:rFonts w:ascii="Times New Roman" w:eastAsia="Times New Roman" w:hAnsi="Times New Roman" w:cs="Times New Roman"/>
          <w:sz w:val="20"/>
          <w:szCs w:val="20"/>
        </w:rPr>
        <w:t>, p. 33.</w:t>
      </w:r>
    </w:p>
  </w:footnote>
  <w:footnote w:id="6">
    <w:p w14:paraId="15AC1CCC" w14:textId="77777777" w:rsidR="0074354F" w:rsidRDefault="009802C9" w:rsidP="00DA782E">
      <w:pPr>
        <w:spacing w:line="240" w:lineRule="auto"/>
        <w:jc w:val="both"/>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Schein</w:t>
      </w:r>
      <w:proofErr w:type="spellEnd"/>
      <w:r>
        <w:rPr>
          <w:rFonts w:ascii="Times New Roman" w:eastAsia="Times New Roman" w:hAnsi="Times New Roman" w:cs="Times New Roman"/>
          <w:sz w:val="20"/>
          <w:szCs w:val="20"/>
        </w:rPr>
        <w:t xml:space="preserve"> H. E.,</w:t>
      </w:r>
      <w:r>
        <w:rPr>
          <w:rFonts w:ascii="Times New Roman" w:eastAsia="Times New Roman" w:hAnsi="Times New Roman" w:cs="Times New Roman"/>
          <w:i/>
          <w:sz w:val="20"/>
          <w:szCs w:val="20"/>
        </w:rPr>
        <w:t xml:space="preserve"> La consulenza di processo. Come costruire le relazioni d’aiuto e promuovere lo sviluppo organizzativo</w:t>
      </w:r>
      <w:r>
        <w:rPr>
          <w:rFonts w:ascii="Times New Roman" w:eastAsia="Times New Roman" w:hAnsi="Times New Roman" w:cs="Times New Roman"/>
          <w:sz w:val="20"/>
          <w:szCs w:val="20"/>
        </w:rPr>
        <w:t>, p. 72.</w:t>
      </w:r>
    </w:p>
  </w:footnote>
  <w:footnote w:id="7">
    <w:p w14:paraId="06D970B1" w14:textId="77777777" w:rsidR="0074354F" w:rsidRDefault="009802C9">
      <w:pPr>
        <w:spacing w:line="360" w:lineRule="auto"/>
        <w:jc w:val="both"/>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0"/>
          <w:szCs w:val="20"/>
        </w:rPr>
        <w:t xml:space="preserve"> Dal pensiero teorico-riflessivo di Riccardo Massa.</w:t>
      </w:r>
    </w:p>
  </w:footnote>
  <w:footnote w:id="8">
    <w:p w14:paraId="5EC4DAB7" w14:textId="77777777" w:rsidR="0074354F" w:rsidRDefault="009802C9">
      <w:pPr>
        <w:spacing w:line="360" w:lineRule="auto"/>
        <w:jc w:val="both"/>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0"/>
          <w:szCs w:val="20"/>
        </w:rPr>
        <w:t xml:space="preserve">  Elaborata da Massa e </w:t>
      </w:r>
      <w:proofErr w:type="spellStart"/>
      <w:r>
        <w:rPr>
          <w:rFonts w:ascii="Times New Roman" w:eastAsia="Times New Roman" w:hAnsi="Times New Roman" w:cs="Times New Roman"/>
          <w:sz w:val="20"/>
          <w:szCs w:val="20"/>
        </w:rPr>
        <w:t>Franza</w:t>
      </w:r>
      <w:proofErr w:type="spellEnd"/>
      <w:r>
        <w:rPr>
          <w:rFonts w:ascii="Times New Roman" w:eastAsia="Times New Roman" w:hAnsi="Times New Roman" w:cs="Times New Roman"/>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F05474"/>
    <w:multiLevelType w:val="multilevel"/>
    <w:tmpl w:val="37FC31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54F"/>
    <w:rsid w:val="002F0B4F"/>
    <w:rsid w:val="0074354F"/>
    <w:rsid w:val="007A6D97"/>
    <w:rsid w:val="009802C9"/>
    <w:rsid w:val="00B73F32"/>
    <w:rsid w:val="00C33954"/>
    <w:rsid w:val="00DA782E"/>
    <w:rsid w:val="00E90573"/>
    <w:rsid w:val="00EC5E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34BBA"/>
  <w15:docId w15:val="{C3E06511-208B-4966-BCF3-4DE2B29A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waNK5KS/d1xAfSRm66JqVa2nog==">CgMxLjA4AHIhMTYtQ293NllKR0J6R0ROZnFHd1lhLVJ5RlJGbDJJSno2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4137</Words>
  <Characters>23582</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paola</cp:lastModifiedBy>
  <cp:revision>3</cp:revision>
  <dcterms:created xsi:type="dcterms:W3CDTF">2024-01-02T16:54:00Z</dcterms:created>
  <dcterms:modified xsi:type="dcterms:W3CDTF">2024-04-10T10:09:00Z</dcterms:modified>
</cp:coreProperties>
</file>