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FD58B9" w14:textId="77777777" w:rsidR="002663C3" w:rsidRDefault="00C65CAC" w:rsidP="00E77E47">
      <w:pPr>
        <w:spacing w:before="240" w:line="360" w:lineRule="auto"/>
        <w:rPr>
          <w:rFonts w:ascii="Times New Roman" w:eastAsia="Times New Roman" w:hAnsi="Times New Roman" w:cs="Times New Roman"/>
          <w:b/>
          <w:sz w:val="32"/>
          <w:szCs w:val="32"/>
        </w:rPr>
      </w:pPr>
      <w:r>
        <w:rPr>
          <w:noProof/>
          <w:lang w:val="it-IT"/>
        </w:rPr>
        <w:drawing>
          <wp:anchor distT="57150" distB="57150" distL="57150" distR="57150" simplePos="0" relativeHeight="251658240" behindDoc="0" locked="0" layoutInCell="1" hidden="0" allowOverlap="1" wp14:anchorId="20F8CF5D" wp14:editId="0437E52D">
            <wp:simplePos x="0" y="0"/>
            <wp:positionH relativeFrom="column">
              <wp:posOffset>-628649</wp:posOffset>
            </wp:positionH>
            <wp:positionV relativeFrom="paragraph">
              <wp:posOffset>57150</wp:posOffset>
            </wp:positionV>
            <wp:extent cx="1700213" cy="1674836"/>
            <wp:effectExtent l="0" t="0" r="0" b="0"/>
            <wp:wrapSquare wrapText="bothSides" distT="57150" distB="57150" distL="57150" distR="5715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700213" cy="1674836"/>
                    </a:xfrm>
                    <a:prstGeom prst="rect">
                      <a:avLst/>
                    </a:prstGeom>
                    <a:ln/>
                  </pic:spPr>
                </pic:pic>
              </a:graphicData>
            </a:graphic>
          </wp:anchor>
        </w:drawing>
      </w:r>
    </w:p>
    <w:p w14:paraId="464197A2" w14:textId="77777777" w:rsidR="002663C3" w:rsidRPr="000E7833" w:rsidRDefault="00C65CAC" w:rsidP="00E77E47">
      <w:pPr>
        <w:spacing w:before="240" w:line="360" w:lineRule="auto"/>
        <w:rPr>
          <w:rFonts w:ascii="Times New Roman" w:eastAsia="Times New Roman" w:hAnsi="Times New Roman" w:cs="Times New Roman"/>
          <w:bCs/>
          <w:sz w:val="32"/>
          <w:szCs w:val="32"/>
        </w:rPr>
      </w:pPr>
      <w:r w:rsidRPr="000E7833">
        <w:rPr>
          <w:rFonts w:ascii="Times New Roman" w:eastAsia="Times New Roman" w:hAnsi="Times New Roman" w:cs="Times New Roman"/>
          <w:bCs/>
          <w:sz w:val="32"/>
          <w:szCs w:val="32"/>
        </w:rPr>
        <w:t>Tirocinio Formativo e di Orientamento</w:t>
      </w:r>
    </w:p>
    <w:p w14:paraId="5D63074E" w14:textId="77777777" w:rsidR="002663C3" w:rsidRPr="000E7833" w:rsidRDefault="00C65CAC" w:rsidP="00E77E47">
      <w:pPr>
        <w:spacing w:line="360" w:lineRule="auto"/>
        <w:rPr>
          <w:rFonts w:ascii="Times New Roman" w:eastAsia="Times New Roman" w:hAnsi="Times New Roman" w:cs="Times New Roman"/>
          <w:bCs/>
          <w:i/>
        </w:rPr>
      </w:pPr>
      <w:r w:rsidRPr="000E7833">
        <w:rPr>
          <w:rFonts w:ascii="Times New Roman" w:eastAsia="Times New Roman" w:hAnsi="Times New Roman" w:cs="Times New Roman"/>
          <w:bCs/>
          <w:i/>
        </w:rPr>
        <w:t>Corso di Laurea Magistrale in Scienze Pedagogiche</w:t>
      </w:r>
    </w:p>
    <w:p w14:paraId="3B1C12EE" w14:textId="77777777" w:rsidR="002663C3" w:rsidRPr="000E7833" w:rsidRDefault="00C65CAC" w:rsidP="00E77E47">
      <w:pPr>
        <w:spacing w:line="360" w:lineRule="auto"/>
        <w:rPr>
          <w:rFonts w:ascii="Times New Roman" w:eastAsia="Times New Roman" w:hAnsi="Times New Roman" w:cs="Times New Roman"/>
          <w:bCs/>
          <w:i/>
        </w:rPr>
      </w:pPr>
      <w:r w:rsidRPr="000E7833">
        <w:rPr>
          <w:rFonts w:ascii="Times New Roman" w:eastAsia="Times New Roman" w:hAnsi="Times New Roman" w:cs="Times New Roman"/>
          <w:bCs/>
          <w:i/>
        </w:rPr>
        <w:t>Dipartimento di Scienze Umane per la Formazione “Riccardo Massa”</w:t>
      </w:r>
    </w:p>
    <w:p w14:paraId="3F0EF4E6" w14:textId="77777777" w:rsidR="002663C3" w:rsidRPr="000E7833" w:rsidRDefault="00C65CAC" w:rsidP="00E77E47">
      <w:pPr>
        <w:spacing w:line="360" w:lineRule="auto"/>
        <w:rPr>
          <w:rFonts w:ascii="Times New Roman" w:eastAsia="Times New Roman" w:hAnsi="Times New Roman" w:cs="Times New Roman"/>
          <w:bCs/>
          <w:i/>
        </w:rPr>
      </w:pPr>
      <w:r w:rsidRPr="000E7833">
        <w:rPr>
          <w:rFonts w:ascii="Times New Roman" w:eastAsia="Times New Roman" w:hAnsi="Times New Roman" w:cs="Times New Roman"/>
          <w:bCs/>
          <w:i/>
        </w:rPr>
        <w:t>Università degli Studi di Milano – Bicocca</w:t>
      </w:r>
    </w:p>
    <w:p w14:paraId="3BD5FD7D" w14:textId="77777777" w:rsidR="002663C3" w:rsidRDefault="002663C3" w:rsidP="00E77E47">
      <w:pPr>
        <w:spacing w:before="240" w:line="360" w:lineRule="auto"/>
        <w:jc w:val="center"/>
        <w:rPr>
          <w:rFonts w:ascii="Times New Roman" w:eastAsia="Times New Roman" w:hAnsi="Times New Roman" w:cs="Times New Roman"/>
          <w:b/>
          <w:sz w:val="24"/>
          <w:szCs w:val="24"/>
        </w:rPr>
      </w:pPr>
    </w:p>
    <w:p w14:paraId="1B6A6766" w14:textId="77777777" w:rsidR="002663C3" w:rsidRDefault="002663C3" w:rsidP="00E77E47">
      <w:pPr>
        <w:spacing w:before="240" w:line="360" w:lineRule="auto"/>
        <w:rPr>
          <w:rFonts w:ascii="Times New Roman" w:eastAsia="Times New Roman" w:hAnsi="Times New Roman" w:cs="Times New Roman"/>
          <w:b/>
          <w:sz w:val="24"/>
          <w:szCs w:val="24"/>
        </w:rPr>
      </w:pPr>
    </w:p>
    <w:p w14:paraId="5C0D765D" w14:textId="77777777" w:rsidR="002663C3" w:rsidRDefault="00C65CAC" w:rsidP="00E77E47">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anno accademico 2023/24</w:t>
      </w:r>
    </w:p>
    <w:p w14:paraId="0B82C47A" w14:textId="77777777" w:rsidR="002663C3" w:rsidRPr="000E7833" w:rsidRDefault="00C65CAC" w:rsidP="00E77E47">
      <w:pPr>
        <w:spacing w:before="24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sz w:val="24"/>
          <w:szCs w:val="24"/>
        </w:rPr>
        <w:t xml:space="preserve"> </w:t>
      </w:r>
      <w:r w:rsidRPr="000E7833">
        <w:rPr>
          <w:rFonts w:ascii="Times New Roman" w:eastAsia="Times New Roman" w:hAnsi="Times New Roman" w:cs="Times New Roman"/>
          <w:b/>
          <w:i/>
          <w:sz w:val="28"/>
          <w:szCs w:val="28"/>
        </w:rPr>
        <w:t>Il lavoro con i diversi soggetti della rete</w:t>
      </w:r>
    </w:p>
    <w:p w14:paraId="595BA7D0" w14:textId="1BEB2FC0" w:rsidR="00107496" w:rsidRPr="0083033E" w:rsidRDefault="00107496" w:rsidP="00E77E47">
      <w:pPr>
        <w:spacing w:before="240" w:line="360" w:lineRule="auto"/>
        <w:jc w:val="center"/>
        <w:rPr>
          <w:rFonts w:ascii="Times New Roman" w:eastAsia="Times New Roman" w:hAnsi="Times New Roman" w:cs="Times New Roman"/>
          <w:bCs/>
          <w:iCs/>
          <w:sz w:val="24"/>
          <w:szCs w:val="24"/>
        </w:rPr>
      </w:pPr>
      <w:r w:rsidRPr="0083033E">
        <w:rPr>
          <w:rFonts w:ascii="Times New Roman" w:eastAsia="Times New Roman" w:hAnsi="Times New Roman" w:cs="Times New Roman"/>
          <w:bCs/>
          <w:iCs/>
          <w:sz w:val="24"/>
          <w:szCs w:val="24"/>
        </w:rPr>
        <w:t>22/11/202</w:t>
      </w:r>
      <w:r w:rsidR="00C62C5A" w:rsidRPr="0083033E">
        <w:rPr>
          <w:rFonts w:ascii="Times New Roman" w:eastAsia="Times New Roman" w:hAnsi="Times New Roman" w:cs="Times New Roman"/>
          <w:bCs/>
          <w:iCs/>
          <w:sz w:val="24"/>
          <w:szCs w:val="24"/>
        </w:rPr>
        <w:t>3</w:t>
      </w:r>
      <w:r w:rsidR="00E77E47">
        <w:rPr>
          <w:rFonts w:ascii="Times New Roman" w:eastAsia="Times New Roman" w:hAnsi="Times New Roman" w:cs="Times New Roman"/>
          <w:bCs/>
          <w:iCs/>
          <w:sz w:val="24"/>
          <w:szCs w:val="24"/>
        </w:rPr>
        <w:t xml:space="preserve">, </w:t>
      </w:r>
      <w:r w:rsidRPr="0083033E">
        <w:rPr>
          <w:rFonts w:ascii="Times New Roman" w:eastAsia="Times New Roman" w:hAnsi="Times New Roman" w:cs="Times New Roman"/>
          <w:bCs/>
          <w:iCs/>
          <w:sz w:val="24"/>
          <w:szCs w:val="24"/>
        </w:rPr>
        <w:t>C</w:t>
      </w:r>
      <w:r w:rsidR="00DC01DA">
        <w:rPr>
          <w:rFonts w:ascii="Times New Roman" w:eastAsia="Times New Roman" w:hAnsi="Times New Roman" w:cs="Times New Roman"/>
          <w:bCs/>
          <w:iCs/>
          <w:sz w:val="24"/>
          <w:szCs w:val="24"/>
        </w:rPr>
        <w:t>entro di Aggregazione Giovanile</w:t>
      </w:r>
      <w:r w:rsidRPr="0083033E">
        <w:rPr>
          <w:rFonts w:ascii="Times New Roman" w:eastAsia="Times New Roman" w:hAnsi="Times New Roman" w:cs="Times New Roman"/>
          <w:bCs/>
          <w:iCs/>
          <w:sz w:val="24"/>
          <w:szCs w:val="24"/>
        </w:rPr>
        <w:t xml:space="preserve"> di Pioltello</w:t>
      </w:r>
    </w:p>
    <w:p w14:paraId="32B82502" w14:textId="0A26FBB6" w:rsidR="002663C3" w:rsidRDefault="00107496" w:rsidP="00E77E47">
      <w:pPr>
        <w:tabs>
          <w:tab w:val="center" w:pos="4514"/>
          <w:tab w:val="left" w:pos="7200"/>
        </w:tabs>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ab/>
      </w:r>
      <w:r w:rsidR="00C65CAC">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ab/>
      </w:r>
    </w:p>
    <w:p w14:paraId="5D708967" w14:textId="77777777" w:rsidR="002663C3" w:rsidRDefault="002663C3" w:rsidP="00E77E47">
      <w:pPr>
        <w:spacing w:line="360" w:lineRule="auto"/>
        <w:ind w:left="2700"/>
        <w:rPr>
          <w:rFonts w:ascii="Times New Roman" w:eastAsia="Times New Roman" w:hAnsi="Times New Roman" w:cs="Times New Roman"/>
          <w:i/>
          <w:sz w:val="24"/>
          <w:szCs w:val="24"/>
        </w:rPr>
      </w:pPr>
    </w:p>
    <w:p w14:paraId="68F5431B" w14:textId="77777777" w:rsidR="002663C3" w:rsidRPr="000E7833" w:rsidRDefault="00C65CAC" w:rsidP="00E77E47">
      <w:pPr>
        <w:spacing w:line="360" w:lineRule="auto"/>
        <w:rPr>
          <w:rFonts w:ascii="Times New Roman" w:eastAsia="Times New Roman" w:hAnsi="Times New Roman" w:cs="Times New Roman"/>
          <w:bCs/>
          <w:i/>
        </w:rPr>
      </w:pPr>
      <w:r w:rsidRPr="000E7833">
        <w:rPr>
          <w:rFonts w:ascii="Times New Roman" w:eastAsia="Times New Roman" w:hAnsi="Times New Roman" w:cs="Times New Roman"/>
          <w:bCs/>
          <w:i/>
        </w:rPr>
        <w:t>Conduttrice</w:t>
      </w:r>
    </w:p>
    <w:p w14:paraId="241C6257" w14:textId="4B9B63A0" w:rsidR="002663C3" w:rsidRPr="000E7833" w:rsidRDefault="003F3E3C" w:rsidP="00E77E47">
      <w:pPr>
        <w:spacing w:line="360" w:lineRule="auto"/>
        <w:rPr>
          <w:rFonts w:ascii="Times New Roman" w:eastAsia="Times New Roman" w:hAnsi="Times New Roman" w:cs="Times New Roman"/>
        </w:rPr>
      </w:pPr>
      <w:r w:rsidRPr="000E7833">
        <w:rPr>
          <w:rFonts w:ascii="Times New Roman" w:eastAsia="Times New Roman" w:hAnsi="Times New Roman" w:cs="Times New Roman"/>
        </w:rPr>
        <w:t>Dott.</w:t>
      </w:r>
      <w:r w:rsidR="00C65CAC" w:rsidRPr="000E7833">
        <w:rPr>
          <w:rFonts w:ascii="Times New Roman" w:eastAsia="Times New Roman" w:hAnsi="Times New Roman" w:cs="Times New Roman"/>
        </w:rPr>
        <w:t xml:space="preserve">ssa Daniela </w:t>
      </w:r>
      <w:proofErr w:type="spellStart"/>
      <w:r w:rsidR="00C65CAC" w:rsidRPr="000E7833">
        <w:rPr>
          <w:rFonts w:ascii="Times New Roman" w:eastAsia="Times New Roman" w:hAnsi="Times New Roman" w:cs="Times New Roman"/>
        </w:rPr>
        <w:t>Moles</w:t>
      </w:r>
      <w:proofErr w:type="spellEnd"/>
      <w:r w:rsidR="00E77E47">
        <w:rPr>
          <w:rFonts w:ascii="Times New Roman" w:eastAsia="Times New Roman" w:hAnsi="Times New Roman" w:cs="Times New Roman"/>
        </w:rPr>
        <w:t xml:space="preserve">, </w:t>
      </w:r>
      <w:r w:rsidR="00107496" w:rsidRPr="000E7833">
        <w:rPr>
          <w:rFonts w:ascii="Times New Roman" w:eastAsia="Times New Roman" w:hAnsi="Times New Roman" w:cs="Times New Roman"/>
        </w:rPr>
        <w:t xml:space="preserve">Libera Compagnia di Arti </w:t>
      </w:r>
      <w:r w:rsidR="00E43A89">
        <w:rPr>
          <w:rFonts w:ascii="Times New Roman" w:eastAsia="Times New Roman" w:hAnsi="Times New Roman" w:cs="Times New Roman"/>
        </w:rPr>
        <w:t xml:space="preserve">&amp; </w:t>
      </w:r>
      <w:r w:rsidR="00107496" w:rsidRPr="000E7833">
        <w:rPr>
          <w:rFonts w:ascii="Times New Roman" w:eastAsia="Times New Roman" w:hAnsi="Times New Roman" w:cs="Times New Roman"/>
        </w:rPr>
        <w:t>Mestieri Sociali</w:t>
      </w:r>
    </w:p>
    <w:p w14:paraId="6FF55CEC" w14:textId="77777777" w:rsidR="002663C3" w:rsidRDefault="002663C3" w:rsidP="00E77E47">
      <w:pPr>
        <w:spacing w:line="360" w:lineRule="auto"/>
        <w:jc w:val="right"/>
        <w:rPr>
          <w:rFonts w:ascii="Times New Roman" w:eastAsia="Times New Roman" w:hAnsi="Times New Roman" w:cs="Times New Roman"/>
          <w:sz w:val="24"/>
          <w:szCs w:val="24"/>
        </w:rPr>
      </w:pPr>
    </w:p>
    <w:p w14:paraId="32FAC837" w14:textId="77777777" w:rsidR="002663C3" w:rsidRDefault="002663C3" w:rsidP="00E77E47">
      <w:pPr>
        <w:spacing w:line="360" w:lineRule="auto"/>
        <w:rPr>
          <w:rFonts w:ascii="Times New Roman" w:eastAsia="Times New Roman" w:hAnsi="Times New Roman" w:cs="Times New Roman"/>
          <w:sz w:val="24"/>
          <w:szCs w:val="24"/>
        </w:rPr>
      </w:pPr>
    </w:p>
    <w:p w14:paraId="1912BD32" w14:textId="77777777" w:rsidR="00562948" w:rsidRDefault="00562948" w:rsidP="00E77E47">
      <w:pPr>
        <w:spacing w:line="360" w:lineRule="auto"/>
        <w:rPr>
          <w:rFonts w:ascii="Times New Roman" w:eastAsia="Times New Roman" w:hAnsi="Times New Roman" w:cs="Times New Roman"/>
          <w:b/>
          <w:i/>
          <w:sz w:val="24"/>
          <w:szCs w:val="24"/>
        </w:rPr>
      </w:pPr>
    </w:p>
    <w:p w14:paraId="79739213" w14:textId="77777777" w:rsidR="00562948" w:rsidRDefault="00562948" w:rsidP="00E77E47">
      <w:pPr>
        <w:spacing w:line="360" w:lineRule="auto"/>
        <w:rPr>
          <w:rFonts w:ascii="Times New Roman" w:eastAsia="Times New Roman" w:hAnsi="Times New Roman" w:cs="Times New Roman"/>
          <w:b/>
          <w:i/>
          <w:sz w:val="24"/>
          <w:szCs w:val="24"/>
        </w:rPr>
      </w:pPr>
    </w:p>
    <w:p w14:paraId="64CFE8BA" w14:textId="77777777" w:rsidR="00562948" w:rsidRPr="000E7833" w:rsidRDefault="00562948" w:rsidP="00E77E47">
      <w:pPr>
        <w:spacing w:line="360" w:lineRule="auto"/>
        <w:rPr>
          <w:rFonts w:ascii="Times New Roman" w:eastAsia="Times New Roman" w:hAnsi="Times New Roman" w:cs="Times New Roman"/>
          <w:b/>
          <w:i/>
        </w:rPr>
      </w:pPr>
    </w:p>
    <w:p w14:paraId="36F41CE4" w14:textId="61B7D76A" w:rsidR="00562948" w:rsidRPr="000E7833" w:rsidRDefault="00081385" w:rsidP="00E77E47">
      <w:pPr>
        <w:spacing w:line="360" w:lineRule="auto"/>
        <w:rPr>
          <w:rFonts w:ascii="Times New Roman" w:eastAsia="Times New Roman" w:hAnsi="Times New Roman" w:cs="Times New Roman"/>
          <w:bCs/>
          <w:i/>
        </w:rPr>
      </w:pPr>
      <w:r w:rsidRPr="000E7833">
        <w:rPr>
          <w:rFonts w:ascii="Times New Roman" w:eastAsia="Times New Roman" w:hAnsi="Times New Roman" w:cs="Times New Roman"/>
          <w:bCs/>
          <w:i/>
        </w:rPr>
        <w:t xml:space="preserve"> </w:t>
      </w:r>
      <w:r w:rsidR="00C65CAC" w:rsidRPr="000E7833">
        <w:rPr>
          <w:rFonts w:ascii="Times New Roman" w:eastAsia="Times New Roman" w:hAnsi="Times New Roman" w:cs="Times New Roman"/>
          <w:bCs/>
          <w:i/>
        </w:rPr>
        <w:t>Partecipanti</w:t>
      </w:r>
    </w:p>
    <w:p w14:paraId="27CB78A0" w14:textId="16070703" w:rsidR="002663C3" w:rsidRPr="000E7833" w:rsidRDefault="007824DF" w:rsidP="00E77E47">
      <w:pPr>
        <w:spacing w:line="360" w:lineRule="auto"/>
        <w:rPr>
          <w:rFonts w:ascii="Times New Roman" w:eastAsia="Times New Roman" w:hAnsi="Times New Roman" w:cs="Times New Roman"/>
          <w:b/>
          <w:i/>
        </w:rPr>
      </w:pPr>
      <w:r w:rsidRPr="000E7833">
        <w:rPr>
          <w:rFonts w:ascii="Times New Roman" w:eastAsia="Times New Roman" w:hAnsi="Times New Roman" w:cs="Times New Roman"/>
        </w:rPr>
        <w:t xml:space="preserve"> </w:t>
      </w:r>
      <w:r w:rsidR="0083033E" w:rsidRPr="000E7833">
        <w:rPr>
          <w:rFonts w:ascii="Times New Roman" w:eastAsia="Times New Roman" w:hAnsi="Times New Roman" w:cs="Times New Roman"/>
        </w:rPr>
        <w:t>Anna Baiocchi</w:t>
      </w:r>
      <w:r w:rsidR="00C65CAC" w:rsidRPr="000E7833">
        <w:rPr>
          <w:rFonts w:ascii="Times New Roman" w:eastAsia="Times New Roman" w:hAnsi="Times New Roman" w:cs="Times New Roman"/>
        </w:rPr>
        <w:t xml:space="preserve">   </w:t>
      </w:r>
      <w:r w:rsidR="00C65CAC" w:rsidRPr="000E7833">
        <w:rPr>
          <w:rFonts w:ascii="Times New Roman" w:eastAsia="Times New Roman" w:hAnsi="Times New Roman" w:cs="Times New Roman"/>
          <w:b/>
        </w:rPr>
        <w:t xml:space="preserve"> </w:t>
      </w:r>
    </w:p>
    <w:p w14:paraId="43DF6239" w14:textId="5D628554" w:rsidR="002663C3" w:rsidRPr="000E7833" w:rsidRDefault="00C65CAC" w:rsidP="00E77E47">
      <w:pPr>
        <w:spacing w:line="360" w:lineRule="auto"/>
        <w:rPr>
          <w:rFonts w:ascii="Times New Roman" w:eastAsia="Times New Roman" w:hAnsi="Times New Roman" w:cs="Times New Roman"/>
        </w:rPr>
      </w:pPr>
      <w:r w:rsidRPr="000E7833">
        <w:rPr>
          <w:rFonts w:ascii="Times New Roman" w:eastAsia="Times New Roman" w:hAnsi="Times New Roman" w:cs="Times New Roman"/>
        </w:rPr>
        <w:t xml:space="preserve"> Davide </w:t>
      </w:r>
      <w:r w:rsidR="0083033E" w:rsidRPr="000E7833">
        <w:rPr>
          <w:rFonts w:ascii="Times New Roman" w:eastAsia="Times New Roman" w:hAnsi="Times New Roman" w:cs="Times New Roman"/>
        </w:rPr>
        <w:t>Carena</w:t>
      </w:r>
    </w:p>
    <w:p w14:paraId="6BC80536" w14:textId="5A253FCD" w:rsidR="002663C3" w:rsidRPr="000E7833" w:rsidRDefault="00C65CAC" w:rsidP="00E77E47">
      <w:pPr>
        <w:spacing w:line="360" w:lineRule="auto"/>
        <w:rPr>
          <w:rFonts w:ascii="Times New Roman" w:eastAsia="Times New Roman" w:hAnsi="Times New Roman" w:cs="Times New Roman"/>
          <w:bCs/>
        </w:rPr>
      </w:pPr>
      <w:r w:rsidRPr="000E7833">
        <w:rPr>
          <w:rFonts w:ascii="Times New Roman" w:eastAsia="Times New Roman" w:hAnsi="Times New Roman" w:cs="Times New Roman"/>
        </w:rPr>
        <w:t xml:space="preserve"> </w:t>
      </w:r>
      <w:r w:rsidR="0083033E" w:rsidRPr="000E7833">
        <w:rPr>
          <w:rFonts w:ascii="Times New Roman" w:eastAsia="Times New Roman" w:hAnsi="Times New Roman" w:cs="Times New Roman"/>
        </w:rPr>
        <w:t>Elisa Lombardi</w:t>
      </w:r>
    </w:p>
    <w:p w14:paraId="737CE705" w14:textId="7F788D33" w:rsidR="002663C3" w:rsidRPr="000E7833" w:rsidRDefault="00C65CAC" w:rsidP="00E77E47">
      <w:pPr>
        <w:spacing w:line="360" w:lineRule="auto"/>
        <w:rPr>
          <w:rFonts w:ascii="Times New Roman" w:eastAsia="Times New Roman" w:hAnsi="Times New Roman" w:cs="Times New Roman"/>
        </w:rPr>
      </w:pPr>
      <w:r w:rsidRPr="000E7833">
        <w:rPr>
          <w:rFonts w:ascii="Times New Roman" w:eastAsia="Times New Roman" w:hAnsi="Times New Roman" w:cs="Times New Roman"/>
        </w:rPr>
        <w:t xml:space="preserve"> Giada </w:t>
      </w:r>
      <w:r w:rsidR="0083033E" w:rsidRPr="000E7833">
        <w:rPr>
          <w:rFonts w:ascii="Times New Roman" w:eastAsia="Times New Roman" w:hAnsi="Times New Roman" w:cs="Times New Roman"/>
        </w:rPr>
        <w:t>Maggioni</w:t>
      </w:r>
    </w:p>
    <w:p w14:paraId="32E15654" w14:textId="4C0BF15C" w:rsidR="002663C3" w:rsidRPr="000E7833" w:rsidRDefault="00C65CAC" w:rsidP="00E77E47">
      <w:pPr>
        <w:spacing w:line="360" w:lineRule="auto"/>
        <w:rPr>
          <w:rFonts w:ascii="Times New Roman" w:eastAsia="Times New Roman" w:hAnsi="Times New Roman" w:cs="Times New Roman"/>
        </w:rPr>
      </w:pPr>
      <w:r w:rsidRPr="000E7833">
        <w:rPr>
          <w:rFonts w:ascii="Times New Roman" w:eastAsia="Times New Roman" w:hAnsi="Times New Roman" w:cs="Times New Roman"/>
        </w:rPr>
        <w:t xml:space="preserve"> Siria Olga </w:t>
      </w:r>
      <w:r w:rsidR="0083033E" w:rsidRPr="000E7833">
        <w:rPr>
          <w:rFonts w:ascii="Times New Roman" w:eastAsia="Times New Roman" w:hAnsi="Times New Roman" w:cs="Times New Roman"/>
        </w:rPr>
        <w:t>Marino</w:t>
      </w:r>
    </w:p>
    <w:p w14:paraId="09B99C9A" w14:textId="77777777" w:rsidR="002663C3" w:rsidRDefault="002663C3" w:rsidP="00095142">
      <w:pPr>
        <w:spacing w:line="360" w:lineRule="auto"/>
        <w:jc w:val="both"/>
        <w:rPr>
          <w:rFonts w:ascii="Times New Roman" w:eastAsia="Times New Roman" w:hAnsi="Times New Roman" w:cs="Times New Roman"/>
          <w:sz w:val="24"/>
          <w:szCs w:val="24"/>
        </w:rPr>
      </w:pPr>
    </w:p>
    <w:p w14:paraId="30B96962" w14:textId="77777777" w:rsidR="002663C3" w:rsidRDefault="002663C3" w:rsidP="00095142">
      <w:pPr>
        <w:spacing w:line="360" w:lineRule="auto"/>
        <w:jc w:val="both"/>
        <w:rPr>
          <w:rFonts w:ascii="Times New Roman" w:eastAsia="Times New Roman" w:hAnsi="Times New Roman" w:cs="Times New Roman"/>
          <w:sz w:val="24"/>
          <w:szCs w:val="24"/>
        </w:rPr>
      </w:pPr>
    </w:p>
    <w:p w14:paraId="2918620D" w14:textId="77777777" w:rsidR="00FB76DE" w:rsidRDefault="00FB76DE" w:rsidP="00095142">
      <w:pPr>
        <w:spacing w:line="360" w:lineRule="auto"/>
        <w:jc w:val="both"/>
        <w:rPr>
          <w:rFonts w:ascii="Times New Roman" w:eastAsia="Times New Roman" w:hAnsi="Times New Roman" w:cs="Times New Roman"/>
          <w:sz w:val="24"/>
          <w:szCs w:val="24"/>
        </w:rPr>
      </w:pPr>
    </w:p>
    <w:p w14:paraId="6DAB894B" w14:textId="77777777" w:rsidR="000E7833" w:rsidRDefault="000E7833" w:rsidP="00095142">
      <w:pPr>
        <w:spacing w:line="360" w:lineRule="auto"/>
        <w:jc w:val="both"/>
        <w:rPr>
          <w:rFonts w:ascii="Times New Roman" w:eastAsia="Times New Roman" w:hAnsi="Times New Roman" w:cs="Times New Roman"/>
          <w:b/>
          <w:sz w:val="24"/>
          <w:szCs w:val="24"/>
        </w:rPr>
      </w:pPr>
    </w:p>
    <w:p w14:paraId="0A017202" w14:textId="315D91B5" w:rsidR="002663C3" w:rsidRPr="00095142" w:rsidRDefault="00C65CAC" w:rsidP="00095142">
      <w:pPr>
        <w:spacing w:line="360" w:lineRule="auto"/>
        <w:jc w:val="both"/>
        <w:rPr>
          <w:rFonts w:ascii="Times New Roman" w:eastAsia="Times New Roman" w:hAnsi="Times New Roman" w:cs="Times New Roman"/>
          <w:b/>
          <w:sz w:val="24"/>
          <w:szCs w:val="24"/>
        </w:rPr>
      </w:pPr>
      <w:r w:rsidRPr="00095142">
        <w:rPr>
          <w:rFonts w:ascii="Times New Roman" w:eastAsia="Times New Roman" w:hAnsi="Times New Roman" w:cs="Times New Roman"/>
          <w:b/>
          <w:sz w:val="24"/>
          <w:szCs w:val="24"/>
        </w:rPr>
        <w:lastRenderedPageBreak/>
        <w:t>Introduzione</w:t>
      </w:r>
    </w:p>
    <w:p w14:paraId="747F60AF" w14:textId="47B1EC73" w:rsidR="002663C3" w:rsidRPr="00095142" w:rsidRDefault="00C65CAC" w:rsidP="00095142">
      <w:pPr>
        <w:spacing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sz w:val="24"/>
          <w:szCs w:val="24"/>
        </w:rPr>
        <w:t>Il giorno 22 novembre 2023 abbiamo partecipato al workshop "</w:t>
      </w:r>
      <w:r w:rsidR="004E5C8F">
        <w:rPr>
          <w:rFonts w:ascii="Times New Roman" w:eastAsia="Times New Roman" w:hAnsi="Times New Roman" w:cs="Times New Roman"/>
          <w:i/>
          <w:sz w:val="24"/>
          <w:szCs w:val="24"/>
        </w:rPr>
        <w:t>I</w:t>
      </w:r>
      <w:r w:rsidRPr="00095142">
        <w:rPr>
          <w:rFonts w:ascii="Times New Roman" w:eastAsia="Times New Roman" w:hAnsi="Times New Roman" w:cs="Times New Roman"/>
          <w:i/>
          <w:sz w:val="24"/>
          <w:szCs w:val="24"/>
        </w:rPr>
        <w:t>l lavoro con i diversi soggetti della rete</w:t>
      </w:r>
      <w:r w:rsidRPr="00095142">
        <w:rPr>
          <w:rFonts w:ascii="Times New Roman" w:eastAsia="Times New Roman" w:hAnsi="Times New Roman" w:cs="Times New Roman"/>
          <w:sz w:val="24"/>
          <w:szCs w:val="24"/>
        </w:rPr>
        <w:t>"</w:t>
      </w:r>
      <w:r w:rsidR="00F0105D">
        <w:rPr>
          <w:rFonts w:ascii="Times New Roman" w:eastAsia="Times New Roman" w:hAnsi="Times New Roman" w:cs="Times New Roman"/>
          <w:sz w:val="24"/>
          <w:szCs w:val="24"/>
        </w:rPr>
        <w:t xml:space="preserve">, che </w:t>
      </w:r>
      <w:r w:rsidRPr="00095142">
        <w:rPr>
          <w:rFonts w:ascii="Times New Roman" w:eastAsia="Times New Roman" w:hAnsi="Times New Roman" w:cs="Times New Roman"/>
          <w:sz w:val="24"/>
          <w:szCs w:val="24"/>
        </w:rPr>
        <w:t xml:space="preserve">si è tenuto a Pioltello </w:t>
      </w:r>
      <w:r w:rsidR="00F0105D">
        <w:rPr>
          <w:rFonts w:ascii="Times New Roman" w:eastAsia="Times New Roman" w:hAnsi="Times New Roman" w:cs="Times New Roman"/>
          <w:sz w:val="24"/>
          <w:szCs w:val="24"/>
        </w:rPr>
        <w:t>(MI), nella sede del CAG della C</w:t>
      </w:r>
      <w:r w:rsidRPr="00095142">
        <w:rPr>
          <w:rFonts w:ascii="Times New Roman" w:eastAsia="Times New Roman" w:hAnsi="Times New Roman" w:cs="Times New Roman"/>
          <w:sz w:val="24"/>
          <w:szCs w:val="24"/>
        </w:rPr>
        <w:t>ooperativa</w:t>
      </w:r>
      <w:r w:rsidR="00F0105D">
        <w:rPr>
          <w:rFonts w:ascii="Times New Roman" w:eastAsia="Times New Roman" w:hAnsi="Times New Roman" w:cs="Times New Roman"/>
          <w:sz w:val="24"/>
          <w:szCs w:val="24"/>
        </w:rPr>
        <w:t xml:space="preserve"> Sociale</w:t>
      </w:r>
      <w:r w:rsidRPr="00095142">
        <w:rPr>
          <w:rFonts w:ascii="Times New Roman" w:eastAsia="Times New Roman" w:hAnsi="Times New Roman" w:cs="Times New Roman"/>
          <w:sz w:val="24"/>
          <w:szCs w:val="24"/>
        </w:rPr>
        <w:t xml:space="preserve"> Libera Compagnia di Arti e Mestieri Sociali. Il momento è stato previsto all'interno del percorso di TFO del </w:t>
      </w:r>
      <w:proofErr w:type="spellStart"/>
      <w:r w:rsidR="00F0105D">
        <w:rPr>
          <w:rFonts w:ascii="Times New Roman" w:eastAsia="Times New Roman" w:hAnsi="Times New Roman" w:cs="Times New Roman"/>
          <w:sz w:val="24"/>
          <w:szCs w:val="24"/>
        </w:rPr>
        <w:t>CdLM</w:t>
      </w:r>
      <w:proofErr w:type="spellEnd"/>
      <w:r w:rsidR="00F0105D">
        <w:rPr>
          <w:rFonts w:ascii="Times New Roman" w:eastAsia="Times New Roman" w:hAnsi="Times New Roman" w:cs="Times New Roman"/>
          <w:sz w:val="24"/>
          <w:szCs w:val="24"/>
        </w:rPr>
        <w:t xml:space="preserve"> in</w:t>
      </w:r>
      <w:r w:rsidRPr="00095142">
        <w:rPr>
          <w:rFonts w:ascii="Times New Roman" w:eastAsia="Times New Roman" w:hAnsi="Times New Roman" w:cs="Times New Roman"/>
          <w:sz w:val="24"/>
          <w:szCs w:val="24"/>
        </w:rPr>
        <w:t xml:space="preserve"> </w:t>
      </w:r>
      <w:r w:rsidR="009F4217">
        <w:rPr>
          <w:rFonts w:ascii="Times New Roman" w:eastAsia="Times New Roman" w:hAnsi="Times New Roman" w:cs="Times New Roman"/>
          <w:sz w:val="24"/>
          <w:szCs w:val="24"/>
        </w:rPr>
        <w:t>S</w:t>
      </w:r>
      <w:r w:rsidRPr="00095142">
        <w:rPr>
          <w:rFonts w:ascii="Times New Roman" w:eastAsia="Times New Roman" w:hAnsi="Times New Roman" w:cs="Times New Roman"/>
          <w:sz w:val="24"/>
          <w:szCs w:val="24"/>
        </w:rPr>
        <w:t xml:space="preserve">cienze </w:t>
      </w:r>
      <w:r w:rsidR="009F4217">
        <w:rPr>
          <w:rFonts w:ascii="Times New Roman" w:eastAsia="Times New Roman" w:hAnsi="Times New Roman" w:cs="Times New Roman"/>
          <w:sz w:val="24"/>
          <w:szCs w:val="24"/>
        </w:rPr>
        <w:t>P</w:t>
      </w:r>
      <w:r w:rsidRPr="00095142">
        <w:rPr>
          <w:rFonts w:ascii="Times New Roman" w:eastAsia="Times New Roman" w:hAnsi="Times New Roman" w:cs="Times New Roman"/>
          <w:sz w:val="24"/>
          <w:szCs w:val="24"/>
        </w:rPr>
        <w:t xml:space="preserve">edagogiche con il fine di farci scoprire ed esperire nuove e diverse sfaccettature del lavoro </w:t>
      </w:r>
      <w:r w:rsidR="00F0105D">
        <w:rPr>
          <w:rFonts w:ascii="Times New Roman" w:eastAsia="Times New Roman" w:hAnsi="Times New Roman" w:cs="Times New Roman"/>
          <w:sz w:val="24"/>
          <w:szCs w:val="24"/>
        </w:rPr>
        <w:t xml:space="preserve">educativo </w:t>
      </w:r>
      <w:r w:rsidRPr="00095142">
        <w:rPr>
          <w:rFonts w:ascii="Times New Roman" w:eastAsia="Times New Roman" w:hAnsi="Times New Roman" w:cs="Times New Roman"/>
          <w:sz w:val="24"/>
          <w:szCs w:val="24"/>
        </w:rPr>
        <w:t xml:space="preserve">di secondo livello e di farci fare un'esperienza di scrittura condivisa. </w:t>
      </w:r>
    </w:p>
    <w:p w14:paraId="55AD0EFC" w14:textId="77777777" w:rsidR="002663C3" w:rsidRDefault="00C65CAC" w:rsidP="00095142">
      <w:pPr>
        <w:spacing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sz w:val="24"/>
          <w:szCs w:val="24"/>
        </w:rPr>
        <w:t>Ognuno di noi è arrivato con una propria idea di quello che sarebbe successo in termini di processo formativo e nello stesso tempo con una propria visione del concetto di rete che con l'incontro del sapere e dell'esperienza dell'altro ha avuto l'occasione di espandersi fino a costituire una realtà più definita e più vicina a quelle possibili.</w:t>
      </w:r>
    </w:p>
    <w:p w14:paraId="07A85570" w14:textId="77777777" w:rsidR="009F4217" w:rsidRPr="00095142" w:rsidRDefault="009F4217" w:rsidP="00095142">
      <w:pPr>
        <w:spacing w:line="360" w:lineRule="auto"/>
        <w:jc w:val="both"/>
        <w:rPr>
          <w:rFonts w:ascii="Times New Roman" w:eastAsia="Times New Roman" w:hAnsi="Times New Roman" w:cs="Times New Roman"/>
          <w:sz w:val="24"/>
          <w:szCs w:val="24"/>
        </w:rPr>
      </w:pPr>
    </w:p>
    <w:p w14:paraId="7DA604BB" w14:textId="10861F8D" w:rsidR="002663C3" w:rsidRDefault="00C65CAC" w:rsidP="009F4217">
      <w:pPr>
        <w:tabs>
          <w:tab w:val="left" w:pos="3525"/>
        </w:tabs>
        <w:spacing w:line="360" w:lineRule="auto"/>
        <w:jc w:val="both"/>
        <w:rPr>
          <w:rFonts w:ascii="Times New Roman" w:eastAsia="Times New Roman" w:hAnsi="Times New Roman" w:cs="Times New Roman"/>
          <w:b/>
          <w:sz w:val="24"/>
          <w:szCs w:val="24"/>
        </w:rPr>
      </w:pPr>
      <w:r w:rsidRPr="00095142">
        <w:rPr>
          <w:rFonts w:ascii="Times New Roman" w:eastAsia="Times New Roman" w:hAnsi="Times New Roman" w:cs="Times New Roman"/>
          <w:b/>
          <w:sz w:val="24"/>
          <w:szCs w:val="24"/>
        </w:rPr>
        <w:t>Essere soggetti nella Rete</w:t>
      </w:r>
      <w:r w:rsidR="009F4217">
        <w:rPr>
          <w:rFonts w:ascii="Times New Roman" w:eastAsia="Times New Roman" w:hAnsi="Times New Roman" w:cs="Times New Roman"/>
          <w:b/>
          <w:sz w:val="24"/>
          <w:szCs w:val="24"/>
        </w:rPr>
        <w:tab/>
      </w:r>
    </w:p>
    <w:p w14:paraId="432B966F" w14:textId="2441418A" w:rsidR="003F3E3C" w:rsidRDefault="00C65CAC" w:rsidP="003F3E3C">
      <w:pPr>
        <w:spacing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sz w:val="24"/>
          <w:szCs w:val="24"/>
        </w:rPr>
        <w:t xml:space="preserve">Nella prima fase dell’incontro ci siamo dedicati alle presentazioni di ogni </w:t>
      </w:r>
      <w:r w:rsidR="00095142" w:rsidRPr="00095142">
        <w:rPr>
          <w:rFonts w:ascii="Times New Roman" w:eastAsia="Times New Roman" w:hAnsi="Times New Roman" w:cs="Times New Roman"/>
          <w:sz w:val="24"/>
          <w:szCs w:val="24"/>
        </w:rPr>
        <w:t>partecipante,</w:t>
      </w:r>
      <w:r w:rsidRPr="00095142">
        <w:rPr>
          <w:rFonts w:ascii="Times New Roman" w:eastAsia="Times New Roman" w:hAnsi="Times New Roman" w:cs="Times New Roman"/>
          <w:sz w:val="24"/>
          <w:szCs w:val="24"/>
        </w:rPr>
        <w:t xml:space="preserve"> tra cui la relatrice del workshop, che ha illustrato il suo lavoro e quello della cooperativa per cui presta servizio, che ha come </w:t>
      </w:r>
      <w:r w:rsidR="003F3E3C">
        <w:rPr>
          <w:rFonts w:ascii="Times New Roman" w:eastAsia="Times New Roman" w:hAnsi="Times New Roman" w:cs="Times New Roman"/>
          <w:sz w:val="24"/>
          <w:szCs w:val="24"/>
        </w:rPr>
        <w:t>uno dei principi</w:t>
      </w:r>
      <w:r w:rsidRPr="00095142">
        <w:rPr>
          <w:rFonts w:ascii="Times New Roman" w:eastAsia="Times New Roman" w:hAnsi="Times New Roman" w:cs="Times New Roman"/>
          <w:sz w:val="24"/>
          <w:szCs w:val="24"/>
        </w:rPr>
        <w:t xml:space="preserve"> cardine quello di mantenere una forte e solida relazione con il territorio. Successivamente abbiamo lavorato a coppie spiegando le motivazioni della scelta del percorso di studi e le aspettative legate al nostro futuro professionale</w:t>
      </w:r>
      <w:r w:rsidR="00F0105D">
        <w:rPr>
          <w:rFonts w:ascii="Times New Roman" w:eastAsia="Times New Roman" w:hAnsi="Times New Roman" w:cs="Times New Roman"/>
          <w:sz w:val="24"/>
          <w:szCs w:val="24"/>
        </w:rPr>
        <w:t>;</w:t>
      </w:r>
      <w:r w:rsidRPr="00095142">
        <w:rPr>
          <w:rFonts w:ascii="Times New Roman" w:eastAsia="Times New Roman" w:hAnsi="Times New Roman" w:cs="Times New Roman"/>
          <w:sz w:val="24"/>
          <w:szCs w:val="24"/>
        </w:rPr>
        <w:t xml:space="preserve"> in questo modo abbiamo messo in atto la pratica dell’empatia, risonanza che si verifica nel momento in cui osservi la differenza tra te l'altro e dell'entropia la quale invece implica l'entrata nella visione dell’altro (Bertolini Caronia</w:t>
      </w:r>
      <w:r w:rsidR="00CA3AEE">
        <w:rPr>
          <w:rFonts w:ascii="Times New Roman" w:eastAsia="Times New Roman" w:hAnsi="Times New Roman" w:cs="Times New Roman"/>
          <w:sz w:val="24"/>
          <w:szCs w:val="24"/>
        </w:rPr>
        <w:t>,</w:t>
      </w:r>
      <w:r w:rsidRPr="00095142">
        <w:rPr>
          <w:rFonts w:ascii="Times New Roman" w:eastAsia="Times New Roman" w:hAnsi="Times New Roman" w:cs="Times New Roman"/>
          <w:sz w:val="24"/>
          <w:szCs w:val="24"/>
        </w:rPr>
        <w:t xml:space="preserve"> 2015). </w:t>
      </w:r>
    </w:p>
    <w:p w14:paraId="65108154" w14:textId="034FC524" w:rsidR="002663C3" w:rsidRPr="00095142" w:rsidRDefault="00C65CAC" w:rsidP="003F3E3C">
      <w:pPr>
        <w:spacing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sz w:val="24"/>
          <w:szCs w:val="24"/>
        </w:rPr>
        <w:t>Nel lavoro di coppia sono emerse diverse similitudini, innanzitutto ognuno di noi aveva già avuto esperienze pregresse nel mondo lavorativo, chi come volontario e chi come dipendente, in secondo luogo abbiamo notato come si siano spontaneamente create delle coppie all'interno del gruppo in base ad interessi o inclinazioni personali simili, presenti ma ancora in latenza. Questo momento di incontro e conoscenza, proposto dalla conduttrice è stato un utile passaggio per sciogliere il ghiaccio e per iniziare in modo meno formale e più partecipativo la giornata di workshop.</w:t>
      </w:r>
    </w:p>
    <w:p w14:paraId="453E560C" w14:textId="56326DB8" w:rsidR="002663C3" w:rsidRPr="00095142" w:rsidRDefault="00C65CAC" w:rsidP="00095142">
      <w:pPr>
        <w:spacing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sz w:val="24"/>
          <w:szCs w:val="24"/>
        </w:rPr>
        <w:t xml:space="preserve">In un secondo momento abbiamo realizzato, tramite la tecnica creativa di gruppo, un </w:t>
      </w:r>
      <w:r w:rsidRPr="00095142">
        <w:rPr>
          <w:rFonts w:ascii="Times New Roman" w:eastAsia="Times New Roman" w:hAnsi="Times New Roman" w:cs="Times New Roman"/>
          <w:i/>
          <w:sz w:val="24"/>
          <w:szCs w:val="24"/>
        </w:rPr>
        <w:t xml:space="preserve">brain </w:t>
      </w:r>
      <w:proofErr w:type="spellStart"/>
      <w:r w:rsidRPr="00095142">
        <w:rPr>
          <w:rFonts w:ascii="Times New Roman" w:eastAsia="Times New Roman" w:hAnsi="Times New Roman" w:cs="Times New Roman"/>
          <w:i/>
          <w:sz w:val="24"/>
          <w:szCs w:val="24"/>
        </w:rPr>
        <w:t>storming</w:t>
      </w:r>
      <w:proofErr w:type="spellEnd"/>
      <w:r w:rsidRPr="00095142">
        <w:rPr>
          <w:rFonts w:ascii="Times New Roman" w:eastAsia="Times New Roman" w:hAnsi="Times New Roman" w:cs="Times New Roman"/>
          <w:sz w:val="24"/>
          <w:szCs w:val="24"/>
        </w:rPr>
        <w:t xml:space="preserve"> legato alla parola “rete”, in cui ognuno di noi doveva condividere una definizione per sé significativa. Il materiale previsto consisteva in un foglio A3, strumenti per la scrittura e alcuni post-it che ci sono stati distribuiti e successivamente uniti all'interno dello spazio del foglio. Ogni partecipante, narrando il significato di ciò che ha scritto e facendone </w:t>
      </w:r>
      <w:r w:rsidR="003F3E3C">
        <w:rPr>
          <w:rFonts w:ascii="Times New Roman" w:eastAsia="Times New Roman" w:hAnsi="Times New Roman" w:cs="Times New Roman"/>
          <w:sz w:val="24"/>
          <w:szCs w:val="24"/>
        </w:rPr>
        <w:t xml:space="preserve">i </w:t>
      </w:r>
      <w:r w:rsidRPr="00095142">
        <w:rPr>
          <w:rFonts w:ascii="Times New Roman" w:eastAsia="Times New Roman" w:hAnsi="Times New Roman" w:cs="Times New Roman"/>
          <w:sz w:val="24"/>
          <w:szCs w:val="24"/>
        </w:rPr>
        <w:t xml:space="preserve">relativi esempi, ha fornito ulteriori spunti per permettere poi alla conduttrice di rievocare e collegare il </w:t>
      </w:r>
      <w:r w:rsidRPr="00095142">
        <w:rPr>
          <w:rFonts w:ascii="Times New Roman" w:eastAsia="Times New Roman" w:hAnsi="Times New Roman" w:cs="Times New Roman"/>
          <w:sz w:val="24"/>
          <w:szCs w:val="24"/>
        </w:rPr>
        <w:lastRenderedPageBreak/>
        <w:t xml:space="preserve">nuovo apprendimento (i significati teorici condivisi) con un'esperienza pregressa (i vissuti personali) in una logica di continuità, per far </w:t>
      </w:r>
      <w:r w:rsidR="00095142" w:rsidRPr="00095142">
        <w:rPr>
          <w:rFonts w:ascii="Times New Roman" w:eastAsia="Times New Roman" w:hAnsi="Times New Roman" w:cs="Times New Roman"/>
          <w:sz w:val="24"/>
          <w:szCs w:val="24"/>
        </w:rPr>
        <w:t>sì</w:t>
      </w:r>
      <w:r w:rsidRPr="00095142">
        <w:rPr>
          <w:rFonts w:ascii="Times New Roman" w:eastAsia="Times New Roman" w:hAnsi="Times New Roman" w:cs="Times New Roman"/>
          <w:sz w:val="24"/>
          <w:szCs w:val="24"/>
        </w:rPr>
        <w:t xml:space="preserve"> che l'esperienza si possa tradurre più facilmente in apprendimento e costituire una continua esperienza educativa. Difatti, una continuità di esperienze positive è essenziale in educazione. (</w:t>
      </w:r>
      <w:proofErr w:type="spellStart"/>
      <w:r w:rsidRPr="00095142">
        <w:rPr>
          <w:rFonts w:ascii="Times New Roman" w:eastAsia="Times New Roman" w:hAnsi="Times New Roman" w:cs="Times New Roman"/>
          <w:sz w:val="24"/>
          <w:szCs w:val="24"/>
        </w:rPr>
        <w:t>Dewey</w:t>
      </w:r>
      <w:proofErr w:type="spellEnd"/>
      <w:r w:rsidRPr="00095142">
        <w:rPr>
          <w:rFonts w:ascii="Times New Roman" w:eastAsia="Times New Roman" w:hAnsi="Times New Roman" w:cs="Times New Roman"/>
          <w:sz w:val="24"/>
          <w:szCs w:val="24"/>
        </w:rPr>
        <w:t>, 2018).</w:t>
      </w:r>
    </w:p>
    <w:p w14:paraId="0377DEBC" w14:textId="77777777" w:rsidR="002663C3" w:rsidRPr="00095142" w:rsidRDefault="00C65CAC" w:rsidP="00095142">
      <w:pPr>
        <w:spacing w:line="360" w:lineRule="auto"/>
        <w:jc w:val="both"/>
        <w:rPr>
          <w:rFonts w:ascii="Times New Roman" w:eastAsia="Times New Roman" w:hAnsi="Times New Roman" w:cs="Times New Roman"/>
          <w:sz w:val="24"/>
          <w:szCs w:val="24"/>
        </w:rPr>
      </w:pPr>
      <w:r w:rsidRPr="00095142">
        <w:rPr>
          <w:rFonts w:ascii="Times New Roman" w:hAnsi="Times New Roman" w:cs="Times New Roman"/>
          <w:noProof/>
          <w:sz w:val="24"/>
          <w:szCs w:val="24"/>
          <w:lang w:val="it-IT"/>
        </w:rPr>
        <w:drawing>
          <wp:anchor distT="114300" distB="114300" distL="114300" distR="114300" simplePos="0" relativeHeight="251659264" behindDoc="0" locked="0" layoutInCell="1" hidden="0" allowOverlap="1" wp14:anchorId="6F5FA046" wp14:editId="42948EB9">
            <wp:simplePos x="0" y="0"/>
            <wp:positionH relativeFrom="column">
              <wp:posOffset>-84281</wp:posOffset>
            </wp:positionH>
            <wp:positionV relativeFrom="paragraph">
              <wp:posOffset>190149</wp:posOffset>
            </wp:positionV>
            <wp:extent cx="2386013" cy="2590800"/>
            <wp:effectExtent l="0" t="0" r="0" b="0"/>
            <wp:wrapTopAndBottom distT="114300" distB="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15883" r="10244"/>
                    <a:stretch>
                      <a:fillRect/>
                    </a:stretch>
                  </pic:blipFill>
                  <pic:spPr>
                    <a:xfrm>
                      <a:off x="0" y="0"/>
                      <a:ext cx="2386013" cy="2590800"/>
                    </a:xfrm>
                    <a:prstGeom prst="rect">
                      <a:avLst/>
                    </a:prstGeom>
                    <a:ln/>
                  </pic:spPr>
                </pic:pic>
              </a:graphicData>
            </a:graphic>
          </wp:anchor>
        </w:drawing>
      </w:r>
    </w:p>
    <w:p w14:paraId="28A873A4" w14:textId="229A13B3" w:rsidR="002663C3" w:rsidRPr="00095142" w:rsidRDefault="00C65CAC" w:rsidP="00095142">
      <w:pPr>
        <w:spacing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sz w:val="24"/>
          <w:szCs w:val="24"/>
        </w:rPr>
        <w:t>Ecco i concetti emersi legati alla parola "rete":</w:t>
      </w:r>
    </w:p>
    <w:p w14:paraId="61692DE6" w14:textId="77777777" w:rsidR="002663C3" w:rsidRPr="00095142" w:rsidRDefault="00C65CAC" w:rsidP="00095142">
      <w:pPr>
        <w:numPr>
          <w:ilvl w:val="0"/>
          <w:numId w:val="2"/>
        </w:numPr>
        <w:spacing w:before="240" w:line="360" w:lineRule="auto"/>
        <w:rPr>
          <w:rFonts w:ascii="Times New Roman" w:eastAsia="Times New Roman" w:hAnsi="Times New Roman" w:cs="Times New Roman"/>
          <w:sz w:val="24"/>
          <w:szCs w:val="24"/>
        </w:rPr>
      </w:pPr>
      <w:proofErr w:type="gramStart"/>
      <w:r w:rsidRPr="00095142">
        <w:rPr>
          <w:rFonts w:ascii="Times New Roman" w:eastAsia="Times New Roman" w:hAnsi="Times New Roman" w:cs="Times New Roman"/>
          <w:sz w:val="24"/>
          <w:szCs w:val="24"/>
        </w:rPr>
        <w:t>relazione</w:t>
      </w:r>
      <w:proofErr w:type="gramEnd"/>
      <w:r w:rsidRPr="00095142">
        <w:rPr>
          <w:rFonts w:ascii="Times New Roman" w:eastAsia="Times New Roman" w:hAnsi="Times New Roman" w:cs="Times New Roman"/>
          <w:sz w:val="24"/>
          <w:szCs w:val="24"/>
        </w:rPr>
        <w:t xml:space="preserve"> tra soggetti che vivono diversi contesti</w:t>
      </w:r>
    </w:p>
    <w:p w14:paraId="1B12A9CC" w14:textId="77777777" w:rsidR="002663C3" w:rsidRPr="00095142" w:rsidRDefault="00C65CAC" w:rsidP="00095142">
      <w:pPr>
        <w:numPr>
          <w:ilvl w:val="0"/>
          <w:numId w:val="2"/>
        </w:numPr>
        <w:spacing w:line="360" w:lineRule="auto"/>
        <w:rPr>
          <w:rFonts w:ascii="Times New Roman" w:eastAsia="Times New Roman" w:hAnsi="Times New Roman" w:cs="Times New Roman"/>
          <w:sz w:val="24"/>
          <w:szCs w:val="24"/>
        </w:rPr>
      </w:pPr>
      <w:proofErr w:type="gramStart"/>
      <w:r w:rsidRPr="00095142">
        <w:rPr>
          <w:rFonts w:ascii="Times New Roman" w:eastAsia="Times New Roman" w:hAnsi="Times New Roman" w:cs="Times New Roman"/>
          <w:sz w:val="24"/>
          <w:szCs w:val="24"/>
        </w:rPr>
        <w:t>incontri</w:t>
      </w:r>
      <w:proofErr w:type="gramEnd"/>
      <w:r w:rsidRPr="00095142">
        <w:rPr>
          <w:rFonts w:ascii="Times New Roman" w:eastAsia="Times New Roman" w:hAnsi="Times New Roman" w:cs="Times New Roman"/>
          <w:sz w:val="24"/>
          <w:szCs w:val="24"/>
        </w:rPr>
        <w:t>, legami, nodi, intrecci, spazi</w:t>
      </w:r>
    </w:p>
    <w:p w14:paraId="3608B766" w14:textId="77777777" w:rsidR="002663C3" w:rsidRPr="00095142" w:rsidRDefault="00C65CAC" w:rsidP="00095142">
      <w:pPr>
        <w:numPr>
          <w:ilvl w:val="0"/>
          <w:numId w:val="2"/>
        </w:numPr>
        <w:spacing w:line="360" w:lineRule="auto"/>
        <w:rPr>
          <w:rFonts w:ascii="Times New Roman" w:eastAsia="Times New Roman" w:hAnsi="Times New Roman" w:cs="Times New Roman"/>
          <w:sz w:val="24"/>
          <w:szCs w:val="24"/>
        </w:rPr>
      </w:pPr>
      <w:proofErr w:type="gramStart"/>
      <w:r w:rsidRPr="00095142">
        <w:rPr>
          <w:rFonts w:ascii="Times New Roman" w:eastAsia="Times New Roman" w:hAnsi="Times New Roman" w:cs="Times New Roman"/>
          <w:sz w:val="24"/>
          <w:szCs w:val="24"/>
        </w:rPr>
        <w:t>interconnessi</w:t>
      </w:r>
      <w:proofErr w:type="gramEnd"/>
      <w:r w:rsidRPr="00095142">
        <w:rPr>
          <w:rFonts w:ascii="Times New Roman" w:eastAsia="Times New Roman" w:hAnsi="Times New Roman" w:cs="Times New Roman"/>
          <w:sz w:val="24"/>
          <w:szCs w:val="24"/>
        </w:rPr>
        <w:t>, comunità</w:t>
      </w:r>
    </w:p>
    <w:p w14:paraId="0770980E" w14:textId="77777777" w:rsidR="002663C3" w:rsidRPr="00095142" w:rsidRDefault="00C65CAC" w:rsidP="00095142">
      <w:pPr>
        <w:numPr>
          <w:ilvl w:val="0"/>
          <w:numId w:val="2"/>
        </w:numPr>
        <w:spacing w:line="360" w:lineRule="auto"/>
        <w:rPr>
          <w:rFonts w:ascii="Times New Roman" w:eastAsia="Times New Roman" w:hAnsi="Times New Roman" w:cs="Times New Roman"/>
          <w:sz w:val="24"/>
          <w:szCs w:val="24"/>
        </w:rPr>
      </w:pPr>
      <w:proofErr w:type="gramStart"/>
      <w:r w:rsidRPr="00095142">
        <w:rPr>
          <w:rFonts w:ascii="Times New Roman" w:eastAsia="Times New Roman" w:hAnsi="Times New Roman" w:cs="Times New Roman"/>
          <w:sz w:val="24"/>
          <w:szCs w:val="24"/>
        </w:rPr>
        <w:t>nodi</w:t>
      </w:r>
      <w:proofErr w:type="gramEnd"/>
      <w:r w:rsidRPr="00095142">
        <w:rPr>
          <w:rFonts w:ascii="Times New Roman" w:eastAsia="Times New Roman" w:hAnsi="Times New Roman" w:cs="Times New Roman"/>
          <w:sz w:val="24"/>
          <w:szCs w:val="24"/>
        </w:rPr>
        <w:t xml:space="preserve"> e snodi</w:t>
      </w:r>
    </w:p>
    <w:p w14:paraId="0585F5F4" w14:textId="77777777" w:rsidR="002663C3" w:rsidRPr="00095142" w:rsidRDefault="00C65CAC" w:rsidP="00095142">
      <w:pPr>
        <w:numPr>
          <w:ilvl w:val="0"/>
          <w:numId w:val="2"/>
        </w:numPr>
        <w:spacing w:line="360" w:lineRule="auto"/>
        <w:rPr>
          <w:rFonts w:ascii="Times New Roman" w:eastAsia="Times New Roman" w:hAnsi="Times New Roman" w:cs="Times New Roman"/>
          <w:sz w:val="24"/>
          <w:szCs w:val="24"/>
        </w:rPr>
      </w:pPr>
      <w:proofErr w:type="gramStart"/>
      <w:r w:rsidRPr="00095142">
        <w:rPr>
          <w:rFonts w:ascii="Times New Roman" w:eastAsia="Times New Roman" w:hAnsi="Times New Roman" w:cs="Times New Roman"/>
          <w:sz w:val="24"/>
          <w:szCs w:val="24"/>
        </w:rPr>
        <w:t>condivisione</w:t>
      </w:r>
      <w:proofErr w:type="gramEnd"/>
      <w:r w:rsidRPr="00095142">
        <w:rPr>
          <w:rFonts w:ascii="Times New Roman" w:eastAsia="Times New Roman" w:hAnsi="Times New Roman" w:cs="Times New Roman"/>
          <w:sz w:val="24"/>
          <w:szCs w:val="24"/>
        </w:rPr>
        <w:t xml:space="preserve"> e lavoro condiviso</w:t>
      </w:r>
    </w:p>
    <w:p w14:paraId="7F395333" w14:textId="77777777" w:rsidR="002663C3" w:rsidRPr="00095142" w:rsidRDefault="00C65CAC" w:rsidP="00095142">
      <w:pPr>
        <w:numPr>
          <w:ilvl w:val="0"/>
          <w:numId w:val="2"/>
        </w:numPr>
        <w:spacing w:line="360" w:lineRule="auto"/>
        <w:rPr>
          <w:rFonts w:ascii="Times New Roman" w:eastAsia="Times New Roman" w:hAnsi="Times New Roman" w:cs="Times New Roman"/>
          <w:sz w:val="24"/>
          <w:szCs w:val="24"/>
        </w:rPr>
      </w:pPr>
      <w:proofErr w:type="gramStart"/>
      <w:r w:rsidRPr="00095142">
        <w:rPr>
          <w:rFonts w:ascii="Times New Roman" w:eastAsia="Times New Roman" w:hAnsi="Times New Roman" w:cs="Times New Roman"/>
          <w:sz w:val="24"/>
          <w:szCs w:val="24"/>
        </w:rPr>
        <w:t>soldi</w:t>
      </w:r>
      <w:proofErr w:type="gramEnd"/>
      <w:r w:rsidRPr="00095142">
        <w:rPr>
          <w:rFonts w:ascii="Times New Roman" w:eastAsia="Times New Roman" w:hAnsi="Times New Roman" w:cs="Times New Roman"/>
          <w:sz w:val="24"/>
          <w:szCs w:val="24"/>
        </w:rPr>
        <w:t xml:space="preserve"> </w:t>
      </w:r>
    </w:p>
    <w:p w14:paraId="5539C942" w14:textId="67A807EE" w:rsidR="002663C3" w:rsidRPr="00095142" w:rsidRDefault="00C65CAC" w:rsidP="00095142">
      <w:pPr>
        <w:numPr>
          <w:ilvl w:val="0"/>
          <w:numId w:val="2"/>
        </w:numPr>
        <w:spacing w:line="360" w:lineRule="auto"/>
        <w:rPr>
          <w:rFonts w:ascii="Times New Roman" w:eastAsia="Times New Roman" w:hAnsi="Times New Roman" w:cs="Times New Roman"/>
          <w:sz w:val="24"/>
          <w:szCs w:val="24"/>
        </w:rPr>
      </w:pPr>
      <w:proofErr w:type="gramStart"/>
      <w:r w:rsidRPr="00095142">
        <w:rPr>
          <w:rFonts w:ascii="Times New Roman" w:eastAsia="Times New Roman" w:hAnsi="Times New Roman" w:cs="Times New Roman"/>
          <w:sz w:val="24"/>
          <w:szCs w:val="24"/>
        </w:rPr>
        <w:t>collaborazione</w:t>
      </w:r>
      <w:proofErr w:type="gramEnd"/>
      <w:r w:rsidR="00F0105D">
        <w:rPr>
          <w:rFonts w:ascii="Times New Roman" w:eastAsia="Times New Roman" w:hAnsi="Times New Roman" w:cs="Times New Roman"/>
          <w:sz w:val="24"/>
          <w:szCs w:val="24"/>
        </w:rPr>
        <w:t>.</w:t>
      </w:r>
    </w:p>
    <w:p w14:paraId="24EABB06" w14:textId="77777777" w:rsidR="002663C3" w:rsidRPr="00095142" w:rsidRDefault="002663C3" w:rsidP="00095142">
      <w:pPr>
        <w:numPr>
          <w:ilvl w:val="0"/>
          <w:numId w:val="2"/>
        </w:numPr>
        <w:spacing w:after="240" w:line="360" w:lineRule="auto"/>
        <w:ind w:firstLine="3248"/>
        <w:rPr>
          <w:rFonts w:ascii="Times New Roman" w:eastAsia="Times New Roman" w:hAnsi="Times New Roman" w:cs="Times New Roman"/>
          <w:sz w:val="24"/>
          <w:szCs w:val="24"/>
        </w:rPr>
      </w:pPr>
    </w:p>
    <w:p w14:paraId="5C15AB0C" w14:textId="59C49EFF" w:rsidR="002663C3" w:rsidRPr="00095142" w:rsidRDefault="00C65CAC" w:rsidP="00095142">
      <w:pPr>
        <w:spacing w:before="240" w:after="240"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sz w:val="24"/>
          <w:szCs w:val="24"/>
        </w:rPr>
        <w:t xml:space="preserve">Partendo quindi dai nostri spunti, la </w:t>
      </w:r>
      <w:r w:rsidR="00F0105D">
        <w:rPr>
          <w:rFonts w:ascii="Times New Roman" w:eastAsia="Times New Roman" w:hAnsi="Times New Roman" w:cs="Times New Roman"/>
          <w:sz w:val="24"/>
          <w:szCs w:val="24"/>
        </w:rPr>
        <w:t>conduttrice</w:t>
      </w:r>
      <w:r w:rsidRPr="00095142">
        <w:rPr>
          <w:rFonts w:ascii="Times New Roman" w:eastAsia="Times New Roman" w:hAnsi="Times New Roman" w:cs="Times New Roman"/>
          <w:sz w:val="24"/>
          <w:szCs w:val="24"/>
        </w:rPr>
        <w:t xml:space="preserve"> ci ha permesso di effettuare una rielaborazione dei termini iniziando a contestualizzarli in una cornice più teorica. Ci è stato spiegato che la rete si dispiega in spazi formali e informali, attraverso relazioni formali e non, in cui spesso le figure </w:t>
      </w:r>
      <w:r w:rsidR="003F3E3C" w:rsidRPr="00095142">
        <w:rPr>
          <w:rFonts w:ascii="Times New Roman" w:eastAsia="Times New Roman" w:hAnsi="Times New Roman" w:cs="Times New Roman"/>
          <w:sz w:val="24"/>
          <w:szCs w:val="24"/>
        </w:rPr>
        <w:t xml:space="preserve">devono e si trovano ad essere </w:t>
      </w:r>
      <w:r w:rsidRPr="00095142">
        <w:rPr>
          <w:rFonts w:ascii="Times New Roman" w:eastAsia="Times New Roman" w:hAnsi="Times New Roman" w:cs="Times New Roman"/>
          <w:sz w:val="24"/>
          <w:szCs w:val="24"/>
        </w:rPr>
        <w:t xml:space="preserve">coinvolte nei processi educativi. </w:t>
      </w:r>
    </w:p>
    <w:p w14:paraId="21A6734B" w14:textId="4503FA9E" w:rsidR="00095142" w:rsidRDefault="00C65CAC" w:rsidP="00095142">
      <w:pPr>
        <w:spacing w:before="240" w:after="240"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sz w:val="24"/>
          <w:szCs w:val="24"/>
        </w:rPr>
        <w:t xml:space="preserve">Di conseguenza esistono diversi tipi di rete: primaria, secondaria formale e secondaria informale. Le prime riguardano </w:t>
      </w:r>
      <w:r w:rsidR="00095142" w:rsidRPr="00095142">
        <w:rPr>
          <w:rFonts w:ascii="Times New Roman" w:eastAsia="Times New Roman" w:hAnsi="Times New Roman" w:cs="Times New Roman"/>
          <w:sz w:val="24"/>
          <w:szCs w:val="24"/>
        </w:rPr>
        <w:t>la relazione</w:t>
      </w:r>
      <w:r w:rsidRPr="00095142">
        <w:rPr>
          <w:rFonts w:ascii="Times New Roman" w:eastAsia="Times New Roman" w:hAnsi="Times New Roman" w:cs="Times New Roman"/>
          <w:sz w:val="24"/>
          <w:szCs w:val="24"/>
        </w:rPr>
        <w:t xml:space="preserve"> “faccia a faccia” e comprendono le persone conosciute da colui che è oggetto del lavoro di rete. Le seconde sono tutte quelle istituzioni </w:t>
      </w:r>
      <w:r w:rsidRPr="00095142">
        <w:rPr>
          <w:rFonts w:ascii="Times New Roman" w:eastAsia="Times New Roman" w:hAnsi="Times New Roman" w:cs="Times New Roman"/>
          <w:sz w:val="24"/>
          <w:szCs w:val="24"/>
        </w:rPr>
        <w:lastRenderedPageBreak/>
        <w:t>formalizzate e strutturate che erogano servizi per la persona in oggetto. Le terze sono tutti quei gruppi che attuano degli scambi secondo il principio di solidarietà.</w:t>
      </w:r>
      <w:r w:rsidR="000303E3">
        <w:rPr>
          <w:rFonts w:ascii="Times New Roman" w:eastAsia="Times New Roman" w:hAnsi="Times New Roman" w:cs="Times New Roman"/>
          <w:sz w:val="24"/>
          <w:szCs w:val="24"/>
        </w:rPr>
        <w:br/>
      </w:r>
      <w:r w:rsidRPr="00095142">
        <w:rPr>
          <w:rFonts w:ascii="Times New Roman" w:eastAsia="Times New Roman" w:hAnsi="Times New Roman" w:cs="Times New Roman"/>
          <w:sz w:val="24"/>
          <w:szCs w:val="24"/>
        </w:rPr>
        <w:t xml:space="preserve">Spesso si dà per scontato che si vada nella stessa direzione, ma non sempre è </w:t>
      </w:r>
      <w:r w:rsidR="003F3E3C">
        <w:rPr>
          <w:rFonts w:ascii="Times New Roman" w:eastAsia="Times New Roman" w:hAnsi="Times New Roman" w:cs="Times New Roman"/>
          <w:sz w:val="24"/>
          <w:szCs w:val="24"/>
        </w:rPr>
        <w:t>così. Capita che alla base non venga</w:t>
      </w:r>
      <w:r w:rsidRPr="00095142">
        <w:rPr>
          <w:rFonts w:ascii="Times New Roman" w:eastAsia="Times New Roman" w:hAnsi="Times New Roman" w:cs="Times New Roman"/>
          <w:sz w:val="24"/>
          <w:szCs w:val="24"/>
        </w:rPr>
        <w:t xml:space="preserve"> esplicitato e legittimato il mandato legato al lavoro pedagogico</w:t>
      </w:r>
      <w:r w:rsidR="003F3E3C">
        <w:rPr>
          <w:rFonts w:ascii="Times New Roman" w:eastAsia="Times New Roman" w:hAnsi="Times New Roman" w:cs="Times New Roman"/>
          <w:sz w:val="24"/>
          <w:szCs w:val="24"/>
        </w:rPr>
        <w:t>,</w:t>
      </w:r>
      <w:r w:rsidRPr="00095142">
        <w:rPr>
          <w:rFonts w:ascii="Times New Roman" w:eastAsia="Times New Roman" w:hAnsi="Times New Roman" w:cs="Times New Roman"/>
          <w:sz w:val="24"/>
          <w:szCs w:val="24"/>
        </w:rPr>
        <w:t xml:space="preserve"> in quanto sono presenti dei vincoli, come per esempio le risorse umane e le risorse economiche, di cui bisogna</w:t>
      </w:r>
      <w:r w:rsidR="003F3E3C">
        <w:rPr>
          <w:rFonts w:ascii="Times New Roman" w:eastAsia="Times New Roman" w:hAnsi="Times New Roman" w:cs="Times New Roman"/>
          <w:sz w:val="24"/>
          <w:szCs w:val="24"/>
        </w:rPr>
        <w:t xml:space="preserve"> prendere atto e a fronte delle quali</w:t>
      </w:r>
      <w:r w:rsidRPr="00095142">
        <w:rPr>
          <w:rFonts w:ascii="Times New Roman" w:eastAsia="Times New Roman" w:hAnsi="Times New Roman" w:cs="Times New Roman"/>
          <w:sz w:val="24"/>
          <w:szCs w:val="24"/>
        </w:rPr>
        <w:t xml:space="preserve"> pensare alle successive azioni. </w:t>
      </w:r>
    </w:p>
    <w:p w14:paraId="7E38BC97" w14:textId="693BFB3D" w:rsidR="002663C3" w:rsidRPr="00095142" w:rsidRDefault="00C65CAC" w:rsidP="00095142">
      <w:pPr>
        <w:spacing w:before="240" w:after="240"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sz w:val="24"/>
          <w:szCs w:val="24"/>
        </w:rPr>
        <w:t>La conduttrice ha sottolineato la scarsa presenza della famiglia nelle nostre considerazioni e ha posto una riflessione su come negli ultimi anni sia avvenuta un'</w:t>
      </w:r>
      <w:r w:rsidR="003F3E3C">
        <w:rPr>
          <w:rFonts w:ascii="Times New Roman" w:eastAsia="Times New Roman" w:hAnsi="Times New Roman" w:cs="Times New Roman"/>
          <w:sz w:val="24"/>
          <w:szCs w:val="24"/>
        </w:rPr>
        <w:t xml:space="preserve">importante rivalutazione </w:t>
      </w:r>
      <w:r w:rsidR="003F3E3C" w:rsidRPr="00095142">
        <w:rPr>
          <w:rFonts w:ascii="Times New Roman" w:eastAsia="Times New Roman" w:hAnsi="Times New Roman" w:cs="Times New Roman"/>
          <w:sz w:val="24"/>
          <w:szCs w:val="24"/>
        </w:rPr>
        <w:t xml:space="preserve">in merito </w:t>
      </w:r>
      <w:r w:rsidR="003F3E3C">
        <w:rPr>
          <w:rFonts w:ascii="Times New Roman" w:eastAsia="Times New Roman" w:hAnsi="Times New Roman" w:cs="Times New Roman"/>
          <w:sz w:val="24"/>
          <w:szCs w:val="24"/>
        </w:rPr>
        <w:t>al suo ruolo</w:t>
      </w:r>
      <w:r w:rsidRPr="00095142">
        <w:rPr>
          <w:rFonts w:ascii="Times New Roman" w:eastAsia="Times New Roman" w:hAnsi="Times New Roman" w:cs="Times New Roman"/>
          <w:sz w:val="24"/>
          <w:szCs w:val="24"/>
        </w:rPr>
        <w:t xml:space="preserve"> grazie anche al programma P.I.P.P.I. (Programma di Intervento per la Prevenzione dell’Istituzionalizzazione). Questo programma nasce nel 2010 ed è il risultato di una partnership tra Ministero del Lavoro e delle Politiche Sociali e diversi enti del terzo settore (cfr. </w:t>
      </w:r>
      <w:r w:rsidRPr="00261B35">
        <w:rPr>
          <w:rFonts w:ascii="Times New Roman" w:eastAsia="Times New Roman" w:hAnsi="Times New Roman" w:cs="Times New Roman"/>
          <w:color w:val="000000" w:themeColor="text1"/>
          <w:sz w:val="24"/>
          <w:szCs w:val="24"/>
        </w:rPr>
        <w:t>www.minori.gov.it</w:t>
      </w:r>
      <w:r w:rsidRPr="00095142">
        <w:rPr>
          <w:rFonts w:ascii="Times New Roman" w:eastAsia="Times New Roman" w:hAnsi="Times New Roman" w:cs="Times New Roman"/>
          <w:sz w:val="24"/>
          <w:szCs w:val="24"/>
        </w:rPr>
        <w:t xml:space="preserve">). Dall’anno 2023 è finanziato dal </w:t>
      </w:r>
      <w:r w:rsidR="00095142" w:rsidRPr="00095142">
        <w:rPr>
          <w:rFonts w:ascii="Times New Roman" w:eastAsia="Times New Roman" w:hAnsi="Times New Roman" w:cs="Times New Roman"/>
          <w:sz w:val="24"/>
          <w:szCs w:val="24"/>
        </w:rPr>
        <w:t>PNRR, diventando</w:t>
      </w:r>
      <w:r w:rsidR="00F0105D">
        <w:rPr>
          <w:rFonts w:ascii="Times New Roman" w:eastAsia="Times New Roman" w:hAnsi="Times New Roman" w:cs="Times New Roman"/>
          <w:sz w:val="24"/>
          <w:szCs w:val="24"/>
        </w:rPr>
        <w:t xml:space="preserve"> così un LEPS (Livello Essenziale di P</w:t>
      </w:r>
      <w:r w:rsidRPr="00095142">
        <w:rPr>
          <w:rFonts w:ascii="Times New Roman" w:eastAsia="Times New Roman" w:hAnsi="Times New Roman" w:cs="Times New Roman"/>
          <w:sz w:val="24"/>
          <w:szCs w:val="24"/>
        </w:rPr>
        <w:t xml:space="preserve">restazione), che persegue la finalità di innovare e uniformare le pratiche di intervento nei confronti delle famiglie in situazione di vulnerabilità, al fine di prevenire il rischio di maltrattamento e il conseguente allontanamento dei bambini dal nucleo familiare. </w:t>
      </w:r>
      <w:r w:rsidR="002C1B63">
        <w:rPr>
          <w:rFonts w:ascii="Times New Roman" w:eastAsia="Times New Roman" w:hAnsi="Times New Roman" w:cs="Times New Roman"/>
          <w:sz w:val="24"/>
          <w:szCs w:val="24"/>
        </w:rPr>
        <w:br/>
      </w:r>
      <w:r w:rsidRPr="00095142">
        <w:rPr>
          <w:rFonts w:ascii="Times New Roman" w:eastAsia="Times New Roman" w:hAnsi="Times New Roman" w:cs="Times New Roman"/>
          <w:sz w:val="24"/>
          <w:szCs w:val="24"/>
        </w:rPr>
        <w:t>A seguire abbiamo immaginato e raccolto alcune fatiche del lavoro con i diversi soggetti della rete. Per fare ciò ci siamo divisi in due gruppi ed abbiamo ragionato per astrazione, partendo da alcuni esempi concreti e giungendo a dei concetti generali individuando cosa ci risultasse difficile nel lavoro di rete</w:t>
      </w:r>
      <w:r w:rsidR="000303E3">
        <w:rPr>
          <w:rFonts w:ascii="Times New Roman" w:eastAsia="Times New Roman" w:hAnsi="Times New Roman" w:cs="Times New Roman"/>
          <w:sz w:val="24"/>
          <w:szCs w:val="24"/>
        </w:rPr>
        <w:t>.</w:t>
      </w:r>
      <w:r w:rsidRPr="00095142">
        <w:rPr>
          <w:rFonts w:ascii="Times New Roman" w:eastAsia="Times New Roman" w:hAnsi="Times New Roman" w:cs="Times New Roman"/>
          <w:sz w:val="24"/>
          <w:szCs w:val="24"/>
        </w:rPr>
        <w:t xml:space="preserve"> Ne abbiamo poi discusso collettivamente evidenziando i punti salienti. Ancora una volta l'incontro con l'altro è stato utile non solo a condividere, a riflettere sul proprio vissuto e a fare ipotesi, ma soprattutto ha aperto uno spazio di confronto e di scoperta dell'altro e di sé. La restituzione al resto del gruppo ha reso maggiormente visibile quanto sia possibile ampliare dimensioni e concetti creando veri e propri </w:t>
      </w:r>
      <w:proofErr w:type="spellStart"/>
      <w:r w:rsidRPr="00095142">
        <w:rPr>
          <w:rFonts w:ascii="Times New Roman" w:eastAsia="Times New Roman" w:hAnsi="Times New Roman" w:cs="Times New Roman"/>
          <w:sz w:val="24"/>
          <w:szCs w:val="24"/>
        </w:rPr>
        <w:t>saperi</w:t>
      </w:r>
      <w:proofErr w:type="spellEnd"/>
      <w:r w:rsidRPr="00095142">
        <w:rPr>
          <w:rFonts w:ascii="Times New Roman" w:eastAsia="Times New Roman" w:hAnsi="Times New Roman" w:cs="Times New Roman"/>
          <w:sz w:val="24"/>
          <w:szCs w:val="24"/>
        </w:rPr>
        <w:t xml:space="preserve"> co-costruiti.  </w:t>
      </w:r>
    </w:p>
    <w:p w14:paraId="61A7F3F3" w14:textId="77777777" w:rsidR="002663C3" w:rsidRPr="00095142" w:rsidRDefault="00C65CAC" w:rsidP="00095142">
      <w:pPr>
        <w:spacing w:before="240" w:after="240" w:line="360" w:lineRule="auto"/>
        <w:jc w:val="center"/>
        <w:rPr>
          <w:rFonts w:ascii="Times New Roman" w:eastAsia="Times New Roman" w:hAnsi="Times New Roman" w:cs="Times New Roman"/>
          <w:sz w:val="24"/>
          <w:szCs w:val="24"/>
        </w:rPr>
      </w:pPr>
      <w:r w:rsidRPr="00095142">
        <w:rPr>
          <w:rFonts w:ascii="Times New Roman" w:eastAsia="Times New Roman" w:hAnsi="Times New Roman" w:cs="Times New Roman"/>
          <w:noProof/>
          <w:sz w:val="24"/>
          <w:szCs w:val="24"/>
          <w:lang w:val="it-IT"/>
        </w:rPr>
        <w:drawing>
          <wp:inline distT="114300" distB="114300" distL="114300" distR="114300" wp14:anchorId="58341B42" wp14:editId="4FECD87B">
            <wp:extent cx="2695575" cy="1666875"/>
            <wp:effectExtent l="0" t="0" r="9525" b="9525"/>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l="16569" r="3677"/>
                    <a:stretch>
                      <a:fillRect/>
                    </a:stretch>
                  </pic:blipFill>
                  <pic:spPr>
                    <a:xfrm>
                      <a:off x="0" y="0"/>
                      <a:ext cx="2695755" cy="1666986"/>
                    </a:xfrm>
                    <a:prstGeom prst="rect">
                      <a:avLst/>
                    </a:prstGeom>
                    <a:ln/>
                  </pic:spPr>
                </pic:pic>
              </a:graphicData>
            </a:graphic>
          </wp:inline>
        </w:drawing>
      </w:r>
    </w:p>
    <w:p w14:paraId="46054E1A" w14:textId="77777777" w:rsidR="003F3E3C" w:rsidRDefault="00C65CAC" w:rsidP="00095142">
      <w:pPr>
        <w:spacing w:before="240" w:after="240"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sz w:val="24"/>
          <w:szCs w:val="24"/>
        </w:rPr>
        <w:t xml:space="preserve">Infatti, se nella prima attivazione abbiamo utilizzato un metodo deduttivo partendo dalle definizioni generali per arrivare agli esempi specifici, in questo secondo momento, invece, </w:t>
      </w:r>
      <w:r w:rsidRPr="00095142">
        <w:rPr>
          <w:rFonts w:ascii="Times New Roman" w:eastAsia="Times New Roman" w:hAnsi="Times New Roman" w:cs="Times New Roman"/>
          <w:sz w:val="24"/>
          <w:szCs w:val="24"/>
        </w:rPr>
        <w:lastRenderedPageBreak/>
        <w:t>abbiamo utilizzato un ragionamento di tipo induttivo che consisteva nell’astrarre concetti da specifici casi di esperienza educativa vissuta al fine di arrivare a definizioni generali da discutere po</w:t>
      </w:r>
      <w:r w:rsidR="003F3E3C">
        <w:rPr>
          <w:rFonts w:ascii="Times New Roman" w:eastAsia="Times New Roman" w:hAnsi="Times New Roman" w:cs="Times New Roman"/>
          <w:sz w:val="24"/>
          <w:szCs w:val="24"/>
        </w:rPr>
        <w:t xml:space="preserve">i nella dimensione del gruppo. </w:t>
      </w:r>
      <w:r w:rsidRPr="00095142">
        <w:rPr>
          <w:rFonts w:ascii="Times New Roman" w:eastAsia="Times New Roman" w:hAnsi="Times New Roman" w:cs="Times New Roman"/>
          <w:sz w:val="24"/>
          <w:szCs w:val="24"/>
        </w:rPr>
        <w:t xml:space="preserve">Nella fase iniziale di questa seconda attivazione è stata introdotta una dimensione di apprendimento tra pari o </w:t>
      </w:r>
      <w:proofErr w:type="spellStart"/>
      <w:r w:rsidRPr="00095142">
        <w:rPr>
          <w:rFonts w:ascii="Times New Roman" w:eastAsia="Times New Roman" w:hAnsi="Times New Roman" w:cs="Times New Roman"/>
          <w:i/>
          <w:sz w:val="24"/>
          <w:szCs w:val="24"/>
        </w:rPr>
        <w:t>peer</w:t>
      </w:r>
      <w:proofErr w:type="spellEnd"/>
      <w:r w:rsidRPr="00095142">
        <w:rPr>
          <w:rFonts w:ascii="Times New Roman" w:eastAsia="Times New Roman" w:hAnsi="Times New Roman" w:cs="Times New Roman"/>
          <w:i/>
          <w:sz w:val="24"/>
          <w:szCs w:val="24"/>
        </w:rPr>
        <w:t xml:space="preserve"> </w:t>
      </w:r>
      <w:proofErr w:type="spellStart"/>
      <w:r w:rsidRPr="00095142">
        <w:rPr>
          <w:rFonts w:ascii="Times New Roman" w:eastAsia="Times New Roman" w:hAnsi="Times New Roman" w:cs="Times New Roman"/>
          <w:i/>
          <w:sz w:val="24"/>
          <w:szCs w:val="24"/>
        </w:rPr>
        <w:t>education</w:t>
      </w:r>
      <w:proofErr w:type="spellEnd"/>
      <w:r w:rsidRPr="00095142">
        <w:rPr>
          <w:rFonts w:ascii="Times New Roman" w:eastAsia="Times New Roman" w:hAnsi="Times New Roman" w:cs="Times New Roman"/>
          <w:sz w:val="24"/>
          <w:szCs w:val="24"/>
        </w:rPr>
        <w:t xml:space="preserve">. </w:t>
      </w:r>
    </w:p>
    <w:p w14:paraId="4733AE76" w14:textId="3AF95291" w:rsidR="002663C3" w:rsidRPr="00095142" w:rsidRDefault="003F3E3C" w:rsidP="00F0105D">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Rispetto ai contenuti emersi, l</w:t>
      </w:r>
      <w:r w:rsidR="00C65CAC" w:rsidRPr="00095142">
        <w:rPr>
          <w:rFonts w:ascii="Times New Roman" w:eastAsia="Times New Roman" w:hAnsi="Times New Roman" w:cs="Times New Roman"/>
          <w:sz w:val="24"/>
          <w:szCs w:val="24"/>
        </w:rPr>
        <w:t>a principale difficoltà ri</w:t>
      </w:r>
      <w:r>
        <w:rPr>
          <w:rFonts w:ascii="Times New Roman" w:eastAsia="Times New Roman" w:hAnsi="Times New Roman" w:cs="Times New Roman"/>
          <w:sz w:val="24"/>
          <w:szCs w:val="24"/>
        </w:rPr>
        <w:t xml:space="preserve">scontrata è quella legata ai </w:t>
      </w:r>
      <w:r w:rsidR="00C65CAC" w:rsidRPr="00095142">
        <w:rPr>
          <w:rFonts w:ascii="Times New Roman" w:eastAsia="Times New Roman" w:hAnsi="Times New Roman" w:cs="Times New Roman"/>
          <w:sz w:val="24"/>
          <w:szCs w:val="24"/>
        </w:rPr>
        <w:t>limiti temporali, sia nel lavoro d'</w:t>
      </w:r>
      <w:r w:rsidR="00F0105D">
        <w:rPr>
          <w:rFonts w:ascii="Times New Roman" w:eastAsia="Times New Roman" w:hAnsi="Times New Roman" w:cs="Times New Roman"/>
          <w:sz w:val="24"/>
          <w:szCs w:val="24"/>
        </w:rPr>
        <w:t>é</w:t>
      </w:r>
      <w:r w:rsidR="00C65CAC" w:rsidRPr="00095142">
        <w:rPr>
          <w:rFonts w:ascii="Times New Roman" w:eastAsia="Times New Roman" w:hAnsi="Times New Roman" w:cs="Times New Roman"/>
          <w:sz w:val="24"/>
          <w:szCs w:val="24"/>
        </w:rPr>
        <w:t>quipe sia nella calendarizzazione degli incontri di rete. In questi momenti d’incontro è risultato problematico il confronto tra prospettive disciplinari specifiche</w:t>
      </w:r>
      <w:r>
        <w:rPr>
          <w:rFonts w:ascii="Times New Roman" w:eastAsia="Times New Roman" w:hAnsi="Times New Roman" w:cs="Times New Roman"/>
          <w:sz w:val="24"/>
          <w:szCs w:val="24"/>
        </w:rPr>
        <w:t>,</w:t>
      </w:r>
      <w:r w:rsidR="00C65CAC" w:rsidRPr="00095142">
        <w:rPr>
          <w:rFonts w:ascii="Times New Roman" w:eastAsia="Times New Roman" w:hAnsi="Times New Roman" w:cs="Times New Roman"/>
          <w:sz w:val="24"/>
          <w:szCs w:val="24"/>
        </w:rPr>
        <w:t xml:space="preserve"> che ogni professionista chiamato in re</w:t>
      </w:r>
      <w:r>
        <w:rPr>
          <w:rFonts w:ascii="Times New Roman" w:eastAsia="Times New Roman" w:hAnsi="Times New Roman" w:cs="Times New Roman"/>
          <w:sz w:val="24"/>
          <w:szCs w:val="24"/>
        </w:rPr>
        <w:t xml:space="preserve">te mette in atto. </w:t>
      </w:r>
      <w:r w:rsidR="009F4217">
        <w:rPr>
          <w:rFonts w:ascii="Times New Roman" w:eastAsia="Times New Roman" w:hAnsi="Times New Roman" w:cs="Times New Roman"/>
          <w:sz w:val="24"/>
          <w:szCs w:val="24"/>
        </w:rPr>
        <w:t>È</w:t>
      </w:r>
      <w:r>
        <w:rPr>
          <w:rFonts w:ascii="Times New Roman" w:eastAsia="Times New Roman" w:hAnsi="Times New Roman" w:cs="Times New Roman"/>
          <w:sz w:val="24"/>
          <w:szCs w:val="24"/>
        </w:rPr>
        <w:t xml:space="preserve"> emerso un percepito diffuso in relazione a</w:t>
      </w:r>
      <w:r w:rsidR="00C65CAC" w:rsidRPr="00095142">
        <w:rPr>
          <w:rFonts w:ascii="Times New Roman" w:eastAsia="Times New Roman" w:hAnsi="Times New Roman" w:cs="Times New Roman"/>
          <w:sz w:val="24"/>
          <w:szCs w:val="24"/>
        </w:rPr>
        <w:t xml:space="preserve">l ruolo </w:t>
      </w:r>
      <w:r w:rsidR="00095142" w:rsidRPr="00095142">
        <w:rPr>
          <w:rFonts w:ascii="Times New Roman" w:eastAsia="Times New Roman" w:hAnsi="Times New Roman" w:cs="Times New Roman"/>
          <w:sz w:val="24"/>
          <w:szCs w:val="24"/>
        </w:rPr>
        <w:t>dell’educatore</w:t>
      </w:r>
      <w:r>
        <w:rPr>
          <w:rFonts w:ascii="Times New Roman" w:eastAsia="Times New Roman" w:hAnsi="Times New Roman" w:cs="Times New Roman"/>
          <w:sz w:val="24"/>
          <w:szCs w:val="24"/>
        </w:rPr>
        <w:t>, che sembra venire sottov</w:t>
      </w:r>
      <w:r w:rsidR="00C65CAC" w:rsidRPr="00095142">
        <w:rPr>
          <w:rFonts w:ascii="Times New Roman" w:eastAsia="Times New Roman" w:hAnsi="Times New Roman" w:cs="Times New Roman"/>
          <w:sz w:val="24"/>
          <w:szCs w:val="24"/>
        </w:rPr>
        <w:t>alutato dalle altre figure professionali o dall’educatore stesso</w:t>
      </w:r>
      <w:r>
        <w:rPr>
          <w:rFonts w:ascii="Times New Roman" w:eastAsia="Times New Roman" w:hAnsi="Times New Roman" w:cs="Times New Roman"/>
          <w:sz w:val="24"/>
          <w:szCs w:val="24"/>
        </w:rPr>
        <w:t>,</w:t>
      </w:r>
      <w:r w:rsidR="00C65CAC" w:rsidRPr="00095142">
        <w:rPr>
          <w:rFonts w:ascii="Times New Roman" w:eastAsia="Times New Roman" w:hAnsi="Times New Roman" w:cs="Times New Roman"/>
          <w:sz w:val="24"/>
          <w:szCs w:val="24"/>
        </w:rPr>
        <w:t xml:space="preserve"> il quale </w:t>
      </w:r>
      <w:r>
        <w:rPr>
          <w:rFonts w:ascii="Times New Roman" w:eastAsia="Times New Roman" w:hAnsi="Times New Roman" w:cs="Times New Roman"/>
          <w:sz w:val="24"/>
          <w:szCs w:val="24"/>
        </w:rPr>
        <w:t>“</w:t>
      </w:r>
      <w:r w:rsidR="00C65CAC" w:rsidRPr="00095142">
        <w:rPr>
          <w:rFonts w:ascii="Times New Roman" w:eastAsia="Times New Roman" w:hAnsi="Times New Roman" w:cs="Times New Roman"/>
          <w:sz w:val="24"/>
          <w:szCs w:val="24"/>
        </w:rPr>
        <w:t>non si sente all’altezza</w:t>
      </w:r>
      <w:r>
        <w:rPr>
          <w:rFonts w:ascii="Times New Roman" w:eastAsia="Times New Roman" w:hAnsi="Times New Roman" w:cs="Times New Roman"/>
          <w:sz w:val="24"/>
          <w:szCs w:val="24"/>
        </w:rPr>
        <w:t>”</w:t>
      </w:r>
      <w:r w:rsidR="00C65CAC" w:rsidRPr="00095142">
        <w:rPr>
          <w:rFonts w:ascii="Times New Roman" w:eastAsia="Times New Roman" w:hAnsi="Times New Roman" w:cs="Times New Roman"/>
          <w:sz w:val="24"/>
          <w:szCs w:val="24"/>
        </w:rPr>
        <w:t>. Da que</w:t>
      </w:r>
      <w:r w:rsidR="00F0105D">
        <w:rPr>
          <w:rFonts w:ascii="Times New Roman" w:eastAsia="Times New Roman" w:hAnsi="Times New Roman" w:cs="Times New Roman"/>
          <w:sz w:val="24"/>
          <w:szCs w:val="24"/>
        </w:rPr>
        <w:t xml:space="preserve">st’ultima osservazione, come </w:t>
      </w:r>
      <w:r w:rsidR="00C65CAC" w:rsidRPr="00095142">
        <w:rPr>
          <w:rFonts w:ascii="Times New Roman" w:eastAsia="Times New Roman" w:hAnsi="Times New Roman" w:cs="Times New Roman"/>
          <w:sz w:val="24"/>
          <w:szCs w:val="24"/>
        </w:rPr>
        <w:t>evidenzia la conduttrice, deriva l’importanza di definire il campo d’azione entro cui deve lavorare l’educatore comprendendo il mandato che egli ricopre, gli strumenti che utilizza nel suo lavoro e definendo il suo ruolo professionale (</w:t>
      </w:r>
      <w:proofErr w:type="spellStart"/>
      <w:r w:rsidR="00C65CAC" w:rsidRPr="00095142">
        <w:rPr>
          <w:rFonts w:ascii="Times New Roman" w:eastAsia="Times New Roman" w:hAnsi="Times New Roman" w:cs="Times New Roman"/>
          <w:sz w:val="24"/>
          <w:szCs w:val="24"/>
        </w:rPr>
        <w:t>Premoli</w:t>
      </w:r>
      <w:proofErr w:type="spellEnd"/>
      <w:r w:rsidR="00C65CAC" w:rsidRPr="00095142">
        <w:rPr>
          <w:rFonts w:ascii="Times New Roman" w:eastAsia="Times New Roman" w:hAnsi="Times New Roman" w:cs="Times New Roman"/>
          <w:sz w:val="24"/>
          <w:szCs w:val="24"/>
        </w:rPr>
        <w:t>, 2008</w:t>
      </w:r>
      <w:proofErr w:type="gramStart"/>
      <w:r w:rsidR="00C65CAC" w:rsidRPr="00095142">
        <w:rPr>
          <w:rFonts w:ascii="Times New Roman" w:eastAsia="Times New Roman" w:hAnsi="Times New Roman" w:cs="Times New Roman"/>
          <w:sz w:val="24"/>
          <w:szCs w:val="24"/>
        </w:rPr>
        <w:t>).</w:t>
      </w:r>
      <w:r w:rsidR="00C65CAC" w:rsidRPr="00095142">
        <w:rPr>
          <w:rFonts w:ascii="Times New Roman" w:eastAsia="Times New Roman" w:hAnsi="Times New Roman" w:cs="Times New Roman"/>
          <w:sz w:val="24"/>
          <w:szCs w:val="24"/>
        </w:rPr>
        <w:br/>
        <w:t>Abbiamo</w:t>
      </w:r>
      <w:proofErr w:type="gramEnd"/>
      <w:r w:rsidR="00C65CAC" w:rsidRPr="00095142">
        <w:rPr>
          <w:rFonts w:ascii="Times New Roman" w:eastAsia="Times New Roman" w:hAnsi="Times New Roman" w:cs="Times New Roman"/>
          <w:sz w:val="24"/>
          <w:szCs w:val="24"/>
        </w:rPr>
        <w:t xml:space="preserve"> compreso che </w:t>
      </w:r>
      <w:r w:rsidR="00095142" w:rsidRPr="00095142">
        <w:rPr>
          <w:rFonts w:ascii="Times New Roman" w:eastAsia="Times New Roman" w:hAnsi="Times New Roman" w:cs="Times New Roman"/>
          <w:sz w:val="24"/>
          <w:szCs w:val="24"/>
        </w:rPr>
        <w:t>la rete</w:t>
      </w:r>
      <w:r w:rsidR="00C65CAC" w:rsidRPr="00095142">
        <w:rPr>
          <w:rFonts w:ascii="Times New Roman" w:eastAsia="Times New Roman" w:hAnsi="Times New Roman" w:cs="Times New Roman"/>
          <w:sz w:val="24"/>
          <w:szCs w:val="24"/>
        </w:rPr>
        <w:t xml:space="preserve"> è un insieme dei legami di un individuo con altri soggetti significativi (famiglia, amici, vicini e altri aiutanti). Secondo l’OMS essa è un insieme di individui, organizzazioni ed agenzie, che si uniscono intorno a temi e questioni comuni da affrontare in modo </w:t>
      </w:r>
      <w:r w:rsidR="00095142" w:rsidRPr="00095142">
        <w:rPr>
          <w:rFonts w:ascii="Times New Roman" w:eastAsia="Times New Roman" w:hAnsi="Times New Roman" w:cs="Times New Roman"/>
          <w:sz w:val="24"/>
          <w:szCs w:val="24"/>
        </w:rPr>
        <w:t>proattivo</w:t>
      </w:r>
      <w:r w:rsidR="00C65CAC" w:rsidRPr="00095142">
        <w:rPr>
          <w:rFonts w:ascii="Times New Roman" w:eastAsia="Times New Roman" w:hAnsi="Times New Roman" w:cs="Times New Roman"/>
          <w:sz w:val="24"/>
          <w:szCs w:val="24"/>
        </w:rPr>
        <w:t xml:space="preserve"> e sistematico, basato su impegno e fiducia reciproca. Gli </w:t>
      </w:r>
      <w:r w:rsidR="00095142" w:rsidRPr="00095142">
        <w:rPr>
          <w:rFonts w:ascii="Times New Roman" w:eastAsia="Times New Roman" w:hAnsi="Times New Roman" w:cs="Times New Roman"/>
          <w:sz w:val="24"/>
          <w:szCs w:val="24"/>
        </w:rPr>
        <w:t>elementi della</w:t>
      </w:r>
      <w:r w:rsidR="00C65CAC" w:rsidRPr="00095142">
        <w:rPr>
          <w:rFonts w:ascii="Times New Roman" w:eastAsia="Times New Roman" w:hAnsi="Times New Roman" w:cs="Times New Roman"/>
          <w:sz w:val="24"/>
          <w:szCs w:val="24"/>
        </w:rPr>
        <w:t xml:space="preserve"> rete sono i soggetti, le relazioni tra di loro ed i nodi che riguardano individui, gruppi ed istituzioni.</w:t>
      </w:r>
      <w:r w:rsidR="00C65CAC" w:rsidRPr="00095142">
        <w:rPr>
          <w:rFonts w:ascii="Times New Roman" w:eastAsia="Times New Roman" w:hAnsi="Times New Roman" w:cs="Times New Roman"/>
          <w:sz w:val="24"/>
          <w:szCs w:val="24"/>
        </w:rPr>
        <w:br/>
        <w:t>Il lavoro di rete è invece un processo che crea connessioni tra più persone e professionalità. Durante l’incontro si è parlato molto di riuni</w:t>
      </w:r>
      <w:r w:rsidR="00F0105D">
        <w:rPr>
          <w:rFonts w:ascii="Times New Roman" w:eastAsia="Times New Roman" w:hAnsi="Times New Roman" w:cs="Times New Roman"/>
          <w:sz w:val="24"/>
          <w:szCs w:val="24"/>
        </w:rPr>
        <w:t>oni di rete, incontri di rete, é</w:t>
      </w:r>
      <w:r w:rsidR="00C65CAC" w:rsidRPr="00095142">
        <w:rPr>
          <w:rFonts w:ascii="Times New Roman" w:eastAsia="Times New Roman" w:hAnsi="Times New Roman" w:cs="Times New Roman"/>
          <w:sz w:val="24"/>
          <w:szCs w:val="24"/>
        </w:rPr>
        <w:t xml:space="preserve">quipe di rete, all'interno delle quali è necessario, una volta individuato l’oggetto ed il problema che si vuole affrontare, prevedere la definizione di obiettivi che ne stabiliscano gli scopi, i tempi e le modalità di gestione degli scambi. Avere delle tempistiche, partire con un obiettivo chiaro nella propria mente, esplicitare le finalità che si intendono perseguire indirizza ogni specialista a comprendere in modo più chiaro e approfondito su cosa focalizzarsi all’interno di quella determinata rete, facendo sì che quest'ultima risulti utile e fruttuosa per ciascun membro che ne è partecipe. </w:t>
      </w:r>
      <w:r w:rsidR="00095142" w:rsidRPr="00095142">
        <w:rPr>
          <w:rFonts w:ascii="Times New Roman" w:eastAsia="Times New Roman" w:hAnsi="Times New Roman" w:cs="Times New Roman"/>
          <w:sz w:val="24"/>
          <w:szCs w:val="24"/>
        </w:rPr>
        <w:t>È</w:t>
      </w:r>
      <w:r w:rsidR="00C65CAC" w:rsidRPr="00095142">
        <w:rPr>
          <w:rFonts w:ascii="Times New Roman" w:eastAsia="Times New Roman" w:hAnsi="Times New Roman" w:cs="Times New Roman"/>
          <w:sz w:val="24"/>
          <w:szCs w:val="24"/>
        </w:rPr>
        <w:t xml:space="preserve"> importante, inoltre, che ci sia una </w:t>
      </w:r>
      <w:proofErr w:type="spellStart"/>
      <w:r w:rsidR="00C65CAC" w:rsidRPr="00095142">
        <w:rPr>
          <w:rFonts w:ascii="Times New Roman" w:eastAsia="Times New Roman" w:hAnsi="Times New Roman" w:cs="Times New Roman"/>
          <w:sz w:val="24"/>
          <w:szCs w:val="24"/>
        </w:rPr>
        <w:t>paritarietà</w:t>
      </w:r>
      <w:proofErr w:type="spellEnd"/>
      <w:r w:rsidR="00C65CAC" w:rsidRPr="00095142">
        <w:rPr>
          <w:rFonts w:ascii="Times New Roman" w:eastAsia="Times New Roman" w:hAnsi="Times New Roman" w:cs="Times New Roman"/>
          <w:sz w:val="24"/>
          <w:szCs w:val="24"/>
        </w:rPr>
        <w:t xml:space="preserve"> tra i punti di vista dei vari soggetti della rete, evitando conflitti di potere e diffidenze reciproche e quindi che ognuno sia consapevole del proprio ruolo e del contributo che vuole apportare.</w:t>
      </w:r>
      <w:r w:rsidR="00F0105D">
        <w:rPr>
          <w:rFonts w:ascii="Times New Roman" w:eastAsia="Times New Roman" w:hAnsi="Times New Roman" w:cs="Times New Roman"/>
          <w:sz w:val="24"/>
          <w:szCs w:val="24"/>
        </w:rPr>
        <w:t xml:space="preserve"> </w:t>
      </w:r>
      <w:r w:rsidR="00095142" w:rsidRPr="00095142">
        <w:rPr>
          <w:rFonts w:ascii="Times New Roman" w:eastAsia="Times New Roman" w:hAnsi="Times New Roman" w:cs="Times New Roman"/>
          <w:sz w:val="24"/>
          <w:szCs w:val="24"/>
        </w:rPr>
        <w:t>È</w:t>
      </w:r>
      <w:r w:rsidR="00C65CAC" w:rsidRPr="00095142">
        <w:rPr>
          <w:rFonts w:ascii="Times New Roman" w:eastAsia="Times New Roman" w:hAnsi="Times New Roman" w:cs="Times New Roman"/>
          <w:sz w:val="24"/>
          <w:szCs w:val="24"/>
        </w:rPr>
        <w:t xml:space="preserve"> proprio attuando queste accortezze che un coordinatore può gestire un incontro di rete e può sentirsi legittimato a far trasparire il ruolo di ognuno, per poter arrivare alla fine e avere chiaro “chi fa cosa”. Quello che viene a crearsi è un sistema </w:t>
      </w:r>
      <w:proofErr w:type="spellStart"/>
      <w:r w:rsidR="00C65CAC" w:rsidRPr="00095142">
        <w:rPr>
          <w:rFonts w:ascii="Times New Roman" w:eastAsia="Times New Roman" w:hAnsi="Times New Roman" w:cs="Times New Roman"/>
          <w:sz w:val="24"/>
          <w:szCs w:val="24"/>
        </w:rPr>
        <w:t>ri</w:t>
      </w:r>
      <w:proofErr w:type="spellEnd"/>
      <w:r w:rsidR="00C65CAC" w:rsidRPr="00095142">
        <w:rPr>
          <w:rFonts w:ascii="Times New Roman" w:eastAsia="Times New Roman" w:hAnsi="Times New Roman" w:cs="Times New Roman"/>
          <w:sz w:val="24"/>
          <w:szCs w:val="24"/>
        </w:rPr>
        <w:t>-organizzato, nuovo e diverso dal punto da cui si era partiti.</w:t>
      </w:r>
    </w:p>
    <w:p w14:paraId="24B8D171" w14:textId="77777777" w:rsidR="002663C3" w:rsidRPr="00095142" w:rsidRDefault="00C65CAC" w:rsidP="00095142">
      <w:pPr>
        <w:spacing w:before="240" w:after="240" w:line="360" w:lineRule="auto"/>
        <w:jc w:val="both"/>
        <w:rPr>
          <w:rFonts w:ascii="Times New Roman" w:eastAsia="Times New Roman" w:hAnsi="Times New Roman" w:cs="Times New Roman"/>
          <w:b/>
          <w:sz w:val="24"/>
          <w:szCs w:val="24"/>
        </w:rPr>
      </w:pPr>
      <w:r w:rsidRPr="00095142">
        <w:rPr>
          <w:rFonts w:ascii="Times New Roman" w:eastAsia="Times New Roman" w:hAnsi="Times New Roman" w:cs="Times New Roman"/>
          <w:b/>
          <w:sz w:val="24"/>
          <w:szCs w:val="24"/>
        </w:rPr>
        <w:lastRenderedPageBreak/>
        <w:t xml:space="preserve">Strumenti per l'osservazione, la discussione e l'apprendimento </w:t>
      </w:r>
    </w:p>
    <w:p w14:paraId="6147AE18" w14:textId="77777777" w:rsidR="002663C3" w:rsidRPr="00095142" w:rsidRDefault="00C65CAC" w:rsidP="00095142">
      <w:pPr>
        <w:spacing w:before="240" w:after="240" w:line="360" w:lineRule="auto"/>
        <w:jc w:val="center"/>
        <w:rPr>
          <w:rFonts w:ascii="Times New Roman" w:eastAsia="Times New Roman" w:hAnsi="Times New Roman" w:cs="Times New Roman"/>
          <w:sz w:val="24"/>
          <w:szCs w:val="24"/>
          <w:highlight w:val="yellow"/>
        </w:rPr>
      </w:pPr>
      <w:r w:rsidRPr="00095142">
        <w:rPr>
          <w:rFonts w:ascii="Times New Roman" w:eastAsia="Times New Roman" w:hAnsi="Times New Roman" w:cs="Times New Roman"/>
          <w:b/>
          <w:noProof/>
          <w:sz w:val="24"/>
          <w:szCs w:val="24"/>
          <w:lang w:val="it-IT"/>
        </w:rPr>
        <w:drawing>
          <wp:inline distT="114300" distB="114300" distL="114300" distR="114300" wp14:anchorId="326E876A" wp14:editId="554DC386">
            <wp:extent cx="2587625" cy="1454534"/>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587625" cy="1454534"/>
                    </a:xfrm>
                    <a:prstGeom prst="rect">
                      <a:avLst/>
                    </a:prstGeom>
                    <a:ln/>
                  </pic:spPr>
                </pic:pic>
              </a:graphicData>
            </a:graphic>
          </wp:inline>
        </w:drawing>
      </w:r>
    </w:p>
    <w:p w14:paraId="15EECAF4" w14:textId="61423E75" w:rsidR="002663C3" w:rsidRPr="00095142" w:rsidRDefault="00C65CAC" w:rsidP="00095142">
      <w:pPr>
        <w:spacing w:before="240" w:after="240"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sz w:val="24"/>
          <w:szCs w:val="24"/>
        </w:rPr>
        <w:t>Gli strumenti qualitativi si basano sull’interpretazione logica o classificazione di testi, interviste, pareri e valutazioni. Gli strumenti quantitativi utilizzano grandezze numeriche. L’approccio qualitativo o quantitativo della valutazione dipende dalla natura delle informazioni di cui si dispone e dall’aspetto da valutare. Se si trattano aspetti in cui l’informazione è esprimibile tramite numeri (flussi finanziari, realizzazioni fisiche, etc.) gli strumenti quantitativi garantiscono l’elaborazione migliore; per aspetti di tipo qualitativo (grado di soddisfazione del gruppo destinatario, grado di rispetto dei criteri di coerenza, utilità, rilevanza, etc.) gli strumenti qualitativi sono un buon supporto alla valutazione. Nel nostro caso sono stati illustrati strumenti di tipo qualitativo come: la mappa di Todd e le Eco</w:t>
      </w:r>
      <w:r w:rsidR="00D903D0">
        <w:rPr>
          <w:rFonts w:ascii="Times New Roman" w:eastAsia="Times New Roman" w:hAnsi="Times New Roman" w:cs="Times New Roman"/>
          <w:sz w:val="24"/>
          <w:szCs w:val="24"/>
        </w:rPr>
        <w:t>-</w:t>
      </w:r>
      <w:r w:rsidRPr="00095142">
        <w:rPr>
          <w:rFonts w:ascii="Times New Roman" w:eastAsia="Times New Roman" w:hAnsi="Times New Roman" w:cs="Times New Roman"/>
          <w:sz w:val="24"/>
          <w:szCs w:val="24"/>
        </w:rPr>
        <w:t xml:space="preserve">mappe. Entrambi sono finalizzati ad analizzare le reti sociali e affettive del/della </w:t>
      </w:r>
      <w:proofErr w:type="spellStart"/>
      <w:r w:rsidRPr="00095142">
        <w:rPr>
          <w:rFonts w:ascii="Times New Roman" w:eastAsia="Times New Roman" w:hAnsi="Times New Roman" w:cs="Times New Roman"/>
          <w:sz w:val="24"/>
          <w:szCs w:val="24"/>
        </w:rPr>
        <w:t>careleaver</w:t>
      </w:r>
      <w:proofErr w:type="spellEnd"/>
      <w:r w:rsidRPr="00095142">
        <w:rPr>
          <w:rFonts w:ascii="Times New Roman" w:eastAsia="Times New Roman" w:hAnsi="Times New Roman" w:cs="Times New Roman"/>
          <w:sz w:val="24"/>
          <w:szCs w:val="24"/>
        </w:rPr>
        <w:t xml:space="preserve"> e aiutano quindi </w:t>
      </w:r>
      <w:r w:rsidR="002C1B63" w:rsidRPr="00095142">
        <w:rPr>
          <w:rFonts w:ascii="Times New Roman" w:eastAsia="Times New Roman" w:hAnsi="Times New Roman" w:cs="Times New Roman"/>
          <w:sz w:val="24"/>
          <w:szCs w:val="24"/>
        </w:rPr>
        <w:t>a</w:t>
      </w:r>
      <w:r w:rsidRPr="00095142">
        <w:rPr>
          <w:rFonts w:ascii="Times New Roman" w:eastAsia="Times New Roman" w:hAnsi="Times New Roman" w:cs="Times New Roman"/>
          <w:sz w:val="24"/>
          <w:szCs w:val="24"/>
        </w:rPr>
        <w:t xml:space="preserve"> identificare sia relazioni supportanti e positive, sia relazioni difficili e disequilibranti.</w:t>
      </w:r>
      <w:r w:rsidR="002C1B63">
        <w:rPr>
          <w:rFonts w:ascii="Times New Roman" w:eastAsia="Times New Roman" w:hAnsi="Times New Roman" w:cs="Times New Roman"/>
          <w:sz w:val="24"/>
          <w:szCs w:val="24"/>
        </w:rPr>
        <w:br/>
      </w:r>
      <w:r w:rsidRPr="00095142">
        <w:rPr>
          <w:rFonts w:ascii="Times New Roman" w:eastAsia="Times New Roman" w:hAnsi="Times New Roman" w:cs="Times New Roman"/>
          <w:sz w:val="24"/>
          <w:szCs w:val="24"/>
        </w:rPr>
        <w:t xml:space="preserve">Entrambi gli strumenti, se disegnati in tempi successivi, aiutano a valutare i cambiamenti nelle relazioni e </w:t>
      </w:r>
      <w:r w:rsidR="000C29B3" w:rsidRPr="00095142">
        <w:rPr>
          <w:rFonts w:ascii="Times New Roman" w:eastAsia="Times New Roman" w:hAnsi="Times New Roman" w:cs="Times New Roman"/>
          <w:sz w:val="24"/>
          <w:szCs w:val="24"/>
        </w:rPr>
        <w:t>a</w:t>
      </w:r>
      <w:r w:rsidRPr="00095142">
        <w:rPr>
          <w:rFonts w:ascii="Times New Roman" w:eastAsia="Times New Roman" w:hAnsi="Times New Roman" w:cs="Times New Roman"/>
          <w:sz w:val="24"/>
          <w:szCs w:val="24"/>
        </w:rPr>
        <w:t xml:space="preserve"> identificare le possibili azioni sui soggetti destinatari dell’intervento.</w:t>
      </w:r>
    </w:p>
    <w:p w14:paraId="04ECAC44" w14:textId="77777777" w:rsidR="002663C3" w:rsidRPr="00095142" w:rsidRDefault="00C65CAC" w:rsidP="00095142">
      <w:pPr>
        <w:spacing w:before="240" w:after="240"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sz w:val="24"/>
          <w:szCs w:val="24"/>
        </w:rPr>
        <w:t xml:space="preserve">La mappa di Todd è uno strumento di rilevazione grafica che consente di misurare la rete sociale di un soggetto, ossia la rappresentazione del tessuto di contatti e rapporti che la persona costruisce intorno a sé nella vita quotidiana. Graficamente, essa può essere rappresentata con un ampio cerchio costituito da cinque cerchi concentrici, suddivisi in spicchi e settori. Ognuno di questi settori individua un diverso ambito di relazione: amici, famiglia, vicini, operatori dei servizi. </w:t>
      </w:r>
    </w:p>
    <w:p w14:paraId="069953F8" w14:textId="4E3DF28F" w:rsidR="002663C3" w:rsidRPr="00095142" w:rsidRDefault="00C65CAC" w:rsidP="00095142">
      <w:pPr>
        <w:spacing w:before="240" w:after="240"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sz w:val="24"/>
          <w:szCs w:val="24"/>
        </w:rPr>
        <w:t>L'Eco</w:t>
      </w:r>
      <w:r w:rsidR="000C29B3">
        <w:rPr>
          <w:rFonts w:ascii="Times New Roman" w:eastAsia="Times New Roman" w:hAnsi="Times New Roman" w:cs="Times New Roman"/>
          <w:sz w:val="24"/>
          <w:szCs w:val="24"/>
        </w:rPr>
        <w:t>-</w:t>
      </w:r>
      <w:r w:rsidRPr="00095142">
        <w:rPr>
          <w:rFonts w:ascii="Times New Roman" w:eastAsia="Times New Roman" w:hAnsi="Times New Roman" w:cs="Times New Roman"/>
          <w:sz w:val="24"/>
          <w:szCs w:val="24"/>
        </w:rPr>
        <w:t xml:space="preserve">mappa è uno strumento utile per evidenziare la rete, le relazioni significative e quale impatto hanno sul nostro modo di rappresentarci (Moscovici, 2005). Nel programma P.I.P.P.I. </w:t>
      </w:r>
      <w:r w:rsidR="00095142" w:rsidRPr="00095142">
        <w:rPr>
          <w:rFonts w:ascii="Times New Roman" w:eastAsia="Times New Roman" w:hAnsi="Times New Roman" w:cs="Times New Roman"/>
          <w:sz w:val="24"/>
          <w:szCs w:val="24"/>
        </w:rPr>
        <w:t xml:space="preserve">l’uso delle </w:t>
      </w:r>
      <w:r w:rsidR="000C29B3">
        <w:rPr>
          <w:rFonts w:ascii="Times New Roman" w:eastAsia="Times New Roman" w:hAnsi="Times New Roman" w:cs="Times New Roman"/>
          <w:sz w:val="24"/>
          <w:szCs w:val="24"/>
        </w:rPr>
        <w:t>E</w:t>
      </w:r>
      <w:r w:rsidR="000C29B3" w:rsidRPr="00095142">
        <w:rPr>
          <w:rFonts w:ascii="Times New Roman" w:eastAsia="Times New Roman" w:hAnsi="Times New Roman" w:cs="Times New Roman"/>
          <w:sz w:val="24"/>
          <w:szCs w:val="24"/>
        </w:rPr>
        <w:t>co</w:t>
      </w:r>
      <w:r w:rsidR="000C29B3">
        <w:rPr>
          <w:rFonts w:ascii="Times New Roman" w:eastAsia="Times New Roman" w:hAnsi="Times New Roman" w:cs="Times New Roman"/>
          <w:sz w:val="24"/>
          <w:szCs w:val="24"/>
        </w:rPr>
        <w:t>-</w:t>
      </w:r>
      <w:r w:rsidR="000C29B3" w:rsidRPr="00095142">
        <w:rPr>
          <w:rFonts w:ascii="Times New Roman" w:eastAsia="Times New Roman" w:hAnsi="Times New Roman" w:cs="Times New Roman"/>
          <w:sz w:val="24"/>
          <w:szCs w:val="24"/>
        </w:rPr>
        <w:t>mappe</w:t>
      </w:r>
      <w:r w:rsidR="00095142" w:rsidRPr="00095142">
        <w:rPr>
          <w:rFonts w:ascii="Times New Roman" w:eastAsia="Times New Roman" w:hAnsi="Times New Roman" w:cs="Times New Roman"/>
          <w:sz w:val="24"/>
          <w:szCs w:val="24"/>
        </w:rPr>
        <w:t xml:space="preserve"> come strumento di intervento</w:t>
      </w:r>
      <w:r w:rsidRPr="00095142">
        <w:rPr>
          <w:rFonts w:ascii="Times New Roman" w:eastAsia="Times New Roman" w:hAnsi="Times New Roman" w:cs="Times New Roman"/>
          <w:sz w:val="24"/>
          <w:szCs w:val="24"/>
        </w:rPr>
        <w:t xml:space="preserve"> è stato individuato allo scopo di promuovere una maggiore comprensione delle relazioni e delle reti sociali che il bambino/a o </w:t>
      </w:r>
      <w:r w:rsidRPr="00095142">
        <w:rPr>
          <w:rFonts w:ascii="Times New Roman" w:eastAsia="Times New Roman" w:hAnsi="Times New Roman" w:cs="Times New Roman"/>
          <w:sz w:val="24"/>
          <w:szCs w:val="24"/>
        </w:rPr>
        <w:lastRenderedPageBreak/>
        <w:t xml:space="preserve">genitore ha nel suo contesto di vita, e di individuare e sostenere le relazioni di potenziale sostegno alle famiglie.    </w:t>
      </w:r>
    </w:p>
    <w:p w14:paraId="43370B77" w14:textId="77777777" w:rsidR="002663C3" w:rsidRPr="00095142" w:rsidRDefault="00C65CAC" w:rsidP="00095142">
      <w:pPr>
        <w:spacing w:before="240" w:after="240" w:line="360" w:lineRule="auto"/>
        <w:jc w:val="center"/>
        <w:rPr>
          <w:rFonts w:ascii="Times New Roman" w:eastAsia="Times New Roman" w:hAnsi="Times New Roman" w:cs="Times New Roman"/>
          <w:sz w:val="24"/>
          <w:szCs w:val="24"/>
        </w:rPr>
      </w:pPr>
      <w:r w:rsidRPr="00095142">
        <w:rPr>
          <w:rFonts w:ascii="Times New Roman" w:eastAsia="Times New Roman" w:hAnsi="Times New Roman" w:cs="Times New Roman"/>
          <w:sz w:val="24"/>
          <w:szCs w:val="24"/>
        </w:rPr>
        <w:t xml:space="preserve">     </w:t>
      </w:r>
      <w:r w:rsidRPr="00095142">
        <w:rPr>
          <w:rFonts w:ascii="Times New Roman" w:eastAsia="Times New Roman" w:hAnsi="Times New Roman" w:cs="Times New Roman"/>
          <w:noProof/>
          <w:sz w:val="24"/>
          <w:szCs w:val="24"/>
          <w:lang w:val="it-IT"/>
        </w:rPr>
        <w:drawing>
          <wp:inline distT="114300" distB="114300" distL="114300" distR="114300" wp14:anchorId="2352D99A" wp14:editId="2140BDD0">
            <wp:extent cx="1400175" cy="1381125"/>
            <wp:effectExtent l="0" t="0" r="9525" b="9525"/>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21168" r="24383" b="13676"/>
                    <a:stretch>
                      <a:fillRect/>
                    </a:stretch>
                  </pic:blipFill>
                  <pic:spPr>
                    <a:xfrm>
                      <a:off x="0" y="0"/>
                      <a:ext cx="1400415" cy="1381362"/>
                    </a:xfrm>
                    <a:prstGeom prst="rect">
                      <a:avLst/>
                    </a:prstGeom>
                    <a:ln/>
                  </pic:spPr>
                </pic:pic>
              </a:graphicData>
            </a:graphic>
          </wp:inline>
        </w:drawing>
      </w:r>
    </w:p>
    <w:p w14:paraId="31BF9AD0" w14:textId="398F3C6E" w:rsidR="002663C3" w:rsidRPr="00095142" w:rsidRDefault="00C65CAC" w:rsidP="00095142">
      <w:pPr>
        <w:spacing w:before="240" w:after="240" w:line="360" w:lineRule="auto"/>
        <w:jc w:val="both"/>
        <w:rPr>
          <w:rFonts w:ascii="Times New Roman" w:eastAsia="Times New Roman" w:hAnsi="Times New Roman" w:cs="Times New Roman"/>
          <w:sz w:val="24"/>
          <w:szCs w:val="24"/>
          <w:highlight w:val="yellow"/>
        </w:rPr>
      </w:pPr>
      <w:r w:rsidRPr="00095142">
        <w:rPr>
          <w:rFonts w:ascii="Times New Roman" w:eastAsia="Times New Roman" w:hAnsi="Times New Roman" w:cs="Times New Roman"/>
          <w:sz w:val="24"/>
          <w:szCs w:val="24"/>
        </w:rPr>
        <w:t>L'</w:t>
      </w:r>
      <w:r w:rsidR="000C29B3" w:rsidRPr="00095142">
        <w:rPr>
          <w:rFonts w:ascii="Times New Roman" w:eastAsia="Times New Roman" w:hAnsi="Times New Roman" w:cs="Times New Roman"/>
          <w:sz w:val="24"/>
          <w:szCs w:val="24"/>
        </w:rPr>
        <w:t>Eco</w:t>
      </w:r>
      <w:r w:rsidR="000C29B3">
        <w:rPr>
          <w:rFonts w:ascii="Times New Roman" w:eastAsia="Times New Roman" w:hAnsi="Times New Roman" w:cs="Times New Roman"/>
          <w:sz w:val="24"/>
          <w:szCs w:val="24"/>
        </w:rPr>
        <w:t>-</w:t>
      </w:r>
      <w:r w:rsidR="000C29B3" w:rsidRPr="00095142">
        <w:rPr>
          <w:rFonts w:ascii="Times New Roman" w:eastAsia="Times New Roman" w:hAnsi="Times New Roman" w:cs="Times New Roman"/>
          <w:sz w:val="24"/>
          <w:szCs w:val="24"/>
        </w:rPr>
        <w:t xml:space="preserve"> mappa</w:t>
      </w:r>
      <w:r w:rsidRPr="00095142">
        <w:rPr>
          <w:rFonts w:ascii="Times New Roman" w:eastAsia="Times New Roman" w:hAnsi="Times New Roman" w:cs="Times New Roman"/>
          <w:sz w:val="24"/>
          <w:szCs w:val="24"/>
        </w:rPr>
        <w:t xml:space="preserve"> permette il confronto tra operatore e famiglia sulla struttura e la forza della rete sociale e anche di esaminare i punti di forza e debolezza delle relazioni. Lo strumento si può utilizzare inoltre come metodo di narrazione della storia di ognuno. Come professionisti di secondo livello, è possibile servirsene per capire la rete in cui è posizionato il proprio </w:t>
      </w:r>
      <w:r w:rsidR="00095142" w:rsidRPr="00095142">
        <w:rPr>
          <w:rFonts w:ascii="Times New Roman" w:eastAsia="Times New Roman" w:hAnsi="Times New Roman" w:cs="Times New Roman"/>
          <w:sz w:val="24"/>
          <w:szCs w:val="24"/>
        </w:rPr>
        <w:t>servizio e</w:t>
      </w:r>
      <w:r w:rsidRPr="00095142">
        <w:rPr>
          <w:rFonts w:ascii="Times New Roman" w:eastAsia="Times New Roman" w:hAnsi="Times New Roman" w:cs="Times New Roman"/>
          <w:sz w:val="24"/>
          <w:szCs w:val="24"/>
        </w:rPr>
        <w:t xml:space="preserve"> stabilire la natura delle relazioni che si intessono. L’uso di questo strumento ci ha permesso di riflettere sulla rete di relazioni nel quale ognuno di noi è inserito conducendoci ad operare rievocazione di ricordi, fare operazioni di valutazione e osservazione delle emozioni.  Il processo di creazione dell'Eco</w:t>
      </w:r>
      <w:r w:rsidR="000C29B3">
        <w:rPr>
          <w:rFonts w:ascii="Times New Roman" w:eastAsia="Times New Roman" w:hAnsi="Times New Roman" w:cs="Times New Roman"/>
          <w:sz w:val="24"/>
          <w:szCs w:val="24"/>
        </w:rPr>
        <w:t>-</w:t>
      </w:r>
      <w:r w:rsidRPr="00095142">
        <w:rPr>
          <w:rFonts w:ascii="Times New Roman" w:eastAsia="Times New Roman" w:hAnsi="Times New Roman" w:cs="Times New Roman"/>
          <w:sz w:val="24"/>
          <w:szCs w:val="24"/>
        </w:rPr>
        <w:t xml:space="preserve">mappa in sé richiede molta attenzione, lentezza e esercizio di consapevolezza. Ne risulta che sia la mappa stessa, sia il processo della sua creazione, siano momenti che conducono lo sguardo su di sé e aprono alla riflessione del soggetto stesso chiamato alla sua realizzazione. </w:t>
      </w:r>
      <w:r w:rsidRPr="00095142">
        <w:rPr>
          <w:rFonts w:ascii="Times New Roman" w:eastAsia="Times New Roman" w:hAnsi="Times New Roman" w:cs="Times New Roman"/>
          <w:sz w:val="24"/>
          <w:szCs w:val="24"/>
          <w:highlight w:val="yellow"/>
        </w:rPr>
        <w:t xml:space="preserve">  </w:t>
      </w:r>
    </w:p>
    <w:p w14:paraId="1EA2FB73" w14:textId="363D1FEC" w:rsidR="002663C3" w:rsidRDefault="00C65CAC" w:rsidP="00095142">
      <w:pPr>
        <w:spacing w:before="240" w:after="240"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sz w:val="24"/>
          <w:szCs w:val="24"/>
        </w:rPr>
        <w:t xml:space="preserve">L’ultimo momento del workshop è stato dedicato ad una nuova attività esperienziale tramite il </w:t>
      </w:r>
      <w:proofErr w:type="spellStart"/>
      <w:r w:rsidR="008F49A0" w:rsidRPr="001B7BC7">
        <w:rPr>
          <w:rFonts w:ascii="Times New Roman" w:eastAsia="Times New Roman" w:hAnsi="Times New Roman" w:cs="Times New Roman"/>
          <w:iCs/>
          <w:sz w:val="24"/>
          <w:szCs w:val="24"/>
        </w:rPr>
        <w:t>R</w:t>
      </w:r>
      <w:r w:rsidRPr="001B7BC7">
        <w:rPr>
          <w:rFonts w:ascii="Times New Roman" w:eastAsia="Times New Roman" w:hAnsi="Times New Roman" w:cs="Times New Roman"/>
          <w:iCs/>
          <w:sz w:val="24"/>
          <w:szCs w:val="24"/>
        </w:rPr>
        <w:t>ole</w:t>
      </w:r>
      <w:proofErr w:type="spellEnd"/>
      <w:r w:rsidRPr="001B7BC7">
        <w:rPr>
          <w:rFonts w:ascii="Times New Roman" w:eastAsia="Times New Roman" w:hAnsi="Times New Roman" w:cs="Times New Roman"/>
          <w:iCs/>
          <w:sz w:val="24"/>
          <w:szCs w:val="24"/>
        </w:rPr>
        <w:t xml:space="preserve"> </w:t>
      </w:r>
      <w:proofErr w:type="spellStart"/>
      <w:r w:rsidRPr="001B7BC7">
        <w:rPr>
          <w:rFonts w:ascii="Times New Roman" w:eastAsia="Times New Roman" w:hAnsi="Times New Roman" w:cs="Times New Roman"/>
          <w:iCs/>
          <w:sz w:val="24"/>
          <w:szCs w:val="24"/>
        </w:rPr>
        <w:t>playing</w:t>
      </w:r>
      <w:proofErr w:type="spellEnd"/>
      <w:r w:rsidRPr="00095142">
        <w:rPr>
          <w:rFonts w:ascii="Times New Roman" w:eastAsia="Times New Roman" w:hAnsi="Times New Roman" w:cs="Times New Roman"/>
          <w:sz w:val="24"/>
          <w:szCs w:val="24"/>
        </w:rPr>
        <w:t xml:space="preserve">. Il gruppo si è diviso in due sottogruppi e, a turno, </w:t>
      </w:r>
      <w:r w:rsidR="00F0105D">
        <w:rPr>
          <w:rFonts w:ascii="Times New Roman" w:eastAsia="Times New Roman" w:hAnsi="Times New Roman" w:cs="Times New Roman"/>
          <w:sz w:val="24"/>
          <w:szCs w:val="24"/>
        </w:rPr>
        <w:t>siamo stati invitati, dalla conduttrice,</w:t>
      </w:r>
      <w:r w:rsidRPr="00095142">
        <w:rPr>
          <w:rFonts w:ascii="Times New Roman" w:eastAsia="Times New Roman" w:hAnsi="Times New Roman" w:cs="Times New Roman"/>
          <w:sz w:val="24"/>
          <w:szCs w:val="24"/>
        </w:rPr>
        <w:t xml:space="preserve"> a mettere in scena due differenti situazioni.</w:t>
      </w:r>
    </w:p>
    <w:p w14:paraId="102D3290" w14:textId="39E23982" w:rsidR="00095142" w:rsidRPr="00095142" w:rsidRDefault="00095142" w:rsidP="00095142">
      <w:pPr>
        <w:spacing w:before="240" w:after="240"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noProof/>
          <w:sz w:val="24"/>
          <w:szCs w:val="24"/>
          <w:lang w:val="it-IT"/>
        </w:rPr>
        <w:drawing>
          <wp:inline distT="114300" distB="114300" distL="114300" distR="114300" wp14:anchorId="36C50951" wp14:editId="27F4C26F">
            <wp:extent cx="3648075" cy="2047875"/>
            <wp:effectExtent l="0" t="0" r="9525" b="9525"/>
            <wp:docPr id="2" name="image6.jpg" descr="Immagine che contiene testo, lettera, carta, documento&#10;&#10;Descrizione generata automaticamente"/>
            <wp:cNvGraphicFramePr/>
            <a:graphic xmlns:a="http://schemas.openxmlformats.org/drawingml/2006/main">
              <a:graphicData uri="http://schemas.openxmlformats.org/drawingml/2006/picture">
                <pic:pic xmlns:pic="http://schemas.openxmlformats.org/drawingml/2006/picture">
                  <pic:nvPicPr>
                    <pic:cNvPr id="2" name="image6.jpg" descr="Immagine che contiene testo, lettera, carta, documento&#10;&#10;Descrizione generata automaticamente"/>
                    <pic:cNvPicPr preferRelativeResize="0"/>
                  </pic:nvPicPr>
                  <pic:blipFill>
                    <a:blip r:embed="rId12"/>
                    <a:srcRect l="3125" t="5333" r="3385" b="12444"/>
                    <a:stretch>
                      <a:fillRect/>
                    </a:stretch>
                  </pic:blipFill>
                  <pic:spPr>
                    <a:xfrm>
                      <a:off x="0" y="0"/>
                      <a:ext cx="3648075" cy="2047875"/>
                    </a:xfrm>
                    <a:prstGeom prst="rect">
                      <a:avLst/>
                    </a:prstGeom>
                    <a:ln/>
                  </pic:spPr>
                </pic:pic>
              </a:graphicData>
            </a:graphic>
          </wp:inline>
        </w:drawing>
      </w:r>
    </w:p>
    <w:p w14:paraId="6D95351B" w14:textId="06BB12E0" w:rsidR="002663C3" w:rsidRPr="00095142" w:rsidRDefault="00C65CAC" w:rsidP="00095142">
      <w:pPr>
        <w:spacing w:before="240" w:after="240"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noProof/>
          <w:sz w:val="24"/>
          <w:szCs w:val="24"/>
          <w:lang w:val="it-IT"/>
        </w:rPr>
        <w:lastRenderedPageBreak/>
        <w:drawing>
          <wp:inline distT="114300" distB="114300" distL="114300" distR="114300" wp14:anchorId="1FE18A2C" wp14:editId="347B1100">
            <wp:extent cx="2649066" cy="5774382"/>
            <wp:effectExtent l="0" t="635"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rot="5400000">
                      <a:off x="0" y="0"/>
                      <a:ext cx="2675171" cy="5831285"/>
                    </a:xfrm>
                    <a:prstGeom prst="rect">
                      <a:avLst/>
                    </a:prstGeom>
                    <a:ln/>
                  </pic:spPr>
                </pic:pic>
              </a:graphicData>
            </a:graphic>
          </wp:inline>
        </w:drawing>
      </w:r>
    </w:p>
    <w:p w14:paraId="30A273A3" w14:textId="5513B9BF" w:rsidR="002663C3" w:rsidRPr="00095142" w:rsidRDefault="00C65CAC" w:rsidP="00095142">
      <w:pPr>
        <w:spacing w:before="240" w:after="240"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sz w:val="24"/>
          <w:szCs w:val="24"/>
        </w:rPr>
        <w:t xml:space="preserve">Il </w:t>
      </w:r>
      <w:proofErr w:type="spellStart"/>
      <w:r w:rsidR="008F49A0">
        <w:rPr>
          <w:rFonts w:ascii="Times New Roman" w:eastAsia="Times New Roman" w:hAnsi="Times New Roman" w:cs="Times New Roman"/>
          <w:sz w:val="24"/>
          <w:szCs w:val="24"/>
        </w:rPr>
        <w:t>R</w:t>
      </w:r>
      <w:r w:rsidRPr="00095142">
        <w:rPr>
          <w:rFonts w:ascii="Times New Roman" w:eastAsia="Times New Roman" w:hAnsi="Times New Roman" w:cs="Times New Roman"/>
          <w:sz w:val="24"/>
          <w:szCs w:val="24"/>
        </w:rPr>
        <w:t>ole</w:t>
      </w:r>
      <w:proofErr w:type="spellEnd"/>
      <w:r w:rsidRPr="00095142">
        <w:rPr>
          <w:rFonts w:ascii="Times New Roman" w:eastAsia="Times New Roman" w:hAnsi="Times New Roman" w:cs="Times New Roman"/>
          <w:sz w:val="24"/>
          <w:szCs w:val="24"/>
        </w:rPr>
        <w:t xml:space="preserve"> </w:t>
      </w:r>
      <w:proofErr w:type="spellStart"/>
      <w:r w:rsidRPr="00095142">
        <w:rPr>
          <w:rFonts w:ascii="Times New Roman" w:eastAsia="Times New Roman" w:hAnsi="Times New Roman" w:cs="Times New Roman"/>
          <w:sz w:val="24"/>
          <w:szCs w:val="24"/>
        </w:rPr>
        <w:t>playing</w:t>
      </w:r>
      <w:proofErr w:type="spellEnd"/>
      <w:r w:rsidRPr="00095142">
        <w:rPr>
          <w:rFonts w:ascii="Times New Roman" w:eastAsia="Times New Roman" w:hAnsi="Times New Roman" w:cs="Times New Roman"/>
          <w:sz w:val="24"/>
          <w:szCs w:val="24"/>
        </w:rPr>
        <w:t xml:space="preserve"> è una tecnica di formazion</w:t>
      </w:r>
      <w:bookmarkStart w:id="0" w:name="_GoBack"/>
      <w:bookmarkEnd w:id="0"/>
      <w:r w:rsidRPr="00095142">
        <w:rPr>
          <w:rFonts w:ascii="Times New Roman" w:eastAsia="Times New Roman" w:hAnsi="Times New Roman" w:cs="Times New Roman"/>
          <w:sz w:val="24"/>
          <w:szCs w:val="24"/>
        </w:rPr>
        <w:t xml:space="preserve">e molto conosciuta, ideata dallo psichiatra rumeno </w:t>
      </w:r>
      <w:r w:rsidRPr="00F0105D">
        <w:rPr>
          <w:rFonts w:ascii="Times New Roman" w:eastAsia="Times New Roman" w:hAnsi="Times New Roman" w:cs="Times New Roman"/>
          <w:sz w:val="24"/>
          <w:szCs w:val="24"/>
        </w:rPr>
        <w:t>Jacob L. Moreno,</w:t>
      </w:r>
      <w:r w:rsidRPr="00095142">
        <w:rPr>
          <w:rFonts w:ascii="Times New Roman" w:eastAsia="Times New Roman" w:hAnsi="Times New Roman" w:cs="Times New Roman"/>
          <w:sz w:val="24"/>
          <w:szCs w:val="24"/>
        </w:rPr>
        <w:t xml:space="preserve"> per indicare la recita di un ruolo o di un evento. </w:t>
      </w:r>
      <w:r w:rsidR="00095142" w:rsidRPr="00095142">
        <w:rPr>
          <w:rFonts w:ascii="Times New Roman" w:eastAsia="Times New Roman" w:hAnsi="Times New Roman" w:cs="Times New Roman"/>
          <w:sz w:val="24"/>
          <w:szCs w:val="24"/>
        </w:rPr>
        <w:t>È</w:t>
      </w:r>
      <w:r w:rsidRPr="00095142">
        <w:rPr>
          <w:rFonts w:ascii="Times New Roman" w:eastAsia="Times New Roman" w:hAnsi="Times New Roman" w:cs="Times New Roman"/>
          <w:sz w:val="24"/>
          <w:szCs w:val="24"/>
        </w:rPr>
        <w:t xml:space="preserve"> una tecnica di simulazione che cerca di riprodurre in una situazione protetta, problemi e accadimenti simili a quelli della vita reale. Quindi si definisce </w:t>
      </w:r>
      <w:proofErr w:type="spellStart"/>
      <w:r w:rsidR="008F49A0">
        <w:rPr>
          <w:rFonts w:ascii="Times New Roman" w:eastAsia="Times New Roman" w:hAnsi="Times New Roman" w:cs="Times New Roman"/>
          <w:i/>
          <w:sz w:val="24"/>
          <w:szCs w:val="24"/>
        </w:rPr>
        <w:t>R</w:t>
      </w:r>
      <w:r w:rsidRPr="00095142">
        <w:rPr>
          <w:rFonts w:ascii="Times New Roman" w:eastAsia="Times New Roman" w:hAnsi="Times New Roman" w:cs="Times New Roman"/>
          <w:i/>
          <w:sz w:val="24"/>
          <w:szCs w:val="24"/>
        </w:rPr>
        <w:t>ole</w:t>
      </w:r>
      <w:proofErr w:type="spellEnd"/>
      <w:r w:rsidRPr="00095142">
        <w:rPr>
          <w:rFonts w:ascii="Times New Roman" w:eastAsia="Times New Roman" w:hAnsi="Times New Roman" w:cs="Times New Roman"/>
          <w:i/>
          <w:sz w:val="24"/>
          <w:szCs w:val="24"/>
        </w:rPr>
        <w:t xml:space="preserve"> </w:t>
      </w:r>
      <w:proofErr w:type="spellStart"/>
      <w:r w:rsidRPr="00095142">
        <w:rPr>
          <w:rFonts w:ascii="Times New Roman" w:eastAsia="Times New Roman" w:hAnsi="Times New Roman" w:cs="Times New Roman"/>
          <w:i/>
          <w:sz w:val="24"/>
          <w:szCs w:val="24"/>
        </w:rPr>
        <w:t>playing</w:t>
      </w:r>
      <w:proofErr w:type="spellEnd"/>
      <w:r w:rsidRPr="00095142">
        <w:rPr>
          <w:rFonts w:ascii="Times New Roman" w:eastAsia="Times New Roman" w:hAnsi="Times New Roman" w:cs="Times New Roman"/>
          <w:sz w:val="24"/>
          <w:szCs w:val="24"/>
        </w:rPr>
        <w:t xml:space="preserve"> una rappresentazione scenica di un'interazione personale che comporta l’assunzione di un comportamento in una situazione immaginaria. Concretamente consiste nel richiedere ad alcuni soggetti di rappresentare un episodio significativo con alcuni ruoli definiti secondo un canovaccio, mentre altri partecipanti fungono da osservatori dei contenuti e dei processi che la rappresentazione manifesta. </w:t>
      </w:r>
      <w:r w:rsidR="00B6179C">
        <w:rPr>
          <w:rFonts w:ascii="Times New Roman" w:eastAsia="Times New Roman" w:hAnsi="Times New Roman" w:cs="Times New Roman"/>
          <w:sz w:val="24"/>
          <w:szCs w:val="24"/>
        </w:rPr>
        <w:br/>
      </w:r>
      <w:r w:rsidRPr="00095142">
        <w:rPr>
          <w:rFonts w:ascii="Times New Roman" w:eastAsia="Times New Roman" w:hAnsi="Times New Roman" w:cs="Times New Roman"/>
          <w:sz w:val="24"/>
          <w:szCs w:val="24"/>
        </w:rPr>
        <w:t xml:space="preserve">Anche nel nostro caso, qualcuno ricopriva i ruoli delle scene sopracitate e qualcun altro faceva da osservatore. Abbiamo avuto qualche minuto per stabilire in gruppo i diversi ruoli da interpretare; </w:t>
      </w:r>
      <w:r w:rsidR="00095142" w:rsidRPr="00095142">
        <w:rPr>
          <w:rFonts w:ascii="Times New Roman" w:eastAsia="Times New Roman" w:hAnsi="Times New Roman" w:cs="Times New Roman"/>
          <w:sz w:val="24"/>
          <w:szCs w:val="24"/>
        </w:rPr>
        <w:t>quindi,</w:t>
      </w:r>
      <w:r w:rsidRPr="00095142">
        <w:rPr>
          <w:rFonts w:ascii="Times New Roman" w:eastAsia="Times New Roman" w:hAnsi="Times New Roman" w:cs="Times New Roman"/>
          <w:sz w:val="24"/>
          <w:szCs w:val="24"/>
        </w:rPr>
        <w:t xml:space="preserve"> abbiamo inscenato l'episodio descrittoci, cercando di far emergere, attraverso l’azione simulata, intenzioni coerenti col proprio ruolo e cercando di marcarne le differenze rispetto agli altri. L’osservatore aveva la funzione di notare le dinamiche di processo presenti nell’interazione e comprendere l’efficacia del risultato rispetto alla chiarezza dei rispettivi ruoli rappresentati. </w:t>
      </w:r>
    </w:p>
    <w:p w14:paraId="633B0895" w14:textId="59854112" w:rsidR="002663C3" w:rsidRPr="00095142" w:rsidRDefault="00C65CAC" w:rsidP="00095142">
      <w:pPr>
        <w:spacing w:before="240" w:after="240"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sz w:val="24"/>
          <w:szCs w:val="24"/>
        </w:rPr>
        <w:t xml:space="preserve">Gli obiettivi del </w:t>
      </w:r>
      <w:proofErr w:type="spellStart"/>
      <w:r w:rsidR="008F49A0">
        <w:rPr>
          <w:rFonts w:ascii="Times New Roman" w:eastAsia="Times New Roman" w:hAnsi="Times New Roman" w:cs="Times New Roman"/>
          <w:sz w:val="24"/>
          <w:szCs w:val="24"/>
        </w:rPr>
        <w:t>R</w:t>
      </w:r>
      <w:r w:rsidRPr="00095142">
        <w:rPr>
          <w:rFonts w:ascii="Times New Roman" w:eastAsia="Times New Roman" w:hAnsi="Times New Roman" w:cs="Times New Roman"/>
          <w:sz w:val="24"/>
          <w:szCs w:val="24"/>
        </w:rPr>
        <w:t>ole</w:t>
      </w:r>
      <w:proofErr w:type="spellEnd"/>
      <w:r w:rsidR="008F49A0">
        <w:rPr>
          <w:rFonts w:ascii="Times New Roman" w:eastAsia="Times New Roman" w:hAnsi="Times New Roman" w:cs="Times New Roman"/>
          <w:sz w:val="24"/>
          <w:szCs w:val="24"/>
        </w:rPr>
        <w:t xml:space="preserve"> </w:t>
      </w:r>
      <w:proofErr w:type="spellStart"/>
      <w:r w:rsidRPr="00095142">
        <w:rPr>
          <w:rFonts w:ascii="Times New Roman" w:eastAsia="Times New Roman" w:hAnsi="Times New Roman" w:cs="Times New Roman"/>
          <w:sz w:val="24"/>
          <w:szCs w:val="24"/>
        </w:rPr>
        <w:t>playing</w:t>
      </w:r>
      <w:proofErr w:type="spellEnd"/>
      <w:r w:rsidRPr="00095142">
        <w:rPr>
          <w:rFonts w:ascii="Times New Roman" w:eastAsia="Times New Roman" w:hAnsi="Times New Roman" w:cs="Times New Roman"/>
          <w:sz w:val="24"/>
          <w:szCs w:val="24"/>
        </w:rPr>
        <w:t xml:space="preserve"> sono riferiti a:</w:t>
      </w:r>
    </w:p>
    <w:p w14:paraId="6AC52A32" w14:textId="2831040C" w:rsidR="002663C3" w:rsidRPr="00095142" w:rsidRDefault="00C65CAC" w:rsidP="00095142">
      <w:pPr>
        <w:numPr>
          <w:ilvl w:val="0"/>
          <w:numId w:val="1"/>
        </w:numPr>
        <w:spacing w:before="240" w:line="360" w:lineRule="auto"/>
        <w:jc w:val="both"/>
        <w:rPr>
          <w:rFonts w:ascii="Times New Roman" w:eastAsia="Times New Roman" w:hAnsi="Times New Roman" w:cs="Times New Roman"/>
          <w:sz w:val="24"/>
          <w:szCs w:val="24"/>
        </w:rPr>
      </w:pPr>
      <w:proofErr w:type="gramStart"/>
      <w:r w:rsidRPr="00095142">
        <w:rPr>
          <w:rFonts w:ascii="Times New Roman" w:eastAsia="Times New Roman" w:hAnsi="Times New Roman" w:cs="Times New Roman"/>
          <w:sz w:val="24"/>
          <w:szCs w:val="24"/>
        </w:rPr>
        <w:t>sviluppo</w:t>
      </w:r>
      <w:proofErr w:type="gramEnd"/>
      <w:r w:rsidRPr="00095142">
        <w:rPr>
          <w:rFonts w:ascii="Times New Roman" w:eastAsia="Times New Roman" w:hAnsi="Times New Roman" w:cs="Times New Roman"/>
          <w:sz w:val="24"/>
          <w:szCs w:val="24"/>
        </w:rPr>
        <w:t xml:space="preserve"> di </w:t>
      </w:r>
      <w:r w:rsidR="00621B61">
        <w:rPr>
          <w:rFonts w:ascii="Times New Roman" w:eastAsia="Times New Roman" w:hAnsi="Times New Roman" w:cs="Times New Roman"/>
          <w:sz w:val="24"/>
          <w:szCs w:val="24"/>
        </w:rPr>
        <w:t>capacità per risolvere problemi;</w:t>
      </w:r>
    </w:p>
    <w:p w14:paraId="28F0B9D9" w14:textId="51D0F7EC" w:rsidR="002663C3" w:rsidRPr="00095142" w:rsidRDefault="00C65CAC" w:rsidP="00095142">
      <w:pPr>
        <w:numPr>
          <w:ilvl w:val="0"/>
          <w:numId w:val="1"/>
        </w:numPr>
        <w:spacing w:line="360" w:lineRule="auto"/>
        <w:jc w:val="both"/>
        <w:rPr>
          <w:rFonts w:ascii="Times New Roman" w:eastAsia="Times New Roman" w:hAnsi="Times New Roman" w:cs="Times New Roman"/>
          <w:sz w:val="24"/>
          <w:szCs w:val="24"/>
        </w:rPr>
      </w:pPr>
      <w:proofErr w:type="gramStart"/>
      <w:r w:rsidRPr="00095142">
        <w:rPr>
          <w:rFonts w:ascii="Times New Roman" w:eastAsia="Times New Roman" w:hAnsi="Times New Roman" w:cs="Times New Roman"/>
          <w:sz w:val="24"/>
          <w:szCs w:val="24"/>
        </w:rPr>
        <w:t>modifica</w:t>
      </w:r>
      <w:proofErr w:type="gramEnd"/>
      <w:r w:rsidRPr="00095142">
        <w:rPr>
          <w:rFonts w:ascii="Times New Roman" w:eastAsia="Times New Roman" w:hAnsi="Times New Roman" w:cs="Times New Roman"/>
          <w:sz w:val="24"/>
          <w:szCs w:val="24"/>
        </w:rPr>
        <w:t xml:space="preserve"> di comportamento</w:t>
      </w:r>
      <w:r w:rsidR="00621B61">
        <w:rPr>
          <w:rFonts w:ascii="Times New Roman" w:eastAsia="Times New Roman" w:hAnsi="Times New Roman" w:cs="Times New Roman"/>
          <w:sz w:val="24"/>
          <w:szCs w:val="24"/>
        </w:rPr>
        <w:t xml:space="preserve"> e /o resistenza al cambiamento;</w:t>
      </w:r>
    </w:p>
    <w:p w14:paraId="36169313" w14:textId="381299B3" w:rsidR="002663C3" w:rsidRPr="00095142" w:rsidRDefault="00621B61" w:rsidP="00095142">
      <w:pPr>
        <w:numPr>
          <w:ilvl w:val="0"/>
          <w:numId w:val="1"/>
        </w:num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apprendere</w:t>
      </w:r>
      <w:proofErr w:type="gramEnd"/>
      <w:r>
        <w:rPr>
          <w:rFonts w:ascii="Times New Roman" w:eastAsia="Times New Roman" w:hAnsi="Times New Roman" w:cs="Times New Roman"/>
          <w:sz w:val="24"/>
          <w:szCs w:val="24"/>
        </w:rPr>
        <w:t xml:space="preserve"> procedure;</w:t>
      </w:r>
    </w:p>
    <w:p w14:paraId="1B150032" w14:textId="77777777" w:rsidR="002663C3" w:rsidRPr="00095142" w:rsidRDefault="00C65CAC" w:rsidP="00095142">
      <w:pPr>
        <w:numPr>
          <w:ilvl w:val="0"/>
          <w:numId w:val="1"/>
        </w:numPr>
        <w:spacing w:after="240" w:line="360" w:lineRule="auto"/>
        <w:jc w:val="both"/>
        <w:rPr>
          <w:rFonts w:ascii="Times New Roman" w:eastAsia="Times New Roman" w:hAnsi="Times New Roman" w:cs="Times New Roman"/>
          <w:sz w:val="24"/>
          <w:szCs w:val="24"/>
        </w:rPr>
      </w:pPr>
      <w:proofErr w:type="gramStart"/>
      <w:r w:rsidRPr="00095142">
        <w:rPr>
          <w:rFonts w:ascii="Times New Roman" w:eastAsia="Times New Roman" w:hAnsi="Times New Roman" w:cs="Times New Roman"/>
          <w:sz w:val="24"/>
          <w:szCs w:val="24"/>
        </w:rPr>
        <w:t>modificare</w:t>
      </w:r>
      <w:proofErr w:type="gramEnd"/>
      <w:r w:rsidRPr="00095142">
        <w:rPr>
          <w:rFonts w:ascii="Times New Roman" w:eastAsia="Times New Roman" w:hAnsi="Times New Roman" w:cs="Times New Roman"/>
          <w:sz w:val="24"/>
          <w:szCs w:val="24"/>
        </w:rPr>
        <w:t xml:space="preserve"> atteggiamenti per quanto riguarda le relazioni interpersonali e le relazioni tra superiori e collaboratori.</w:t>
      </w:r>
    </w:p>
    <w:p w14:paraId="345DFC57" w14:textId="37024E4B" w:rsidR="002663C3" w:rsidRPr="006457AF" w:rsidRDefault="00C65CAC" w:rsidP="00095142">
      <w:pPr>
        <w:spacing w:before="240" w:after="240" w:line="360" w:lineRule="auto"/>
        <w:jc w:val="both"/>
        <w:rPr>
          <w:rFonts w:ascii="Times New Roman" w:eastAsia="Times New Roman" w:hAnsi="Times New Roman" w:cs="Times New Roman"/>
          <w:color w:val="FF0000"/>
          <w:sz w:val="24"/>
          <w:szCs w:val="24"/>
        </w:rPr>
      </w:pPr>
      <w:r w:rsidRPr="00095142">
        <w:rPr>
          <w:rFonts w:ascii="Times New Roman" w:eastAsia="Times New Roman" w:hAnsi="Times New Roman" w:cs="Times New Roman"/>
          <w:sz w:val="24"/>
          <w:szCs w:val="24"/>
        </w:rPr>
        <w:lastRenderedPageBreak/>
        <w:t xml:space="preserve">A conclusione di entrambi i </w:t>
      </w:r>
      <w:proofErr w:type="spellStart"/>
      <w:r w:rsidR="008F49A0">
        <w:rPr>
          <w:rFonts w:ascii="Times New Roman" w:eastAsia="Times New Roman" w:hAnsi="Times New Roman" w:cs="Times New Roman"/>
          <w:sz w:val="24"/>
          <w:szCs w:val="24"/>
        </w:rPr>
        <w:t>R</w:t>
      </w:r>
      <w:r w:rsidRPr="00095142">
        <w:rPr>
          <w:rFonts w:ascii="Times New Roman" w:eastAsia="Times New Roman" w:hAnsi="Times New Roman" w:cs="Times New Roman"/>
          <w:sz w:val="24"/>
          <w:szCs w:val="24"/>
        </w:rPr>
        <w:t>ole</w:t>
      </w:r>
      <w:proofErr w:type="spellEnd"/>
      <w:r w:rsidRPr="00095142">
        <w:rPr>
          <w:rFonts w:ascii="Times New Roman" w:eastAsia="Times New Roman" w:hAnsi="Times New Roman" w:cs="Times New Roman"/>
          <w:sz w:val="24"/>
          <w:szCs w:val="24"/>
        </w:rPr>
        <w:t xml:space="preserve"> </w:t>
      </w:r>
      <w:proofErr w:type="spellStart"/>
      <w:r w:rsidRPr="00095142">
        <w:rPr>
          <w:rFonts w:ascii="Times New Roman" w:eastAsia="Times New Roman" w:hAnsi="Times New Roman" w:cs="Times New Roman"/>
          <w:sz w:val="24"/>
          <w:szCs w:val="24"/>
        </w:rPr>
        <w:t>playing</w:t>
      </w:r>
      <w:proofErr w:type="spellEnd"/>
      <w:r w:rsidRPr="00095142">
        <w:rPr>
          <w:rFonts w:ascii="Times New Roman" w:eastAsia="Times New Roman" w:hAnsi="Times New Roman" w:cs="Times New Roman"/>
          <w:sz w:val="24"/>
          <w:szCs w:val="24"/>
        </w:rPr>
        <w:t xml:space="preserve"> abbiamo analizzato la funzione comunicativa, ponendo attenzione alla necessità di utilizzare un </w:t>
      </w:r>
      <w:r w:rsidR="00621B61">
        <w:rPr>
          <w:rFonts w:ascii="Times New Roman" w:eastAsia="Times New Roman" w:hAnsi="Times New Roman" w:cs="Times New Roman"/>
          <w:sz w:val="24"/>
          <w:szCs w:val="24"/>
        </w:rPr>
        <w:t>linguaggio semplice, non tecnicistico</w:t>
      </w:r>
      <w:r w:rsidRPr="00095142">
        <w:rPr>
          <w:rFonts w:ascii="Times New Roman" w:eastAsia="Times New Roman" w:hAnsi="Times New Roman" w:cs="Times New Roman"/>
          <w:sz w:val="24"/>
          <w:szCs w:val="24"/>
        </w:rPr>
        <w:t>, accessibile e fruibile da tutti i protagonisti dell’interazione. Questa modalità comunicativa permette di gestire meglio l’eventuale conflitto tra gli attori, favorire la partecipazione di tutti, includendoli nei processi decisionali, senza mostrare asimmetrie di potere che l’uso di tecnicismo implicherebbe. Abbiamo inoltre notato come, soprattutto nella prima scena, talvolta i ruoli di educatore e coordinatore si fluidifichino tra loro o al contrario l'educatore rimanga sullo sfondo non facendo valere il proprio sguardo nelle riunioni di equipe</w:t>
      </w:r>
      <w:r w:rsidR="00621B61">
        <w:rPr>
          <w:rFonts w:ascii="Times New Roman" w:eastAsia="Times New Roman" w:hAnsi="Times New Roman" w:cs="Times New Roman"/>
          <w:sz w:val="24"/>
          <w:szCs w:val="24"/>
        </w:rPr>
        <w:t>,</w:t>
      </w:r>
      <w:r w:rsidRPr="00095142">
        <w:rPr>
          <w:rFonts w:ascii="Times New Roman" w:eastAsia="Times New Roman" w:hAnsi="Times New Roman" w:cs="Times New Roman"/>
          <w:sz w:val="24"/>
          <w:szCs w:val="24"/>
        </w:rPr>
        <w:t xml:space="preserve"> dove il sapere disciplinare di altri ambiti di formazione sembra avere più apprezzamento sociale. Allo stesso modo abbiamo compreso che il coordinatore all'interno della rete deve avere ben chiari tutti gli aspetti pedagogici, la dimensione organizzativa e quella </w:t>
      </w:r>
      <w:r w:rsidR="00621B61">
        <w:rPr>
          <w:rFonts w:ascii="Times New Roman" w:eastAsia="Times New Roman" w:hAnsi="Times New Roman" w:cs="Times New Roman"/>
          <w:sz w:val="24"/>
          <w:szCs w:val="24"/>
        </w:rPr>
        <w:t>delle risorse disponibili</w:t>
      </w:r>
      <w:r w:rsidRPr="00095142">
        <w:rPr>
          <w:rFonts w:ascii="Times New Roman" w:eastAsia="Times New Roman" w:hAnsi="Times New Roman" w:cs="Times New Roman"/>
          <w:sz w:val="24"/>
          <w:szCs w:val="24"/>
        </w:rPr>
        <w:t xml:space="preserve">, in modo da conoscere il più possibile </w:t>
      </w:r>
      <w:r w:rsidR="00621B61">
        <w:rPr>
          <w:rFonts w:ascii="Times New Roman" w:eastAsia="Times New Roman" w:hAnsi="Times New Roman" w:cs="Times New Roman"/>
          <w:sz w:val="24"/>
          <w:szCs w:val="24"/>
        </w:rPr>
        <w:t>approfonditamente</w:t>
      </w:r>
      <w:r w:rsidRPr="00095142">
        <w:rPr>
          <w:rFonts w:ascii="Times New Roman" w:eastAsia="Times New Roman" w:hAnsi="Times New Roman" w:cs="Times New Roman"/>
          <w:sz w:val="24"/>
          <w:szCs w:val="24"/>
        </w:rPr>
        <w:t xml:space="preserve"> il progetto</w:t>
      </w:r>
      <w:r w:rsidR="00621B61">
        <w:rPr>
          <w:rFonts w:ascii="Times New Roman" w:eastAsia="Times New Roman" w:hAnsi="Times New Roman" w:cs="Times New Roman"/>
          <w:sz w:val="24"/>
          <w:szCs w:val="24"/>
        </w:rPr>
        <w:t>,</w:t>
      </w:r>
      <w:r w:rsidRPr="00095142">
        <w:rPr>
          <w:rFonts w:ascii="Times New Roman" w:eastAsia="Times New Roman" w:hAnsi="Times New Roman" w:cs="Times New Roman"/>
          <w:sz w:val="24"/>
          <w:szCs w:val="24"/>
        </w:rPr>
        <w:t xml:space="preserve"> per </w:t>
      </w:r>
      <w:r w:rsidR="00621B61">
        <w:rPr>
          <w:rFonts w:ascii="Times New Roman" w:eastAsia="Times New Roman" w:hAnsi="Times New Roman" w:cs="Times New Roman"/>
          <w:sz w:val="24"/>
          <w:szCs w:val="24"/>
        </w:rPr>
        <w:t xml:space="preserve">portare efficacemente </w:t>
      </w:r>
      <w:r w:rsidRPr="00095142">
        <w:rPr>
          <w:rFonts w:ascii="Times New Roman" w:eastAsia="Times New Roman" w:hAnsi="Times New Roman" w:cs="Times New Roman"/>
          <w:sz w:val="24"/>
          <w:szCs w:val="24"/>
        </w:rPr>
        <w:t xml:space="preserve">il suo sguardo, anche in contrapposizione a quello degli altri. Naturalmente questo comporta spesso attrito e scontri </w:t>
      </w:r>
      <w:r w:rsidR="00621B61">
        <w:rPr>
          <w:rFonts w:ascii="Times New Roman" w:eastAsia="Times New Roman" w:hAnsi="Times New Roman" w:cs="Times New Roman"/>
          <w:sz w:val="24"/>
          <w:szCs w:val="24"/>
        </w:rPr>
        <w:t>delicati</w:t>
      </w:r>
      <w:r w:rsidRPr="00095142">
        <w:rPr>
          <w:rFonts w:ascii="Times New Roman" w:eastAsia="Times New Roman" w:hAnsi="Times New Roman" w:cs="Times New Roman"/>
          <w:sz w:val="24"/>
          <w:szCs w:val="24"/>
        </w:rPr>
        <w:t xml:space="preserve"> da affrontare, che sono parte integrante del lavoro delle figure di coordinamento.</w:t>
      </w:r>
      <w:r w:rsidR="006457AF">
        <w:rPr>
          <w:rFonts w:ascii="Times New Roman" w:eastAsia="Times New Roman" w:hAnsi="Times New Roman" w:cs="Times New Roman"/>
          <w:color w:val="FF0000"/>
          <w:sz w:val="24"/>
          <w:szCs w:val="24"/>
        </w:rPr>
        <w:br/>
      </w:r>
      <w:r w:rsidRPr="00095142">
        <w:rPr>
          <w:rFonts w:ascii="Times New Roman" w:eastAsia="Times New Roman" w:hAnsi="Times New Roman" w:cs="Times New Roman"/>
          <w:sz w:val="24"/>
          <w:szCs w:val="24"/>
        </w:rPr>
        <w:t>Quello che noi abbiamo riscontrato è la differenza tra i ruoli che siamo riusciti a</w:t>
      </w:r>
      <w:r w:rsidR="006A0CED">
        <w:rPr>
          <w:rFonts w:ascii="Times New Roman" w:eastAsia="Times New Roman" w:hAnsi="Times New Roman" w:cs="Times New Roman"/>
          <w:sz w:val="24"/>
          <w:szCs w:val="24"/>
        </w:rPr>
        <w:t xml:space="preserve">d </w:t>
      </w:r>
      <w:r w:rsidR="00621B61">
        <w:rPr>
          <w:rFonts w:ascii="Times New Roman" w:eastAsia="Times New Roman" w:hAnsi="Times New Roman" w:cs="Times New Roman"/>
          <w:sz w:val="24"/>
          <w:szCs w:val="24"/>
        </w:rPr>
        <w:t>osservare</w:t>
      </w:r>
      <w:r w:rsidRPr="00095142">
        <w:rPr>
          <w:rFonts w:ascii="Times New Roman" w:eastAsia="Times New Roman" w:hAnsi="Times New Roman" w:cs="Times New Roman"/>
          <w:sz w:val="24"/>
          <w:szCs w:val="24"/>
        </w:rPr>
        <w:t xml:space="preserve"> e</w:t>
      </w:r>
      <w:r w:rsidR="006A0CED">
        <w:rPr>
          <w:rFonts w:ascii="Times New Roman" w:eastAsia="Times New Roman" w:hAnsi="Times New Roman" w:cs="Times New Roman"/>
          <w:sz w:val="24"/>
          <w:szCs w:val="24"/>
        </w:rPr>
        <w:t>d</w:t>
      </w:r>
      <w:r w:rsidRPr="00095142">
        <w:rPr>
          <w:rFonts w:ascii="Times New Roman" w:eastAsia="Times New Roman" w:hAnsi="Times New Roman" w:cs="Times New Roman"/>
          <w:sz w:val="24"/>
          <w:szCs w:val="24"/>
        </w:rPr>
        <w:t xml:space="preserve"> impersonare, perché nel lavoro di rete ognuno ha il </w:t>
      </w:r>
      <w:r w:rsidR="00621B61">
        <w:rPr>
          <w:rFonts w:ascii="Times New Roman" w:eastAsia="Times New Roman" w:hAnsi="Times New Roman" w:cs="Times New Roman"/>
          <w:sz w:val="24"/>
          <w:szCs w:val="24"/>
        </w:rPr>
        <w:t>proprio</w:t>
      </w:r>
      <w:r w:rsidRPr="00095142">
        <w:rPr>
          <w:rFonts w:ascii="Times New Roman" w:eastAsia="Times New Roman" w:hAnsi="Times New Roman" w:cs="Times New Roman"/>
          <w:sz w:val="24"/>
          <w:szCs w:val="24"/>
        </w:rPr>
        <w:t xml:space="preserve"> ruolo e si deve collaborare per il raggiungimento degli obiettivi. L'osservazione delle scene è stata utile per ricercare e scoprire nuove modalità d'esse</w:t>
      </w:r>
      <w:r w:rsidR="00621B61">
        <w:rPr>
          <w:rFonts w:ascii="Times New Roman" w:eastAsia="Times New Roman" w:hAnsi="Times New Roman" w:cs="Times New Roman"/>
          <w:sz w:val="24"/>
          <w:szCs w:val="24"/>
        </w:rPr>
        <w:t xml:space="preserve">re e sottoporle al giudizio. La possibilità data dal </w:t>
      </w:r>
      <w:proofErr w:type="spellStart"/>
      <w:r w:rsidR="008F49A0">
        <w:rPr>
          <w:rFonts w:ascii="Times New Roman" w:eastAsia="Times New Roman" w:hAnsi="Times New Roman" w:cs="Times New Roman"/>
          <w:sz w:val="24"/>
          <w:szCs w:val="24"/>
        </w:rPr>
        <w:t>R</w:t>
      </w:r>
      <w:r w:rsidR="00621B61">
        <w:rPr>
          <w:rFonts w:ascii="Times New Roman" w:eastAsia="Times New Roman" w:hAnsi="Times New Roman" w:cs="Times New Roman"/>
          <w:sz w:val="24"/>
          <w:szCs w:val="24"/>
        </w:rPr>
        <w:t>ole</w:t>
      </w:r>
      <w:proofErr w:type="spellEnd"/>
      <w:r w:rsidR="00621B61">
        <w:rPr>
          <w:rFonts w:ascii="Times New Roman" w:eastAsia="Times New Roman" w:hAnsi="Times New Roman" w:cs="Times New Roman"/>
          <w:sz w:val="24"/>
          <w:szCs w:val="24"/>
        </w:rPr>
        <w:t xml:space="preserve"> </w:t>
      </w:r>
      <w:proofErr w:type="spellStart"/>
      <w:r w:rsidR="00621B61">
        <w:rPr>
          <w:rFonts w:ascii="Times New Roman" w:eastAsia="Times New Roman" w:hAnsi="Times New Roman" w:cs="Times New Roman"/>
          <w:sz w:val="24"/>
          <w:szCs w:val="24"/>
        </w:rPr>
        <w:t>playing</w:t>
      </w:r>
      <w:proofErr w:type="spellEnd"/>
      <w:r w:rsidR="00621B61">
        <w:rPr>
          <w:rFonts w:ascii="Times New Roman" w:eastAsia="Times New Roman" w:hAnsi="Times New Roman" w:cs="Times New Roman"/>
          <w:sz w:val="24"/>
          <w:szCs w:val="24"/>
        </w:rPr>
        <w:t xml:space="preserve"> di </w:t>
      </w:r>
      <w:r w:rsidRPr="00621B61">
        <w:rPr>
          <w:rFonts w:ascii="Times New Roman" w:eastAsia="Times New Roman" w:hAnsi="Times New Roman" w:cs="Times New Roman"/>
          <w:i/>
          <w:sz w:val="24"/>
          <w:szCs w:val="24"/>
        </w:rPr>
        <w:t>personificazione</w:t>
      </w:r>
      <w:r w:rsidRPr="00095142">
        <w:rPr>
          <w:rFonts w:ascii="Times New Roman" w:eastAsia="Times New Roman" w:hAnsi="Times New Roman" w:cs="Times New Roman"/>
          <w:sz w:val="24"/>
          <w:szCs w:val="24"/>
        </w:rPr>
        <w:t xml:space="preserve"> </w:t>
      </w:r>
      <w:r w:rsidR="00621B61">
        <w:rPr>
          <w:rFonts w:ascii="Times New Roman" w:eastAsia="Times New Roman" w:hAnsi="Times New Roman" w:cs="Times New Roman"/>
          <w:sz w:val="24"/>
          <w:szCs w:val="24"/>
        </w:rPr>
        <w:t>dei ruoli,</w:t>
      </w:r>
      <w:r w:rsidRPr="00095142">
        <w:rPr>
          <w:rFonts w:ascii="Times New Roman" w:eastAsia="Times New Roman" w:hAnsi="Times New Roman" w:cs="Times New Roman"/>
          <w:sz w:val="24"/>
          <w:szCs w:val="24"/>
        </w:rPr>
        <w:t xml:space="preserve"> è stata utile per fare esperienz</w:t>
      </w:r>
      <w:r w:rsidR="006A0CED">
        <w:rPr>
          <w:rFonts w:ascii="Times New Roman" w:eastAsia="Times New Roman" w:hAnsi="Times New Roman" w:cs="Times New Roman"/>
          <w:sz w:val="24"/>
          <w:szCs w:val="24"/>
        </w:rPr>
        <w:t xml:space="preserve">a di </w:t>
      </w:r>
      <w:r w:rsidRPr="00095142">
        <w:rPr>
          <w:rFonts w:ascii="Times New Roman" w:eastAsia="Times New Roman" w:hAnsi="Times New Roman" w:cs="Times New Roman"/>
          <w:sz w:val="24"/>
          <w:szCs w:val="24"/>
        </w:rPr>
        <w:t>vesti nuove, in cui talvolta non siamo mai stati e mettere quindi una buona base per la successiva esperienza vera e propria.</w:t>
      </w:r>
    </w:p>
    <w:p w14:paraId="10495566" w14:textId="3DC5A953" w:rsidR="000303E3" w:rsidRDefault="00C65CAC" w:rsidP="00095142">
      <w:pPr>
        <w:spacing w:before="240" w:after="240"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b/>
          <w:sz w:val="24"/>
          <w:szCs w:val="24"/>
        </w:rPr>
        <w:t>Conclusione</w:t>
      </w:r>
    </w:p>
    <w:p w14:paraId="3BB932CF" w14:textId="233701B6" w:rsidR="002663C3" w:rsidRPr="000303E3" w:rsidRDefault="00C65CAC" w:rsidP="00095142">
      <w:pPr>
        <w:spacing w:before="240" w:after="240" w:line="360" w:lineRule="auto"/>
        <w:jc w:val="both"/>
        <w:rPr>
          <w:rFonts w:ascii="Times New Roman" w:eastAsia="Times New Roman" w:hAnsi="Times New Roman" w:cs="Times New Roman"/>
          <w:sz w:val="24"/>
          <w:szCs w:val="24"/>
          <w:highlight w:val="yellow"/>
        </w:rPr>
      </w:pPr>
      <w:r w:rsidRPr="00095142">
        <w:rPr>
          <w:rFonts w:ascii="Times New Roman" w:eastAsia="Times New Roman" w:hAnsi="Times New Roman" w:cs="Times New Roman"/>
          <w:sz w:val="24"/>
          <w:szCs w:val="24"/>
        </w:rPr>
        <w:t>Nella giornata di workshop ognuno di noi ha potuto figurarsi un quadro teorico dettagliato su cosa sia</w:t>
      </w:r>
      <w:r w:rsidR="00621B61">
        <w:rPr>
          <w:rFonts w:ascii="Times New Roman" w:eastAsia="Times New Roman" w:hAnsi="Times New Roman" w:cs="Times New Roman"/>
          <w:sz w:val="24"/>
          <w:szCs w:val="24"/>
        </w:rPr>
        <w:t xml:space="preserve"> la rete e quali strumenti possano essere utili nel viverla e abitarla</w:t>
      </w:r>
      <w:r w:rsidRPr="00095142">
        <w:rPr>
          <w:rFonts w:ascii="Times New Roman" w:eastAsia="Times New Roman" w:hAnsi="Times New Roman" w:cs="Times New Roman"/>
          <w:sz w:val="24"/>
          <w:szCs w:val="24"/>
        </w:rPr>
        <w:t>. Abbiamo quindi raccolto dei punti da cui partire, conoscenze ed esperienze per comprendere come muoverci all'interno della rete, non solo come ipotetici futuri coordinatori, ma anche come educatori attuali. Questo ci ha permesso di fare luce sulle fatiche connesse al lavoro pedagogico ed iniziare, pur nella finzione, ad imparare a gestirle attraverso capacità e competenze empatiche. Esse consentono di affrontare l’altro mettendolo al centro della relazione e dell’interazione, senza tuttavia perdere di vista il proprio ruolo e la propria posizione dentro il sistema e dentro la rete dei servizi in cui si agisce.</w:t>
      </w:r>
    </w:p>
    <w:p w14:paraId="66BB9536" w14:textId="31267AA1" w:rsidR="002663C3" w:rsidRPr="00656A7B" w:rsidRDefault="00C65CAC">
      <w:pPr>
        <w:spacing w:before="240" w:after="240" w:line="360" w:lineRule="auto"/>
        <w:jc w:val="both"/>
        <w:rPr>
          <w:rFonts w:ascii="Times New Roman" w:eastAsia="Times New Roman" w:hAnsi="Times New Roman" w:cs="Times New Roman"/>
          <w:sz w:val="24"/>
          <w:szCs w:val="24"/>
        </w:rPr>
      </w:pPr>
      <w:r w:rsidRPr="00095142">
        <w:rPr>
          <w:rFonts w:ascii="Times New Roman" w:hAnsi="Times New Roman" w:cs="Times New Roman"/>
          <w:sz w:val="24"/>
          <w:szCs w:val="24"/>
        </w:rPr>
        <w:br w:type="page"/>
      </w:r>
      <w:r w:rsidRPr="00095142">
        <w:rPr>
          <w:rFonts w:ascii="Times New Roman" w:eastAsia="Times New Roman" w:hAnsi="Times New Roman" w:cs="Times New Roman"/>
          <w:b/>
          <w:sz w:val="24"/>
          <w:szCs w:val="24"/>
        </w:rPr>
        <w:lastRenderedPageBreak/>
        <w:t>Bibliografia</w:t>
      </w:r>
    </w:p>
    <w:p w14:paraId="45582BDB" w14:textId="58EFED8A" w:rsidR="002663C3" w:rsidRPr="00095142" w:rsidRDefault="00C65CAC">
      <w:pPr>
        <w:spacing w:before="240" w:after="240" w:line="360" w:lineRule="auto"/>
        <w:jc w:val="both"/>
        <w:rPr>
          <w:rFonts w:ascii="Times New Roman" w:eastAsia="Times New Roman" w:hAnsi="Times New Roman" w:cs="Times New Roman"/>
          <w:sz w:val="24"/>
          <w:szCs w:val="24"/>
        </w:rPr>
      </w:pPr>
      <w:r w:rsidRPr="00095142">
        <w:rPr>
          <w:rFonts w:ascii="Times New Roman" w:eastAsia="Times New Roman" w:hAnsi="Times New Roman" w:cs="Times New Roman"/>
          <w:sz w:val="24"/>
          <w:szCs w:val="24"/>
        </w:rPr>
        <w:t xml:space="preserve">Bertolini P., Caronia L., </w:t>
      </w:r>
      <w:r w:rsidRPr="00937AA2">
        <w:rPr>
          <w:rFonts w:ascii="Times New Roman" w:eastAsia="Times New Roman" w:hAnsi="Times New Roman" w:cs="Times New Roman"/>
          <w:i/>
          <w:iCs/>
          <w:sz w:val="24"/>
          <w:szCs w:val="24"/>
        </w:rPr>
        <w:t>Ragazzi difficili. Pedagogia Interpretativa e linee di intervento</w:t>
      </w:r>
      <w:r w:rsidRPr="00095142">
        <w:rPr>
          <w:rFonts w:ascii="Times New Roman" w:eastAsia="Times New Roman" w:hAnsi="Times New Roman" w:cs="Times New Roman"/>
          <w:sz w:val="24"/>
          <w:szCs w:val="24"/>
        </w:rPr>
        <w:t>,</w:t>
      </w:r>
      <w:r w:rsidR="00937AA2">
        <w:rPr>
          <w:rFonts w:ascii="Times New Roman" w:eastAsia="Times New Roman" w:hAnsi="Times New Roman" w:cs="Times New Roman"/>
          <w:sz w:val="24"/>
          <w:szCs w:val="24"/>
        </w:rPr>
        <w:t xml:space="preserve"> Milano,</w:t>
      </w:r>
      <w:r w:rsidRPr="00095142">
        <w:rPr>
          <w:rFonts w:ascii="Times New Roman" w:eastAsia="Times New Roman" w:hAnsi="Times New Roman" w:cs="Times New Roman"/>
          <w:sz w:val="24"/>
          <w:szCs w:val="24"/>
        </w:rPr>
        <w:t xml:space="preserve"> Franco Angeli, 2015</w:t>
      </w:r>
      <w:r w:rsidR="00E47817">
        <w:rPr>
          <w:rFonts w:ascii="Times New Roman" w:eastAsia="Times New Roman" w:hAnsi="Times New Roman" w:cs="Times New Roman"/>
          <w:sz w:val="24"/>
          <w:szCs w:val="24"/>
        </w:rPr>
        <w:t>.</w:t>
      </w:r>
    </w:p>
    <w:p w14:paraId="62975855" w14:textId="2148CFEC" w:rsidR="002663C3" w:rsidRDefault="00C65CAC">
      <w:pPr>
        <w:spacing w:before="240" w:after="240" w:line="360" w:lineRule="auto"/>
        <w:jc w:val="both"/>
        <w:rPr>
          <w:rFonts w:ascii="Times New Roman" w:eastAsia="Times New Roman" w:hAnsi="Times New Roman" w:cs="Times New Roman"/>
          <w:sz w:val="24"/>
          <w:szCs w:val="24"/>
        </w:rPr>
      </w:pPr>
      <w:proofErr w:type="spellStart"/>
      <w:r w:rsidRPr="00095142">
        <w:rPr>
          <w:rFonts w:ascii="Times New Roman" w:eastAsia="Times New Roman" w:hAnsi="Times New Roman" w:cs="Times New Roman"/>
          <w:sz w:val="24"/>
          <w:szCs w:val="24"/>
        </w:rPr>
        <w:t>Dewey</w:t>
      </w:r>
      <w:proofErr w:type="spellEnd"/>
      <w:r w:rsidRPr="00095142">
        <w:rPr>
          <w:rFonts w:ascii="Times New Roman" w:eastAsia="Times New Roman" w:hAnsi="Times New Roman" w:cs="Times New Roman"/>
          <w:sz w:val="24"/>
          <w:szCs w:val="24"/>
        </w:rPr>
        <w:t xml:space="preserve"> J., </w:t>
      </w:r>
      <w:r w:rsidRPr="00937AA2">
        <w:rPr>
          <w:rFonts w:ascii="Times New Roman" w:eastAsia="Times New Roman" w:hAnsi="Times New Roman" w:cs="Times New Roman"/>
          <w:i/>
          <w:iCs/>
          <w:sz w:val="24"/>
          <w:szCs w:val="24"/>
        </w:rPr>
        <w:t>Democrazia e educazione. Una introduzione alla filosofia dell’educazione</w:t>
      </w:r>
      <w:r w:rsidRPr="00095142">
        <w:rPr>
          <w:rFonts w:ascii="Times New Roman" w:eastAsia="Times New Roman" w:hAnsi="Times New Roman" w:cs="Times New Roman"/>
          <w:sz w:val="24"/>
          <w:szCs w:val="24"/>
        </w:rPr>
        <w:t>, Roma, Anicia, 2018</w:t>
      </w:r>
      <w:r w:rsidR="00E47817">
        <w:rPr>
          <w:rFonts w:ascii="Times New Roman" w:eastAsia="Times New Roman" w:hAnsi="Times New Roman" w:cs="Times New Roman"/>
          <w:sz w:val="24"/>
          <w:szCs w:val="24"/>
        </w:rPr>
        <w:t>.</w:t>
      </w:r>
    </w:p>
    <w:p w14:paraId="60573521" w14:textId="54A4E995" w:rsidR="003950D3" w:rsidRPr="00095142" w:rsidRDefault="003950D3">
      <w:pPr>
        <w:spacing w:before="240" w:after="240" w:line="360" w:lineRule="auto"/>
        <w:jc w:val="both"/>
        <w:rPr>
          <w:rFonts w:ascii="Times New Roman" w:eastAsia="Times New Roman" w:hAnsi="Times New Roman" w:cs="Times New Roman"/>
          <w:sz w:val="24"/>
          <w:szCs w:val="24"/>
        </w:rPr>
      </w:pPr>
      <w:r w:rsidRPr="003950D3">
        <w:rPr>
          <w:rFonts w:ascii="Times New Roman" w:eastAsia="Times New Roman" w:hAnsi="Times New Roman" w:cs="Times New Roman"/>
          <w:sz w:val="24"/>
          <w:szCs w:val="24"/>
        </w:rPr>
        <w:t xml:space="preserve">Moscovici S., </w:t>
      </w:r>
      <w:r w:rsidRPr="003950D3">
        <w:rPr>
          <w:rFonts w:ascii="Times New Roman" w:eastAsia="Times New Roman" w:hAnsi="Times New Roman" w:cs="Times New Roman"/>
          <w:i/>
          <w:iCs/>
          <w:sz w:val="24"/>
          <w:szCs w:val="24"/>
        </w:rPr>
        <w:t>Le rappresentazioni sociali</w:t>
      </w:r>
      <w:r w:rsidRPr="003950D3">
        <w:rPr>
          <w:rFonts w:ascii="Times New Roman" w:eastAsia="Times New Roman" w:hAnsi="Times New Roman" w:cs="Times New Roman"/>
          <w:sz w:val="24"/>
          <w:szCs w:val="24"/>
        </w:rPr>
        <w:t>, Bologna, Il Mulino, 2005.</w:t>
      </w:r>
    </w:p>
    <w:p w14:paraId="6324A4AC" w14:textId="06DD2F62" w:rsidR="002663C3" w:rsidRPr="00095142" w:rsidRDefault="00C65CAC">
      <w:pPr>
        <w:spacing w:before="240" w:after="240" w:line="360" w:lineRule="auto"/>
        <w:jc w:val="both"/>
        <w:rPr>
          <w:rFonts w:ascii="Times New Roman" w:eastAsia="Times New Roman" w:hAnsi="Times New Roman" w:cs="Times New Roman"/>
          <w:sz w:val="24"/>
          <w:szCs w:val="24"/>
        </w:rPr>
      </w:pPr>
      <w:bookmarkStart w:id="1" w:name="_Hlk155452779"/>
      <w:proofErr w:type="spellStart"/>
      <w:r w:rsidRPr="00095142">
        <w:rPr>
          <w:rFonts w:ascii="Times New Roman" w:eastAsia="Times New Roman" w:hAnsi="Times New Roman" w:cs="Times New Roman"/>
          <w:sz w:val="24"/>
          <w:szCs w:val="24"/>
        </w:rPr>
        <w:t>Premoli</w:t>
      </w:r>
      <w:proofErr w:type="spellEnd"/>
      <w:r w:rsidRPr="00095142">
        <w:rPr>
          <w:rFonts w:ascii="Times New Roman" w:eastAsia="Times New Roman" w:hAnsi="Times New Roman" w:cs="Times New Roman"/>
          <w:sz w:val="24"/>
          <w:szCs w:val="24"/>
        </w:rPr>
        <w:t xml:space="preserve"> S., a cura di, </w:t>
      </w:r>
      <w:r w:rsidRPr="00937AA2">
        <w:rPr>
          <w:rFonts w:ascii="Times New Roman" w:eastAsia="Times New Roman" w:hAnsi="Times New Roman" w:cs="Times New Roman"/>
          <w:i/>
          <w:iCs/>
          <w:sz w:val="24"/>
          <w:szCs w:val="24"/>
        </w:rPr>
        <w:t>Il coordinamento pedagogico nei servizi socioeducativi</w:t>
      </w:r>
      <w:r w:rsidRPr="00095142">
        <w:rPr>
          <w:rFonts w:ascii="Times New Roman" w:eastAsia="Times New Roman" w:hAnsi="Times New Roman" w:cs="Times New Roman"/>
          <w:sz w:val="24"/>
          <w:szCs w:val="24"/>
        </w:rPr>
        <w:t>, Milano, Franco Angeli, 2008</w:t>
      </w:r>
      <w:r w:rsidR="0060402C">
        <w:rPr>
          <w:rFonts w:ascii="Times New Roman" w:eastAsia="Times New Roman" w:hAnsi="Times New Roman" w:cs="Times New Roman"/>
          <w:sz w:val="24"/>
          <w:szCs w:val="24"/>
        </w:rPr>
        <w:t>.</w:t>
      </w:r>
    </w:p>
    <w:bookmarkEnd w:id="1"/>
    <w:p w14:paraId="1483D03B" w14:textId="77777777" w:rsidR="003950D3" w:rsidRDefault="003950D3">
      <w:pPr>
        <w:spacing w:before="240" w:after="240" w:line="360" w:lineRule="auto"/>
        <w:jc w:val="both"/>
        <w:rPr>
          <w:rFonts w:ascii="Times New Roman" w:eastAsia="Times New Roman" w:hAnsi="Times New Roman" w:cs="Times New Roman"/>
          <w:sz w:val="24"/>
          <w:szCs w:val="24"/>
        </w:rPr>
      </w:pPr>
    </w:p>
    <w:p w14:paraId="74C5A54E" w14:textId="77777777" w:rsidR="002663C3" w:rsidRPr="00095142" w:rsidRDefault="00C65CAC">
      <w:pPr>
        <w:spacing w:before="240" w:after="240" w:line="360" w:lineRule="auto"/>
        <w:jc w:val="both"/>
        <w:rPr>
          <w:rFonts w:ascii="Times New Roman" w:eastAsia="Times New Roman" w:hAnsi="Times New Roman" w:cs="Times New Roman"/>
          <w:b/>
          <w:sz w:val="24"/>
          <w:szCs w:val="24"/>
        </w:rPr>
      </w:pPr>
      <w:proofErr w:type="spellStart"/>
      <w:r w:rsidRPr="00095142">
        <w:rPr>
          <w:rFonts w:ascii="Times New Roman" w:eastAsia="Times New Roman" w:hAnsi="Times New Roman" w:cs="Times New Roman"/>
          <w:b/>
          <w:sz w:val="24"/>
          <w:szCs w:val="24"/>
        </w:rPr>
        <w:t>Sitografia</w:t>
      </w:r>
      <w:proofErr w:type="spellEnd"/>
    </w:p>
    <w:p w14:paraId="5D63909A" w14:textId="0618CA86" w:rsidR="002663C3" w:rsidRPr="006457AF" w:rsidRDefault="00CA3AEE">
      <w:pPr>
        <w:spacing w:before="240" w:after="240" w:line="360" w:lineRule="auto"/>
        <w:jc w:val="both"/>
        <w:rPr>
          <w:rFonts w:ascii="Times New Roman" w:eastAsia="Times New Roman" w:hAnsi="Times New Roman" w:cs="Times New Roman"/>
          <w:b/>
          <w:sz w:val="24"/>
          <w:szCs w:val="24"/>
          <w:u w:val="single"/>
        </w:rPr>
      </w:pPr>
      <w:r w:rsidRPr="00CA3AEE">
        <w:rPr>
          <w:rFonts w:ascii="Times New Roman" w:eastAsia="Times New Roman" w:hAnsi="Times New Roman" w:cs="Times New Roman"/>
          <w:sz w:val="24"/>
          <w:szCs w:val="24"/>
          <w:u w:val="single"/>
        </w:rPr>
        <w:t>https://www.minori.gov.it/it/il-programma-pippi</w:t>
      </w:r>
      <w:r>
        <w:rPr>
          <w:rFonts w:ascii="Times New Roman" w:eastAsia="Times New Roman" w:hAnsi="Times New Roman" w:cs="Times New Roman"/>
          <w:sz w:val="24"/>
          <w:szCs w:val="24"/>
          <w:u w:val="single"/>
        </w:rPr>
        <w:t xml:space="preserve"> </w:t>
      </w:r>
    </w:p>
    <w:p w14:paraId="4FAF5A1B" w14:textId="1B01A2F1" w:rsidR="002663C3" w:rsidRPr="006457AF" w:rsidRDefault="00CA3AEE">
      <w:pPr>
        <w:spacing w:before="240" w:after="240" w:line="360" w:lineRule="auto"/>
        <w:jc w:val="both"/>
        <w:rPr>
          <w:rFonts w:ascii="Times New Roman" w:eastAsia="Times New Roman" w:hAnsi="Times New Roman" w:cs="Times New Roman"/>
          <w:color w:val="000000" w:themeColor="text1"/>
          <w:sz w:val="24"/>
          <w:szCs w:val="24"/>
          <w:u w:val="single"/>
        </w:rPr>
      </w:pPr>
      <w:r w:rsidRPr="00CA3AEE">
        <w:rPr>
          <w:rFonts w:ascii="Times New Roman" w:eastAsia="Times New Roman" w:hAnsi="Times New Roman" w:cs="Times New Roman"/>
          <w:color w:val="000000" w:themeColor="text1"/>
          <w:sz w:val="24"/>
          <w:szCs w:val="24"/>
          <w:u w:val="single"/>
        </w:rPr>
        <w:t>https://percorsiformativi06.it/le-reti-come-strumento-connettivo-nellagire-educativo-promozione-del-benessere-prevenzione-del-disagio-e-diffusione-di-buone-pratiche</w:t>
      </w:r>
    </w:p>
    <w:p w14:paraId="1520A8CF" w14:textId="5E2B1449" w:rsidR="002663C3" w:rsidRPr="006457AF" w:rsidRDefault="00C65CAC">
      <w:pPr>
        <w:spacing w:before="240" w:after="240" w:line="360" w:lineRule="auto"/>
        <w:jc w:val="both"/>
        <w:rPr>
          <w:rFonts w:ascii="Times New Roman" w:eastAsia="Times New Roman" w:hAnsi="Times New Roman" w:cs="Times New Roman"/>
          <w:sz w:val="24"/>
          <w:szCs w:val="24"/>
          <w:u w:val="single"/>
        </w:rPr>
      </w:pPr>
      <w:r w:rsidRPr="006457AF">
        <w:rPr>
          <w:rFonts w:ascii="Times New Roman" w:eastAsia="Times New Roman" w:hAnsi="Times New Roman" w:cs="Times New Roman"/>
          <w:color w:val="000000" w:themeColor="text1"/>
          <w:sz w:val="24"/>
          <w:szCs w:val="24"/>
          <w:u w:val="single"/>
        </w:rPr>
        <w:t xml:space="preserve">http://s2ew.caritasitaliana.it/caritasitaliana/pdf/newsletter_promozione/NEWS_OPR_2003_01.pdf </w:t>
      </w:r>
    </w:p>
    <w:sectPr w:rsidR="002663C3" w:rsidRPr="006457AF">
      <w:footerReference w:type="default" r:id="rId14"/>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EF2B39" w14:textId="77777777" w:rsidR="000F421D" w:rsidRDefault="000F421D">
      <w:pPr>
        <w:spacing w:line="240" w:lineRule="auto"/>
      </w:pPr>
      <w:r>
        <w:separator/>
      </w:r>
    </w:p>
  </w:endnote>
  <w:endnote w:type="continuationSeparator" w:id="0">
    <w:p w14:paraId="6ADF682F" w14:textId="77777777" w:rsidR="000F421D" w:rsidRDefault="000F42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D7090" w14:textId="05BB3BE8" w:rsidR="002663C3" w:rsidRDefault="00C65CAC">
    <w:pPr>
      <w:jc w:val="right"/>
    </w:pPr>
    <w:r>
      <w:fldChar w:fldCharType="begin"/>
    </w:r>
    <w:r>
      <w:instrText>PAGE</w:instrText>
    </w:r>
    <w:r>
      <w:fldChar w:fldCharType="separate"/>
    </w:r>
    <w:r w:rsidR="00F0105D">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812C7" w14:textId="77777777" w:rsidR="000F421D" w:rsidRDefault="000F421D">
      <w:pPr>
        <w:spacing w:line="240" w:lineRule="auto"/>
      </w:pPr>
      <w:r>
        <w:separator/>
      </w:r>
    </w:p>
  </w:footnote>
  <w:footnote w:type="continuationSeparator" w:id="0">
    <w:p w14:paraId="1CDFA608" w14:textId="77777777" w:rsidR="000F421D" w:rsidRDefault="000F421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6154"/>
    <w:multiLevelType w:val="multilevel"/>
    <w:tmpl w:val="37BED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65536D"/>
    <w:multiLevelType w:val="multilevel"/>
    <w:tmpl w:val="92508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3C3"/>
    <w:rsid w:val="000303E3"/>
    <w:rsid w:val="00034466"/>
    <w:rsid w:val="00081385"/>
    <w:rsid w:val="00090377"/>
    <w:rsid w:val="00095142"/>
    <w:rsid w:val="000C29B3"/>
    <w:rsid w:val="000D4119"/>
    <w:rsid w:val="000E7833"/>
    <w:rsid w:val="000F421D"/>
    <w:rsid w:val="00107496"/>
    <w:rsid w:val="001B7BC7"/>
    <w:rsid w:val="00261B35"/>
    <w:rsid w:val="002663C3"/>
    <w:rsid w:val="002C1B63"/>
    <w:rsid w:val="002C6FA7"/>
    <w:rsid w:val="003950D3"/>
    <w:rsid w:val="003F3E3C"/>
    <w:rsid w:val="004D09E2"/>
    <w:rsid w:val="004E5C8F"/>
    <w:rsid w:val="004F26F0"/>
    <w:rsid w:val="00562948"/>
    <w:rsid w:val="0060402C"/>
    <w:rsid w:val="00621B61"/>
    <w:rsid w:val="00627E37"/>
    <w:rsid w:val="006457AF"/>
    <w:rsid w:val="00656A7B"/>
    <w:rsid w:val="006A0CED"/>
    <w:rsid w:val="007824DF"/>
    <w:rsid w:val="0083033E"/>
    <w:rsid w:val="008F49A0"/>
    <w:rsid w:val="00937AA2"/>
    <w:rsid w:val="009F4217"/>
    <w:rsid w:val="00A9209C"/>
    <w:rsid w:val="00B6179C"/>
    <w:rsid w:val="00B62290"/>
    <w:rsid w:val="00C44F14"/>
    <w:rsid w:val="00C62C5A"/>
    <w:rsid w:val="00C65CAC"/>
    <w:rsid w:val="00CA3AEE"/>
    <w:rsid w:val="00D903D0"/>
    <w:rsid w:val="00DA3804"/>
    <w:rsid w:val="00DC01DA"/>
    <w:rsid w:val="00E43A89"/>
    <w:rsid w:val="00E47817"/>
    <w:rsid w:val="00E77E47"/>
    <w:rsid w:val="00EA6EFB"/>
    <w:rsid w:val="00F0105D"/>
    <w:rsid w:val="00F40222"/>
    <w:rsid w:val="00F71822"/>
    <w:rsid w:val="00FB76D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39EFE"/>
  <w15:docId w15:val="{9F84726E-93FA-42D7-9CA9-09F5ED3B9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CA3AEE"/>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CA3AEE"/>
  </w:style>
  <w:style w:type="paragraph" w:styleId="Pidipagina">
    <w:name w:val="footer"/>
    <w:basedOn w:val="Normale"/>
    <w:link w:val="PidipaginaCarattere"/>
    <w:uiPriority w:val="99"/>
    <w:unhideWhenUsed/>
    <w:rsid w:val="00CA3AEE"/>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CA3AEE"/>
  </w:style>
  <w:style w:type="character" w:styleId="Collegamentoipertestuale">
    <w:name w:val="Hyperlink"/>
    <w:basedOn w:val="Carpredefinitoparagrafo"/>
    <w:uiPriority w:val="99"/>
    <w:unhideWhenUsed/>
    <w:rsid w:val="00CA3AEE"/>
    <w:rPr>
      <w:color w:val="0000FF" w:themeColor="hyperlink"/>
      <w:u w:val="single"/>
    </w:rPr>
  </w:style>
  <w:style w:type="character" w:customStyle="1" w:styleId="UnresolvedMention">
    <w:name w:val="Unresolved Mention"/>
    <w:basedOn w:val="Carpredefinitoparagrafo"/>
    <w:uiPriority w:val="99"/>
    <w:semiHidden/>
    <w:unhideWhenUsed/>
    <w:rsid w:val="00CA3A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2745</Words>
  <Characters>15648</Characters>
  <Application>Microsoft Office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Lombardi</dc:creator>
  <cp:lastModifiedBy>paola</cp:lastModifiedBy>
  <cp:revision>3</cp:revision>
  <dcterms:created xsi:type="dcterms:W3CDTF">2024-01-07T14:18:00Z</dcterms:created>
  <dcterms:modified xsi:type="dcterms:W3CDTF">2024-04-10T09:08:00Z</dcterms:modified>
</cp:coreProperties>
</file>