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E42D" w14:textId="32A2D324" w:rsidR="001D17EF" w:rsidRPr="00E4057F" w:rsidRDefault="00E4057F" w:rsidP="001D17EF">
      <w:pPr>
        <w:pStyle w:val="Paragrafoelenco"/>
        <w:ind w:left="426"/>
        <w:rPr>
          <w:rFonts w:cs="CMR12"/>
          <w:b/>
          <w:bCs/>
          <w:sz w:val="24"/>
          <w:szCs w:val="24"/>
          <w:lang w:val="en-US"/>
        </w:rPr>
      </w:pPr>
      <w:r w:rsidRPr="00E4057F">
        <w:rPr>
          <w:rFonts w:cs="CMR12"/>
          <w:b/>
          <w:bCs/>
          <w:sz w:val="24"/>
          <w:szCs w:val="24"/>
          <w:lang w:val="en-US"/>
        </w:rPr>
        <w:t>Exam of statistical methods for geographical and social environmental (simulation)</w:t>
      </w:r>
    </w:p>
    <w:p w14:paraId="0A3A0D96" w14:textId="77777777" w:rsidR="00372689" w:rsidRPr="00C845CF" w:rsidRDefault="00372689" w:rsidP="001D17EF">
      <w:pPr>
        <w:pStyle w:val="Paragrafoelenco"/>
        <w:ind w:left="426"/>
        <w:rPr>
          <w:sz w:val="24"/>
          <w:szCs w:val="24"/>
          <w:u w:val="single"/>
          <w:lang w:val="en-US"/>
        </w:rPr>
      </w:pPr>
    </w:p>
    <w:p w14:paraId="62476784" w14:textId="77777777" w:rsidR="001D17EF" w:rsidRPr="00C845CF" w:rsidRDefault="001D17EF" w:rsidP="001D17EF">
      <w:pPr>
        <w:pStyle w:val="Paragrafoelenco"/>
        <w:ind w:left="426"/>
        <w:rPr>
          <w:sz w:val="24"/>
          <w:szCs w:val="24"/>
          <w:u w:val="single"/>
          <w:lang w:val="en-US"/>
        </w:rPr>
      </w:pPr>
    </w:p>
    <w:p w14:paraId="685B0BAB" w14:textId="13ECDEF6" w:rsidR="00C845CF" w:rsidRPr="00C845CF" w:rsidRDefault="00C845CF" w:rsidP="001D17E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426" w:hanging="426"/>
        <w:jc w:val="both"/>
        <w:rPr>
          <w:rFonts w:cs="Times New Roman"/>
          <w:bCs/>
          <w:sz w:val="24"/>
          <w:szCs w:val="24"/>
          <w:lang w:val="en-GB"/>
        </w:rPr>
      </w:pPr>
      <w:r w:rsidRPr="00C845CF">
        <w:rPr>
          <w:rFonts w:cs="Times New Roman"/>
          <w:sz w:val="24"/>
          <w:szCs w:val="24"/>
          <w:lang w:val="en-GB"/>
        </w:rPr>
        <w:t>In 201</w:t>
      </w:r>
      <w:r w:rsidR="005C734B">
        <w:rPr>
          <w:rFonts w:cs="Times New Roman"/>
          <w:sz w:val="24"/>
          <w:szCs w:val="24"/>
          <w:lang w:val="en-GB"/>
        </w:rPr>
        <w:t>8</w:t>
      </w:r>
      <w:r w:rsidRPr="00C845CF">
        <w:rPr>
          <w:rFonts w:cs="Times New Roman"/>
          <w:sz w:val="24"/>
          <w:szCs w:val="24"/>
          <w:lang w:val="en-GB"/>
        </w:rPr>
        <w:t xml:space="preserve"> was presented </w:t>
      </w:r>
      <w:proofErr w:type="gramStart"/>
      <w:r w:rsidR="00E4057F">
        <w:rPr>
          <w:rFonts w:cs="Times New Roman"/>
          <w:sz w:val="24"/>
          <w:szCs w:val="24"/>
          <w:lang w:val="en-GB"/>
        </w:rPr>
        <w:t xml:space="preserve">a </w:t>
      </w:r>
      <w:r w:rsidR="00E4057F" w:rsidRPr="00C845CF">
        <w:rPr>
          <w:rFonts w:cs="Times New Roman"/>
          <w:sz w:val="24"/>
          <w:szCs w:val="24"/>
          <w:lang w:val="en-GB"/>
        </w:rPr>
        <w:t>research</w:t>
      </w:r>
      <w:proofErr w:type="gramEnd"/>
      <w:r w:rsidRPr="00C845CF">
        <w:rPr>
          <w:rFonts w:cs="Times New Roman"/>
          <w:sz w:val="24"/>
          <w:szCs w:val="24"/>
          <w:lang w:val="en-GB"/>
        </w:rPr>
        <w:t xml:space="preserve"> about </w:t>
      </w:r>
      <w:r w:rsidRPr="00C845CF">
        <w:rPr>
          <w:rFonts w:cs="Times New Roman"/>
          <w:bCs/>
          <w:sz w:val="24"/>
          <w:szCs w:val="24"/>
          <w:lang w:val="en-GB"/>
        </w:rPr>
        <w:t xml:space="preserve">multiple regression analysis of main economic indicators in tourism in </w:t>
      </w:r>
      <w:r w:rsidR="005C734B">
        <w:rPr>
          <w:rFonts w:cs="Times New Roman"/>
          <w:bCs/>
          <w:sz w:val="24"/>
          <w:szCs w:val="24"/>
          <w:lang w:val="en-GB"/>
        </w:rPr>
        <w:t>a European country</w:t>
      </w:r>
      <w:r w:rsidRPr="00C845CF">
        <w:rPr>
          <w:rFonts w:cs="Times New Roman"/>
          <w:bCs/>
          <w:sz w:val="24"/>
          <w:szCs w:val="24"/>
          <w:lang w:val="en-GB"/>
        </w:rPr>
        <w:t xml:space="preserve"> (during the period</w:t>
      </w:r>
      <w:r w:rsidR="005C734B">
        <w:rPr>
          <w:rFonts w:cs="Times New Roman"/>
          <w:bCs/>
          <w:sz w:val="24"/>
          <w:szCs w:val="24"/>
          <w:lang w:val="en-GB"/>
        </w:rPr>
        <w:t xml:space="preserve"> 2010</w:t>
      </w:r>
      <w:r w:rsidRPr="00C845CF">
        <w:rPr>
          <w:rFonts w:cs="Times New Roman"/>
          <w:bCs/>
          <w:sz w:val="24"/>
          <w:szCs w:val="24"/>
          <w:lang w:val="en-GB"/>
        </w:rPr>
        <w:t>-201</w:t>
      </w:r>
      <w:r w:rsidR="005C734B">
        <w:rPr>
          <w:rFonts w:cs="Times New Roman"/>
          <w:bCs/>
          <w:sz w:val="24"/>
          <w:szCs w:val="24"/>
          <w:lang w:val="en-GB"/>
        </w:rPr>
        <w:t>7</w:t>
      </w:r>
      <w:r w:rsidRPr="00C845CF">
        <w:rPr>
          <w:rFonts w:cs="Times New Roman"/>
          <w:bCs/>
          <w:sz w:val="24"/>
          <w:szCs w:val="24"/>
          <w:lang w:val="en-GB"/>
        </w:rPr>
        <w:t>). The variables involved into the study were:</w:t>
      </w:r>
    </w:p>
    <w:p w14:paraId="07DB7B5D" w14:textId="77777777" w:rsidR="00C845CF" w:rsidRPr="00C845CF" w:rsidRDefault="00C845CF" w:rsidP="00C845CF">
      <w:pPr>
        <w:pStyle w:val="Default"/>
        <w:jc w:val="both"/>
        <w:rPr>
          <w:rFonts w:asciiTheme="minorHAnsi" w:hAnsiTheme="minorHAnsi" w:cs="Times New Roman"/>
        </w:rPr>
      </w:pPr>
      <w:r w:rsidRPr="00C845CF">
        <w:rPr>
          <w:rFonts w:asciiTheme="minorHAnsi" w:hAnsiTheme="minorHAnsi"/>
          <w:i/>
          <w:iCs/>
        </w:rPr>
        <w:t xml:space="preserve">Y - </w:t>
      </w:r>
      <w:r w:rsidRPr="00C845CF">
        <w:rPr>
          <w:rFonts w:asciiTheme="minorHAnsi" w:hAnsiTheme="minorHAnsi"/>
        </w:rPr>
        <w:t xml:space="preserve">is travel and tourism total contribution to GDP </w:t>
      </w:r>
      <w:r w:rsidR="005C734B">
        <w:rPr>
          <w:rFonts w:asciiTheme="minorHAnsi" w:hAnsiTheme="minorHAnsi"/>
        </w:rPr>
        <w:t>(in billion Euro)</w:t>
      </w:r>
    </w:p>
    <w:p w14:paraId="0A1842E7" w14:textId="77777777" w:rsidR="00C845CF" w:rsidRPr="00C845CF" w:rsidRDefault="00C845CF" w:rsidP="00C845CF">
      <w:pPr>
        <w:pStyle w:val="Default"/>
        <w:jc w:val="both"/>
        <w:rPr>
          <w:rFonts w:asciiTheme="minorHAnsi" w:hAnsiTheme="minorHAnsi"/>
        </w:rPr>
      </w:pPr>
      <w:r w:rsidRPr="00C845CF">
        <w:rPr>
          <w:rFonts w:asciiTheme="minorHAnsi" w:hAnsiTheme="minorHAnsi"/>
          <w:i/>
          <w:iCs/>
        </w:rPr>
        <w:t>X</w:t>
      </w:r>
      <w:r w:rsidRPr="005C734B">
        <w:rPr>
          <w:rFonts w:asciiTheme="minorHAnsi" w:hAnsiTheme="minorHAnsi"/>
          <w:vertAlign w:val="subscript"/>
        </w:rPr>
        <w:t>1</w:t>
      </w:r>
      <w:r w:rsidRPr="00C845CF">
        <w:rPr>
          <w:rFonts w:asciiTheme="minorHAnsi" w:hAnsiTheme="minorHAnsi"/>
        </w:rPr>
        <w:t xml:space="preserve"> - is capital investment </w:t>
      </w:r>
      <w:r w:rsidR="005C734B">
        <w:rPr>
          <w:rFonts w:asciiTheme="minorHAnsi" w:hAnsiTheme="minorHAnsi"/>
        </w:rPr>
        <w:t>(in billion Euro)</w:t>
      </w:r>
    </w:p>
    <w:p w14:paraId="5FCB6086" w14:textId="77777777" w:rsidR="00C845CF" w:rsidRPr="00C845CF" w:rsidRDefault="00C845CF" w:rsidP="00C845CF">
      <w:pPr>
        <w:pStyle w:val="Default"/>
        <w:jc w:val="both"/>
        <w:rPr>
          <w:rFonts w:asciiTheme="minorHAnsi" w:hAnsiTheme="minorHAnsi"/>
        </w:rPr>
      </w:pPr>
      <w:r w:rsidRPr="00C845CF">
        <w:rPr>
          <w:rFonts w:asciiTheme="minorHAnsi" w:hAnsiTheme="minorHAnsi"/>
          <w:i/>
          <w:iCs/>
        </w:rPr>
        <w:t>X</w:t>
      </w:r>
      <w:r w:rsidRPr="005C734B">
        <w:rPr>
          <w:rFonts w:asciiTheme="minorHAnsi" w:hAnsiTheme="minorHAnsi"/>
          <w:vertAlign w:val="subscript"/>
        </w:rPr>
        <w:t>2</w:t>
      </w:r>
      <w:r w:rsidRPr="00C845CF">
        <w:rPr>
          <w:rFonts w:asciiTheme="minorHAnsi" w:hAnsiTheme="minorHAnsi"/>
        </w:rPr>
        <w:t xml:space="preserve"> - is arrivals of foreigners by means of transport </w:t>
      </w:r>
      <w:r w:rsidR="005C734B">
        <w:rPr>
          <w:rFonts w:asciiTheme="minorHAnsi" w:hAnsiTheme="minorHAnsi"/>
        </w:rPr>
        <w:t>(in thousands)</w:t>
      </w:r>
    </w:p>
    <w:p w14:paraId="1842CEE5" w14:textId="77777777" w:rsidR="005C734B" w:rsidRPr="00C845CF" w:rsidRDefault="00C845CF" w:rsidP="005C734B">
      <w:pPr>
        <w:pStyle w:val="Default"/>
        <w:jc w:val="both"/>
        <w:rPr>
          <w:rFonts w:asciiTheme="minorHAnsi" w:hAnsiTheme="minorHAnsi"/>
        </w:rPr>
      </w:pPr>
      <w:r w:rsidRPr="00C845CF">
        <w:rPr>
          <w:rFonts w:asciiTheme="minorHAnsi" w:hAnsiTheme="minorHAnsi"/>
          <w:i/>
          <w:iCs/>
        </w:rPr>
        <w:t>X</w:t>
      </w:r>
      <w:r w:rsidRPr="005C734B">
        <w:rPr>
          <w:rFonts w:asciiTheme="minorHAnsi" w:hAnsiTheme="minorHAnsi"/>
          <w:vertAlign w:val="subscript"/>
        </w:rPr>
        <w:t xml:space="preserve">3 </w:t>
      </w:r>
      <w:r w:rsidRPr="00C845CF">
        <w:rPr>
          <w:rFonts w:asciiTheme="minorHAnsi" w:hAnsiTheme="minorHAnsi"/>
        </w:rPr>
        <w:t xml:space="preserve">- is overnights of foreigners and </w:t>
      </w:r>
      <w:r w:rsidR="005C734B">
        <w:t>native</w:t>
      </w:r>
      <w:r w:rsidRPr="00C845CF">
        <w:rPr>
          <w:rFonts w:asciiTheme="minorHAnsi" w:hAnsiTheme="minorHAnsi"/>
        </w:rPr>
        <w:t xml:space="preserve"> in hotels</w:t>
      </w:r>
      <w:r w:rsidR="005C734B">
        <w:t xml:space="preserve"> </w:t>
      </w:r>
      <w:r w:rsidR="005C734B">
        <w:rPr>
          <w:rFonts w:asciiTheme="minorHAnsi" w:hAnsiTheme="minorHAnsi"/>
        </w:rPr>
        <w:t>(in thousands)</w:t>
      </w:r>
    </w:p>
    <w:p w14:paraId="5607F557" w14:textId="77777777" w:rsidR="00C845CF" w:rsidRPr="00C845CF" w:rsidRDefault="00C845CF" w:rsidP="00C845CF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  <w:sz w:val="24"/>
          <w:szCs w:val="24"/>
          <w:lang w:val="en-GB"/>
        </w:rPr>
      </w:pPr>
    </w:p>
    <w:p w14:paraId="0A5BF5C2" w14:textId="77777777" w:rsidR="00C845CF" w:rsidRDefault="00C845CF" w:rsidP="00C845CF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  <w:sz w:val="24"/>
          <w:szCs w:val="24"/>
          <w:lang w:val="en-GB"/>
        </w:rPr>
      </w:pPr>
      <w:r w:rsidRPr="00C845CF">
        <w:rPr>
          <w:rFonts w:cs="Times New Roman"/>
          <w:sz w:val="24"/>
          <w:szCs w:val="24"/>
          <w:lang w:val="en-GB"/>
        </w:rPr>
        <w:t>The author provided the correlation matrix (Tab.1) and the results for the multiple regression model (Tab.2).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6"/>
        <w:gridCol w:w="1873"/>
        <w:gridCol w:w="1873"/>
        <w:gridCol w:w="1873"/>
        <w:gridCol w:w="1865"/>
      </w:tblGrid>
      <w:tr w:rsidR="005C734B" w14:paraId="5DA5A4D2" w14:textId="77777777" w:rsidTr="005C734B">
        <w:tc>
          <w:tcPr>
            <w:tcW w:w="1900" w:type="dxa"/>
          </w:tcPr>
          <w:p w14:paraId="04EFBD37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900" w:type="dxa"/>
          </w:tcPr>
          <w:p w14:paraId="7C3AA11F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Y</w:t>
            </w:r>
          </w:p>
        </w:tc>
        <w:tc>
          <w:tcPr>
            <w:tcW w:w="1900" w:type="dxa"/>
          </w:tcPr>
          <w:p w14:paraId="704420AA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C845CF">
              <w:rPr>
                <w:i/>
                <w:iCs/>
                <w:sz w:val="24"/>
                <w:szCs w:val="24"/>
              </w:rPr>
              <w:t>X</w:t>
            </w:r>
            <w:r w:rsidRPr="005C734B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900" w:type="dxa"/>
          </w:tcPr>
          <w:p w14:paraId="00A60416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C845CF">
              <w:rPr>
                <w:i/>
                <w:iCs/>
                <w:sz w:val="24"/>
                <w:szCs w:val="24"/>
              </w:rPr>
              <w:t>X</w:t>
            </w:r>
            <w:r w:rsidRPr="005C734B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00" w:type="dxa"/>
          </w:tcPr>
          <w:p w14:paraId="7BF769E0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C845CF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5C734B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5C734B" w14:paraId="5B8C77AF" w14:textId="77777777" w:rsidTr="005C734B">
        <w:tc>
          <w:tcPr>
            <w:tcW w:w="1900" w:type="dxa"/>
          </w:tcPr>
          <w:p w14:paraId="36B0E7A1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Y</w:t>
            </w:r>
          </w:p>
        </w:tc>
        <w:tc>
          <w:tcPr>
            <w:tcW w:w="1900" w:type="dxa"/>
          </w:tcPr>
          <w:p w14:paraId="3BB2CF13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900" w:type="dxa"/>
          </w:tcPr>
          <w:p w14:paraId="55BEDF99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900" w:type="dxa"/>
          </w:tcPr>
          <w:p w14:paraId="1694C64E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900" w:type="dxa"/>
          </w:tcPr>
          <w:p w14:paraId="64884A04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5C734B" w14:paraId="64059334" w14:textId="77777777" w:rsidTr="005C734B">
        <w:tc>
          <w:tcPr>
            <w:tcW w:w="1900" w:type="dxa"/>
          </w:tcPr>
          <w:p w14:paraId="36D8548F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C845CF">
              <w:rPr>
                <w:i/>
                <w:iCs/>
                <w:sz w:val="24"/>
                <w:szCs w:val="24"/>
              </w:rPr>
              <w:t>X</w:t>
            </w:r>
            <w:r w:rsidRPr="005C734B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900" w:type="dxa"/>
          </w:tcPr>
          <w:p w14:paraId="2430BF94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0.</w:t>
            </w:r>
            <w:r w:rsidR="001D17EF">
              <w:rPr>
                <w:rFonts w:cs="Times New Roman"/>
                <w:sz w:val="24"/>
                <w:szCs w:val="24"/>
                <w:lang w:val="en-GB"/>
              </w:rPr>
              <w:t>824</w:t>
            </w:r>
          </w:p>
        </w:tc>
        <w:tc>
          <w:tcPr>
            <w:tcW w:w="1900" w:type="dxa"/>
          </w:tcPr>
          <w:p w14:paraId="7D324B22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900" w:type="dxa"/>
          </w:tcPr>
          <w:p w14:paraId="0D79444D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900" w:type="dxa"/>
          </w:tcPr>
          <w:p w14:paraId="003DF5A6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5C734B" w14:paraId="0516D376" w14:textId="77777777" w:rsidTr="005C734B">
        <w:tc>
          <w:tcPr>
            <w:tcW w:w="1900" w:type="dxa"/>
          </w:tcPr>
          <w:p w14:paraId="44ED310C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C845CF">
              <w:rPr>
                <w:i/>
                <w:iCs/>
                <w:sz w:val="24"/>
                <w:szCs w:val="24"/>
              </w:rPr>
              <w:t>X</w:t>
            </w:r>
            <w:r w:rsidRPr="005C734B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00" w:type="dxa"/>
          </w:tcPr>
          <w:p w14:paraId="5A7F6496" w14:textId="77777777" w:rsidR="005C734B" w:rsidRDefault="001D17E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0.834</w:t>
            </w:r>
          </w:p>
        </w:tc>
        <w:tc>
          <w:tcPr>
            <w:tcW w:w="1900" w:type="dxa"/>
          </w:tcPr>
          <w:p w14:paraId="6442B66A" w14:textId="77777777" w:rsidR="005C734B" w:rsidRDefault="001D17E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0.623</w:t>
            </w:r>
          </w:p>
        </w:tc>
        <w:tc>
          <w:tcPr>
            <w:tcW w:w="1900" w:type="dxa"/>
          </w:tcPr>
          <w:p w14:paraId="6E5CFE3C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900" w:type="dxa"/>
          </w:tcPr>
          <w:p w14:paraId="00923C10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5C734B" w14:paraId="4191D675" w14:textId="77777777" w:rsidTr="005C734B">
        <w:tc>
          <w:tcPr>
            <w:tcW w:w="1900" w:type="dxa"/>
          </w:tcPr>
          <w:p w14:paraId="57BAF856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C845CF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5C734B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900" w:type="dxa"/>
          </w:tcPr>
          <w:p w14:paraId="3AD5CF7F" w14:textId="77777777" w:rsidR="005C734B" w:rsidRDefault="001D17E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0.712</w:t>
            </w:r>
          </w:p>
        </w:tc>
        <w:tc>
          <w:tcPr>
            <w:tcW w:w="1900" w:type="dxa"/>
          </w:tcPr>
          <w:p w14:paraId="378603F8" w14:textId="77777777" w:rsidR="005C734B" w:rsidRDefault="001D17E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0.521</w:t>
            </w:r>
          </w:p>
        </w:tc>
        <w:tc>
          <w:tcPr>
            <w:tcW w:w="1900" w:type="dxa"/>
          </w:tcPr>
          <w:p w14:paraId="2B5309DA" w14:textId="77777777" w:rsidR="005C734B" w:rsidRDefault="001D17E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0.621</w:t>
            </w:r>
          </w:p>
        </w:tc>
        <w:tc>
          <w:tcPr>
            <w:tcW w:w="1900" w:type="dxa"/>
          </w:tcPr>
          <w:p w14:paraId="2BADB1FC" w14:textId="77777777" w:rsidR="005C734B" w:rsidRDefault="005C734B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1</w:t>
            </w:r>
          </w:p>
        </w:tc>
      </w:tr>
    </w:tbl>
    <w:p w14:paraId="12DD0C0A" w14:textId="77777777" w:rsidR="001D17EF" w:rsidRDefault="00C845CF" w:rsidP="00C845CF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  <w:i/>
          <w:sz w:val="24"/>
          <w:szCs w:val="24"/>
          <w:lang w:val="en-GB"/>
        </w:rPr>
      </w:pPr>
      <w:r w:rsidRPr="00C845CF">
        <w:rPr>
          <w:rFonts w:cs="Times New Roman"/>
          <w:i/>
          <w:sz w:val="24"/>
          <w:szCs w:val="24"/>
          <w:lang w:val="en-GB"/>
        </w:rPr>
        <w:t>Tab.1 The correlation matrix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42"/>
        <w:gridCol w:w="2344"/>
        <w:gridCol w:w="2332"/>
        <w:gridCol w:w="2332"/>
      </w:tblGrid>
      <w:tr w:rsidR="001D17EF" w14:paraId="6762B2D3" w14:textId="77777777" w:rsidTr="001D17EF">
        <w:tc>
          <w:tcPr>
            <w:tcW w:w="2375" w:type="dxa"/>
          </w:tcPr>
          <w:p w14:paraId="4523A4B0" w14:textId="77777777" w:rsidR="001D17EF" w:rsidRDefault="001D17EF" w:rsidP="001D17E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</w:tcPr>
          <w:p w14:paraId="0371D19A" w14:textId="77777777" w:rsidR="001D17EF" w:rsidRDefault="001D17EF" w:rsidP="001D17E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C845CF">
              <w:rPr>
                <w:i/>
                <w:iCs/>
                <w:sz w:val="24"/>
                <w:szCs w:val="24"/>
              </w:rPr>
              <w:t>X</w:t>
            </w:r>
            <w:r w:rsidRPr="005C734B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375" w:type="dxa"/>
          </w:tcPr>
          <w:p w14:paraId="4082B65F" w14:textId="77777777" w:rsidR="001D17EF" w:rsidRDefault="001D17EF" w:rsidP="001D17E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C845CF">
              <w:rPr>
                <w:i/>
                <w:iCs/>
                <w:sz w:val="24"/>
                <w:szCs w:val="24"/>
              </w:rPr>
              <w:t>X</w:t>
            </w:r>
            <w:r w:rsidRPr="005C734B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75" w:type="dxa"/>
          </w:tcPr>
          <w:p w14:paraId="719B218B" w14:textId="77777777" w:rsidR="001D17EF" w:rsidRDefault="001D17EF" w:rsidP="001D17E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C845CF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5C734B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1D17EF" w14:paraId="22919582" w14:textId="77777777" w:rsidTr="001D17EF">
        <w:tc>
          <w:tcPr>
            <w:tcW w:w="2375" w:type="dxa"/>
          </w:tcPr>
          <w:p w14:paraId="5073470E" w14:textId="77777777" w:rsidR="001D17EF" w:rsidRDefault="001D17E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Coefficient</w:t>
            </w:r>
          </w:p>
        </w:tc>
        <w:tc>
          <w:tcPr>
            <w:tcW w:w="2375" w:type="dxa"/>
          </w:tcPr>
          <w:p w14:paraId="7179CE55" w14:textId="77777777" w:rsidR="001D17EF" w:rsidRDefault="001D17E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2.112</w:t>
            </w:r>
          </w:p>
        </w:tc>
        <w:tc>
          <w:tcPr>
            <w:tcW w:w="2375" w:type="dxa"/>
          </w:tcPr>
          <w:p w14:paraId="68ED8272" w14:textId="77777777" w:rsidR="001D17EF" w:rsidRDefault="001D17E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0.0854</w:t>
            </w:r>
          </w:p>
        </w:tc>
        <w:tc>
          <w:tcPr>
            <w:tcW w:w="2375" w:type="dxa"/>
          </w:tcPr>
          <w:p w14:paraId="7AB23B15" w14:textId="77777777" w:rsidR="001D17EF" w:rsidRDefault="001D17E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0.0721</w:t>
            </w:r>
          </w:p>
        </w:tc>
      </w:tr>
      <w:tr w:rsidR="001D17EF" w14:paraId="10CD845B" w14:textId="77777777" w:rsidTr="001D17E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215FE3" w14:textId="2C586C82" w:rsidR="001D17EF" w:rsidRPr="001D17EF" w:rsidRDefault="00AC2EF4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SSE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686222" w14:textId="7D3BA9A7" w:rsidR="001D17EF" w:rsidRDefault="001D17E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1D17EF">
              <w:rPr>
                <w:rFonts w:cs="Times New Roman"/>
                <w:sz w:val="24"/>
                <w:szCs w:val="24"/>
                <w:lang w:val="en-US"/>
              </w:rPr>
              <w:t>26</w:t>
            </w:r>
            <w:r w:rsidR="00AC2EF4">
              <w:rPr>
                <w:rFonts w:cs="Times New Roman"/>
                <w:sz w:val="24"/>
                <w:szCs w:val="24"/>
                <w:lang w:val="en-US"/>
              </w:rPr>
              <w:t>,</w:t>
            </w:r>
            <w:r w:rsidRPr="001D17EF">
              <w:rPr>
                <w:rFonts w:cs="Times New Roman"/>
                <w:sz w:val="24"/>
                <w:szCs w:val="24"/>
                <w:lang w:val="en-US"/>
              </w:rPr>
              <w:t>543.401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895D97" w14:textId="77777777" w:rsidR="001D17EF" w:rsidRDefault="001D17E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815EA" w14:textId="77777777" w:rsidR="001D17EF" w:rsidRDefault="001D17E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1D17EF" w14:paraId="3CE5A641" w14:textId="77777777" w:rsidTr="001D17EF"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5B6270" w14:textId="55306B78" w:rsidR="001D17EF" w:rsidRDefault="00E4057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T</w:t>
            </w:r>
            <w:r w:rsidR="00AC2EF4">
              <w:rPr>
                <w:rFonts w:cs="Times New Roman"/>
                <w:sz w:val="24"/>
                <w:szCs w:val="24"/>
                <w:lang w:val="en-GB"/>
              </w:rPr>
              <w:t>SS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3230" w14:textId="74E8681F" w:rsidR="001D17EF" w:rsidRDefault="001D17E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1D17EF">
              <w:rPr>
                <w:rFonts w:cs="Times New Roman"/>
                <w:sz w:val="24"/>
                <w:szCs w:val="24"/>
                <w:lang w:val="en-US"/>
              </w:rPr>
              <w:t>50</w:t>
            </w:r>
            <w:r w:rsidR="00AC2EF4">
              <w:rPr>
                <w:rFonts w:cs="Times New Roman"/>
                <w:sz w:val="24"/>
                <w:szCs w:val="24"/>
                <w:lang w:val="en-US"/>
              </w:rPr>
              <w:t>,</w:t>
            </w:r>
            <w:r w:rsidRPr="001D17EF">
              <w:rPr>
                <w:rFonts w:cs="Times New Roman"/>
                <w:sz w:val="24"/>
                <w:szCs w:val="24"/>
                <w:lang w:val="en-US"/>
              </w:rPr>
              <w:t xml:space="preserve">867.87    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E2A8F" w14:textId="77777777" w:rsidR="001D17EF" w:rsidRDefault="001D17E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433A8F6" w14:textId="77777777" w:rsidR="001D17EF" w:rsidRDefault="001D17EF" w:rsidP="00C845C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</w:tbl>
    <w:p w14:paraId="5127F0FE" w14:textId="77777777" w:rsidR="00C845CF" w:rsidRPr="00C845CF" w:rsidRDefault="00C845CF" w:rsidP="00C845CF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  <w:sz w:val="24"/>
          <w:szCs w:val="24"/>
          <w:lang w:val="en-GB"/>
        </w:rPr>
      </w:pPr>
      <w:r w:rsidRPr="00C845CF">
        <w:rPr>
          <w:rFonts w:cs="Times New Roman"/>
          <w:i/>
          <w:sz w:val="24"/>
          <w:szCs w:val="24"/>
          <w:lang w:val="en-GB"/>
        </w:rPr>
        <w:t xml:space="preserve">Tab.2 The results for multiple regression model. </w:t>
      </w:r>
    </w:p>
    <w:p w14:paraId="045510E6" w14:textId="77777777" w:rsidR="00C845CF" w:rsidRPr="00C845CF" w:rsidRDefault="00C845CF" w:rsidP="00C845CF">
      <w:pPr>
        <w:pStyle w:val="Paragrafoelenco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  <w:lang w:val="en-GB"/>
        </w:rPr>
      </w:pPr>
      <w:r w:rsidRPr="00C845CF">
        <w:rPr>
          <w:rFonts w:cs="Times New Roman"/>
          <w:sz w:val="24"/>
          <w:szCs w:val="24"/>
          <w:lang w:val="en-GB"/>
        </w:rPr>
        <w:t xml:space="preserve">Comment in general the values in correlation matrix and in particular the correlation between </w:t>
      </w:r>
      <w:r w:rsidRPr="00C845CF">
        <w:rPr>
          <w:rFonts w:cs="Times New Roman"/>
          <w:i/>
          <w:sz w:val="24"/>
          <w:szCs w:val="24"/>
          <w:lang w:val="en-GB"/>
        </w:rPr>
        <w:t>X</w:t>
      </w:r>
      <w:r w:rsidRPr="00C845CF">
        <w:rPr>
          <w:rFonts w:cs="Times New Roman"/>
          <w:i/>
          <w:sz w:val="24"/>
          <w:szCs w:val="24"/>
          <w:vertAlign w:val="subscript"/>
          <w:lang w:val="en-GB"/>
        </w:rPr>
        <w:t>1</w:t>
      </w:r>
      <w:r w:rsidRPr="00C845CF">
        <w:rPr>
          <w:rFonts w:cs="Times New Roman"/>
          <w:sz w:val="24"/>
          <w:szCs w:val="24"/>
          <w:lang w:val="en-GB"/>
        </w:rPr>
        <w:t xml:space="preserve"> and </w:t>
      </w:r>
      <w:r w:rsidRPr="00C845CF">
        <w:rPr>
          <w:rFonts w:cs="Times New Roman"/>
          <w:i/>
          <w:sz w:val="24"/>
          <w:szCs w:val="24"/>
          <w:lang w:val="en-GB"/>
        </w:rPr>
        <w:t>X</w:t>
      </w:r>
      <w:r w:rsidRPr="00C845CF">
        <w:rPr>
          <w:rFonts w:cs="Times New Roman"/>
          <w:i/>
          <w:sz w:val="24"/>
          <w:szCs w:val="24"/>
          <w:vertAlign w:val="subscript"/>
          <w:lang w:val="en-GB"/>
        </w:rPr>
        <w:t>3</w:t>
      </w:r>
      <w:r w:rsidRPr="00C845CF">
        <w:rPr>
          <w:rFonts w:cs="Times New Roman"/>
          <w:sz w:val="24"/>
          <w:szCs w:val="24"/>
          <w:lang w:val="en-GB"/>
        </w:rPr>
        <w:t>.</w:t>
      </w:r>
    </w:p>
    <w:p w14:paraId="4E760C1D" w14:textId="77777777" w:rsidR="00C845CF" w:rsidRPr="00C845CF" w:rsidRDefault="00C845CF" w:rsidP="00C845CF">
      <w:pPr>
        <w:pStyle w:val="Paragrafoelenco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  <w:lang w:val="en-GB"/>
        </w:rPr>
      </w:pPr>
      <w:r w:rsidRPr="00C845CF">
        <w:rPr>
          <w:rFonts w:cs="Times New Roman"/>
          <w:sz w:val="24"/>
          <w:szCs w:val="24"/>
          <w:lang w:val="en-GB"/>
        </w:rPr>
        <w:t>Given that the constant is equal to -4.1882, write the estimated multiple linear regression model and explain the estimated parameters.</w:t>
      </w:r>
    </w:p>
    <w:p w14:paraId="21BB9618" w14:textId="77777777" w:rsidR="00C845CF" w:rsidRPr="00C845CF" w:rsidRDefault="00C845CF" w:rsidP="00C845CF">
      <w:pPr>
        <w:pStyle w:val="Paragrafoelenco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  <w:lang w:val="en-GB"/>
        </w:rPr>
      </w:pPr>
      <w:r w:rsidRPr="00C845CF">
        <w:rPr>
          <w:rFonts w:cs="Times New Roman"/>
          <w:sz w:val="24"/>
          <w:szCs w:val="24"/>
          <w:lang w:val="en-GB"/>
        </w:rPr>
        <w:t xml:space="preserve">How well do the explanatory variables in the model predict </w:t>
      </w:r>
      <w:r w:rsidRPr="00C845CF">
        <w:rPr>
          <w:rFonts w:cs="Times New Roman"/>
          <w:i/>
          <w:iCs/>
          <w:sz w:val="24"/>
          <w:szCs w:val="24"/>
          <w:lang w:val="en-GB"/>
        </w:rPr>
        <w:t xml:space="preserve">y, </w:t>
      </w:r>
      <w:r w:rsidRPr="00C845CF">
        <w:rPr>
          <w:rFonts w:cs="Times New Roman"/>
          <w:sz w:val="24"/>
          <w:szCs w:val="24"/>
          <w:lang w:val="en-GB"/>
        </w:rPr>
        <w:t>using the prediction equation?</w:t>
      </w:r>
    </w:p>
    <w:p w14:paraId="3479DD3A" w14:textId="77777777" w:rsidR="00C845CF" w:rsidRPr="00C845CF" w:rsidRDefault="00C845CF" w:rsidP="00C845CF">
      <w:pPr>
        <w:rPr>
          <w:sz w:val="24"/>
          <w:szCs w:val="24"/>
          <w:u w:val="single"/>
          <w:lang w:val="en-US"/>
        </w:rPr>
      </w:pPr>
    </w:p>
    <w:p w14:paraId="31FD3245" w14:textId="77777777" w:rsidR="00E4057F" w:rsidRDefault="00E4057F" w:rsidP="00372689">
      <w:pPr>
        <w:spacing w:after="0" w:line="240" w:lineRule="auto"/>
        <w:jc w:val="both"/>
        <w:rPr>
          <w:iCs/>
          <w:sz w:val="24"/>
          <w:szCs w:val="24"/>
          <w:lang w:val="en-GB"/>
        </w:rPr>
      </w:pPr>
    </w:p>
    <w:p w14:paraId="7FDDB8E6" w14:textId="4D5787AF" w:rsidR="00E4057F" w:rsidRPr="00E4057F" w:rsidRDefault="00372689" w:rsidP="00372689">
      <w:pPr>
        <w:spacing w:after="0" w:line="240" w:lineRule="auto"/>
        <w:jc w:val="both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lastRenderedPageBreak/>
        <w:t xml:space="preserve">2) </w:t>
      </w:r>
      <w:r w:rsidR="00E4057F">
        <w:rPr>
          <w:iCs/>
          <w:sz w:val="24"/>
          <w:szCs w:val="24"/>
          <w:lang w:val="en-GB"/>
        </w:rPr>
        <w:t xml:space="preserve">The contingency table and </w:t>
      </w:r>
      <w:r w:rsidR="00E4057F">
        <w:rPr>
          <w:lang w:val="en-GB"/>
        </w:rPr>
        <w:t>the comparison using ratios</w:t>
      </w:r>
    </w:p>
    <w:p w14:paraId="6381487F" w14:textId="77777777" w:rsidR="00E4057F" w:rsidRDefault="00E4057F" w:rsidP="00372689">
      <w:pPr>
        <w:spacing w:after="0" w:line="240" w:lineRule="auto"/>
        <w:jc w:val="both"/>
        <w:rPr>
          <w:iCs/>
          <w:sz w:val="24"/>
          <w:szCs w:val="24"/>
          <w:lang w:val="en-GB"/>
        </w:rPr>
      </w:pPr>
    </w:p>
    <w:p w14:paraId="1C83CE37" w14:textId="780B45CA" w:rsidR="00372689" w:rsidRPr="00372689" w:rsidRDefault="00372689" w:rsidP="00372689">
      <w:pPr>
        <w:spacing w:after="0" w:line="240" w:lineRule="auto"/>
        <w:jc w:val="both"/>
        <w:rPr>
          <w:rFonts w:cs="Times New Roman"/>
          <w:sz w:val="24"/>
          <w:szCs w:val="24"/>
          <w:lang w:val="en-GB"/>
        </w:rPr>
      </w:pPr>
      <w:r w:rsidRPr="00372689">
        <w:rPr>
          <w:iCs/>
          <w:sz w:val="24"/>
          <w:szCs w:val="24"/>
          <w:lang w:val="en-GB"/>
        </w:rPr>
        <w:t xml:space="preserve">The following table reports the distribution of a sample of Italian population </w:t>
      </w:r>
      <w:r w:rsidRPr="00372689">
        <w:rPr>
          <w:rFonts w:cs="Times New Roman"/>
          <w:sz w:val="24"/>
          <w:szCs w:val="24"/>
          <w:lang w:val="en-GB"/>
        </w:rPr>
        <w:t xml:space="preserve">(aged more than 18 years old) </w:t>
      </w:r>
      <w:proofErr w:type="gramStart"/>
      <w:r w:rsidRPr="00372689">
        <w:rPr>
          <w:rFonts w:cs="Times New Roman"/>
          <w:bCs/>
          <w:sz w:val="24"/>
          <w:szCs w:val="24"/>
          <w:lang w:val="en-GB"/>
        </w:rPr>
        <w:t>by the Use of</w:t>
      </w:r>
      <w:proofErr w:type="gramEnd"/>
      <w:r w:rsidRPr="00372689">
        <w:rPr>
          <w:rFonts w:cs="Times New Roman"/>
          <w:bCs/>
          <w:sz w:val="24"/>
          <w:szCs w:val="24"/>
          <w:lang w:val="en-GB"/>
        </w:rPr>
        <w:t xml:space="preserve"> Train for Travel (Y) and Gender (X).</w:t>
      </w:r>
    </w:p>
    <w:p w14:paraId="078AD4DF" w14:textId="77777777" w:rsidR="00372689" w:rsidRPr="00F02958" w:rsidRDefault="00372689" w:rsidP="00372689">
      <w:pPr>
        <w:pStyle w:val="Paragrafoelenco"/>
        <w:spacing w:after="0" w:line="240" w:lineRule="auto"/>
        <w:jc w:val="both"/>
        <w:rPr>
          <w:rFonts w:cs="Times New Roman"/>
          <w:sz w:val="24"/>
          <w:szCs w:val="24"/>
          <w:lang w:val="en-GB"/>
        </w:rPr>
      </w:pPr>
    </w:p>
    <w:tbl>
      <w:tblPr>
        <w:tblpPr w:leftFromText="141" w:rightFromText="141" w:vertAnchor="text" w:horzAnchor="page" w:tblpX="1983" w:tblpY="188"/>
        <w:tblW w:w="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388"/>
        <w:gridCol w:w="1180"/>
      </w:tblGrid>
      <w:tr w:rsidR="00372689" w:rsidRPr="00F02958" w14:paraId="295A3072" w14:textId="77777777" w:rsidTr="0048355F">
        <w:trPr>
          <w:trHeight w:val="702"/>
        </w:trPr>
        <w:tc>
          <w:tcPr>
            <w:tcW w:w="2338" w:type="dxa"/>
            <w:shd w:val="clear" w:color="auto" w:fill="auto"/>
            <w:noWrap/>
            <w:vAlign w:val="bottom"/>
            <w:hideMark/>
          </w:tcPr>
          <w:p w14:paraId="74152E06" w14:textId="77777777" w:rsidR="00372689" w:rsidRPr="00F02958" w:rsidRDefault="00372689" w:rsidP="0048355F">
            <w:pPr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val="en-GB" w:eastAsia="it-IT"/>
              </w:rPr>
            </w:pPr>
            <w:r w:rsidRPr="00F02958">
              <w:rPr>
                <w:rFonts w:eastAsia="Times New Roman" w:cs="Times New Roman"/>
                <w:color w:val="000000"/>
                <w:sz w:val="24"/>
                <w:szCs w:val="24"/>
                <w:lang w:val="en-GB" w:eastAsia="it-IT"/>
              </w:rPr>
              <w:t> </w:t>
            </w:r>
            <w:r w:rsidRPr="00F02958">
              <w:rPr>
                <w:rFonts w:eastAsia="Times New Roman" w:cs="Times New Roman"/>
                <w:b/>
                <w:color w:val="000000"/>
                <w:sz w:val="24"/>
                <w:szCs w:val="24"/>
                <w:lang w:val="en-GB" w:eastAsia="it-IT"/>
              </w:rPr>
              <w:t xml:space="preserve">X  </w:t>
            </w:r>
          </w:p>
          <w:p w14:paraId="6B93932A" w14:textId="77777777" w:rsidR="00372689" w:rsidRPr="00F02958" w:rsidRDefault="00372689" w:rsidP="0048355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GB" w:eastAsia="it-IT"/>
              </w:rPr>
            </w:pPr>
            <w:r w:rsidRPr="00F02958">
              <w:rPr>
                <w:rFonts w:eastAsia="Times New Roman" w:cs="Times New Roman"/>
                <w:b/>
                <w:color w:val="000000"/>
                <w:sz w:val="24"/>
                <w:szCs w:val="24"/>
                <w:lang w:val="en-GB" w:eastAsia="it-IT"/>
              </w:rPr>
              <w:t>Y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7819D2F" w14:textId="77777777" w:rsidR="00372689" w:rsidRPr="00F02958" w:rsidRDefault="00372689" w:rsidP="0048355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  <w:t>Male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6277CF57" w14:textId="77777777" w:rsidR="00372689" w:rsidRPr="00F02958" w:rsidRDefault="00372689" w:rsidP="0048355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  <w:t>Female</w:t>
            </w:r>
          </w:p>
        </w:tc>
      </w:tr>
      <w:tr w:rsidR="00372689" w:rsidRPr="00F02958" w14:paraId="552C6CCF" w14:textId="77777777" w:rsidTr="0048355F">
        <w:trPr>
          <w:trHeight w:val="300"/>
        </w:trPr>
        <w:tc>
          <w:tcPr>
            <w:tcW w:w="2338" w:type="dxa"/>
            <w:shd w:val="clear" w:color="auto" w:fill="auto"/>
            <w:noWrap/>
            <w:vAlign w:val="bottom"/>
            <w:hideMark/>
          </w:tcPr>
          <w:p w14:paraId="04015837" w14:textId="77777777" w:rsidR="00372689" w:rsidRPr="00F02958" w:rsidRDefault="00372689" w:rsidP="0048355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 w:eastAsia="it-IT"/>
              </w:rPr>
              <w:t>Yes Train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42A1DE71" w14:textId="77777777" w:rsidR="00372689" w:rsidRPr="00F02958" w:rsidRDefault="00372689" w:rsidP="004835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/>
              </w:rPr>
              <w:t>1</w:t>
            </w:r>
            <w:r w:rsidRPr="00F02958">
              <w:rPr>
                <w:rFonts w:cs="Times New Roman"/>
                <w:color w:val="000000"/>
                <w:sz w:val="24"/>
                <w:szCs w:val="24"/>
                <w:lang w:val="en-GB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6DF7230" w14:textId="77777777" w:rsidR="00372689" w:rsidRPr="00F02958" w:rsidRDefault="00372689" w:rsidP="004835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 w:eastAsia="it-IT"/>
              </w:rPr>
              <w:t>115</w:t>
            </w:r>
          </w:p>
        </w:tc>
      </w:tr>
      <w:tr w:rsidR="00372689" w:rsidRPr="00F02958" w14:paraId="14308DF8" w14:textId="77777777" w:rsidTr="0048355F">
        <w:trPr>
          <w:trHeight w:val="300"/>
        </w:trPr>
        <w:tc>
          <w:tcPr>
            <w:tcW w:w="2338" w:type="dxa"/>
            <w:shd w:val="clear" w:color="auto" w:fill="auto"/>
            <w:noWrap/>
            <w:vAlign w:val="bottom"/>
            <w:hideMark/>
          </w:tcPr>
          <w:p w14:paraId="24572515" w14:textId="77777777" w:rsidR="00372689" w:rsidRPr="00F02958" w:rsidRDefault="00372689" w:rsidP="0048355F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 w:eastAsia="it-IT"/>
              </w:rPr>
              <w:t>No Train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3E364EFA" w14:textId="77777777" w:rsidR="00372689" w:rsidRPr="00F02958" w:rsidRDefault="00372689" w:rsidP="004835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 w:eastAsia="it-IT"/>
              </w:rPr>
              <w:t>319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4809713" w14:textId="77777777" w:rsidR="00372689" w:rsidRPr="00F02958" w:rsidRDefault="00372689" w:rsidP="004835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/>
              </w:rPr>
              <w:t>423</w:t>
            </w:r>
          </w:p>
        </w:tc>
      </w:tr>
    </w:tbl>
    <w:p w14:paraId="25C3234F" w14:textId="77777777" w:rsidR="00372689" w:rsidRPr="00F02958" w:rsidRDefault="00372689" w:rsidP="00372689">
      <w:pPr>
        <w:jc w:val="both"/>
        <w:rPr>
          <w:rFonts w:cs="Times New Roman"/>
          <w:b/>
          <w:sz w:val="24"/>
          <w:szCs w:val="24"/>
          <w:lang w:val="en-GB"/>
        </w:rPr>
      </w:pPr>
    </w:p>
    <w:p w14:paraId="4A2E5ABA" w14:textId="77777777" w:rsidR="00372689" w:rsidRPr="00F02958" w:rsidRDefault="00372689" w:rsidP="00372689">
      <w:pPr>
        <w:jc w:val="both"/>
        <w:rPr>
          <w:rFonts w:cs="Times New Roman"/>
          <w:b/>
          <w:sz w:val="24"/>
          <w:szCs w:val="24"/>
          <w:lang w:val="en-GB"/>
        </w:rPr>
      </w:pPr>
    </w:p>
    <w:p w14:paraId="6F5B60EB" w14:textId="77777777" w:rsidR="00372689" w:rsidRPr="00F02958" w:rsidRDefault="00372689" w:rsidP="00372689">
      <w:pPr>
        <w:jc w:val="both"/>
        <w:rPr>
          <w:rFonts w:cs="Times New Roman"/>
          <w:b/>
          <w:sz w:val="24"/>
          <w:szCs w:val="24"/>
          <w:lang w:val="en-GB"/>
        </w:rPr>
      </w:pPr>
    </w:p>
    <w:p w14:paraId="1FA1FEED" w14:textId="77777777" w:rsidR="00372689" w:rsidRPr="00F02958" w:rsidRDefault="00372689" w:rsidP="00372689">
      <w:pPr>
        <w:pStyle w:val="Standard"/>
        <w:tabs>
          <w:tab w:val="center" w:pos="4819"/>
          <w:tab w:val="right" w:pos="9638"/>
        </w:tabs>
        <w:ind w:left="2835"/>
        <w:jc w:val="both"/>
        <w:textAlignment w:val="center"/>
        <w:rPr>
          <w:rFonts w:asciiTheme="minorHAnsi" w:hAnsiTheme="minorHAnsi" w:cs="Times New Roman"/>
          <w:lang w:val="en-GB"/>
        </w:rPr>
      </w:pPr>
    </w:p>
    <w:p w14:paraId="24BD7EC6" w14:textId="77777777" w:rsidR="00372689" w:rsidRPr="00F02958" w:rsidRDefault="00372689" w:rsidP="00372689">
      <w:pPr>
        <w:pStyle w:val="Standard"/>
        <w:tabs>
          <w:tab w:val="center" w:pos="4819"/>
          <w:tab w:val="right" w:pos="9638"/>
        </w:tabs>
        <w:ind w:left="2835"/>
        <w:jc w:val="both"/>
        <w:textAlignment w:val="center"/>
        <w:rPr>
          <w:rFonts w:asciiTheme="minorHAnsi" w:hAnsiTheme="minorHAnsi" w:cs="Times New Roman"/>
          <w:lang w:val="en-GB"/>
        </w:rPr>
      </w:pPr>
    </w:p>
    <w:p w14:paraId="14B54002" w14:textId="77777777" w:rsidR="00372689" w:rsidRPr="00F02958" w:rsidRDefault="00372689" w:rsidP="00372689">
      <w:pPr>
        <w:pStyle w:val="Standard"/>
        <w:tabs>
          <w:tab w:val="center" w:pos="4819"/>
          <w:tab w:val="right" w:pos="9638"/>
        </w:tabs>
        <w:jc w:val="both"/>
        <w:textAlignment w:val="center"/>
        <w:rPr>
          <w:rFonts w:asciiTheme="minorHAnsi" w:hAnsiTheme="minorHAnsi" w:cs="Times New Roman"/>
          <w:lang w:val="en-GB"/>
        </w:rPr>
      </w:pPr>
    </w:p>
    <w:p w14:paraId="08654A8C" w14:textId="77777777" w:rsidR="00372689" w:rsidRPr="00F02958" w:rsidRDefault="00372689" w:rsidP="00372689">
      <w:pPr>
        <w:pStyle w:val="Standard"/>
        <w:tabs>
          <w:tab w:val="center" w:pos="4819"/>
          <w:tab w:val="right" w:pos="9638"/>
        </w:tabs>
        <w:ind w:left="2835"/>
        <w:jc w:val="both"/>
        <w:textAlignment w:val="center"/>
        <w:rPr>
          <w:rFonts w:asciiTheme="minorHAnsi" w:hAnsiTheme="minorHAnsi" w:cs="Times New Roman"/>
          <w:lang w:val="en-GB"/>
        </w:rPr>
      </w:pPr>
    </w:p>
    <w:p w14:paraId="30E98AB7" w14:textId="77777777" w:rsidR="00372689" w:rsidRPr="00F02958" w:rsidRDefault="00372689" w:rsidP="00372689">
      <w:pPr>
        <w:pStyle w:val="Paragrafoelenco"/>
        <w:numPr>
          <w:ilvl w:val="0"/>
          <w:numId w:val="6"/>
        </w:numPr>
        <w:rPr>
          <w:rFonts w:eastAsia="Arial Unicode MS" w:cs="Times New Roman"/>
          <w:kern w:val="3"/>
          <w:sz w:val="24"/>
          <w:szCs w:val="24"/>
          <w:lang w:val="en-GB" w:eastAsia="zh-CN" w:bidi="hi-IN"/>
        </w:rPr>
      </w:pPr>
      <w:r w:rsidRPr="00F02958">
        <w:rPr>
          <w:rFonts w:eastAsia="Arial Unicode MS" w:cs="Times New Roman"/>
          <w:kern w:val="3"/>
          <w:sz w:val="24"/>
          <w:szCs w:val="24"/>
          <w:lang w:val="en-GB" w:eastAsia="zh-CN" w:bidi="hi-IN"/>
        </w:rPr>
        <w:t>Are X and Y stochastically independent? Justify the answer.</w:t>
      </w:r>
    </w:p>
    <w:p w14:paraId="0A7B6E9E" w14:textId="77777777" w:rsidR="00372689" w:rsidRPr="00F02958" w:rsidRDefault="00372689" w:rsidP="00372689">
      <w:pPr>
        <w:pStyle w:val="Paragrafoelenco"/>
        <w:numPr>
          <w:ilvl w:val="0"/>
          <w:numId w:val="6"/>
        </w:numPr>
        <w:rPr>
          <w:rFonts w:eastAsia="Arial Unicode MS" w:cs="Times New Roman"/>
          <w:kern w:val="3"/>
          <w:sz w:val="24"/>
          <w:szCs w:val="24"/>
          <w:lang w:val="en-GB" w:eastAsia="zh-CN" w:bidi="hi-IN"/>
        </w:rPr>
      </w:pPr>
      <w:r w:rsidRPr="00F02958">
        <w:rPr>
          <w:rFonts w:eastAsia="Arial Unicode MS" w:cs="Times New Roman"/>
          <w:kern w:val="3"/>
          <w:sz w:val="24"/>
          <w:szCs w:val="24"/>
          <w:lang w:val="en-GB" w:eastAsia="zh-CN" w:bidi="hi-IN"/>
        </w:rPr>
        <w:t xml:space="preserve">Compare proportions who report being </w:t>
      </w:r>
      <w:r>
        <w:rPr>
          <w:rFonts w:eastAsia="Arial Unicode MS" w:cs="Times New Roman"/>
          <w:i/>
          <w:iCs/>
          <w:kern w:val="3"/>
          <w:sz w:val="24"/>
          <w:szCs w:val="24"/>
          <w:lang w:val="en-GB" w:eastAsia="zh-CN" w:bidi="hi-IN"/>
        </w:rPr>
        <w:t>No Train</w:t>
      </w:r>
      <w:r w:rsidRPr="00F02958">
        <w:rPr>
          <w:rFonts w:eastAsia="Arial Unicode MS" w:cs="Times New Roman"/>
          <w:kern w:val="3"/>
          <w:sz w:val="24"/>
          <w:szCs w:val="24"/>
          <w:lang w:val="en-GB" w:eastAsia="zh-CN" w:bidi="hi-IN"/>
        </w:rPr>
        <w:t xml:space="preserve"> </w:t>
      </w:r>
      <w:r>
        <w:rPr>
          <w:rFonts w:eastAsia="Arial Unicode MS" w:cs="Times New Roman"/>
          <w:kern w:val="3"/>
          <w:sz w:val="24"/>
          <w:szCs w:val="24"/>
          <w:lang w:val="en-GB" w:eastAsia="zh-CN" w:bidi="hi-IN"/>
        </w:rPr>
        <w:t>respect to Gender.</w:t>
      </w:r>
    </w:p>
    <w:p w14:paraId="36CB1E85" w14:textId="72FC522A" w:rsidR="00295032" w:rsidRPr="00372689" w:rsidRDefault="00372689" w:rsidP="00372689">
      <w:pPr>
        <w:pStyle w:val="Paragrafoelenco"/>
        <w:numPr>
          <w:ilvl w:val="0"/>
          <w:numId w:val="6"/>
        </w:numPr>
        <w:rPr>
          <w:rFonts w:eastAsia="Arial Unicode MS" w:cs="Times New Roman"/>
          <w:kern w:val="3"/>
          <w:sz w:val="24"/>
          <w:szCs w:val="24"/>
          <w:lang w:val="en-GB" w:eastAsia="zh-CN" w:bidi="hi-IN"/>
        </w:rPr>
      </w:pPr>
      <w:r>
        <w:rPr>
          <w:rFonts w:eastAsia="Arial Unicode MS" w:cs="Times New Roman"/>
          <w:kern w:val="3"/>
          <w:sz w:val="24"/>
          <w:szCs w:val="24"/>
          <w:lang w:val="en-GB" w:eastAsia="zh-CN" w:bidi="hi-IN"/>
        </w:rPr>
        <w:t xml:space="preserve">Considering the Success: </w:t>
      </w:r>
      <w:r w:rsidRPr="00F02958">
        <w:rPr>
          <w:rFonts w:eastAsia="Arial Unicode MS" w:cs="Times New Roman"/>
          <w:kern w:val="3"/>
          <w:sz w:val="24"/>
          <w:szCs w:val="24"/>
          <w:lang w:val="en-GB" w:eastAsia="zh-CN" w:bidi="hi-IN"/>
        </w:rPr>
        <w:t>Y</w:t>
      </w:r>
      <w:proofErr w:type="gramStart"/>
      <w:r w:rsidRPr="00F02958">
        <w:rPr>
          <w:rFonts w:eastAsia="Arial Unicode MS" w:cs="Times New Roman"/>
          <w:kern w:val="3"/>
          <w:sz w:val="24"/>
          <w:szCs w:val="24"/>
          <w:lang w:val="en-GB" w:eastAsia="zh-CN" w:bidi="hi-IN"/>
        </w:rPr>
        <w:t>=</w:t>
      </w:r>
      <w:r>
        <w:rPr>
          <w:rFonts w:eastAsia="Arial Unicode MS" w:cs="Times New Roman"/>
          <w:kern w:val="3"/>
          <w:sz w:val="24"/>
          <w:szCs w:val="24"/>
          <w:lang w:val="en-GB" w:eastAsia="zh-CN" w:bidi="hi-IN"/>
        </w:rPr>
        <w:t>”Yes</w:t>
      </w:r>
      <w:proofErr w:type="gramEnd"/>
      <w:r>
        <w:rPr>
          <w:rFonts w:eastAsia="Arial Unicode MS" w:cs="Times New Roman"/>
          <w:kern w:val="3"/>
          <w:sz w:val="24"/>
          <w:szCs w:val="24"/>
          <w:lang w:val="en-GB" w:eastAsia="zh-CN" w:bidi="hi-IN"/>
        </w:rPr>
        <w:t xml:space="preserve"> Train” and Failure: </w:t>
      </w:r>
      <w:r w:rsidRPr="00F02958">
        <w:rPr>
          <w:rFonts w:eastAsia="Arial Unicode MS" w:cs="Times New Roman"/>
          <w:kern w:val="3"/>
          <w:sz w:val="24"/>
          <w:szCs w:val="24"/>
          <w:lang w:val="en-GB" w:eastAsia="zh-CN" w:bidi="hi-IN"/>
        </w:rPr>
        <w:t>Y=’</w:t>
      </w:r>
      <w:r>
        <w:rPr>
          <w:rFonts w:eastAsia="Arial Unicode MS" w:cs="Times New Roman"/>
          <w:kern w:val="3"/>
          <w:sz w:val="24"/>
          <w:szCs w:val="24"/>
          <w:lang w:val="en-GB" w:eastAsia="zh-CN" w:bidi="hi-IN"/>
        </w:rPr>
        <w:t>No Train</w:t>
      </w:r>
      <w:r w:rsidRPr="00F02958">
        <w:rPr>
          <w:rFonts w:eastAsia="Arial Unicode MS" w:cs="Times New Roman"/>
          <w:kern w:val="3"/>
          <w:sz w:val="24"/>
          <w:szCs w:val="24"/>
          <w:lang w:val="en-GB" w:eastAsia="zh-CN" w:bidi="hi-IN"/>
        </w:rPr>
        <w:t>’, compute the odds ratio and comment the result</w:t>
      </w:r>
      <w:r>
        <w:rPr>
          <w:rFonts w:eastAsia="Arial Unicode MS" w:cs="Times New Roman"/>
          <w:kern w:val="3"/>
          <w:sz w:val="24"/>
          <w:szCs w:val="24"/>
          <w:lang w:val="en-GB" w:eastAsia="zh-CN" w:bidi="hi-IN"/>
        </w:rPr>
        <w:t>.</w:t>
      </w:r>
    </w:p>
    <w:p w14:paraId="5EFF4D20" w14:textId="16D07542" w:rsidR="00E4057F" w:rsidRPr="00487567" w:rsidRDefault="00487567" w:rsidP="00487567">
      <w:pPr>
        <w:rPr>
          <w:sz w:val="28"/>
          <w:szCs w:val="28"/>
          <w:lang w:val="en-US"/>
        </w:rPr>
      </w:pPr>
      <w:r w:rsidRPr="00487567">
        <w:rPr>
          <w:sz w:val="28"/>
          <w:szCs w:val="28"/>
          <w:lang w:val="en-US"/>
        </w:rPr>
        <w:t>3)</w:t>
      </w:r>
      <w:r>
        <w:rPr>
          <w:sz w:val="28"/>
          <w:szCs w:val="28"/>
          <w:lang w:val="en-US"/>
        </w:rPr>
        <w:t xml:space="preserve"> </w:t>
      </w:r>
      <w:r w:rsidR="00E4057F" w:rsidRPr="00487567">
        <w:rPr>
          <w:sz w:val="28"/>
          <w:szCs w:val="28"/>
          <w:lang w:val="en-US"/>
        </w:rPr>
        <w:t>The logistic regression and the interpretation of the parameters.</w:t>
      </w:r>
    </w:p>
    <w:p w14:paraId="4F0CD7BE" w14:textId="35E0EC57" w:rsidR="00487567" w:rsidRPr="00487567" w:rsidRDefault="00487567" w:rsidP="00487567">
      <w:pPr>
        <w:rPr>
          <w:lang w:val="en-US"/>
        </w:rPr>
      </w:pPr>
      <w:r>
        <w:rPr>
          <w:lang w:val="en-US"/>
        </w:rPr>
        <w:t>Comment the results of the logistic regression for the following real case, paying attention only on the significant independent variables.</w:t>
      </w:r>
    </w:p>
    <w:p w14:paraId="444D7D93" w14:textId="36FB4BDA" w:rsidR="00E4057F" w:rsidRDefault="00487567" w:rsidP="00E4057F">
      <w:pPr>
        <w:rPr>
          <w:sz w:val="28"/>
          <w:szCs w:val="28"/>
          <w:lang w:val="en-US"/>
        </w:rPr>
      </w:pPr>
      <w:r w:rsidRPr="00487567">
        <w:rPr>
          <w:sz w:val="28"/>
          <w:szCs w:val="28"/>
          <w:lang w:val="en-US"/>
        </w:rPr>
        <w:drawing>
          <wp:inline distT="0" distB="0" distL="0" distR="0" wp14:anchorId="6199C17C" wp14:editId="01E915F0">
            <wp:extent cx="5426652" cy="3952875"/>
            <wp:effectExtent l="0" t="0" r="3175" b="0"/>
            <wp:docPr id="9638942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89429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8334" cy="39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5F687" w14:textId="5E020DC7" w:rsidR="005B74A1" w:rsidRPr="005B74A1" w:rsidRDefault="00487567" w:rsidP="005B74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4) The regression tree and</w:t>
      </w:r>
      <w:r w:rsidR="005B74A1">
        <w:rPr>
          <w:sz w:val="28"/>
          <w:szCs w:val="28"/>
          <w:lang w:val="en-US"/>
        </w:rPr>
        <w:t xml:space="preserve"> the s</w:t>
      </w:r>
      <w:r w:rsidR="005B74A1" w:rsidRPr="005B74A1">
        <w:rPr>
          <w:sz w:val="28"/>
          <w:szCs w:val="28"/>
          <w:lang w:val="en-US"/>
        </w:rPr>
        <w:t>teps in the hierarchical segmentation</w:t>
      </w:r>
      <w:r w:rsidR="005B74A1">
        <w:rPr>
          <w:sz w:val="28"/>
          <w:szCs w:val="28"/>
          <w:lang w:val="en-US"/>
        </w:rPr>
        <w:t>.</w:t>
      </w:r>
    </w:p>
    <w:p w14:paraId="7472EBDA" w14:textId="49DF5D01" w:rsidR="00487567" w:rsidRPr="005B74A1" w:rsidRDefault="00487567" w:rsidP="00E4057F">
      <w:pPr>
        <w:rPr>
          <w:sz w:val="28"/>
          <w:szCs w:val="28"/>
          <w:lang w:val="en-GB"/>
        </w:rPr>
      </w:pPr>
    </w:p>
    <w:p w14:paraId="11D9012D" w14:textId="54C2A860" w:rsidR="005B74A1" w:rsidRDefault="00DE1DFA" w:rsidP="005B74A1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78F7633" wp14:editId="3C9D5E49">
            <wp:extent cx="4248150" cy="5238750"/>
            <wp:effectExtent l="0" t="0" r="0" b="0"/>
            <wp:docPr id="61916950" name="Immagine 1" descr="Sustainability 12 00910 g005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tainability 12 00910 g005 5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49205" w14:textId="2B64E8E9" w:rsidR="005B74A1" w:rsidRPr="005B74A1" w:rsidRDefault="005B74A1" w:rsidP="005B74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Comment the regression tree.</w:t>
      </w:r>
    </w:p>
    <w:p w14:paraId="4002B684" w14:textId="4D0EDA96" w:rsidR="00DE1DFA" w:rsidRPr="005B74A1" w:rsidRDefault="00DE1DFA" w:rsidP="00DE1DFA">
      <w:pPr>
        <w:shd w:val="clear" w:color="auto" w:fill="FFFFFF"/>
        <w:spacing w:after="0" w:line="240" w:lineRule="auto"/>
        <w:ind w:firstLine="480"/>
        <w:jc w:val="both"/>
        <w:rPr>
          <w:rFonts w:eastAsia="Times New Roman" w:cstheme="minorHAnsi"/>
          <w:color w:val="222222"/>
          <w:sz w:val="20"/>
          <w:szCs w:val="20"/>
          <w:lang w:val="en-GB" w:eastAsia="en-GB"/>
        </w:rPr>
      </w:pPr>
      <w:r w:rsidRPr="005B74A1">
        <w:rPr>
          <w:rFonts w:eastAsia="Times New Roman" w:cstheme="minorHAnsi"/>
          <w:color w:val="222222"/>
          <w:sz w:val="20"/>
          <w:szCs w:val="20"/>
          <w:lang w:val="en-GB" w:eastAsia="en-GB"/>
        </w:rPr>
        <w:t xml:space="preserve">The real case is based on a </w:t>
      </w:r>
      <w:r w:rsidRPr="005B74A1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dataset deal</w:t>
      </w:r>
      <w:r w:rsidRPr="005B74A1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ing</w:t>
      </w:r>
      <w:r w:rsidRPr="005B74A1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 with information regarding the tourists’ arrivals as well as transport modes for the 99 Italian provinces, observed during the 2006–2016 </w:t>
      </w:r>
      <w:proofErr w:type="gramStart"/>
      <w:r w:rsidRPr="005B74A1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time period</w:t>
      </w:r>
      <w:proofErr w:type="gramEnd"/>
      <w:r w:rsidRPr="005B74A1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. Therefore, 1089 observations (99 provinces x 11 years) have been collected. </w:t>
      </w:r>
    </w:p>
    <w:p w14:paraId="6F5C5F8C" w14:textId="3D494C59" w:rsidR="00DE1DFA" w:rsidRPr="00DE1DFA" w:rsidRDefault="00DE1DFA" w:rsidP="00DE1DFA">
      <w:pPr>
        <w:shd w:val="clear" w:color="auto" w:fill="FFFFFF"/>
        <w:spacing w:after="0" w:line="240" w:lineRule="auto"/>
        <w:ind w:firstLine="480"/>
        <w:jc w:val="both"/>
        <w:rPr>
          <w:rFonts w:eastAsia="Times New Roman" w:cstheme="minorHAnsi"/>
          <w:color w:val="222222"/>
          <w:sz w:val="20"/>
          <w:szCs w:val="20"/>
          <w:lang w:val="en-GB" w:eastAsia="en-GB"/>
        </w:rPr>
      </w:pPr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 xml:space="preserve">The dependent variable considered </w:t>
      </w:r>
      <w:r w:rsidRPr="005B74A1">
        <w:rPr>
          <w:rFonts w:eastAsia="Times New Roman" w:cstheme="minorHAnsi"/>
          <w:color w:val="222222"/>
          <w:sz w:val="20"/>
          <w:szCs w:val="20"/>
          <w:lang w:val="en-GB" w:eastAsia="en-GB"/>
        </w:rPr>
        <w:t>is:</w:t>
      </w:r>
    </w:p>
    <w:p w14:paraId="4FEF2D4F" w14:textId="3CA29767" w:rsidR="00DE1DFA" w:rsidRPr="00DE1DFA" w:rsidRDefault="00DE1DFA" w:rsidP="00DE1DFA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222222"/>
          <w:sz w:val="20"/>
          <w:szCs w:val="20"/>
          <w:lang w:val="en-GB" w:eastAsia="en-GB"/>
        </w:rPr>
      </w:pPr>
      <w:proofErr w:type="spellStart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>ForeignTourist</w:t>
      </w:r>
      <w:proofErr w:type="spellEnd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 xml:space="preserve">: no. of Foreign Tourists; number of arrivals from other countries travelling for both tourism and business tourism </w:t>
      </w:r>
      <w:proofErr w:type="gramStart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>purposes</w:t>
      </w:r>
      <w:proofErr w:type="gramEnd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 xml:space="preserve"> </w:t>
      </w:r>
    </w:p>
    <w:p w14:paraId="25AA01D3" w14:textId="77777777" w:rsidR="00DE1DFA" w:rsidRPr="00DE1DFA" w:rsidRDefault="00DE1DFA" w:rsidP="00DE1DFA">
      <w:pPr>
        <w:shd w:val="clear" w:color="auto" w:fill="FFFFFF"/>
        <w:spacing w:after="0" w:line="240" w:lineRule="auto"/>
        <w:ind w:firstLine="480"/>
        <w:jc w:val="both"/>
        <w:rPr>
          <w:rFonts w:eastAsia="Times New Roman" w:cstheme="minorHAnsi"/>
          <w:color w:val="222222"/>
          <w:sz w:val="20"/>
          <w:szCs w:val="20"/>
          <w:lang w:val="en-GB" w:eastAsia="en-GB"/>
        </w:rPr>
      </w:pPr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>The independent variables are:</w:t>
      </w:r>
    </w:p>
    <w:p w14:paraId="0C00DA75" w14:textId="77777777" w:rsidR="00DE1DFA" w:rsidRPr="005B74A1" w:rsidRDefault="00DE1DFA" w:rsidP="00DE1DFA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theme="minorHAnsi"/>
          <w:color w:val="222222"/>
          <w:sz w:val="20"/>
          <w:szCs w:val="20"/>
          <w:lang w:val="en-GB" w:eastAsia="en-GB"/>
        </w:rPr>
      </w:pPr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>Transportation systems variables</w:t>
      </w:r>
    </w:p>
    <w:p w14:paraId="757E0A7F" w14:textId="77777777" w:rsidR="00DE1DFA" w:rsidRPr="005B74A1" w:rsidRDefault="00DE1DFA" w:rsidP="00DE1DFA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theme="minorHAnsi"/>
          <w:color w:val="222222"/>
          <w:sz w:val="20"/>
          <w:szCs w:val="20"/>
          <w:lang w:val="en-GB" w:eastAsia="en-GB"/>
        </w:rPr>
      </w:pPr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 xml:space="preserve">HSR is a dummy variable assuming Value 1 if the HSR is present, 0 if </w:t>
      </w:r>
      <w:proofErr w:type="gramStart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>otherwise;</w:t>
      </w:r>
      <w:proofErr w:type="gramEnd"/>
    </w:p>
    <w:p w14:paraId="77E2FC55" w14:textId="77777777" w:rsidR="00DE1DFA" w:rsidRPr="005B74A1" w:rsidRDefault="00DE1DFA" w:rsidP="00DE1DFA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theme="minorHAnsi"/>
          <w:color w:val="222222"/>
          <w:sz w:val="20"/>
          <w:szCs w:val="20"/>
          <w:lang w:val="en-GB" w:eastAsia="en-GB"/>
        </w:rPr>
      </w:pPr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 xml:space="preserve">HUB2 is a dummy variable assuming Value 1 if the airport is not a first level hub; 0 if </w:t>
      </w:r>
      <w:proofErr w:type="gramStart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>otherwise;</w:t>
      </w:r>
      <w:proofErr w:type="gramEnd"/>
    </w:p>
    <w:p w14:paraId="58F687B7" w14:textId="77777777" w:rsidR="00DE1DFA" w:rsidRPr="005B74A1" w:rsidRDefault="00DE1DFA" w:rsidP="00DE1DFA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theme="minorHAnsi"/>
          <w:color w:val="222222"/>
          <w:sz w:val="20"/>
          <w:szCs w:val="20"/>
          <w:lang w:val="en-GB" w:eastAsia="en-GB"/>
        </w:rPr>
      </w:pPr>
      <w:proofErr w:type="spellStart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>LowCost</w:t>
      </w:r>
      <w:proofErr w:type="spellEnd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>: no. of operating bases of low-cost airlines.</w:t>
      </w:r>
    </w:p>
    <w:p w14:paraId="64277B43" w14:textId="77777777" w:rsidR="00DE1DFA" w:rsidRPr="005B74A1" w:rsidRDefault="00DE1DFA" w:rsidP="00DE1DFA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theme="minorHAnsi"/>
          <w:color w:val="222222"/>
          <w:sz w:val="20"/>
          <w:szCs w:val="20"/>
          <w:lang w:val="en-GB" w:eastAsia="en-GB"/>
        </w:rPr>
      </w:pPr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>Attractiveness variables</w:t>
      </w:r>
    </w:p>
    <w:p w14:paraId="4447B3BC" w14:textId="77777777" w:rsidR="00DE1DFA" w:rsidRPr="005B74A1" w:rsidRDefault="00DE1DFA" w:rsidP="00DE1DFA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theme="minorHAnsi"/>
          <w:color w:val="222222"/>
          <w:sz w:val="20"/>
          <w:szCs w:val="20"/>
          <w:lang w:val="en-GB" w:eastAsia="en-GB"/>
        </w:rPr>
      </w:pPr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 xml:space="preserve">GDP is the Gross Domestic Product of the </w:t>
      </w:r>
      <w:proofErr w:type="gramStart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>province</w:t>
      </w:r>
      <w:proofErr w:type="gramEnd"/>
      <w:r w:rsidRPr="005B74A1">
        <w:rPr>
          <w:rFonts w:eastAsia="Times New Roman" w:cstheme="minorHAnsi"/>
          <w:color w:val="222222"/>
          <w:sz w:val="20"/>
          <w:szCs w:val="20"/>
          <w:lang w:val="en-GB" w:eastAsia="en-GB"/>
        </w:rPr>
        <w:t xml:space="preserve"> </w:t>
      </w:r>
    </w:p>
    <w:p w14:paraId="4402EACE" w14:textId="77777777" w:rsidR="00DE1DFA" w:rsidRPr="005B74A1" w:rsidRDefault="00DE1DFA" w:rsidP="00DE1DFA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theme="minorHAnsi"/>
          <w:color w:val="222222"/>
          <w:sz w:val="20"/>
          <w:szCs w:val="20"/>
          <w:lang w:val="en-GB" w:eastAsia="en-GB"/>
        </w:rPr>
      </w:pPr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 xml:space="preserve">Attraction: is the no. of activities </w:t>
      </w:r>
      <w:proofErr w:type="gramStart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>in a given</w:t>
      </w:r>
      <w:proofErr w:type="gramEnd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 xml:space="preserve"> province </w:t>
      </w:r>
    </w:p>
    <w:p w14:paraId="7EF81B1F" w14:textId="77777777" w:rsidR="00DE1DFA" w:rsidRPr="005B74A1" w:rsidRDefault="00DE1DFA" w:rsidP="00DE1DFA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theme="minorHAnsi"/>
          <w:color w:val="222222"/>
          <w:sz w:val="20"/>
          <w:szCs w:val="20"/>
          <w:lang w:val="en-GB" w:eastAsia="en-GB"/>
        </w:rPr>
      </w:pPr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lastRenderedPageBreak/>
        <w:t xml:space="preserve">Sea is a dummy variable assuming Value 1 if the province is close to the sea; 0 if </w:t>
      </w:r>
      <w:proofErr w:type="gramStart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>otherwise;</w:t>
      </w:r>
      <w:proofErr w:type="gramEnd"/>
    </w:p>
    <w:p w14:paraId="03786863" w14:textId="77777777" w:rsidR="00DE1DFA" w:rsidRPr="005B74A1" w:rsidRDefault="00DE1DFA" w:rsidP="00DE1DFA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theme="minorHAnsi"/>
          <w:color w:val="222222"/>
          <w:sz w:val="20"/>
          <w:szCs w:val="20"/>
          <w:lang w:val="en-GB" w:eastAsia="en-GB"/>
        </w:rPr>
      </w:pPr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 xml:space="preserve">POP is the number of inhabitants in a given </w:t>
      </w:r>
      <w:proofErr w:type="gramStart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>province</w:t>
      </w:r>
      <w:proofErr w:type="gramEnd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 xml:space="preserve"> </w:t>
      </w:r>
    </w:p>
    <w:p w14:paraId="446111CA" w14:textId="7D8C1E6E" w:rsidR="00DE1DFA" w:rsidRPr="005B74A1" w:rsidRDefault="00DE1DFA" w:rsidP="00DE1DFA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theme="minorHAnsi"/>
          <w:color w:val="222222"/>
          <w:sz w:val="20"/>
          <w:szCs w:val="20"/>
          <w:lang w:val="en-GB" w:eastAsia="en-GB"/>
        </w:rPr>
      </w:pPr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 xml:space="preserve">Unemployment: percentage of unemployed </w:t>
      </w:r>
      <w:proofErr w:type="gramStart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>in a given</w:t>
      </w:r>
      <w:proofErr w:type="gramEnd"/>
      <w:r w:rsidRPr="00DE1DFA">
        <w:rPr>
          <w:rFonts w:eastAsia="Times New Roman" w:cstheme="minorHAnsi"/>
          <w:color w:val="222222"/>
          <w:sz w:val="20"/>
          <w:szCs w:val="20"/>
          <w:lang w:val="en-GB" w:eastAsia="en-GB"/>
        </w:rPr>
        <w:t xml:space="preserve"> province </w:t>
      </w:r>
    </w:p>
    <w:p w14:paraId="165D7006" w14:textId="77777777" w:rsidR="005B74A1" w:rsidRPr="00DE1DFA" w:rsidRDefault="005B74A1" w:rsidP="005B74A1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Arial"/>
          <w:color w:val="222222"/>
          <w:sz w:val="20"/>
          <w:szCs w:val="20"/>
          <w:lang w:val="en-GB" w:eastAsia="en-GB"/>
        </w:rPr>
      </w:pPr>
    </w:p>
    <w:sectPr w:rsidR="005B74A1" w:rsidRPr="00DE1DFA" w:rsidSect="001C7F57">
      <w:pgSz w:w="12240" w:h="15840" w:code="1"/>
      <w:pgMar w:top="1440" w:right="1440" w:bottom="567" w:left="1440" w:header="100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040B"/>
    <w:multiLevelType w:val="multilevel"/>
    <w:tmpl w:val="8026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E3BF8"/>
    <w:multiLevelType w:val="hybridMultilevel"/>
    <w:tmpl w:val="289084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4136"/>
    <w:multiLevelType w:val="hybridMultilevel"/>
    <w:tmpl w:val="DF102624"/>
    <w:lvl w:ilvl="0" w:tplc="ABE60E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964C0"/>
    <w:multiLevelType w:val="hybridMultilevel"/>
    <w:tmpl w:val="40F6B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32C20"/>
    <w:multiLevelType w:val="hybridMultilevel"/>
    <w:tmpl w:val="A6E634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868F9"/>
    <w:multiLevelType w:val="multilevel"/>
    <w:tmpl w:val="EC9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F614FE"/>
    <w:multiLevelType w:val="hybridMultilevel"/>
    <w:tmpl w:val="AF7EEBB6"/>
    <w:lvl w:ilvl="0" w:tplc="28EC5B7C">
      <w:start w:val="1"/>
      <w:numFmt w:val="decimal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7251D"/>
    <w:multiLevelType w:val="hybridMultilevel"/>
    <w:tmpl w:val="0D886FD4"/>
    <w:lvl w:ilvl="0" w:tplc="3C145C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B6074"/>
    <w:multiLevelType w:val="hybridMultilevel"/>
    <w:tmpl w:val="4E081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368799">
    <w:abstractNumId w:val="6"/>
  </w:num>
  <w:num w:numId="2" w16cid:durableId="889733452">
    <w:abstractNumId w:val="2"/>
  </w:num>
  <w:num w:numId="3" w16cid:durableId="2087260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4284161">
    <w:abstractNumId w:val="3"/>
  </w:num>
  <w:num w:numId="5" w16cid:durableId="203758672">
    <w:abstractNumId w:val="8"/>
  </w:num>
  <w:num w:numId="6" w16cid:durableId="1414205826">
    <w:abstractNumId w:val="4"/>
  </w:num>
  <w:num w:numId="7" w16cid:durableId="205340234">
    <w:abstractNumId w:val="7"/>
  </w:num>
  <w:num w:numId="8" w16cid:durableId="1029909979">
    <w:abstractNumId w:val="0"/>
  </w:num>
  <w:num w:numId="9" w16cid:durableId="1293754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32"/>
    <w:rsid w:val="00046304"/>
    <w:rsid w:val="000E2D1F"/>
    <w:rsid w:val="001C7F57"/>
    <w:rsid w:val="001D17EF"/>
    <w:rsid w:val="00295032"/>
    <w:rsid w:val="00372689"/>
    <w:rsid w:val="00391983"/>
    <w:rsid w:val="00426B8F"/>
    <w:rsid w:val="004661D4"/>
    <w:rsid w:val="00487567"/>
    <w:rsid w:val="005B74A1"/>
    <w:rsid w:val="005C734B"/>
    <w:rsid w:val="006D1413"/>
    <w:rsid w:val="006E4DA6"/>
    <w:rsid w:val="00973194"/>
    <w:rsid w:val="00A523C8"/>
    <w:rsid w:val="00AC2EF4"/>
    <w:rsid w:val="00B17A66"/>
    <w:rsid w:val="00C80064"/>
    <w:rsid w:val="00C845CF"/>
    <w:rsid w:val="00C877AB"/>
    <w:rsid w:val="00D47961"/>
    <w:rsid w:val="00DE1DFA"/>
    <w:rsid w:val="00E4057F"/>
    <w:rsid w:val="00E85BA2"/>
    <w:rsid w:val="00F7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D12A"/>
  <w15:docId w15:val="{BD4502FF-70F9-6045-8693-A26069BA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5032"/>
    <w:pPr>
      <w:ind w:left="720"/>
      <w:contextualSpacing/>
    </w:pPr>
  </w:style>
  <w:style w:type="paragraph" w:customStyle="1" w:styleId="Default">
    <w:name w:val="Default"/>
    <w:rsid w:val="00295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F5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unhideWhenUsed/>
    <w:rsid w:val="005C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26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DE1DF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B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- Primo elemento e data" Version="1987"/>
</file>

<file path=customXml/itemProps1.xml><?xml version="1.0" encoding="utf-8"?>
<ds:datastoreItem xmlns:ds="http://schemas.openxmlformats.org/officeDocument/2006/customXml" ds:itemID="{692EE2AB-A325-4944-B0CB-28712C08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Zenga</dc:creator>
  <cp:lastModifiedBy>Mariangela Zenga</cp:lastModifiedBy>
  <cp:revision>3</cp:revision>
  <cp:lastPrinted>2016-07-08T07:43:00Z</cp:lastPrinted>
  <dcterms:created xsi:type="dcterms:W3CDTF">2024-05-23T10:32:00Z</dcterms:created>
  <dcterms:modified xsi:type="dcterms:W3CDTF">2024-05-23T13:41:00Z</dcterms:modified>
</cp:coreProperties>
</file>