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555F14" w14:textId="19C1A0E9" w:rsidR="004B72C0" w:rsidRDefault="00BB1D1E">
      <w:pPr>
        <w:pStyle w:val="Corpotesto"/>
        <w:ind w:left="0"/>
        <w:rPr>
          <w:sz w:val="28"/>
        </w:rPr>
      </w:pPr>
      <w:r>
        <w:rPr>
          <w:noProof/>
        </w:rPr>
        <w:drawing>
          <wp:anchor distT="0" distB="0" distL="0" distR="0" simplePos="0" relativeHeight="15728640" behindDoc="0" locked="0" layoutInCell="1" allowOverlap="1" wp14:anchorId="19D73CB5" wp14:editId="3AE48EFB">
            <wp:simplePos x="0" y="0"/>
            <wp:positionH relativeFrom="page">
              <wp:posOffset>784860</wp:posOffset>
            </wp:positionH>
            <wp:positionV relativeFrom="paragraph">
              <wp:posOffset>0</wp:posOffset>
            </wp:positionV>
            <wp:extent cx="1866899" cy="1838325"/>
            <wp:effectExtent l="0" t="0" r="635" b="0"/>
            <wp:wrapSquare wrapText="bothSides"/>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1866899" cy="1838325"/>
                    </a:xfrm>
                    <a:prstGeom prst="rect">
                      <a:avLst/>
                    </a:prstGeom>
                  </pic:spPr>
                </pic:pic>
              </a:graphicData>
            </a:graphic>
          </wp:anchor>
        </w:drawing>
      </w:r>
    </w:p>
    <w:p w14:paraId="6C2D55BC" w14:textId="77777777" w:rsidR="004B72C0" w:rsidRDefault="004B72C0">
      <w:pPr>
        <w:pStyle w:val="Corpotesto"/>
        <w:ind w:left="0"/>
        <w:rPr>
          <w:sz w:val="28"/>
        </w:rPr>
      </w:pPr>
    </w:p>
    <w:p w14:paraId="223EF47A" w14:textId="77777777" w:rsidR="004B72C0" w:rsidRDefault="004B72C0">
      <w:pPr>
        <w:pStyle w:val="Corpotesto"/>
        <w:spacing w:before="95"/>
        <w:ind w:left="0"/>
        <w:rPr>
          <w:sz w:val="28"/>
        </w:rPr>
      </w:pPr>
    </w:p>
    <w:p w14:paraId="6F63402E" w14:textId="77777777" w:rsidR="00BB1D1E" w:rsidRDefault="00BB1D1E">
      <w:pPr>
        <w:pStyle w:val="Titolo"/>
      </w:pPr>
    </w:p>
    <w:p w14:paraId="1C4B56A8" w14:textId="77777777" w:rsidR="00BB1D1E" w:rsidRDefault="00BB1D1E">
      <w:pPr>
        <w:pStyle w:val="Titolo"/>
      </w:pPr>
    </w:p>
    <w:p w14:paraId="17E0E63A" w14:textId="77777777" w:rsidR="00BB1D1E" w:rsidRDefault="00BB1D1E">
      <w:pPr>
        <w:pStyle w:val="Titolo"/>
      </w:pPr>
    </w:p>
    <w:p w14:paraId="04C81804" w14:textId="77777777" w:rsidR="00BB1D1E" w:rsidRDefault="00BB1D1E">
      <w:pPr>
        <w:pStyle w:val="Titolo"/>
      </w:pPr>
    </w:p>
    <w:p w14:paraId="296931BE" w14:textId="77777777" w:rsidR="00BB1D1E" w:rsidRDefault="00000000" w:rsidP="00BB1D1E">
      <w:pPr>
        <w:pStyle w:val="Titolo"/>
        <w:jc w:val="left"/>
        <w:rPr>
          <w:spacing w:val="-2"/>
        </w:rPr>
      </w:pPr>
      <w:r>
        <w:t>Tirocinio</w:t>
      </w:r>
      <w:r>
        <w:rPr>
          <w:spacing w:val="-8"/>
        </w:rPr>
        <w:t xml:space="preserve"> </w:t>
      </w:r>
      <w:r>
        <w:t>Formativo</w:t>
      </w:r>
      <w:r>
        <w:rPr>
          <w:spacing w:val="-7"/>
        </w:rPr>
        <w:t xml:space="preserve"> </w:t>
      </w:r>
      <w:r>
        <w:t>e</w:t>
      </w:r>
      <w:r>
        <w:rPr>
          <w:spacing w:val="-8"/>
        </w:rPr>
        <w:t xml:space="preserve"> </w:t>
      </w:r>
      <w:r>
        <w:t>di</w:t>
      </w:r>
      <w:r>
        <w:rPr>
          <w:spacing w:val="-7"/>
        </w:rPr>
        <w:t xml:space="preserve"> </w:t>
      </w:r>
      <w:r>
        <w:rPr>
          <w:spacing w:val="-2"/>
        </w:rPr>
        <w:t>Orientamento</w:t>
      </w:r>
    </w:p>
    <w:p w14:paraId="052A4545" w14:textId="37219C68" w:rsidR="004B72C0" w:rsidRPr="00BB1D1E" w:rsidRDefault="00000000" w:rsidP="00BB1D1E">
      <w:pPr>
        <w:pStyle w:val="Titolo"/>
        <w:jc w:val="left"/>
      </w:pPr>
      <w:r w:rsidRPr="00BB1D1E">
        <w:rPr>
          <w:i/>
          <w:sz w:val="22"/>
          <w:szCs w:val="22"/>
        </w:rPr>
        <w:t>Corso</w:t>
      </w:r>
      <w:r w:rsidRPr="00BB1D1E">
        <w:rPr>
          <w:i/>
          <w:spacing w:val="-8"/>
          <w:sz w:val="22"/>
          <w:szCs w:val="22"/>
        </w:rPr>
        <w:t xml:space="preserve"> </w:t>
      </w:r>
      <w:r w:rsidRPr="00BB1D1E">
        <w:rPr>
          <w:i/>
          <w:sz w:val="22"/>
          <w:szCs w:val="22"/>
        </w:rPr>
        <w:t>di</w:t>
      </w:r>
      <w:r w:rsidRPr="00BB1D1E">
        <w:rPr>
          <w:i/>
          <w:spacing w:val="-8"/>
          <w:sz w:val="22"/>
          <w:szCs w:val="22"/>
        </w:rPr>
        <w:t xml:space="preserve"> </w:t>
      </w:r>
      <w:r w:rsidRPr="00BB1D1E">
        <w:rPr>
          <w:i/>
          <w:sz w:val="22"/>
          <w:szCs w:val="22"/>
        </w:rPr>
        <w:t>Laurea</w:t>
      </w:r>
      <w:r w:rsidRPr="00BB1D1E">
        <w:rPr>
          <w:i/>
          <w:spacing w:val="-8"/>
          <w:sz w:val="22"/>
          <w:szCs w:val="22"/>
        </w:rPr>
        <w:t xml:space="preserve"> </w:t>
      </w:r>
      <w:r w:rsidRPr="00BB1D1E">
        <w:rPr>
          <w:i/>
          <w:sz w:val="22"/>
          <w:szCs w:val="22"/>
        </w:rPr>
        <w:t>Magistrale</w:t>
      </w:r>
      <w:r w:rsidRPr="00BB1D1E">
        <w:rPr>
          <w:i/>
          <w:spacing w:val="-8"/>
          <w:sz w:val="22"/>
          <w:szCs w:val="22"/>
        </w:rPr>
        <w:t xml:space="preserve"> </w:t>
      </w:r>
      <w:r w:rsidRPr="00BB1D1E">
        <w:rPr>
          <w:i/>
          <w:sz w:val="22"/>
          <w:szCs w:val="22"/>
        </w:rPr>
        <w:t>in</w:t>
      </w:r>
      <w:r w:rsidRPr="00BB1D1E">
        <w:rPr>
          <w:i/>
          <w:spacing w:val="-8"/>
          <w:sz w:val="22"/>
          <w:szCs w:val="22"/>
        </w:rPr>
        <w:t xml:space="preserve"> </w:t>
      </w:r>
      <w:r w:rsidRPr="00BB1D1E">
        <w:rPr>
          <w:i/>
          <w:sz w:val="22"/>
          <w:szCs w:val="22"/>
        </w:rPr>
        <w:t>Scienze</w:t>
      </w:r>
      <w:r w:rsidRPr="00BB1D1E">
        <w:rPr>
          <w:i/>
          <w:spacing w:val="-8"/>
          <w:sz w:val="22"/>
          <w:szCs w:val="22"/>
        </w:rPr>
        <w:t xml:space="preserve"> </w:t>
      </w:r>
      <w:r w:rsidRPr="00BB1D1E">
        <w:rPr>
          <w:i/>
          <w:sz w:val="22"/>
          <w:szCs w:val="22"/>
        </w:rPr>
        <w:t>Pedagogiche Dipartimento di Scienze Umane per la</w:t>
      </w:r>
      <w:r w:rsidR="00BB1D1E">
        <w:rPr>
          <w:i/>
        </w:rPr>
        <w:t xml:space="preserve"> </w:t>
      </w:r>
      <w:r w:rsidRPr="00BB1D1E">
        <w:rPr>
          <w:i/>
          <w:sz w:val="22"/>
          <w:szCs w:val="22"/>
        </w:rPr>
        <w:t>Formazione</w:t>
      </w:r>
      <w:r w:rsidR="00BB1D1E">
        <w:rPr>
          <w:i/>
          <w:sz w:val="22"/>
          <w:szCs w:val="22"/>
        </w:rPr>
        <w:t xml:space="preserve"> </w:t>
      </w:r>
      <w:r w:rsidRPr="00BB1D1E">
        <w:rPr>
          <w:i/>
          <w:sz w:val="22"/>
          <w:szCs w:val="22"/>
        </w:rPr>
        <w:t>“Riccardo Massa” Università</w:t>
      </w:r>
      <w:r w:rsidRPr="00BB1D1E">
        <w:rPr>
          <w:i/>
          <w:spacing w:val="-7"/>
          <w:sz w:val="22"/>
          <w:szCs w:val="22"/>
        </w:rPr>
        <w:t xml:space="preserve"> </w:t>
      </w:r>
      <w:r w:rsidRPr="00BB1D1E">
        <w:rPr>
          <w:i/>
          <w:sz w:val="22"/>
          <w:szCs w:val="22"/>
        </w:rPr>
        <w:t>degli</w:t>
      </w:r>
      <w:r w:rsidRPr="00BB1D1E">
        <w:rPr>
          <w:i/>
          <w:spacing w:val="-7"/>
          <w:sz w:val="22"/>
          <w:szCs w:val="22"/>
        </w:rPr>
        <w:t xml:space="preserve"> </w:t>
      </w:r>
      <w:r w:rsidRPr="00BB1D1E">
        <w:rPr>
          <w:i/>
          <w:sz w:val="22"/>
          <w:szCs w:val="22"/>
        </w:rPr>
        <w:t>Studi</w:t>
      </w:r>
      <w:r w:rsidRPr="00BB1D1E">
        <w:rPr>
          <w:i/>
          <w:spacing w:val="-7"/>
          <w:sz w:val="22"/>
          <w:szCs w:val="22"/>
        </w:rPr>
        <w:t xml:space="preserve"> </w:t>
      </w:r>
      <w:r w:rsidRPr="00BB1D1E">
        <w:rPr>
          <w:i/>
          <w:sz w:val="22"/>
          <w:szCs w:val="22"/>
        </w:rPr>
        <w:t>di</w:t>
      </w:r>
      <w:r w:rsidRPr="00BB1D1E">
        <w:rPr>
          <w:i/>
          <w:spacing w:val="-7"/>
          <w:sz w:val="22"/>
          <w:szCs w:val="22"/>
        </w:rPr>
        <w:t xml:space="preserve"> </w:t>
      </w:r>
      <w:r w:rsidRPr="00BB1D1E">
        <w:rPr>
          <w:i/>
          <w:sz w:val="22"/>
          <w:szCs w:val="22"/>
        </w:rPr>
        <w:t>Milano</w:t>
      </w:r>
      <w:r w:rsidRPr="00BB1D1E">
        <w:rPr>
          <w:i/>
          <w:spacing w:val="-7"/>
          <w:sz w:val="22"/>
          <w:szCs w:val="22"/>
        </w:rPr>
        <w:t xml:space="preserve"> </w:t>
      </w:r>
      <w:r w:rsidRPr="00BB1D1E">
        <w:rPr>
          <w:i/>
          <w:sz w:val="22"/>
          <w:szCs w:val="22"/>
        </w:rPr>
        <w:t>–</w:t>
      </w:r>
      <w:r w:rsidRPr="00BB1D1E">
        <w:rPr>
          <w:i/>
          <w:spacing w:val="-7"/>
          <w:sz w:val="22"/>
          <w:szCs w:val="22"/>
        </w:rPr>
        <w:t xml:space="preserve"> </w:t>
      </w:r>
      <w:r w:rsidRPr="00BB1D1E">
        <w:rPr>
          <w:i/>
          <w:sz w:val="22"/>
          <w:szCs w:val="22"/>
        </w:rPr>
        <w:t>Bicocca</w:t>
      </w:r>
    </w:p>
    <w:p w14:paraId="41B0273B" w14:textId="77777777" w:rsidR="004B72C0" w:rsidRDefault="004B72C0">
      <w:pPr>
        <w:pStyle w:val="Corpotesto"/>
        <w:ind w:left="0"/>
        <w:rPr>
          <w:i/>
        </w:rPr>
      </w:pPr>
    </w:p>
    <w:p w14:paraId="1DDDE0FF" w14:textId="77777777" w:rsidR="004B72C0" w:rsidRDefault="004B72C0">
      <w:pPr>
        <w:pStyle w:val="Corpotesto"/>
        <w:spacing w:before="275"/>
        <w:ind w:left="0"/>
        <w:rPr>
          <w:i/>
        </w:rPr>
      </w:pPr>
    </w:p>
    <w:p w14:paraId="236A4E2C" w14:textId="43A612D3" w:rsidR="004B72C0" w:rsidRPr="00BB1D1E" w:rsidRDefault="00000000" w:rsidP="00BB1D1E">
      <w:pPr>
        <w:pStyle w:val="Corpotesto"/>
        <w:spacing w:before="1"/>
        <w:ind w:left="278" w:right="12"/>
        <w:jc w:val="center"/>
        <w:rPr>
          <w:b/>
          <w:bCs/>
        </w:rPr>
      </w:pPr>
      <w:r w:rsidRPr="00BB1D1E">
        <w:rPr>
          <w:b/>
          <w:bCs/>
        </w:rPr>
        <w:t>Workshop</w:t>
      </w:r>
      <w:r w:rsidRPr="00BB1D1E">
        <w:rPr>
          <w:b/>
          <w:bCs/>
          <w:spacing w:val="-7"/>
        </w:rPr>
        <w:t xml:space="preserve"> </w:t>
      </w:r>
      <w:r w:rsidRPr="00BB1D1E">
        <w:rPr>
          <w:b/>
          <w:bCs/>
        </w:rPr>
        <w:t>anno</w:t>
      </w:r>
      <w:r w:rsidRPr="00BB1D1E">
        <w:rPr>
          <w:b/>
          <w:bCs/>
          <w:spacing w:val="-7"/>
        </w:rPr>
        <w:t xml:space="preserve"> </w:t>
      </w:r>
      <w:r w:rsidRPr="00BB1D1E">
        <w:rPr>
          <w:b/>
          <w:bCs/>
        </w:rPr>
        <w:t>accademico</w:t>
      </w:r>
      <w:r w:rsidRPr="00BB1D1E">
        <w:rPr>
          <w:b/>
          <w:bCs/>
          <w:spacing w:val="-6"/>
        </w:rPr>
        <w:t xml:space="preserve"> </w:t>
      </w:r>
      <w:r w:rsidRPr="00BB1D1E">
        <w:rPr>
          <w:b/>
          <w:bCs/>
          <w:spacing w:val="-2"/>
        </w:rPr>
        <w:t>2024/25</w:t>
      </w:r>
    </w:p>
    <w:p w14:paraId="3BD0C16B" w14:textId="77777777" w:rsidR="00BB1D1E" w:rsidRPr="00BB1D1E" w:rsidRDefault="00BB1D1E" w:rsidP="00BB1D1E">
      <w:pPr>
        <w:pStyle w:val="Corpotesto"/>
        <w:spacing w:before="1"/>
        <w:ind w:left="278" w:right="12"/>
        <w:jc w:val="center"/>
        <w:rPr>
          <w:b/>
          <w:bCs/>
        </w:rPr>
      </w:pPr>
    </w:p>
    <w:p w14:paraId="4045A0C9" w14:textId="77777777" w:rsidR="004B72C0" w:rsidRPr="00BB1D1E" w:rsidRDefault="00000000">
      <w:pPr>
        <w:pStyle w:val="Corpotesto"/>
        <w:spacing w:before="1" w:line="360" w:lineRule="auto"/>
        <w:ind w:left="0" w:right="12"/>
        <w:jc w:val="center"/>
        <w:rPr>
          <w:b/>
          <w:bCs/>
          <w:i/>
          <w:iCs/>
        </w:rPr>
      </w:pPr>
      <w:r w:rsidRPr="00BB1D1E">
        <w:rPr>
          <w:b/>
          <w:bCs/>
          <w:i/>
          <w:iCs/>
        </w:rPr>
        <w:t>L’OPERATORE DELLA FAMIGLIA NEL LAVORO CON ADULTI E MINORI: QUALI COMPETENZE,</w:t>
      </w:r>
      <w:r w:rsidRPr="00BB1D1E">
        <w:rPr>
          <w:b/>
          <w:bCs/>
          <w:i/>
          <w:iCs/>
          <w:spacing w:val="-7"/>
        </w:rPr>
        <w:t xml:space="preserve"> </w:t>
      </w:r>
      <w:r w:rsidRPr="00BB1D1E">
        <w:rPr>
          <w:b/>
          <w:bCs/>
          <w:i/>
          <w:iCs/>
        </w:rPr>
        <w:t>QUALE</w:t>
      </w:r>
      <w:r w:rsidRPr="00BB1D1E">
        <w:rPr>
          <w:b/>
          <w:bCs/>
          <w:i/>
          <w:iCs/>
          <w:spacing w:val="-7"/>
        </w:rPr>
        <w:t xml:space="preserve"> </w:t>
      </w:r>
      <w:r w:rsidRPr="00BB1D1E">
        <w:rPr>
          <w:b/>
          <w:bCs/>
          <w:i/>
          <w:iCs/>
        </w:rPr>
        <w:t>TIPO</w:t>
      </w:r>
      <w:r w:rsidRPr="00BB1D1E">
        <w:rPr>
          <w:b/>
          <w:bCs/>
          <w:i/>
          <w:iCs/>
          <w:spacing w:val="-7"/>
        </w:rPr>
        <w:t xml:space="preserve"> </w:t>
      </w:r>
      <w:r w:rsidRPr="00BB1D1E">
        <w:rPr>
          <w:b/>
          <w:bCs/>
          <w:i/>
          <w:iCs/>
        </w:rPr>
        <w:t>DI</w:t>
      </w:r>
      <w:r w:rsidRPr="00BB1D1E">
        <w:rPr>
          <w:b/>
          <w:bCs/>
          <w:i/>
          <w:iCs/>
          <w:spacing w:val="-7"/>
        </w:rPr>
        <w:t xml:space="preserve"> </w:t>
      </w:r>
      <w:r w:rsidRPr="00BB1D1E">
        <w:rPr>
          <w:b/>
          <w:bCs/>
          <w:i/>
          <w:iCs/>
        </w:rPr>
        <w:t>SGUARDO</w:t>
      </w:r>
      <w:r w:rsidRPr="00BB1D1E">
        <w:rPr>
          <w:b/>
          <w:bCs/>
          <w:i/>
          <w:iCs/>
          <w:spacing w:val="-7"/>
        </w:rPr>
        <w:t xml:space="preserve"> </w:t>
      </w:r>
      <w:r w:rsidRPr="00BB1D1E">
        <w:rPr>
          <w:b/>
          <w:bCs/>
          <w:i/>
          <w:iCs/>
        </w:rPr>
        <w:t>UTILE,</w:t>
      </w:r>
      <w:r w:rsidRPr="00BB1D1E">
        <w:rPr>
          <w:b/>
          <w:bCs/>
          <w:i/>
          <w:iCs/>
          <w:spacing w:val="-7"/>
        </w:rPr>
        <w:t xml:space="preserve"> </w:t>
      </w:r>
      <w:r w:rsidRPr="00BB1D1E">
        <w:rPr>
          <w:b/>
          <w:bCs/>
          <w:i/>
          <w:iCs/>
        </w:rPr>
        <w:t>COME</w:t>
      </w:r>
      <w:r w:rsidRPr="00BB1D1E">
        <w:rPr>
          <w:b/>
          <w:bCs/>
          <w:i/>
          <w:iCs/>
          <w:spacing w:val="-7"/>
        </w:rPr>
        <w:t xml:space="preserve"> </w:t>
      </w:r>
      <w:r w:rsidRPr="00BB1D1E">
        <w:rPr>
          <w:b/>
          <w:bCs/>
          <w:i/>
          <w:iCs/>
        </w:rPr>
        <w:t>ABITARE</w:t>
      </w:r>
      <w:r w:rsidRPr="00BB1D1E">
        <w:rPr>
          <w:b/>
          <w:bCs/>
          <w:i/>
          <w:iCs/>
          <w:spacing w:val="-7"/>
        </w:rPr>
        <w:t xml:space="preserve"> </w:t>
      </w:r>
      <w:r w:rsidRPr="00BB1D1E">
        <w:rPr>
          <w:b/>
          <w:bCs/>
          <w:i/>
          <w:iCs/>
        </w:rPr>
        <w:t>LA</w:t>
      </w:r>
      <w:r w:rsidRPr="00BB1D1E">
        <w:rPr>
          <w:b/>
          <w:bCs/>
          <w:i/>
          <w:iCs/>
          <w:spacing w:val="-7"/>
        </w:rPr>
        <w:t xml:space="preserve"> </w:t>
      </w:r>
      <w:r w:rsidRPr="00BB1D1E">
        <w:rPr>
          <w:b/>
          <w:bCs/>
          <w:i/>
          <w:iCs/>
        </w:rPr>
        <w:t>FUNZIONE DI CONSULENZA PEDAGOGICA</w:t>
      </w:r>
    </w:p>
    <w:p w14:paraId="1944B782" w14:textId="77777777" w:rsidR="004B72C0" w:rsidRDefault="004B72C0">
      <w:pPr>
        <w:pStyle w:val="Corpotesto"/>
        <w:spacing w:before="275"/>
        <w:ind w:left="0"/>
      </w:pPr>
    </w:p>
    <w:p w14:paraId="7C40C114" w14:textId="756F68C7" w:rsidR="004B72C0" w:rsidRDefault="00000000">
      <w:pPr>
        <w:pStyle w:val="Corpotesto"/>
        <w:spacing w:before="1"/>
        <w:ind w:left="403"/>
        <w:jc w:val="center"/>
      </w:pPr>
      <w:r>
        <w:t>22/11/2024,</w:t>
      </w:r>
      <w:r>
        <w:rPr>
          <w:spacing w:val="-2"/>
        </w:rPr>
        <w:t xml:space="preserve"> </w:t>
      </w:r>
      <w:r>
        <w:t>Università</w:t>
      </w:r>
      <w:r>
        <w:rPr>
          <w:spacing w:val="-2"/>
        </w:rPr>
        <w:t xml:space="preserve"> </w:t>
      </w:r>
      <w:r>
        <w:t>degli</w:t>
      </w:r>
      <w:r w:rsidR="00445492">
        <w:t xml:space="preserve"> </w:t>
      </w:r>
      <w:r w:rsidR="00445492">
        <w:rPr>
          <w:spacing w:val="-2"/>
        </w:rPr>
        <w:t>S</w:t>
      </w:r>
      <w:r>
        <w:t>tudi</w:t>
      </w:r>
      <w:r>
        <w:rPr>
          <w:spacing w:val="-2"/>
        </w:rPr>
        <w:t xml:space="preserve"> </w:t>
      </w:r>
      <w:r>
        <w:t>di</w:t>
      </w:r>
      <w:r>
        <w:rPr>
          <w:spacing w:val="-1"/>
        </w:rPr>
        <w:t xml:space="preserve"> </w:t>
      </w:r>
      <w:r>
        <w:t>Milano-</w:t>
      </w:r>
      <w:r>
        <w:rPr>
          <w:spacing w:val="-2"/>
        </w:rPr>
        <w:t>Bicocca</w:t>
      </w:r>
    </w:p>
    <w:p w14:paraId="5B3C07B6" w14:textId="77777777" w:rsidR="004B72C0" w:rsidRDefault="004B72C0">
      <w:pPr>
        <w:pStyle w:val="Corpotesto"/>
        <w:ind w:left="0"/>
      </w:pPr>
    </w:p>
    <w:p w14:paraId="2900BD3E" w14:textId="77777777" w:rsidR="004B72C0" w:rsidRDefault="004B72C0">
      <w:pPr>
        <w:pStyle w:val="Corpotesto"/>
        <w:ind w:left="0"/>
      </w:pPr>
    </w:p>
    <w:p w14:paraId="1C68AB1F" w14:textId="77777777" w:rsidR="004B72C0" w:rsidRPr="00BB1D1E" w:rsidRDefault="004B72C0">
      <w:pPr>
        <w:pStyle w:val="Corpotesto"/>
        <w:spacing w:before="137"/>
        <w:ind w:left="0"/>
        <w:rPr>
          <w:i/>
          <w:iCs/>
        </w:rPr>
      </w:pPr>
    </w:p>
    <w:p w14:paraId="7679958E" w14:textId="77777777" w:rsidR="004B72C0" w:rsidRDefault="00000000">
      <w:pPr>
        <w:pStyle w:val="Corpotesto"/>
        <w:spacing w:before="1"/>
        <w:rPr>
          <w:i/>
          <w:iCs/>
          <w:spacing w:val="-2"/>
        </w:rPr>
      </w:pPr>
      <w:r w:rsidRPr="00BB1D1E">
        <w:rPr>
          <w:i/>
          <w:iCs/>
          <w:spacing w:val="-2"/>
        </w:rPr>
        <w:t>Conduttrici</w:t>
      </w:r>
    </w:p>
    <w:p w14:paraId="3FC168CC" w14:textId="0A473C4B" w:rsidR="006E0679" w:rsidRPr="0080396C" w:rsidRDefault="0080396C" w:rsidP="0080396C">
      <w:pPr>
        <w:spacing w:before="138"/>
        <w:ind w:left="23"/>
      </w:pPr>
      <w:r>
        <w:rPr>
          <w:sz w:val="24"/>
        </w:rPr>
        <w:t>Dott.ssa</w:t>
      </w:r>
      <w:r>
        <w:rPr>
          <w:spacing w:val="-3"/>
          <w:sz w:val="24"/>
        </w:rPr>
        <w:t xml:space="preserve"> </w:t>
      </w:r>
      <w:r>
        <w:rPr>
          <w:sz w:val="24"/>
        </w:rPr>
        <w:t>Sara</w:t>
      </w:r>
      <w:r>
        <w:rPr>
          <w:spacing w:val="-2"/>
          <w:sz w:val="24"/>
        </w:rPr>
        <w:t xml:space="preserve"> </w:t>
      </w:r>
      <w:r>
        <w:rPr>
          <w:sz w:val="24"/>
        </w:rPr>
        <w:t>Avallone</w:t>
      </w:r>
      <w:r>
        <w:rPr>
          <w:i/>
        </w:rPr>
        <w:t xml:space="preserve"> </w:t>
      </w:r>
      <w:r>
        <w:rPr>
          <w:iCs/>
        </w:rPr>
        <w:t xml:space="preserve">e </w:t>
      </w:r>
      <w:r w:rsidR="00000000">
        <w:rPr>
          <w:sz w:val="24"/>
        </w:rPr>
        <w:t>Dott.ssa</w:t>
      </w:r>
      <w:r w:rsidR="00000000">
        <w:rPr>
          <w:spacing w:val="-3"/>
          <w:sz w:val="24"/>
        </w:rPr>
        <w:t xml:space="preserve"> </w:t>
      </w:r>
      <w:r w:rsidR="00000000">
        <w:rPr>
          <w:sz w:val="24"/>
        </w:rPr>
        <w:t>Michela</w:t>
      </w:r>
      <w:r w:rsidR="00000000">
        <w:rPr>
          <w:spacing w:val="-3"/>
          <w:sz w:val="24"/>
        </w:rPr>
        <w:t xml:space="preserve"> </w:t>
      </w:r>
      <w:r w:rsidR="00000000">
        <w:rPr>
          <w:sz w:val="24"/>
        </w:rPr>
        <w:t>Piombino</w:t>
      </w:r>
      <w:r>
        <w:rPr>
          <w:sz w:val="24"/>
        </w:rPr>
        <w:t xml:space="preserve">, Centro Diurno Minori </w:t>
      </w:r>
      <w:r w:rsidRPr="0080396C">
        <w:rPr>
          <w:i/>
          <w:iCs/>
          <w:sz w:val="24"/>
        </w:rPr>
        <w:t>Signori Bambini</w:t>
      </w:r>
      <w:r>
        <w:rPr>
          <w:sz w:val="24"/>
        </w:rPr>
        <w:t xml:space="preserve">, Coop. Sociale </w:t>
      </w:r>
      <w:proofErr w:type="spellStart"/>
      <w:r>
        <w:rPr>
          <w:sz w:val="24"/>
        </w:rPr>
        <w:t>Comondo</w:t>
      </w:r>
      <w:proofErr w:type="spellEnd"/>
    </w:p>
    <w:p w14:paraId="14DAEFDD" w14:textId="77777777" w:rsidR="004B72C0" w:rsidRDefault="004B72C0">
      <w:pPr>
        <w:pStyle w:val="Corpotesto"/>
        <w:spacing w:before="137"/>
        <w:ind w:left="0"/>
        <w:rPr>
          <w:i/>
        </w:rPr>
      </w:pPr>
    </w:p>
    <w:p w14:paraId="2E30AB35" w14:textId="77777777" w:rsidR="004B72C0" w:rsidRPr="00BB1D1E" w:rsidRDefault="00000000">
      <w:pPr>
        <w:pStyle w:val="Corpotesto"/>
        <w:spacing w:before="1"/>
        <w:rPr>
          <w:i/>
          <w:iCs/>
        </w:rPr>
      </w:pPr>
      <w:r w:rsidRPr="00BB1D1E">
        <w:rPr>
          <w:i/>
          <w:iCs/>
          <w:spacing w:val="-2"/>
        </w:rPr>
        <w:t>Partecipanti</w:t>
      </w:r>
    </w:p>
    <w:p w14:paraId="1C24D364" w14:textId="6BDA8F25" w:rsidR="004B72C0" w:rsidRDefault="00BB1D1E">
      <w:pPr>
        <w:pStyle w:val="Corpotesto"/>
        <w:spacing w:before="138" w:line="360" w:lineRule="auto"/>
        <w:ind w:right="7452"/>
      </w:pPr>
      <w:r>
        <w:t xml:space="preserve">Beatrice </w:t>
      </w:r>
      <w:proofErr w:type="spellStart"/>
      <w:r>
        <w:t>Barlabà</w:t>
      </w:r>
      <w:proofErr w:type="spellEnd"/>
      <w:r>
        <w:rPr>
          <w:spacing w:val="-15"/>
        </w:rPr>
        <w:t xml:space="preserve"> </w:t>
      </w:r>
      <w:r>
        <w:t xml:space="preserve">Giulia Bestetti Laura Bosoni </w:t>
      </w:r>
    </w:p>
    <w:p w14:paraId="53FE168E" w14:textId="77777777" w:rsidR="00BB1D1E" w:rsidRDefault="00BB1D1E">
      <w:pPr>
        <w:pStyle w:val="Corpotesto"/>
        <w:spacing w:line="360" w:lineRule="auto"/>
        <w:ind w:right="7464"/>
      </w:pPr>
      <w:r>
        <w:t>Franca Coriale Anna Guaita</w:t>
      </w:r>
    </w:p>
    <w:p w14:paraId="4A34BCD9" w14:textId="04868178" w:rsidR="004B72C0" w:rsidRDefault="00BB1D1E" w:rsidP="00BB1D1E">
      <w:pPr>
        <w:pStyle w:val="Corpotesto"/>
        <w:spacing w:line="360" w:lineRule="auto"/>
        <w:ind w:right="7464"/>
        <w:sectPr w:rsidR="004B72C0">
          <w:type w:val="continuous"/>
          <w:pgSz w:w="11920" w:h="16840"/>
          <w:pgMar w:top="1620" w:right="1417" w:bottom="280" w:left="1417" w:header="720" w:footer="720" w:gutter="0"/>
          <w:cols w:space="720"/>
        </w:sectPr>
      </w:pPr>
      <w:r>
        <w:t xml:space="preserve">Denise Pasinetti Michela Stroppa </w:t>
      </w:r>
    </w:p>
    <w:p w14:paraId="643DA0A1" w14:textId="77777777" w:rsidR="004B72C0" w:rsidRPr="00445492" w:rsidRDefault="00000000">
      <w:pPr>
        <w:pStyle w:val="Titolo1"/>
        <w:spacing w:before="60"/>
        <w:rPr>
          <w:b w:val="0"/>
          <w:bCs w:val="0"/>
        </w:rPr>
      </w:pPr>
      <w:r w:rsidRPr="00445492">
        <w:rPr>
          <w:b w:val="0"/>
          <w:bCs w:val="0"/>
          <w:spacing w:val="-2"/>
        </w:rPr>
        <w:lastRenderedPageBreak/>
        <w:t>INDICE</w:t>
      </w:r>
    </w:p>
    <w:sdt>
      <w:sdtPr>
        <w:rPr>
          <w:b w:val="0"/>
          <w:bCs w:val="0"/>
        </w:rPr>
        <w:id w:val="-1957162002"/>
        <w:docPartObj>
          <w:docPartGallery w:val="Table of Contents"/>
          <w:docPartUnique/>
        </w:docPartObj>
      </w:sdtPr>
      <w:sdtContent>
        <w:p w14:paraId="2B482B7D" w14:textId="77777777" w:rsidR="004B72C0" w:rsidRPr="00445492" w:rsidRDefault="004B72C0">
          <w:pPr>
            <w:pStyle w:val="Sommario1"/>
            <w:tabs>
              <w:tab w:val="left" w:leader="dot" w:pos="8928"/>
            </w:tabs>
            <w:spacing w:before="612"/>
            <w:rPr>
              <w:b w:val="0"/>
              <w:bCs w:val="0"/>
            </w:rPr>
          </w:pPr>
          <w:hyperlink w:anchor="_TOC_250006" w:history="1">
            <w:r w:rsidRPr="00445492">
              <w:rPr>
                <w:b w:val="0"/>
                <w:bCs w:val="0"/>
                <w:spacing w:val="-2"/>
              </w:rPr>
              <w:t>INTRODUZIONE</w:t>
            </w:r>
            <w:r w:rsidRPr="00445492">
              <w:rPr>
                <w:b w:val="0"/>
                <w:bCs w:val="0"/>
              </w:rPr>
              <w:tab/>
            </w:r>
            <w:r w:rsidRPr="00445492">
              <w:rPr>
                <w:b w:val="0"/>
                <w:bCs w:val="0"/>
                <w:spacing w:val="-10"/>
              </w:rPr>
              <w:t>3</w:t>
            </w:r>
          </w:hyperlink>
        </w:p>
        <w:p w14:paraId="0AB91C93" w14:textId="77777777" w:rsidR="004B72C0" w:rsidRPr="00445492" w:rsidRDefault="004B72C0">
          <w:pPr>
            <w:pStyle w:val="Sommario1"/>
            <w:tabs>
              <w:tab w:val="left" w:leader="dot" w:pos="8928"/>
            </w:tabs>
            <w:spacing w:before="474"/>
            <w:rPr>
              <w:b w:val="0"/>
              <w:bCs w:val="0"/>
            </w:rPr>
          </w:pPr>
          <w:hyperlink w:anchor="_TOC_250005" w:history="1">
            <w:r w:rsidRPr="00445492">
              <w:rPr>
                <w:b w:val="0"/>
                <w:bCs w:val="0"/>
              </w:rPr>
              <w:t>METODOLOGIA</w:t>
            </w:r>
            <w:r w:rsidRPr="00445492">
              <w:rPr>
                <w:b w:val="0"/>
                <w:bCs w:val="0"/>
                <w:spacing w:val="-3"/>
              </w:rPr>
              <w:t xml:space="preserve"> </w:t>
            </w:r>
            <w:r w:rsidRPr="00445492">
              <w:rPr>
                <w:b w:val="0"/>
                <w:bCs w:val="0"/>
              </w:rPr>
              <w:t>DEL</w:t>
            </w:r>
            <w:r w:rsidRPr="00445492">
              <w:rPr>
                <w:b w:val="0"/>
                <w:bCs w:val="0"/>
                <w:spacing w:val="-2"/>
              </w:rPr>
              <w:t xml:space="preserve"> WORKSHOP</w:t>
            </w:r>
            <w:r w:rsidRPr="00445492">
              <w:rPr>
                <w:b w:val="0"/>
                <w:bCs w:val="0"/>
              </w:rPr>
              <w:tab/>
            </w:r>
            <w:r w:rsidRPr="00445492">
              <w:rPr>
                <w:b w:val="0"/>
                <w:bCs w:val="0"/>
                <w:spacing w:val="-10"/>
              </w:rPr>
              <w:t>3</w:t>
            </w:r>
          </w:hyperlink>
        </w:p>
        <w:p w14:paraId="7A89F5C9" w14:textId="77777777" w:rsidR="004B72C0" w:rsidRPr="00445492" w:rsidRDefault="004B72C0">
          <w:pPr>
            <w:pStyle w:val="Sommario1"/>
            <w:tabs>
              <w:tab w:val="left" w:leader="dot" w:pos="8928"/>
            </w:tabs>
            <w:spacing w:before="474"/>
            <w:rPr>
              <w:b w:val="0"/>
              <w:bCs w:val="0"/>
            </w:rPr>
          </w:pPr>
          <w:hyperlink w:anchor="_TOC_250004" w:history="1">
            <w:r w:rsidRPr="00445492">
              <w:rPr>
                <w:b w:val="0"/>
                <w:bCs w:val="0"/>
              </w:rPr>
              <w:t>IL</w:t>
            </w:r>
            <w:r w:rsidRPr="00445492">
              <w:rPr>
                <w:b w:val="0"/>
                <w:bCs w:val="0"/>
                <w:spacing w:val="-3"/>
              </w:rPr>
              <w:t xml:space="preserve"> </w:t>
            </w:r>
            <w:r w:rsidRPr="00445492">
              <w:rPr>
                <w:b w:val="0"/>
                <w:bCs w:val="0"/>
              </w:rPr>
              <w:t>SERVIZIO</w:t>
            </w:r>
            <w:r w:rsidRPr="00445492">
              <w:rPr>
                <w:b w:val="0"/>
                <w:bCs w:val="0"/>
                <w:spacing w:val="-3"/>
              </w:rPr>
              <w:t xml:space="preserve"> </w:t>
            </w:r>
            <w:r w:rsidRPr="00445492">
              <w:rPr>
                <w:b w:val="0"/>
                <w:bCs w:val="0"/>
              </w:rPr>
              <w:t>“SIGNORI</w:t>
            </w:r>
            <w:r w:rsidRPr="00445492">
              <w:rPr>
                <w:b w:val="0"/>
                <w:bCs w:val="0"/>
                <w:spacing w:val="-3"/>
              </w:rPr>
              <w:t xml:space="preserve"> </w:t>
            </w:r>
            <w:r w:rsidRPr="00445492">
              <w:rPr>
                <w:b w:val="0"/>
                <w:bCs w:val="0"/>
                <w:spacing w:val="-2"/>
              </w:rPr>
              <w:t>BAMBINI”</w:t>
            </w:r>
            <w:r w:rsidRPr="00445492">
              <w:rPr>
                <w:b w:val="0"/>
                <w:bCs w:val="0"/>
              </w:rPr>
              <w:tab/>
            </w:r>
            <w:r w:rsidRPr="00445492">
              <w:rPr>
                <w:b w:val="0"/>
                <w:bCs w:val="0"/>
                <w:spacing w:val="-10"/>
              </w:rPr>
              <w:t>4</w:t>
            </w:r>
          </w:hyperlink>
        </w:p>
        <w:p w14:paraId="19A71DAD" w14:textId="77777777" w:rsidR="004B72C0" w:rsidRPr="00445492" w:rsidRDefault="004B72C0">
          <w:pPr>
            <w:pStyle w:val="Sommario2"/>
            <w:tabs>
              <w:tab w:val="left" w:leader="dot" w:pos="8928"/>
            </w:tabs>
            <w:rPr>
              <w:b w:val="0"/>
              <w:bCs w:val="0"/>
            </w:rPr>
          </w:pPr>
          <w:hyperlink w:anchor="_TOC_250003" w:history="1">
            <w:r w:rsidRPr="00445492">
              <w:rPr>
                <w:b w:val="0"/>
                <w:bCs w:val="0"/>
              </w:rPr>
              <w:t>Approccio</w:t>
            </w:r>
            <w:r w:rsidRPr="00445492">
              <w:rPr>
                <w:b w:val="0"/>
                <w:bCs w:val="0"/>
                <w:spacing w:val="-5"/>
              </w:rPr>
              <w:t xml:space="preserve"> </w:t>
            </w:r>
            <w:r w:rsidRPr="00445492">
              <w:rPr>
                <w:b w:val="0"/>
                <w:bCs w:val="0"/>
                <w:spacing w:val="-2"/>
              </w:rPr>
              <w:t>multifamiliare</w:t>
            </w:r>
            <w:r w:rsidRPr="00445492">
              <w:rPr>
                <w:b w:val="0"/>
                <w:bCs w:val="0"/>
              </w:rPr>
              <w:tab/>
            </w:r>
            <w:r w:rsidRPr="00445492">
              <w:rPr>
                <w:b w:val="0"/>
                <w:bCs w:val="0"/>
                <w:spacing w:val="-10"/>
              </w:rPr>
              <w:t>5</w:t>
            </w:r>
          </w:hyperlink>
        </w:p>
        <w:p w14:paraId="3B2A40DA" w14:textId="77777777" w:rsidR="004B72C0" w:rsidRPr="00445492" w:rsidRDefault="004B72C0">
          <w:pPr>
            <w:pStyle w:val="Sommario2"/>
            <w:tabs>
              <w:tab w:val="left" w:leader="dot" w:pos="8928"/>
            </w:tabs>
            <w:spacing w:before="474"/>
            <w:rPr>
              <w:b w:val="0"/>
              <w:bCs w:val="0"/>
            </w:rPr>
          </w:pPr>
          <w:hyperlink w:anchor="_TOC_250002" w:history="1">
            <w:r w:rsidRPr="00445492">
              <w:rPr>
                <w:b w:val="0"/>
                <w:bCs w:val="0"/>
              </w:rPr>
              <w:t xml:space="preserve">Metodologia del </w:t>
            </w:r>
            <w:r w:rsidRPr="00445492">
              <w:rPr>
                <w:b w:val="0"/>
                <w:bCs w:val="0"/>
                <w:spacing w:val="-2"/>
              </w:rPr>
              <w:t>servizio</w:t>
            </w:r>
            <w:r w:rsidRPr="00445492">
              <w:rPr>
                <w:b w:val="0"/>
                <w:bCs w:val="0"/>
              </w:rPr>
              <w:tab/>
            </w:r>
            <w:r w:rsidRPr="00445492">
              <w:rPr>
                <w:b w:val="0"/>
                <w:bCs w:val="0"/>
                <w:spacing w:val="-10"/>
              </w:rPr>
              <w:t>6</w:t>
            </w:r>
          </w:hyperlink>
        </w:p>
        <w:p w14:paraId="5F06BE37" w14:textId="77777777" w:rsidR="004B72C0" w:rsidRPr="00445492" w:rsidRDefault="004B72C0">
          <w:pPr>
            <w:pStyle w:val="Sommario2"/>
            <w:tabs>
              <w:tab w:val="left" w:leader="dot" w:pos="8928"/>
            </w:tabs>
            <w:rPr>
              <w:b w:val="0"/>
              <w:bCs w:val="0"/>
            </w:rPr>
          </w:pPr>
          <w:hyperlink w:anchor="_TOC_250001" w:history="1">
            <w:r w:rsidRPr="00445492">
              <w:rPr>
                <w:b w:val="0"/>
                <w:bCs w:val="0"/>
              </w:rPr>
              <w:t>Lavoro</w:t>
            </w:r>
            <w:r w:rsidRPr="00445492">
              <w:rPr>
                <w:b w:val="0"/>
                <w:bCs w:val="0"/>
                <w:spacing w:val="-5"/>
              </w:rPr>
              <w:t xml:space="preserve"> </w:t>
            </w:r>
            <w:r w:rsidRPr="00445492">
              <w:rPr>
                <w:b w:val="0"/>
                <w:bCs w:val="0"/>
              </w:rPr>
              <w:t>di</w:t>
            </w:r>
            <w:r w:rsidRPr="00445492">
              <w:rPr>
                <w:b w:val="0"/>
                <w:bCs w:val="0"/>
                <w:spacing w:val="-2"/>
              </w:rPr>
              <w:t xml:space="preserve"> </w:t>
            </w:r>
            <w:r w:rsidRPr="00445492">
              <w:rPr>
                <w:b w:val="0"/>
                <w:bCs w:val="0"/>
                <w:spacing w:val="-4"/>
              </w:rPr>
              <w:t>rete</w:t>
            </w:r>
            <w:r w:rsidRPr="00445492">
              <w:rPr>
                <w:b w:val="0"/>
                <w:bCs w:val="0"/>
              </w:rPr>
              <w:tab/>
            </w:r>
            <w:r w:rsidRPr="00445492">
              <w:rPr>
                <w:b w:val="0"/>
                <w:bCs w:val="0"/>
                <w:spacing w:val="-10"/>
              </w:rPr>
              <w:t>7</w:t>
            </w:r>
          </w:hyperlink>
        </w:p>
        <w:p w14:paraId="20BC27B6" w14:textId="77777777" w:rsidR="004B72C0" w:rsidRPr="00445492" w:rsidRDefault="00000000">
          <w:pPr>
            <w:pStyle w:val="Sommario1"/>
            <w:spacing w:before="351"/>
            <w:rPr>
              <w:b w:val="0"/>
              <w:bCs w:val="0"/>
            </w:rPr>
          </w:pPr>
          <w:r w:rsidRPr="00445492">
            <w:rPr>
              <w:b w:val="0"/>
              <w:bCs w:val="0"/>
            </w:rPr>
            <w:t xml:space="preserve">CONNESSIONI TRA IL WORKSHOP E LE COMPETENZE </w:t>
          </w:r>
          <w:r w:rsidRPr="00445492">
            <w:rPr>
              <w:b w:val="0"/>
              <w:bCs w:val="0"/>
              <w:spacing w:val="-2"/>
            </w:rPr>
            <w:t>ACQUISITE</w:t>
          </w:r>
        </w:p>
        <w:p w14:paraId="6D4C41E3" w14:textId="77777777" w:rsidR="004B72C0" w:rsidRPr="00445492" w:rsidRDefault="00000000">
          <w:pPr>
            <w:pStyle w:val="Sommario1"/>
            <w:tabs>
              <w:tab w:val="left" w:leader="dot" w:pos="8808"/>
            </w:tabs>
            <w:spacing w:line="652" w:lineRule="auto"/>
            <w:ind w:right="35"/>
            <w:rPr>
              <w:b w:val="0"/>
              <w:bCs w:val="0"/>
            </w:rPr>
          </w:pPr>
          <w:r w:rsidRPr="00445492">
            <w:rPr>
              <w:b w:val="0"/>
              <w:bCs w:val="0"/>
            </w:rPr>
            <w:t>DURANTE</w:t>
          </w:r>
          <w:r w:rsidRPr="00445492">
            <w:rPr>
              <w:b w:val="0"/>
              <w:bCs w:val="0"/>
              <w:spacing w:val="-5"/>
            </w:rPr>
            <w:t xml:space="preserve"> </w:t>
          </w:r>
          <w:r w:rsidRPr="00445492">
            <w:rPr>
              <w:b w:val="0"/>
              <w:bCs w:val="0"/>
            </w:rPr>
            <w:t>IL</w:t>
          </w:r>
          <w:r w:rsidRPr="00445492">
            <w:rPr>
              <w:b w:val="0"/>
              <w:bCs w:val="0"/>
              <w:spacing w:val="-5"/>
            </w:rPr>
            <w:t xml:space="preserve"> </w:t>
          </w:r>
          <w:r w:rsidRPr="00445492">
            <w:rPr>
              <w:b w:val="0"/>
              <w:bCs w:val="0"/>
            </w:rPr>
            <w:t>CORSO</w:t>
          </w:r>
          <w:r w:rsidRPr="00445492">
            <w:rPr>
              <w:b w:val="0"/>
              <w:bCs w:val="0"/>
              <w:spacing w:val="-5"/>
            </w:rPr>
            <w:t xml:space="preserve"> </w:t>
          </w:r>
          <w:r w:rsidRPr="00445492">
            <w:rPr>
              <w:b w:val="0"/>
              <w:bCs w:val="0"/>
            </w:rPr>
            <w:t>DI</w:t>
          </w:r>
          <w:r w:rsidRPr="00445492">
            <w:rPr>
              <w:b w:val="0"/>
              <w:bCs w:val="0"/>
              <w:spacing w:val="-5"/>
            </w:rPr>
            <w:t xml:space="preserve"> </w:t>
          </w:r>
          <w:r w:rsidRPr="00445492">
            <w:rPr>
              <w:b w:val="0"/>
              <w:bCs w:val="0"/>
            </w:rPr>
            <w:t>LAUREA</w:t>
          </w:r>
          <w:r w:rsidRPr="00445492">
            <w:rPr>
              <w:b w:val="0"/>
              <w:bCs w:val="0"/>
              <w:spacing w:val="-5"/>
            </w:rPr>
            <w:t xml:space="preserve"> </w:t>
          </w:r>
          <w:r w:rsidRPr="00445492">
            <w:rPr>
              <w:b w:val="0"/>
              <w:bCs w:val="0"/>
            </w:rPr>
            <w:t>MAGISTRALE</w:t>
          </w:r>
          <w:r w:rsidRPr="00445492">
            <w:rPr>
              <w:b w:val="0"/>
              <w:bCs w:val="0"/>
              <w:spacing w:val="-5"/>
            </w:rPr>
            <w:t xml:space="preserve"> </w:t>
          </w:r>
          <w:r w:rsidRPr="00445492">
            <w:rPr>
              <w:b w:val="0"/>
              <w:bCs w:val="0"/>
            </w:rPr>
            <w:t>IN</w:t>
          </w:r>
          <w:r w:rsidRPr="00445492">
            <w:rPr>
              <w:b w:val="0"/>
              <w:bCs w:val="0"/>
              <w:spacing w:val="-5"/>
            </w:rPr>
            <w:t xml:space="preserve"> </w:t>
          </w:r>
          <w:r w:rsidRPr="00445492">
            <w:rPr>
              <w:b w:val="0"/>
              <w:bCs w:val="0"/>
            </w:rPr>
            <w:t>SCIENZE</w:t>
          </w:r>
          <w:r w:rsidRPr="00445492">
            <w:rPr>
              <w:b w:val="0"/>
              <w:bCs w:val="0"/>
              <w:spacing w:val="-4"/>
            </w:rPr>
            <w:t xml:space="preserve"> </w:t>
          </w:r>
          <w:r w:rsidRPr="00445492">
            <w:rPr>
              <w:b w:val="0"/>
              <w:bCs w:val="0"/>
            </w:rPr>
            <w:t>PEDAGOGICHE</w:t>
          </w:r>
          <w:r w:rsidRPr="00445492">
            <w:rPr>
              <w:b w:val="0"/>
              <w:bCs w:val="0"/>
              <w:spacing w:val="-3"/>
            </w:rPr>
            <w:t xml:space="preserve"> </w:t>
          </w:r>
          <w:r w:rsidRPr="00445492">
            <w:rPr>
              <w:b w:val="0"/>
              <w:bCs w:val="0"/>
            </w:rPr>
            <w:t xml:space="preserve">7 </w:t>
          </w:r>
          <w:r w:rsidRPr="00445492">
            <w:rPr>
              <w:b w:val="0"/>
              <w:bCs w:val="0"/>
              <w:spacing w:val="-2"/>
            </w:rPr>
            <w:t>CONCLUSIONI</w:t>
          </w:r>
          <w:r w:rsidRPr="00445492">
            <w:rPr>
              <w:b w:val="0"/>
              <w:bCs w:val="0"/>
            </w:rPr>
            <w:tab/>
          </w:r>
          <w:r w:rsidRPr="00445492">
            <w:rPr>
              <w:b w:val="0"/>
              <w:bCs w:val="0"/>
              <w:spacing w:val="-5"/>
            </w:rPr>
            <w:t>10</w:t>
          </w:r>
        </w:p>
        <w:p w14:paraId="21889A54" w14:textId="77777777" w:rsidR="004B72C0" w:rsidRDefault="004B72C0">
          <w:pPr>
            <w:pStyle w:val="Sommario1"/>
            <w:tabs>
              <w:tab w:val="left" w:leader="dot" w:pos="8821"/>
            </w:tabs>
            <w:spacing w:line="275" w:lineRule="exact"/>
          </w:pPr>
          <w:hyperlink w:anchor="_TOC_250000" w:history="1">
            <w:r w:rsidRPr="00445492">
              <w:rPr>
                <w:b w:val="0"/>
                <w:bCs w:val="0"/>
                <w:spacing w:val="-2"/>
              </w:rPr>
              <w:t>BIBLIOGRAFIA</w:t>
            </w:r>
            <w:r w:rsidRPr="00445492">
              <w:rPr>
                <w:b w:val="0"/>
                <w:bCs w:val="0"/>
              </w:rPr>
              <w:tab/>
            </w:r>
            <w:r w:rsidRPr="00445492">
              <w:rPr>
                <w:b w:val="0"/>
                <w:bCs w:val="0"/>
                <w:spacing w:val="-5"/>
              </w:rPr>
              <w:t>11</w:t>
            </w:r>
          </w:hyperlink>
        </w:p>
      </w:sdtContent>
    </w:sdt>
    <w:p w14:paraId="10953B8C" w14:textId="77777777" w:rsidR="004B72C0" w:rsidRDefault="004B72C0">
      <w:pPr>
        <w:pStyle w:val="Sommario1"/>
        <w:spacing w:line="275" w:lineRule="exact"/>
        <w:sectPr w:rsidR="004B72C0">
          <w:footerReference w:type="default" r:id="rId8"/>
          <w:pgSz w:w="11920" w:h="16840"/>
          <w:pgMar w:top="1380" w:right="1417" w:bottom="980" w:left="1417" w:header="0" w:footer="799" w:gutter="0"/>
          <w:pgNumType w:start="2"/>
          <w:cols w:space="720"/>
        </w:sectPr>
      </w:pPr>
    </w:p>
    <w:p w14:paraId="481A11B9" w14:textId="77777777" w:rsidR="004B72C0" w:rsidRDefault="00000000">
      <w:pPr>
        <w:pStyle w:val="Titolo1"/>
        <w:spacing w:before="60"/>
      </w:pPr>
      <w:bookmarkStart w:id="0" w:name="_TOC_250006"/>
      <w:bookmarkEnd w:id="0"/>
      <w:r>
        <w:rPr>
          <w:spacing w:val="-2"/>
        </w:rPr>
        <w:lastRenderedPageBreak/>
        <w:t>INTRODUZIONE</w:t>
      </w:r>
    </w:p>
    <w:p w14:paraId="2B26B1F6" w14:textId="77777777" w:rsidR="004B72C0" w:rsidRDefault="004B72C0">
      <w:pPr>
        <w:pStyle w:val="Corpotesto"/>
        <w:spacing w:before="62"/>
        <w:ind w:left="0"/>
        <w:rPr>
          <w:b/>
        </w:rPr>
      </w:pPr>
    </w:p>
    <w:p w14:paraId="0685F659" w14:textId="77777777" w:rsidR="004B72C0" w:rsidRDefault="00000000">
      <w:pPr>
        <w:pStyle w:val="Corpotesto"/>
        <w:spacing w:line="360" w:lineRule="auto"/>
        <w:ind w:right="36"/>
        <w:jc w:val="both"/>
      </w:pPr>
      <w:r>
        <w:t>Il</w:t>
      </w:r>
      <w:r>
        <w:rPr>
          <w:spacing w:val="40"/>
        </w:rPr>
        <w:t xml:space="preserve"> </w:t>
      </w:r>
      <w:r>
        <w:t>workshop</w:t>
      </w:r>
      <w:r>
        <w:rPr>
          <w:spacing w:val="40"/>
        </w:rPr>
        <w:t xml:space="preserve"> </w:t>
      </w:r>
      <w:r>
        <w:t>si</w:t>
      </w:r>
      <w:r>
        <w:rPr>
          <w:spacing w:val="40"/>
        </w:rPr>
        <w:t xml:space="preserve"> </w:t>
      </w:r>
      <w:r>
        <w:t>è</w:t>
      </w:r>
      <w:r>
        <w:rPr>
          <w:spacing w:val="40"/>
        </w:rPr>
        <w:t xml:space="preserve"> </w:t>
      </w:r>
      <w:r>
        <w:t>svolto</w:t>
      </w:r>
      <w:r>
        <w:rPr>
          <w:spacing w:val="40"/>
        </w:rPr>
        <w:t xml:space="preserve"> </w:t>
      </w:r>
      <w:r>
        <w:t>in</w:t>
      </w:r>
      <w:r>
        <w:rPr>
          <w:spacing w:val="40"/>
        </w:rPr>
        <w:t xml:space="preserve"> </w:t>
      </w:r>
      <w:r>
        <w:t>data</w:t>
      </w:r>
      <w:r>
        <w:rPr>
          <w:spacing w:val="40"/>
        </w:rPr>
        <w:t xml:space="preserve"> </w:t>
      </w:r>
      <w:r>
        <w:t>22</w:t>
      </w:r>
      <w:r>
        <w:rPr>
          <w:spacing w:val="40"/>
        </w:rPr>
        <w:t xml:space="preserve"> </w:t>
      </w:r>
      <w:r>
        <w:t>novembre</w:t>
      </w:r>
      <w:r>
        <w:rPr>
          <w:spacing w:val="40"/>
        </w:rPr>
        <w:t xml:space="preserve"> </w:t>
      </w:r>
      <w:r>
        <w:t>2024</w:t>
      </w:r>
      <w:r>
        <w:rPr>
          <w:spacing w:val="40"/>
        </w:rPr>
        <w:t xml:space="preserve"> </w:t>
      </w:r>
      <w:r>
        <w:t>presso</w:t>
      </w:r>
      <w:r>
        <w:rPr>
          <w:spacing w:val="40"/>
        </w:rPr>
        <w:t xml:space="preserve"> </w:t>
      </w:r>
      <w:r>
        <w:t>l’Università</w:t>
      </w:r>
      <w:r>
        <w:rPr>
          <w:spacing w:val="40"/>
        </w:rPr>
        <w:t xml:space="preserve"> </w:t>
      </w:r>
      <w:r>
        <w:t>degli</w:t>
      </w:r>
      <w:r>
        <w:rPr>
          <w:spacing w:val="40"/>
        </w:rPr>
        <w:t xml:space="preserve"> </w:t>
      </w:r>
      <w:r>
        <w:t>Studi</w:t>
      </w:r>
      <w:r>
        <w:rPr>
          <w:spacing w:val="40"/>
        </w:rPr>
        <w:t xml:space="preserve"> </w:t>
      </w:r>
      <w:r>
        <w:t>di Milano-Bicocca; intitolato “L’operatore delle famiglie nel lavoro con adulti e minori: quali competenze, quale tipo di sguardo utile, come abitare la funzione</w:t>
      </w:r>
      <w:r>
        <w:rPr>
          <w:spacing w:val="-3"/>
        </w:rPr>
        <w:t xml:space="preserve"> </w:t>
      </w:r>
      <w:r>
        <w:t>di</w:t>
      </w:r>
      <w:r>
        <w:rPr>
          <w:spacing w:val="-3"/>
        </w:rPr>
        <w:t xml:space="preserve"> </w:t>
      </w:r>
      <w:r>
        <w:t>consulenza</w:t>
      </w:r>
      <w:r>
        <w:rPr>
          <w:spacing w:val="-3"/>
        </w:rPr>
        <w:t xml:space="preserve"> </w:t>
      </w:r>
      <w:r>
        <w:t>pedagogica”</w:t>
      </w:r>
      <w:r>
        <w:rPr>
          <w:spacing w:val="40"/>
        </w:rPr>
        <w:t xml:space="preserve"> </w:t>
      </w:r>
      <w:r>
        <w:t>e tenuto dalle dottoresse Sara Avallone e Michela Piombino.</w:t>
      </w:r>
    </w:p>
    <w:p w14:paraId="5C486EDA" w14:textId="77777777" w:rsidR="004B72C0" w:rsidRDefault="004B72C0">
      <w:pPr>
        <w:pStyle w:val="Corpotesto"/>
        <w:spacing w:before="138"/>
        <w:ind w:left="0"/>
      </w:pPr>
    </w:p>
    <w:p w14:paraId="61D175B6" w14:textId="77777777" w:rsidR="004B72C0" w:rsidRDefault="00000000">
      <w:pPr>
        <w:pStyle w:val="Titolo1"/>
        <w:spacing w:before="0"/>
      </w:pPr>
      <w:bookmarkStart w:id="1" w:name="_TOC_250005"/>
      <w:r>
        <w:t>METODOLOGIA</w:t>
      </w:r>
      <w:r>
        <w:rPr>
          <w:spacing w:val="-3"/>
        </w:rPr>
        <w:t xml:space="preserve"> </w:t>
      </w:r>
      <w:r>
        <w:t>DEL</w:t>
      </w:r>
      <w:bookmarkEnd w:id="1"/>
      <w:r>
        <w:rPr>
          <w:spacing w:val="-2"/>
        </w:rPr>
        <w:t xml:space="preserve"> WORKSHOP</w:t>
      </w:r>
    </w:p>
    <w:p w14:paraId="3B9DC320" w14:textId="77777777" w:rsidR="004B72C0" w:rsidRDefault="004B72C0">
      <w:pPr>
        <w:pStyle w:val="Corpotesto"/>
        <w:spacing w:before="62"/>
        <w:ind w:left="0"/>
        <w:rPr>
          <w:b/>
        </w:rPr>
      </w:pPr>
    </w:p>
    <w:p w14:paraId="2E536DB4" w14:textId="77777777" w:rsidR="004B72C0" w:rsidRDefault="00000000">
      <w:pPr>
        <w:pStyle w:val="Corpotesto"/>
        <w:spacing w:line="360" w:lineRule="auto"/>
        <w:ind w:right="35"/>
        <w:jc w:val="both"/>
      </w:pPr>
      <w:r>
        <w:t>La prima attività proposta al fine di presentarci è stata la richiesta di scegliere un oggetto di nostra proprietà presente in aula, che ci rappresentasse in questo momento della nostra vita. Questo ha favorito la creazione di un clima maggiormente disteso e sereno che ha reso possibile lo svolgimento positivo dell’intero workshop. Inoltre, durante questa</w:t>
      </w:r>
      <w:r>
        <w:rPr>
          <w:spacing w:val="-3"/>
        </w:rPr>
        <w:t xml:space="preserve"> </w:t>
      </w:r>
      <w:r>
        <w:t>presentazione sono emerse anche le nostre</w:t>
      </w:r>
      <w:r>
        <w:rPr>
          <w:spacing w:val="-3"/>
        </w:rPr>
        <w:t xml:space="preserve"> </w:t>
      </w:r>
      <w:r>
        <w:t>esperienze</w:t>
      </w:r>
      <w:r>
        <w:rPr>
          <w:spacing w:val="-3"/>
        </w:rPr>
        <w:t xml:space="preserve"> </w:t>
      </w:r>
      <w:r>
        <w:t>professionali</w:t>
      </w:r>
      <w:r>
        <w:rPr>
          <w:spacing w:val="-3"/>
        </w:rPr>
        <w:t xml:space="preserve"> </w:t>
      </w:r>
      <w:r>
        <w:t>e</w:t>
      </w:r>
      <w:r>
        <w:rPr>
          <w:spacing w:val="-3"/>
        </w:rPr>
        <w:t xml:space="preserve"> </w:t>
      </w:r>
      <w:r>
        <w:t>personali</w:t>
      </w:r>
      <w:r>
        <w:rPr>
          <w:spacing w:val="-3"/>
        </w:rPr>
        <w:t xml:space="preserve"> </w:t>
      </w:r>
      <w:r>
        <w:t>permettendo</w:t>
      </w:r>
      <w:r>
        <w:rPr>
          <w:spacing w:val="-3"/>
        </w:rPr>
        <w:t xml:space="preserve"> </w:t>
      </w:r>
      <w:r>
        <w:t>uno</w:t>
      </w:r>
      <w:r>
        <w:rPr>
          <w:spacing w:val="-3"/>
        </w:rPr>
        <w:t xml:space="preserve"> </w:t>
      </w:r>
      <w:r>
        <w:t>scambio</w:t>
      </w:r>
      <w:r>
        <w:rPr>
          <w:spacing w:val="-3"/>
        </w:rPr>
        <w:t xml:space="preserve"> </w:t>
      </w:r>
      <w:r>
        <w:t>di opinioni che ha fatto emergere diversità e similitudini.</w:t>
      </w:r>
    </w:p>
    <w:p w14:paraId="51A46C61" w14:textId="77777777" w:rsidR="004B72C0" w:rsidRDefault="00000000">
      <w:pPr>
        <w:pStyle w:val="Corpotesto"/>
        <w:spacing w:line="360" w:lineRule="auto"/>
        <w:ind w:right="42"/>
        <w:jc w:val="both"/>
      </w:pPr>
      <w:r>
        <w:t xml:space="preserve">Successivamente ci è stato chiesto quali fossero le nostre motivazioni di scelta e aspettative rispetto alle tematiche che avremmo trattato nel corso della mattinata. Dalle aspettative è </w:t>
      </w:r>
      <w:r>
        <w:rPr>
          <w:spacing w:val="-2"/>
        </w:rPr>
        <w:t>emerso:</w:t>
      </w:r>
    </w:p>
    <w:p w14:paraId="2BDEA4D9" w14:textId="77777777" w:rsidR="004B72C0" w:rsidRDefault="00000000">
      <w:pPr>
        <w:pStyle w:val="Paragrafoelenco"/>
        <w:numPr>
          <w:ilvl w:val="0"/>
          <w:numId w:val="1"/>
        </w:numPr>
        <w:tabs>
          <w:tab w:val="left" w:pos="743"/>
        </w:tabs>
        <w:rPr>
          <w:sz w:val="24"/>
        </w:rPr>
      </w:pPr>
      <w:r>
        <w:rPr>
          <w:sz w:val="24"/>
        </w:rPr>
        <w:t xml:space="preserve">la volontà di confrontarsi con persone che hanno prospettive </w:t>
      </w:r>
      <w:r>
        <w:rPr>
          <w:spacing w:val="-2"/>
          <w:sz w:val="24"/>
        </w:rPr>
        <w:t>diverse;</w:t>
      </w:r>
    </w:p>
    <w:p w14:paraId="1766E9FB" w14:textId="77777777" w:rsidR="004B72C0" w:rsidRDefault="00000000">
      <w:pPr>
        <w:pStyle w:val="Paragrafoelenco"/>
        <w:numPr>
          <w:ilvl w:val="0"/>
          <w:numId w:val="1"/>
        </w:numPr>
        <w:tabs>
          <w:tab w:val="left" w:pos="743"/>
        </w:tabs>
        <w:spacing w:before="138"/>
        <w:rPr>
          <w:sz w:val="24"/>
        </w:rPr>
      </w:pPr>
      <w:r>
        <w:rPr>
          <w:sz w:val="24"/>
        </w:rPr>
        <w:t xml:space="preserve">indagare la relazione dell’operatore con le </w:t>
      </w:r>
      <w:r>
        <w:rPr>
          <w:spacing w:val="-2"/>
          <w:sz w:val="24"/>
        </w:rPr>
        <w:t>famiglie;</w:t>
      </w:r>
    </w:p>
    <w:p w14:paraId="622B1128" w14:textId="77777777" w:rsidR="004B72C0" w:rsidRDefault="00000000">
      <w:pPr>
        <w:pStyle w:val="Paragrafoelenco"/>
        <w:numPr>
          <w:ilvl w:val="0"/>
          <w:numId w:val="1"/>
        </w:numPr>
        <w:tabs>
          <w:tab w:val="left" w:pos="743"/>
        </w:tabs>
        <w:spacing w:before="139"/>
        <w:rPr>
          <w:sz w:val="24"/>
        </w:rPr>
      </w:pPr>
      <w:r>
        <w:rPr>
          <w:sz w:val="24"/>
        </w:rPr>
        <w:t xml:space="preserve">come mantenere una “giusta” distanza professionale con le </w:t>
      </w:r>
      <w:r>
        <w:rPr>
          <w:spacing w:val="-2"/>
          <w:sz w:val="24"/>
        </w:rPr>
        <w:t>famiglie.</w:t>
      </w:r>
    </w:p>
    <w:p w14:paraId="293E169B" w14:textId="77777777" w:rsidR="004B72C0" w:rsidRDefault="004B72C0">
      <w:pPr>
        <w:pStyle w:val="Corpotesto"/>
        <w:ind w:left="0"/>
      </w:pPr>
    </w:p>
    <w:p w14:paraId="4DF60170" w14:textId="77777777" w:rsidR="004B72C0" w:rsidRDefault="004B72C0">
      <w:pPr>
        <w:pStyle w:val="Corpotesto"/>
        <w:ind w:left="0"/>
      </w:pPr>
    </w:p>
    <w:p w14:paraId="71A20A50" w14:textId="77777777" w:rsidR="004B72C0" w:rsidRDefault="00000000">
      <w:pPr>
        <w:pStyle w:val="Corpotesto"/>
        <w:spacing w:line="360" w:lineRule="auto"/>
        <w:ind w:right="38"/>
        <w:jc w:val="both"/>
      </w:pPr>
      <w:r>
        <w:t>Durante l’incontro, noi partecipanti eravamo disposte in cerchio e non frontalmente rispetto alle conduttrici, questo ha favorito un clima d’interazione e scambio.</w:t>
      </w:r>
    </w:p>
    <w:p w14:paraId="70729D17" w14:textId="77777777" w:rsidR="004B72C0" w:rsidRDefault="00000000">
      <w:pPr>
        <w:pStyle w:val="Corpotesto"/>
        <w:spacing w:line="360" w:lineRule="auto"/>
        <w:ind w:right="50"/>
        <w:jc w:val="both"/>
      </w:pPr>
      <w:r>
        <w:t>Questo iniziale momento ha portato a introdurre il servizio e di conseguenza il tema del workshop tramite delle slide e due video illustrativi.</w:t>
      </w:r>
    </w:p>
    <w:p w14:paraId="78016946" w14:textId="77777777" w:rsidR="004B72C0" w:rsidRDefault="00000000">
      <w:pPr>
        <w:pStyle w:val="Corpotesto"/>
        <w:spacing w:line="360" w:lineRule="auto"/>
        <w:ind w:right="39"/>
        <w:jc w:val="both"/>
      </w:pPr>
      <w:r>
        <w:t>Il primo video ci ha permesso di vedere la predisposizione del setting di lavoro all’interno della struttura dove si svolgono i</w:t>
      </w:r>
      <w:r>
        <w:rPr>
          <w:spacing w:val="-3"/>
        </w:rPr>
        <w:t xml:space="preserve"> </w:t>
      </w:r>
      <w:r>
        <w:t>diversi</w:t>
      </w:r>
      <w:r>
        <w:rPr>
          <w:spacing w:val="-3"/>
        </w:rPr>
        <w:t xml:space="preserve"> </w:t>
      </w:r>
      <w:r>
        <w:t>momenti</w:t>
      </w:r>
      <w:r>
        <w:rPr>
          <w:spacing w:val="-3"/>
        </w:rPr>
        <w:t xml:space="preserve"> </w:t>
      </w:r>
      <w:r>
        <w:t>con</w:t>
      </w:r>
      <w:r>
        <w:rPr>
          <w:spacing w:val="-3"/>
        </w:rPr>
        <w:t xml:space="preserve"> </w:t>
      </w:r>
      <w:r>
        <w:t>gli</w:t>
      </w:r>
      <w:r>
        <w:rPr>
          <w:spacing w:val="-3"/>
        </w:rPr>
        <w:t xml:space="preserve"> </w:t>
      </w:r>
      <w:r>
        <w:t>utenti.</w:t>
      </w:r>
      <w:r>
        <w:rPr>
          <w:spacing w:val="-3"/>
        </w:rPr>
        <w:t xml:space="preserve"> </w:t>
      </w:r>
      <w:r>
        <w:t>Nel</w:t>
      </w:r>
      <w:r>
        <w:rPr>
          <w:spacing w:val="-3"/>
        </w:rPr>
        <w:t xml:space="preserve"> </w:t>
      </w:r>
      <w:r>
        <w:t>secondo</w:t>
      </w:r>
      <w:r>
        <w:rPr>
          <w:spacing w:val="-3"/>
        </w:rPr>
        <w:t xml:space="preserve"> </w:t>
      </w:r>
      <w:r>
        <w:t>video,</w:t>
      </w:r>
      <w:r>
        <w:rPr>
          <w:spacing w:val="-3"/>
        </w:rPr>
        <w:t xml:space="preserve"> </w:t>
      </w:r>
      <w:r>
        <w:t>abbiamo ascoltato delle interviste di bambini e genitori che hanno vissuto in prima persona l’esperienza dentro quel</w:t>
      </w:r>
      <w:r>
        <w:rPr>
          <w:spacing w:val="-3"/>
        </w:rPr>
        <w:t xml:space="preserve"> </w:t>
      </w:r>
      <w:r>
        <w:t>servizio.</w:t>
      </w:r>
      <w:r>
        <w:rPr>
          <w:spacing w:val="-3"/>
        </w:rPr>
        <w:t xml:space="preserve"> </w:t>
      </w:r>
      <w:r>
        <w:t>Le</w:t>
      </w:r>
      <w:r>
        <w:rPr>
          <w:spacing w:val="-3"/>
        </w:rPr>
        <w:t xml:space="preserve"> </w:t>
      </w:r>
      <w:r>
        <w:t>parole</w:t>
      </w:r>
      <w:r>
        <w:rPr>
          <w:spacing w:val="-3"/>
        </w:rPr>
        <w:t xml:space="preserve"> </w:t>
      </w:r>
      <w:r>
        <w:t>dei</w:t>
      </w:r>
      <w:r>
        <w:rPr>
          <w:spacing w:val="-3"/>
        </w:rPr>
        <w:t xml:space="preserve"> </w:t>
      </w:r>
      <w:r>
        <w:t>protagonisti</w:t>
      </w:r>
      <w:r>
        <w:rPr>
          <w:spacing w:val="-3"/>
        </w:rPr>
        <w:t xml:space="preserve"> </w:t>
      </w:r>
      <w:r>
        <w:t>hanno</w:t>
      </w:r>
      <w:r>
        <w:rPr>
          <w:spacing w:val="-3"/>
        </w:rPr>
        <w:t xml:space="preserve"> </w:t>
      </w:r>
      <w:r>
        <w:t>evidenziato</w:t>
      </w:r>
      <w:r>
        <w:rPr>
          <w:spacing w:val="-3"/>
        </w:rPr>
        <w:t xml:space="preserve"> </w:t>
      </w:r>
      <w:r>
        <w:t>l’importanza</w:t>
      </w:r>
      <w:r>
        <w:rPr>
          <w:spacing w:val="-3"/>
        </w:rPr>
        <w:t xml:space="preserve"> </w:t>
      </w:r>
      <w:r>
        <w:t>e l’impatto di questi percorsi, sia per i figli che per i genitori, generando riflessioni sul valore delle esperienze vissute.</w:t>
      </w:r>
    </w:p>
    <w:p w14:paraId="69308E40" w14:textId="77777777" w:rsidR="004B72C0" w:rsidRDefault="004B72C0">
      <w:pPr>
        <w:pStyle w:val="Corpotesto"/>
        <w:spacing w:before="138"/>
        <w:ind w:left="0"/>
      </w:pPr>
    </w:p>
    <w:p w14:paraId="06CE15C7" w14:textId="77777777" w:rsidR="004B72C0" w:rsidRDefault="00000000">
      <w:pPr>
        <w:pStyle w:val="Corpotesto"/>
        <w:spacing w:line="360" w:lineRule="auto"/>
        <w:ind w:right="37"/>
        <w:jc w:val="both"/>
      </w:pPr>
      <w:r>
        <w:t>Un esercizio conclusivo ha coinvolto tutti i partecipanti in un’attività teatrale: ci è stato chiesto</w:t>
      </w:r>
      <w:r>
        <w:rPr>
          <w:spacing w:val="15"/>
        </w:rPr>
        <w:t xml:space="preserve"> </w:t>
      </w:r>
      <w:r>
        <w:t>di</w:t>
      </w:r>
      <w:r>
        <w:rPr>
          <w:spacing w:val="15"/>
        </w:rPr>
        <w:t xml:space="preserve"> </w:t>
      </w:r>
      <w:r>
        <w:t>provare</w:t>
      </w:r>
      <w:r>
        <w:rPr>
          <w:spacing w:val="15"/>
        </w:rPr>
        <w:t xml:space="preserve"> </w:t>
      </w:r>
      <w:r>
        <w:t>a</w:t>
      </w:r>
      <w:r>
        <w:rPr>
          <w:spacing w:val="15"/>
        </w:rPr>
        <w:t xml:space="preserve"> </w:t>
      </w:r>
      <w:r>
        <w:t>dare</w:t>
      </w:r>
      <w:r>
        <w:rPr>
          <w:spacing w:val="15"/>
        </w:rPr>
        <w:t xml:space="preserve"> </w:t>
      </w:r>
      <w:r>
        <w:t xml:space="preserve">voce ad un oggetto presente nella stanza, mettendoci nei suoi </w:t>
      </w:r>
      <w:r>
        <w:rPr>
          <w:spacing w:val="-2"/>
        </w:rPr>
        <w:t>panni.</w:t>
      </w:r>
    </w:p>
    <w:p w14:paraId="2B2635AE" w14:textId="77777777" w:rsidR="004B72C0" w:rsidRDefault="004B72C0">
      <w:pPr>
        <w:pStyle w:val="Corpotesto"/>
        <w:spacing w:line="360" w:lineRule="auto"/>
        <w:jc w:val="both"/>
        <w:sectPr w:rsidR="004B72C0">
          <w:pgSz w:w="11920" w:h="16840"/>
          <w:pgMar w:top="1380" w:right="1417" w:bottom="980" w:left="1417" w:header="0" w:footer="799" w:gutter="0"/>
          <w:cols w:space="720"/>
        </w:sectPr>
      </w:pPr>
    </w:p>
    <w:p w14:paraId="73E62B80" w14:textId="77777777" w:rsidR="004B72C0" w:rsidRDefault="00000000">
      <w:pPr>
        <w:pStyle w:val="Corpotesto"/>
        <w:spacing w:before="60" w:line="360" w:lineRule="auto"/>
        <w:ind w:right="38"/>
        <w:jc w:val="both"/>
      </w:pPr>
      <w:r>
        <w:lastRenderedPageBreak/>
        <w:t>Per alcuni partecipanti è stato semplice individuare l’oggetto, ma complesso dargli voce. L'obiettivo dell’esercizio era stimolare la capacità di andare oltre la propria prospettiva, cercando di comprendere ciò</w:t>
      </w:r>
      <w:r>
        <w:rPr>
          <w:spacing w:val="-2"/>
        </w:rPr>
        <w:t xml:space="preserve"> </w:t>
      </w:r>
      <w:r>
        <w:t>che</w:t>
      </w:r>
      <w:r>
        <w:rPr>
          <w:spacing w:val="-2"/>
        </w:rPr>
        <w:t xml:space="preserve"> </w:t>
      </w:r>
      <w:r>
        <w:t>una</w:t>
      </w:r>
      <w:r>
        <w:rPr>
          <w:spacing w:val="-2"/>
        </w:rPr>
        <w:t xml:space="preserve"> </w:t>
      </w:r>
      <w:r>
        <w:t>situazione</w:t>
      </w:r>
      <w:r>
        <w:rPr>
          <w:spacing w:val="-2"/>
        </w:rPr>
        <w:t xml:space="preserve"> </w:t>
      </w:r>
      <w:r>
        <w:t>o</w:t>
      </w:r>
      <w:r>
        <w:rPr>
          <w:spacing w:val="-2"/>
        </w:rPr>
        <w:t xml:space="preserve"> </w:t>
      </w:r>
      <w:r>
        <w:t>una</w:t>
      </w:r>
      <w:r>
        <w:rPr>
          <w:spacing w:val="-2"/>
        </w:rPr>
        <w:t xml:space="preserve"> </w:t>
      </w:r>
      <w:r>
        <w:t>persona</w:t>
      </w:r>
      <w:r>
        <w:rPr>
          <w:spacing w:val="-2"/>
        </w:rPr>
        <w:t xml:space="preserve"> </w:t>
      </w:r>
      <w:r>
        <w:t>vuole</w:t>
      </w:r>
      <w:r>
        <w:rPr>
          <w:spacing w:val="-2"/>
        </w:rPr>
        <w:t xml:space="preserve"> </w:t>
      </w:r>
      <w:r>
        <w:t>comunicarci,</w:t>
      </w:r>
      <w:r>
        <w:rPr>
          <w:spacing w:val="-2"/>
        </w:rPr>
        <w:t xml:space="preserve"> </w:t>
      </w:r>
      <w:r>
        <w:t>al</w:t>
      </w:r>
      <w:r>
        <w:rPr>
          <w:spacing w:val="-2"/>
        </w:rPr>
        <w:t xml:space="preserve"> </w:t>
      </w:r>
      <w:r>
        <w:t>di</w:t>
      </w:r>
      <w:r>
        <w:rPr>
          <w:spacing w:val="-2"/>
        </w:rPr>
        <w:t xml:space="preserve"> </w:t>
      </w:r>
      <w:r>
        <w:t>là</w:t>
      </w:r>
      <w:r>
        <w:rPr>
          <w:spacing w:val="-2"/>
        </w:rPr>
        <w:t xml:space="preserve"> </w:t>
      </w:r>
      <w:r>
        <w:t>dei propri preconcetti. Molte volte ci troviamo di fronte</w:t>
      </w:r>
      <w:r>
        <w:rPr>
          <w:spacing w:val="-3"/>
        </w:rPr>
        <w:t xml:space="preserve"> </w:t>
      </w:r>
      <w:r>
        <w:t>a</w:t>
      </w:r>
      <w:r>
        <w:rPr>
          <w:spacing w:val="-3"/>
        </w:rPr>
        <w:t xml:space="preserve"> </w:t>
      </w:r>
      <w:r>
        <w:t>situazioni</w:t>
      </w:r>
      <w:r>
        <w:rPr>
          <w:spacing w:val="-3"/>
        </w:rPr>
        <w:t xml:space="preserve"> </w:t>
      </w:r>
      <w:r>
        <w:t>dove</w:t>
      </w:r>
      <w:r>
        <w:rPr>
          <w:spacing w:val="-3"/>
        </w:rPr>
        <w:t xml:space="preserve"> </w:t>
      </w:r>
      <w:r>
        <w:t>i</w:t>
      </w:r>
      <w:r>
        <w:rPr>
          <w:spacing w:val="-3"/>
        </w:rPr>
        <w:t xml:space="preserve"> </w:t>
      </w:r>
      <w:r>
        <w:t>nostri</w:t>
      </w:r>
      <w:r>
        <w:rPr>
          <w:spacing w:val="-3"/>
        </w:rPr>
        <w:t xml:space="preserve"> </w:t>
      </w:r>
      <w:r>
        <w:t>valori</w:t>
      </w:r>
      <w:r>
        <w:rPr>
          <w:spacing w:val="-3"/>
        </w:rPr>
        <w:t xml:space="preserve"> </w:t>
      </w:r>
      <w:r>
        <w:t>fanno</w:t>
      </w:r>
      <w:r>
        <w:rPr>
          <w:spacing w:val="-3"/>
        </w:rPr>
        <w:t xml:space="preserve"> </w:t>
      </w:r>
      <w:r>
        <w:t>da interferenza nella comprensione di quello che stiamo ascoltando. È difficile trovare un linguaggio e un modo comune di comunicare per comprendersi. Mettersi nei panni di una persona significa entrare nel corpo dell’altro, compiere lo sforzo di uscire dal nostro repertorio e non farsi influenzare dal proprio bagaglio di esperienze. L’attività ha messo in luce il principio cardine della trasparenza, che guida il servizio: ogni azione, esperienza e riflessione è documentata e condivisa con tutti gli attori coinvolti: operatori, servizi di</w:t>
      </w:r>
      <w:r>
        <w:rPr>
          <w:spacing w:val="-2"/>
        </w:rPr>
        <w:t xml:space="preserve"> </w:t>
      </w:r>
      <w:r>
        <w:t>rete</w:t>
      </w:r>
      <w:r>
        <w:rPr>
          <w:spacing w:val="-2"/>
        </w:rPr>
        <w:t xml:space="preserve"> </w:t>
      </w:r>
      <w:r>
        <w:t>e utenti. La metodologia riportata facilita la fiducia e la collaborazione.</w:t>
      </w:r>
    </w:p>
    <w:p w14:paraId="601FBECA" w14:textId="77777777" w:rsidR="004B72C0" w:rsidRDefault="004B72C0">
      <w:pPr>
        <w:pStyle w:val="Corpotesto"/>
        <w:spacing w:before="137"/>
        <w:ind w:left="0"/>
      </w:pPr>
    </w:p>
    <w:p w14:paraId="3CE73DCC" w14:textId="77777777" w:rsidR="004B72C0" w:rsidRDefault="00000000">
      <w:pPr>
        <w:pStyle w:val="Titolo1"/>
        <w:jc w:val="both"/>
      </w:pPr>
      <w:bookmarkStart w:id="2" w:name="_TOC_250004"/>
      <w:r>
        <w:t>IL</w:t>
      </w:r>
      <w:r>
        <w:rPr>
          <w:spacing w:val="-3"/>
        </w:rPr>
        <w:t xml:space="preserve"> </w:t>
      </w:r>
      <w:r>
        <w:t>SERVIZIO</w:t>
      </w:r>
      <w:r>
        <w:rPr>
          <w:spacing w:val="-3"/>
        </w:rPr>
        <w:t xml:space="preserve"> </w:t>
      </w:r>
      <w:r>
        <w:t>“SIGNORI</w:t>
      </w:r>
      <w:r>
        <w:rPr>
          <w:spacing w:val="-3"/>
        </w:rPr>
        <w:t xml:space="preserve"> </w:t>
      </w:r>
      <w:bookmarkEnd w:id="2"/>
      <w:r>
        <w:rPr>
          <w:spacing w:val="-2"/>
        </w:rPr>
        <w:t>BAMBINI”</w:t>
      </w:r>
    </w:p>
    <w:p w14:paraId="0E3AA2F7" w14:textId="77777777" w:rsidR="004B72C0" w:rsidRDefault="004B72C0">
      <w:pPr>
        <w:pStyle w:val="Corpotesto"/>
        <w:spacing w:before="62"/>
        <w:ind w:left="0"/>
        <w:rPr>
          <w:b/>
        </w:rPr>
      </w:pPr>
    </w:p>
    <w:p w14:paraId="7A8A87C3" w14:textId="7157C493" w:rsidR="004B72C0" w:rsidRDefault="00000000">
      <w:pPr>
        <w:pStyle w:val="Corpotesto"/>
        <w:spacing w:line="360" w:lineRule="auto"/>
        <w:ind w:right="36"/>
        <w:jc w:val="both"/>
      </w:pPr>
      <w:r>
        <w:t>“Signori</w:t>
      </w:r>
      <w:r>
        <w:rPr>
          <w:spacing w:val="40"/>
        </w:rPr>
        <w:t xml:space="preserve"> </w:t>
      </w:r>
      <w:r>
        <w:t xml:space="preserve">bambini” è un centro diurno minori e famiglie gestito da Comondo Coop. Soc. Onlus e rivolto ai Servizi Sociali e Tutela Minori dei Comuni del distretto di Desio e Garbagnate Milanese. Questo servizio è rivolto a famiglie con figli frequentanti le scuole primarie o secondarie di primo grado (5-14 anni) su indicazione dei Servizi Sociali di riferimento. Al suo interno opera </w:t>
      </w:r>
      <w:r w:rsidRPr="00445492">
        <w:t>un</w:t>
      </w:r>
      <w:r w:rsidR="00445492" w:rsidRPr="00445492">
        <w:t>’</w:t>
      </w:r>
      <w:r w:rsidRPr="00445492">
        <w:t>équipe</w:t>
      </w:r>
      <w:r>
        <w:t xml:space="preserve"> multiprofessionale composta da tre educatori professionali, una coordinatrice pedagogica, una psicologa/psicoterapeuta, due supervisori e un formatore. Le</w:t>
      </w:r>
      <w:r>
        <w:rPr>
          <w:spacing w:val="-3"/>
        </w:rPr>
        <w:t xml:space="preserve"> </w:t>
      </w:r>
      <w:r>
        <w:t>famiglie</w:t>
      </w:r>
      <w:r>
        <w:rPr>
          <w:spacing w:val="-3"/>
        </w:rPr>
        <w:t xml:space="preserve"> </w:t>
      </w:r>
      <w:r>
        <w:t>vi</w:t>
      </w:r>
      <w:r>
        <w:rPr>
          <w:spacing w:val="-3"/>
        </w:rPr>
        <w:t xml:space="preserve"> </w:t>
      </w:r>
      <w:r>
        <w:t>accedono</w:t>
      </w:r>
      <w:r>
        <w:rPr>
          <w:spacing w:val="-3"/>
        </w:rPr>
        <w:t xml:space="preserve"> </w:t>
      </w:r>
      <w:r>
        <w:t>sotto</w:t>
      </w:r>
      <w:r>
        <w:rPr>
          <w:spacing w:val="-3"/>
        </w:rPr>
        <w:t xml:space="preserve"> </w:t>
      </w:r>
      <w:r>
        <w:t>indicazione</w:t>
      </w:r>
      <w:r>
        <w:rPr>
          <w:spacing w:val="-3"/>
        </w:rPr>
        <w:t xml:space="preserve"> </w:t>
      </w:r>
      <w:r>
        <w:t>dei</w:t>
      </w:r>
      <w:r>
        <w:rPr>
          <w:spacing w:val="-3"/>
        </w:rPr>
        <w:t xml:space="preserve"> </w:t>
      </w:r>
      <w:r>
        <w:t>servizi</w:t>
      </w:r>
      <w:r>
        <w:rPr>
          <w:spacing w:val="-3"/>
        </w:rPr>
        <w:t xml:space="preserve"> </w:t>
      </w:r>
      <w:r>
        <w:t>sociali.</w:t>
      </w:r>
      <w:r>
        <w:rPr>
          <w:spacing w:val="-3"/>
        </w:rPr>
        <w:t xml:space="preserve"> </w:t>
      </w:r>
      <w:r>
        <w:t>I</w:t>
      </w:r>
      <w:r>
        <w:rPr>
          <w:spacing w:val="-3"/>
        </w:rPr>
        <w:t xml:space="preserve"> </w:t>
      </w:r>
      <w:r>
        <w:t>soggetti</w:t>
      </w:r>
      <w:r>
        <w:rPr>
          <w:spacing w:val="-3"/>
        </w:rPr>
        <w:t xml:space="preserve"> </w:t>
      </w:r>
      <w:r>
        <w:t>possono appartenere a famiglie fragili e/o multiproblematiche con problemi diversi ma generalmente riconducibili a fragilità del rapporto genitori-figli, disagio economico, abuso di sostanze, violenze e maltrattamenti. Tutti gli interventi vengono progettati auspicando il rientro graduale nell’ambiente familiare e nel territorio di appartenenza.</w:t>
      </w:r>
    </w:p>
    <w:p w14:paraId="2F874039" w14:textId="77777777" w:rsidR="004B72C0" w:rsidRDefault="004B72C0">
      <w:pPr>
        <w:pStyle w:val="Corpotesto"/>
        <w:spacing w:before="137"/>
        <w:ind w:left="0"/>
      </w:pPr>
    </w:p>
    <w:p w14:paraId="72B79243" w14:textId="77777777" w:rsidR="004B72C0" w:rsidRDefault="00000000">
      <w:pPr>
        <w:pStyle w:val="Corpotesto"/>
        <w:spacing w:before="1"/>
        <w:jc w:val="both"/>
      </w:pPr>
      <w:r>
        <w:t>Il</w:t>
      </w:r>
      <w:r>
        <w:rPr>
          <w:spacing w:val="30"/>
        </w:rPr>
        <w:t xml:space="preserve"> </w:t>
      </w:r>
      <w:r>
        <w:t>servizio</w:t>
      </w:r>
      <w:r>
        <w:rPr>
          <w:spacing w:val="30"/>
        </w:rPr>
        <w:t xml:space="preserve"> </w:t>
      </w:r>
      <w:r>
        <w:t>accoglie</w:t>
      </w:r>
      <w:r>
        <w:rPr>
          <w:spacing w:val="30"/>
        </w:rPr>
        <w:t xml:space="preserve"> </w:t>
      </w:r>
      <w:r>
        <w:t>i</w:t>
      </w:r>
      <w:r>
        <w:rPr>
          <w:spacing w:val="30"/>
        </w:rPr>
        <w:t xml:space="preserve"> </w:t>
      </w:r>
      <w:r>
        <w:t>bambini/e</w:t>
      </w:r>
      <w:r>
        <w:rPr>
          <w:spacing w:val="30"/>
        </w:rPr>
        <w:t xml:space="preserve"> </w:t>
      </w:r>
      <w:r>
        <w:t>della</w:t>
      </w:r>
      <w:r>
        <w:rPr>
          <w:spacing w:val="30"/>
        </w:rPr>
        <w:t xml:space="preserve"> </w:t>
      </w:r>
      <w:r>
        <w:t>scuola</w:t>
      </w:r>
      <w:r>
        <w:rPr>
          <w:spacing w:val="30"/>
        </w:rPr>
        <w:t xml:space="preserve"> </w:t>
      </w:r>
      <w:r>
        <w:t>primaria</w:t>
      </w:r>
      <w:r>
        <w:rPr>
          <w:spacing w:val="30"/>
        </w:rPr>
        <w:t xml:space="preserve"> </w:t>
      </w:r>
      <w:r>
        <w:t>dal</w:t>
      </w:r>
      <w:r>
        <w:rPr>
          <w:spacing w:val="30"/>
        </w:rPr>
        <w:t xml:space="preserve"> </w:t>
      </w:r>
      <w:r>
        <w:t>lunedì</w:t>
      </w:r>
      <w:r>
        <w:rPr>
          <w:spacing w:val="30"/>
        </w:rPr>
        <w:t xml:space="preserve"> </w:t>
      </w:r>
      <w:r>
        <w:t>al</w:t>
      </w:r>
      <w:r>
        <w:rPr>
          <w:spacing w:val="30"/>
        </w:rPr>
        <w:t xml:space="preserve"> </w:t>
      </w:r>
      <w:r>
        <w:t>venerdì</w:t>
      </w:r>
      <w:r>
        <w:rPr>
          <w:spacing w:val="30"/>
        </w:rPr>
        <w:t xml:space="preserve"> </w:t>
      </w:r>
      <w:r>
        <w:t>dalle</w:t>
      </w:r>
      <w:r>
        <w:rPr>
          <w:spacing w:val="30"/>
        </w:rPr>
        <w:t xml:space="preserve"> </w:t>
      </w:r>
      <w:r>
        <w:t>16.30</w:t>
      </w:r>
      <w:r>
        <w:rPr>
          <w:spacing w:val="30"/>
        </w:rPr>
        <w:t xml:space="preserve"> </w:t>
      </w:r>
      <w:r>
        <w:rPr>
          <w:spacing w:val="-4"/>
        </w:rPr>
        <w:t>alle</w:t>
      </w:r>
    </w:p>
    <w:p w14:paraId="07730017" w14:textId="77777777" w:rsidR="004B72C0" w:rsidRDefault="00000000">
      <w:pPr>
        <w:pStyle w:val="Corpotesto"/>
        <w:spacing w:before="138" w:line="360" w:lineRule="auto"/>
        <w:ind w:right="37"/>
        <w:jc w:val="both"/>
      </w:pPr>
      <w:r>
        <w:t>19.00 e i ragazzi/e della scuola secondaria di primo grado dalle 13.30 alle 18.00. Durante i pomeriggi si svolgono attività</w:t>
      </w:r>
      <w:r>
        <w:rPr>
          <w:spacing w:val="-4"/>
        </w:rPr>
        <w:t xml:space="preserve"> </w:t>
      </w:r>
      <w:r>
        <w:t>ludico-espressive,</w:t>
      </w:r>
      <w:r>
        <w:rPr>
          <w:spacing w:val="-4"/>
        </w:rPr>
        <w:t xml:space="preserve"> </w:t>
      </w:r>
      <w:r>
        <w:t>supporto</w:t>
      </w:r>
      <w:r>
        <w:rPr>
          <w:spacing w:val="-4"/>
        </w:rPr>
        <w:t xml:space="preserve"> </w:t>
      </w:r>
      <w:r>
        <w:t>didattico</w:t>
      </w:r>
      <w:r>
        <w:rPr>
          <w:spacing w:val="-4"/>
        </w:rPr>
        <w:t xml:space="preserve"> </w:t>
      </w:r>
      <w:r>
        <w:t>e</w:t>
      </w:r>
      <w:r>
        <w:rPr>
          <w:spacing w:val="-4"/>
        </w:rPr>
        <w:t xml:space="preserve"> </w:t>
      </w:r>
      <w:r>
        <w:t>momenti</w:t>
      </w:r>
      <w:r>
        <w:rPr>
          <w:spacing w:val="-4"/>
        </w:rPr>
        <w:t xml:space="preserve"> </w:t>
      </w:r>
      <w:r>
        <w:t>di</w:t>
      </w:r>
      <w:r>
        <w:rPr>
          <w:spacing w:val="-4"/>
        </w:rPr>
        <w:t xml:space="preserve"> </w:t>
      </w:r>
      <w:r>
        <w:t>convivialità come la merenda o il pranzo. Il servizio prevede dei moduli dedicati al coinvolgimento dei genitori o delle figure adulte significative, come dei momenti di attività multifamiliari e momenti suddivisi in piccoli gruppi.</w:t>
      </w:r>
    </w:p>
    <w:p w14:paraId="61D72D9F" w14:textId="77777777" w:rsidR="004B72C0" w:rsidRDefault="00000000">
      <w:pPr>
        <w:pStyle w:val="Corpotesto"/>
        <w:spacing w:line="360" w:lineRule="auto"/>
        <w:ind w:right="36"/>
        <w:jc w:val="both"/>
      </w:pPr>
      <w:r>
        <w:t>L’obiettivo del servizio è anche quello di supportare e accompagnare le famiglie durante il percorso</w:t>
      </w:r>
      <w:r>
        <w:rPr>
          <w:spacing w:val="74"/>
        </w:rPr>
        <w:t xml:space="preserve"> </w:t>
      </w:r>
      <w:r>
        <w:t>di</w:t>
      </w:r>
      <w:r>
        <w:rPr>
          <w:spacing w:val="75"/>
        </w:rPr>
        <w:t xml:space="preserve"> </w:t>
      </w:r>
      <w:r>
        <w:t>assistenza</w:t>
      </w:r>
      <w:r>
        <w:rPr>
          <w:spacing w:val="74"/>
        </w:rPr>
        <w:t xml:space="preserve"> </w:t>
      </w:r>
      <w:r>
        <w:t>e</w:t>
      </w:r>
      <w:r>
        <w:rPr>
          <w:spacing w:val="75"/>
        </w:rPr>
        <w:t xml:space="preserve"> </w:t>
      </w:r>
      <w:r>
        <w:t>di</w:t>
      </w:r>
      <w:r>
        <w:rPr>
          <w:spacing w:val="74"/>
        </w:rPr>
        <w:t xml:space="preserve"> </w:t>
      </w:r>
      <w:r>
        <w:t>crescita</w:t>
      </w:r>
      <w:r>
        <w:rPr>
          <w:spacing w:val="75"/>
        </w:rPr>
        <w:t xml:space="preserve"> </w:t>
      </w:r>
      <w:r>
        <w:t>del</w:t>
      </w:r>
      <w:r>
        <w:rPr>
          <w:spacing w:val="74"/>
        </w:rPr>
        <w:t xml:space="preserve"> </w:t>
      </w:r>
      <w:r>
        <w:t>minore;</w:t>
      </w:r>
      <w:r>
        <w:rPr>
          <w:spacing w:val="75"/>
        </w:rPr>
        <w:t xml:space="preserve"> </w:t>
      </w:r>
      <w:r>
        <w:t>organizzare</w:t>
      </w:r>
      <w:r>
        <w:rPr>
          <w:spacing w:val="74"/>
        </w:rPr>
        <w:t xml:space="preserve"> </w:t>
      </w:r>
      <w:r>
        <w:t>sotto</w:t>
      </w:r>
      <w:r>
        <w:rPr>
          <w:spacing w:val="75"/>
        </w:rPr>
        <w:t xml:space="preserve"> </w:t>
      </w:r>
      <w:r>
        <w:t>decisione</w:t>
      </w:r>
      <w:r>
        <w:rPr>
          <w:spacing w:val="75"/>
        </w:rPr>
        <w:t xml:space="preserve"> </w:t>
      </w:r>
      <w:r>
        <w:rPr>
          <w:spacing w:val="-2"/>
        </w:rPr>
        <w:t>preventiva</w:t>
      </w:r>
    </w:p>
    <w:p w14:paraId="16FE209B" w14:textId="77777777" w:rsidR="004B72C0" w:rsidRDefault="004B72C0">
      <w:pPr>
        <w:pStyle w:val="Corpotesto"/>
        <w:spacing w:line="360" w:lineRule="auto"/>
        <w:jc w:val="both"/>
        <w:sectPr w:rsidR="004B72C0">
          <w:pgSz w:w="11920" w:h="16840"/>
          <w:pgMar w:top="1380" w:right="1417" w:bottom="980" w:left="1417" w:header="0" w:footer="799" w:gutter="0"/>
          <w:cols w:space="720"/>
        </w:sectPr>
      </w:pPr>
    </w:p>
    <w:p w14:paraId="2E3586BE" w14:textId="77777777" w:rsidR="004B72C0" w:rsidRDefault="00000000">
      <w:pPr>
        <w:pStyle w:val="Corpotesto"/>
        <w:spacing w:before="60" w:line="360" w:lineRule="auto"/>
        <w:ind w:right="43"/>
        <w:jc w:val="both"/>
      </w:pPr>
      <w:r>
        <w:lastRenderedPageBreak/>
        <w:t>dell’equipe</w:t>
      </w:r>
      <w:r>
        <w:rPr>
          <w:spacing w:val="-3"/>
        </w:rPr>
        <w:t xml:space="preserve"> </w:t>
      </w:r>
      <w:r>
        <w:t>educativa</w:t>
      </w:r>
      <w:r>
        <w:rPr>
          <w:spacing w:val="-3"/>
        </w:rPr>
        <w:t xml:space="preserve"> </w:t>
      </w:r>
      <w:r>
        <w:t>momenti</w:t>
      </w:r>
      <w:r>
        <w:rPr>
          <w:spacing w:val="-3"/>
        </w:rPr>
        <w:t xml:space="preserve"> </w:t>
      </w:r>
      <w:r>
        <w:t>di</w:t>
      </w:r>
      <w:r>
        <w:rPr>
          <w:spacing w:val="-3"/>
        </w:rPr>
        <w:t xml:space="preserve"> </w:t>
      </w:r>
      <w:r>
        <w:t>confronto</w:t>
      </w:r>
      <w:r>
        <w:rPr>
          <w:spacing w:val="-3"/>
        </w:rPr>
        <w:t xml:space="preserve"> </w:t>
      </w:r>
      <w:r>
        <w:t>e</w:t>
      </w:r>
      <w:r>
        <w:rPr>
          <w:spacing w:val="-3"/>
        </w:rPr>
        <w:t xml:space="preserve"> </w:t>
      </w:r>
      <w:r>
        <w:t>dialogo</w:t>
      </w:r>
      <w:r>
        <w:rPr>
          <w:spacing w:val="-3"/>
        </w:rPr>
        <w:t xml:space="preserve"> </w:t>
      </w:r>
      <w:r>
        <w:t>su</w:t>
      </w:r>
      <w:r>
        <w:rPr>
          <w:spacing w:val="-3"/>
        </w:rPr>
        <w:t xml:space="preserve"> </w:t>
      </w:r>
      <w:r>
        <w:t>alcuni</w:t>
      </w:r>
      <w:r>
        <w:rPr>
          <w:spacing w:val="-3"/>
        </w:rPr>
        <w:t xml:space="preserve"> </w:t>
      </w:r>
      <w:r>
        <w:t>temi</w:t>
      </w:r>
      <w:r>
        <w:rPr>
          <w:spacing w:val="-3"/>
        </w:rPr>
        <w:t xml:space="preserve"> </w:t>
      </w:r>
      <w:r>
        <w:t>che</w:t>
      </w:r>
      <w:r>
        <w:rPr>
          <w:spacing w:val="-3"/>
        </w:rPr>
        <w:t xml:space="preserve"> </w:t>
      </w:r>
      <w:r>
        <w:t>si</w:t>
      </w:r>
      <w:r>
        <w:rPr>
          <w:spacing w:val="-3"/>
        </w:rPr>
        <w:t xml:space="preserve"> </w:t>
      </w:r>
      <w:r>
        <w:t>pensa</w:t>
      </w:r>
      <w:r>
        <w:rPr>
          <w:spacing w:val="-3"/>
        </w:rPr>
        <w:t xml:space="preserve"> </w:t>
      </w:r>
      <w:r>
        <w:t>accomunino l’esperienza di tutti i nuclei familiari.</w:t>
      </w:r>
    </w:p>
    <w:p w14:paraId="567EF5D9" w14:textId="77777777" w:rsidR="004B72C0" w:rsidRDefault="004B72C0">
      <w:pPr>
        <w:pStyle w:val="Corpotesto"/>
        <w:spacing w:before="137"/>
        <w:ind w:left="0"/>
      </w:pPr>
    </w:p>
    <w:p w14:paraId="5FAA62F7" w14:textId="77777777" w:rsidR="004B72C0" w:rsidRDefault="00000000">
      <w:pPr>
        <w:pStyle w:val="Titolo2"/>
      </w:pPr>
      <w:bookmarkStart w:id="3" w:name="_TOC_250003"/>
      <w:r>
        <w:t>Approccio</w:t>
      </w:r>
      <w:r>
        <w:rPr>
          <w:spacing w:val="-5"/>
        </w:rPr>
        <w:t xml:space="preserve"> </w:t>
      </w:r>
      <w:bookmarkEnd w:id="3"/>
      <w:r>
        <w:rPr>
          <w:spacing w:val="-2"/>
        </w:rPr>
        <w:t>multifamiliare</w:t>
      </w:r>
    </w:p>
    <w:p w14:paraId="26A39578" w14:textId="77777777" w:rsidR="004B72C0" w:rsidRDefault="004B72C0">
      <w:pPr>
        <w:pStyle w:val="Corpotesto"/>
        <w:spacing w:before="62"/>
        <w:ind w:left="0"/>
        <w:rPr>
          <w:b/>
        </w:rPr>
      </w:pPr>
    </w:p>
    <w:p w14:paraId="6CA9DA1C" w14:textId="77777777" w:rsidR="004B72C0" w:rsidRDefault="00000000">
      <w:pPr>
        <w:pStyle w:val="Corpotesto"/>
        <w:spacing w:line="360" w:lineRule="auto"/>
        <w:ind w:right="36"/>
        <w:jc w:val="both"/>
      </w:pPr>
      <w:r>
        <w:t>Il servizio “Signori Bambini” ha la peculiarità di coinvolgere nel proprio progetto</w:t>
      </w:r>
      <w:r>
        <w:rPr>
          <w:spacing w:val="-2"/>
        </w:rPr>
        <w:t xml:space="preserve"> </w:t>
      </w:r>
      <w:r>
        <w:t>non</w:t>
      </w:r>
      <w:r>
        <w:rPr>
          <w:spacing w:val="-2"/>
        </w:rPr>
        <w:t xml:space="preserve"> </w:t>
      </w:r>
      <w:r>
        <w:t>solo</w:t>
      </w:r>
      <w:r>
        <w:rPr>
          <w:spacing w:val="-2"/>
        </w:rPr>
        <w:t xml:space="preserve"> </w:t>
      </w:r>
      <w:r>
        <w:t>i minori che frequentano il Centro, ma anche i loro gruppi familiari: lo scopo è quello di lavorare con tutto il sistema in cui il bambino</w:t>
      </w:r>
      <w:r>
        <w:rPr>
          <w:spacing w:val="-2"/>
        </w:rPr>
        <w:t xml:space="preserve"> </w:t>
      </w:r>
      <w:r>
        <w:t>è</w:t>
      </w:r>
      <w:r>
        <w:rPr>
          <w:spacing w:val="-2"/>
        </w:rPr>
        <w:t xml:space="preserve"> </w:t>
      </w:r>
      <w:r>
        <w:t>inserito,</w:t>
      </w:r>
      <w:r>
        <w:rPr>
          <w:spacing w:val="-2"/>
        </w:rPr>
        <w:t xml:space="preserve"> </w:t>
      </w:r>
      <w:r>
        <w:t>di</w:t>
      </w:r>
      <w:r>
        <w:rPr>
          <w:spacing w:val="-2"/>
        </w:rPr>
        <w:t xml:space="preserve"> </w:t>
      </w:r>
      <w:r>
        <w:t>cui</w:t>
      </w:r>
      <w:r>
        <w:rPr>
          <w:spacing w:val="-2"/>
        </w:rPr>
        <w:t xml:space="preserve"> </w:t>
      </w:r>
      <w:r>
        <w:t>fa</w:t>
      </w:r>
      <w:r>
        <w:rPr>
          <w:spacing w:val="-2"/>
        </w:rPr>
        <w:t xml:space="preserve"> </w:t>
      </w:r>
      <w:r>
        <w:t>parte,</w:t>
      </w:r>
      <w:r>
        <w:rPr>
          <w:spacing w:val="-2"/>
        </w:rPr>
        <w:t xml:space="preserve"> </w:t>
      </w:r>
      <w:r>
        <w:t>coinvolgendolo</w:t>
      </w:r>
      <w:r>
        <w:rPr>
          <w:spacing w:val="-2"/>
        </w:rPr>
        <w:t xml:space="preserve"> </w:t>
      </w:r>
      <w:r>
        <w:t>nelle attività proposte, al fine di conoscerlo, stimolarlo e permettergli di sperimentare un cambiamento</w:t>
      </w:r>
      <w:r>
        <w:rPr>
          <w:spacing w:val="-3"/>
        </w:rPr>
        <w:t xml:space="preserve"> </w:t>
      </w:r>
      <w:r>
        <w:t>insieme</w:t>
      </w:r>
      <w:r>
        <w:rPr>
          <w:spacing w:val="-3"/>
        </w:rPr>
        <w:t xml:space="preserve"> </w:t>
      </w:r>
      <w:r>
        <w:t>al</w:t>
      </w:r>
      <w:r>
        <w:rPr>
          <w:spacing w:val="-3"/>
        </w:rPr>
        <w:t xml:space="preserve"> </w:t>
      </w:r>
      <w:r>
        <w:t>figlio.</w:t>
      </w:r>
      <w:r>
        <w:rPr>
          <w:spacing w:val="-3"/>
        </w:rPr>
        <w:t xml:space="preserve"> </w:t>
      </w:r>
      <w:r>
        <w:t>La</w:t>
      </w:r>
      <w:r>
        <w:rPr>
          <w:spacing w:val="-3"/>
        </w:rPr>
        <w:t xml:space="preserve"> </w:t>
      </w:r>
      <w:r>
        <w:t>realizzazione</w:t>
      </w:r>
      <w:r>
        <w:rPr>
          <w:spacing w:val="-3"/>
        </w:rPr>
        <w:t xml:space="preserve"> </w:t>
      </w:r>
      <w:r>
        <w:t>di</w:t>
      </w:r>
      <w:r>
        <w:rPr>
          <w:spacing w:val="-3"/>
        </w:rPr>
        <w:t xml:space="preserve"> </w:t>
      </w:r>
      <w:r>
        <w:t>questo</w:t>
      </w:r>
      <w:r>
        <w:rPr>
          <w:spacing w:val="-3"/>
        </w:rPr>
        <w:t xml:space="preserve"> </w:t>
      </w:r>
      <w:r>
        <w:t>intervento,</w:t>
      </w:r>
      <w:r>
        <w:rPr>
          <w:spacing w:val="-3"/>
        </w:rPr>
        <w:t xml:space="preserve"> </w:t>
      </w:r>
      <w:r>
        <w:t>tuttavia,</w:t>
      </w:r>
      <w:r>
        <w:rPr>
          <w:spacing w:val="-3"/>
        </w:rPr>
        <w:t xml:space="preserve"> </w:t>
      </w:r>
      <w:r>
        <w:t>varia</w:t>
      </w:r>
      <w:r>
        <w:rPr>
          <w:spacing w:val="-3"/>
        </w:rPr>
        <w:t xml:space="preserve"> </w:t>
      </w:r>
      <w:r>
        <w:t>a</w:t>
      </w:r>
      <w:r>
        <w:rPr>
          <w:spacing w:val="-3"/>
        </w:rPr>
        <w:t xml:space="preserve"> </w:t>
      </w:r>
      <w:r>
        <w:t>seconda delle disponibilità e necessità delle famiglie.</w:t>
      </w:r>
    </w:p>
    <w:p w14:paraId="4B2142E2" w14:textId="77777777" w:rsidR="004B72C0" w:rsidRDefault="00000000">
      <w:pPr>
        <w:pStyle w:val="Corpotesto"/>
        <w:spacing w:line="360" w:lineRule="auto"/>
        <w:ind w:right="38"/>
        <w:jc w:val="both"/>
      </w:pPr>
      <w:r>
        <w:t>Questo progetto, dal carattere sperimentale, utilizza nel lavoro con le famiglie l’approccio Multifamiliare. Tale approccio è basato sul lavoro clinico con famiglie multi-problematiche, ideato a</w:t>
      </w:r>
      <w:r>
        <w:rPr>
          <w:spacing w:val="-4"/>
        </w:rPr>
        <w:t xml:space="preserve"> </w:t>
      </w:r>
      <w:r>
        <w:t>metà</w:t>
      </w:r>
      <w:r>
        <w:rPr>
          <w:spacing w:val="-4"/>
        </w:rPr>
        <w:t xml:space="preserve"> </w:t>
      </w:r>
      <w:r>
        <w:t>degli</w:t>
      </w:r>
      <w:r>
        <w:rPr>
          <w:spacing w:val="-4"/>
        </w:rPr>
        <w:t xml:space="preserve"> </w:t>
      </w:r>
      <w:r>
        <w:t>anni</w:t>
      </w:r>
      <w:r>
        <w:rPr>
          <w:spacing w:val="-4"/>
        </w:rPr>
        <w:t xml:space="preserve"> </w:t>
      </w:r>
      <w:r>
        <w:t>’70</w:t>
      </w:r>
      <w:r>
        <w:rPr>
          <w:spacing w:val="-4"/>
        </w:rPr>
        <w:t xml:space="preserve"> </w:t>
      </w:r>
      <w:r>
        <w:t>nel</w:t>
      </w:r>
      <w:r>
        <w:rPr>
          <w:spacing w:val="-4"/>
        </w:rPr>
        <w:t xml:space="preserve"> </w:t>
      </w:r>
      <w:r>
        <w:t>Marlborough</w:t>
      </w:r>
      <w:r>
        <w:rPr>
          <w:spacing w:val="-4"/>
        </w:rPr>
        <w:t xml:space="preserve"> </w:t>
      </w:r>
      <w:r>
        <w:t>Family</w:t>
      </w:r>
      <w:r>
        <w:rPr>
          <w:spacing w:val="-4"/>
        </w:rPr>
        <w:t xml:space="preserve"> </w:t>
      </w:r>
      <w:r>
        <w:t>Service</w:t>
      </w:r>
      <w:r>
        <w:rPr>
          <w:spacing w:val="-4"/>
        </w:rPr>
        <w:t xml:space="preserve"> </w:t>
      </w:r>
      <w:r>
        <w:t>di</w:t>
      </w:r>
      <w:r>
        <w:rPr>
          <w:spacing w:val="-4"/>
        </w:rPr>
        <w:t xml:space="preserve"> </w:t>
      </w:r>
      <w:r>
        <w:t>Londra</w:t>
      </w:r>
      <w:r>
        <w:rPr>
          <w:spacing w:val="-4"/>
        </w:rPr>
        <w:t xml:space="preserve"> </w:t>
      </w:r>
      <w:r>
        <w:t>dal</w:t>
      </w:r>
      <w:r>
        <w:rPr>
          <w:spacing w:val="-4"/>
        </w:rPr>
        <w:t xml:space="preserve"> </w:t>
      </w:r>
      <w:r>
        <w:t>Dr.</w:t>
      </w:r>
      <w:r>
        <w:rPr>
          <w:spacing w:val="-4"/>
        </w:rPr>
        <w:t xml:space="preserve"> </w:t>
      </w:r>
      <w:r>
        <w:t>Alan</w:t>
      </w:r>
      <w:r>
        <w:rPr>
          <w:spacing w:val="-4"/>
        </w:rPr>
        <w:t xml:space="preserve"> </w:t>
      </w:r>
      <w:r>
        <w:t>Cooklin, e successivamente dal Dr. Eia Asen</w:t>
      </w:r>
      <w:r>
        <w:rPr>
          <w:vertAlign w:val="superscript"/>
        </w:rPr>
        <w:t>1</w:t>
      </w:r>
      <w:r>
        <w:t>. Il Centro Diurno prevede il coinvolgimento dell’intero nucleo familiare</w:t>
      </w:r>
      <w:r>
        <w:rPr>
          <w:spacing w:val="-3"/>
        </w:rPr>
        <w:t xml:space="preserve"> </w:t>
      </w:r>
      <w:r>
        <w:t>poiché</w:t>
      </w:r>
      <w:r>
        <w:rPr>
          <w:spacing w:val="-3"/>
        </w:rPr>
        <w:t xml:space="preserve"> </w:t>
      </w:r>
      <w:r>
        <w:t>il</w:t>
      </w:r>
      <w:r>
        <w:rPr>
          <w:spacing w:val="-3"/>
        </w:rPr>
        <w:t xml:space="preserve"> </w:t>
      </w:r>
      <w:r>
        <w:t>disagio</w:t>
      </w:r>
      <w:r>
        <w:rPr>
          <w:spacing w:val="-3"/>
        </w:rPr>
        <w:t xml:space="preserve"> </w:t>
      </w:r>
      <w:r>
        <w:t>del</w:t>
      </w:r>
      <w:r>
        <w:rPr>
          <w:spacing w:val="-3"/>
        </w:rPr>
        <w:t xml:space="preserve"> </w:t>
      </w:r>
      <w:r>
        <w:t>bambino,</w:t>
      </w:r>
      <w:r>
        <w:rPr>
          <w:spacing w:val="-3"/>
        </w:rPr>
        <w:t xml:space="preserve"> </w:t>
      </w:r>
      <w:r>
        <w:t>come</w:t>
      </w:r>
      <w:r>
        <w:rPr>
          <w:spacing w:val="-3"/>
        </w:rPr>
        <w:t xml:space="preserve"> </w:t>
      </w:r>
      <w:r>
        <w:t>il</w:t>
      </w:r>
      <w:r>
        <w:rPr>
          <w:spacing w:val="-3"/>
        </w:rPr>
        <w:t xml:space="preserve"> </w:t>
      </w:r>
      <w:r>
        <w:t>benessere,</w:t>
      </w:r>
      <w:r>
        <w:rPr>
          <w:spacing w:val="-3"/>
        </w:rPr>
        <w:t xml:space="preserve"> </w:t>
      </w:r>
      <w:r>
        <w:t>non</w:t>
      </w:r>
      <w:r>
        <w:rPr>
          <w:spacing w:val="-3"/>
        </w:rPr>
        <w:t xml:space="preserve"> </w:t>
      </w:r>
      <w:r>
        <w:t>può</w:t>
      </w:r>
      <w:r>
        <w:rPr>
          <w:spacing w:val="-3"/>
        </w:rPr>
        <w:t xml:space="preserve"> </w:t>
      </w:r>
      <w:r>
        <w:t>essere</w:t>
      </w:r>
      <w:r>
        <w:rPr>
          <w:spacing w:val="-3"/>
        </w:rPr>
        <w:t xml:space="preserve"> </w:t>
      </w:r>
      <w:r>
        <w:t>considerato come un fattore isolato rispetto al sistema in cui si inscrive. La famiglia viene vista quindi come una preziosa risorsa in questo progetto, non un ostacolo o un nemico, ma agente fondamentale del cambiamento del minore.</w:t>
      </w:r>
    </w:p>
    <w:p w14:paraId="560FA25B" w14:textId="77777777" w:rsidR="004B72C0" w:rsidRDefault="00000000">
      <w:pPr>
        <w:pStyle w:val="Corpotesto"/>
        <w:spacing w:line="360" w:lineRule="auto"/>
        <w:ind w:right="35"/>
        <w:jc w:val="both"/>
      </w:pPr>
      <w:r>
        <w:t>Il Centro prevede due tipi</w:t>
      </w:r>
      <w:r>
        <w:rPr>
          <w:spacing w:val="-2"/>
        </w:rPr>
        <w:t xml:space="preserve"> </w:t>
      </w:r>
      <w:r>
        <w:t>di</w:t>
      </w:r>
      <w:r>
        <w:rPr>
          <w:spacing w:val="-2"/>
        </w:rPr>
        <w:t xml:space="preserve"> </w:t>
      </w:r>
      <w:r>
        <w:t>lavori:</w:t>
      </w:r>
      <w:r>
        <w:rPr>
          <w:spacing w:val="-2"/>
        </w:rPr>
        <w:t xml:space="preserve"> </w:t>
      </w:r>
      <w:r>
        <w:t>uno</w:t>
      </w:r>
      <w:r>
        <w:rPr>
          <w:spacing w:val="-2"/>
        </w:rPr>
        <w:t xml:space="preserve"> </w:t>
      </w:r>
      <w:r>
        <w:t>destinato</w:t>
      </w:r>
      <w:r>
        <w:rPr>
          <w:spacing w:val="-2"/>
        </w:rPr>
        <w:t xml:space="preserve"> </w:t>
      </w:r>
      <w:r>
        <w:t>all’intero</w:t>
      </w:r>
      <w:r>
        <w:rPr>
          <w:spacing w:val="-2"/>
        </w:rPr>
        <w:t xml:space="preserve"> </w:t>
      </w:r>
      <w:r>
        <w:t>gruppo</w:t>
      </w:r>
      <w:r>
        <w:rPr>
          <w:spacing w:val="-2"/>
        </w:rPr>
        <w:t xml:space="preserve"> </w:t>
      </w:r>
      <w:r>
        <w:t>familiare,</w:t>
      </w:r>
      <w:r>
        <w:rPr>
          <w:spacing w:val="-2"/>
        </w:rPr>
        <w:t xml:space="preserve"> </w:t>
      </w:r>
      <w:r>
        <w:t>come</w:t>
      </w:r>
      <w:r>
        <w:rPr>
          <w:spacing w:val="-2"/>
        </w:rPr>
        <w:t xml:space="preserve"> </w:t>
      </w:r>
      <w:r>
        <w:t>il</w:t>
      </w:r>
      <w:r>
        <w:rPr>
          <w:spacing w:val="-2"/>
        </w:rPr>
        <w:t xml:space="preserve"> </w:t>
      </w:r>
      <w:r>
        <w:t>pranzo, momento condiviso anche con gli operatori o come attività ludiche strutturate, durante le</w:t>
      </w:r>
      <w:r>
        <w:rPr>
          <w:spacing w:val="40"/>
        </w:rPr>
        <w:t xml:space="preserve"> </w:t>
      </w:r>
      <w:r>
        <w:t>quali osservare, comprendere e se necessario intervenire sulle dinamiche comunicative e relazionali agite dai membri della famiglia. Un altro tipo di lavoro viene svolto invece solo con le famiglie: momenti di dialogo, confronto e riflessione, per ragionare insieme anche ad altri genitori sulla genitorialità e le sue implicazioni, che contribuiscono positivamente nella relazione con il minore.</w:t>
      </w:r>
    </w:p>
    <w:p w14:paraId="30D45720" w14:textId="77777777" w:rsidR="004B72C0" w:rsidRDefault="00000000">
      <w:pPr>
        <w:pStyle w:val="Corpotesto"/>
        <w:spacing w:line="360" w:lineRule="auto"/>
        <w:ind w:right="40"/>
        <w:jc w:val="both"/>
      </w:pPr>
      <w:r>
        <w:t>Durante gli incontri comuni, genitori e figli potranno sperimentare, con l’aiuto degli educatori, modalità diverse di trascorrere il tempo insieme. I genitori sono coinvolti attivamente nella cura dei figli e durante queste giornate ne avranno la piena responsabilità: gli operatori offriranno supporto, ma non la presa in carico del minore.</w:t>
      </w:r>
    </w:p>
    <w:p w14:paraId="5D1F26D6" w14:textId="77777777" w:rsidR="004B72C0" w:rsidRDefault="00000000">
      <w:pPr>
        <w:pStyle w:val="Corpotesto"/>
        <w:spacing w:line="360" w:lineRule="auto"/>
        <w:ind w:right="42"/>
        <w:jc w:val="both"/>
      </w:pPr>
      <w:r>
        <w:t>I diversi momenti della giornata e le attività permetteranno ai genitori di affrontare, in un contesto protetto, situazioni di vita reale e temi quotidiani, trovando soluzioni alle difficoltà educative concrete.</w:t>
      </w:r>
    </w:p>
    <w:p w14:paraId="0F21D323" w14:textId="77777777" w:rsidR="004B72C0" w:rsidRDefault="00000000">
      <w:pPr>
        <w:pStyle w:val="Corpotesto"/>
        <w:spacing w:before="4"/>
        <w:ind w:left="0"/>
        <w:rPr>
          <w:sz w:val="8"/>
        </w:rPr>
      </w:pPr>
      <w:r>
        <w:rPr>
          <w:noProof/>
          <w:sz w:val="8"/>
        </w:rPr>
        <mc:AlternateContent>
          <mc:Choice Requires="wps">
            <w:drawing>
              <wp:anchor distT="0" distB="0" distL="0" distR="0" simplePos="0" relativeHeight="487588352" behindDoc="1" locked="0" layoutInCell="1" allowOverlap="1" wp14:anchorId="5A7C45D3" wp14:editId="6C8F90FB">
                <wp:simplePos x="0" y="0"/>
                <wp:positionH relativeFrom="page">
                  <wp:posOffset>914400</wp:posOffset>
                </wp:positionH>
                <wp:positionV relativeFrom="paragraph">
                  <wp:posOffset>76596</wp:posOffset>
                </wp:positionV>
                <wp:extent cx="1828800"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B9A65E5" id="Graphic 3" o:spid="_x0000_s1026" style="position:absolute;margin-left:1in;margin-top:6.05pt;width:2in;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182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nQyDwIAAFsEAAAOAAAAZHJzL2Uyb0RvYy54bWysVE1v2zAMvQ/YfxB0X5wE6JYZcYqhQYcB&#10;RVegKXZWZDk2JosaqcTpvx8lfyTrbsN8ECjxiXzko7y+PbdWnAxSA66Qi9lcCuM0lI07FPJld/9h&#10;JQUF5UplwZlCvhqSt5v379adz80SarClQcFBHOWdL2Qdgs+zjHRtWkUz8MaxswJsVeAtHrISVcfR&#10;W5st5/OPWQdYegRtiPh02zvlJsWvKqPD96oiE4QtJHMLacW07uOabdYqP6DydaMHGuofWLSqcZx0&#10;CrVVQYkjNn+FahuNQFCFmYY2g6pqtEk1cDWL+ZtqnmvlTaqFm0N+ahP9v7D68fTsnzBSJ/8A+idx&#10;R7LOUz554oYGzLnCNmKZuDinLr5OXTTnIDQfLlbL1WrOzdbsWyw/pSZnKh/v6iOFrwZSHHV6oNBr&#10;UI6WqkdLn91oIisZNbRJwyAFa4hSsIb7XkOvQrwXyUVTdBci8ayFk9lB8oY3zJnaxWvdNWoqZayS&#10;sT2CjZiGe9UbKTXb18VZF1l8vlnepNEgsE1531gbWRAe9ncWxUnFwUxfrIMj/AHzSGGrqO5xyTXA&#10;rBt06qWJIu2hfH1C0fE0F5J+HRUaKew3x+MSR380cDT2o4HB3kF6IKlBnHN3/qHQi5i+kIGVfYRx&#10;GFU+ihZLn7DxpoMvxwBVExVNM9QzGjY8wanA4bXFJ3K9T6jLP2HzGwAA//8DAFBLAwQUAAYACAAA&#10;ACEAA6hP/9sAAAAJAQAADwAAAGRycy9kb3ducmV2LnhtbExPTUvEMBC9C/6HMII3N9m0LFKbLiII&#10;gr24KuIt22STss2kNNlt/ffOnvQ274M379XbJQzsbKfUR1SwXglgFrtoenQKPt6f7+6BpazR6CGi&#10;VfBjE2yb66taVybO+GbPu+wYhWCqtAKf81hxnjpvg06rOFok7RCnoDPByXEz6ZnCw8ClEBsedI/0&#10;wevRPnnbHXenoIBL+dVuXjIX7tXNn/67FUXRKnV7szw+AMt2yX9muNSn6tBQp308oUlsIFyWtCXT&#10;IdfAyFAWkoj9hSiANzX/v6D5BQAA//8DAFBLAQItABQABgAIAAAAIQC2gziS/gAAAOEBAAATAAAA&#10;AAAAAAAAAAAAAAAAAABbQ29udGVudF9UeXBlc10ueG1sUEsBAi0AFAAGAAgAAAAhADj9If/WAAAA&#10;lAEAAAsAAAAAAAAAAAAAAAAALwEAAF9yZWxzLy5yZWxzUEsBAi0AFAAGAAgAAAAhANFOdDIPAgAA&#10;WwQAAA4AAAAAAAAAAAAAAAAALgIAAGRycy9lMm9Eb2MueG1sUEsBAi0AFAAGAAgAAAAhAAOoT//b&#10;AAAACQEAAA8AAAAAAAAAAAAAAAAAaQQAAGRycy9kb3ducmV2LnhtbFBLBQYAAAAABAAEAPMAAABx&#10;BQAAAAA=&#10;" path="m,l1828800,e" filled="f">
                <v:path arrowok="t"/>
                <w10:wrap type="topAndBottom" anchorx="page"/>
              </v:shape>
            </w:pict>
          </mc:Fallback>
        </mc:AlternateContent>
      </w:r>
    </w:p>
    <w:p w14:paraId="1FAD8EB4" w14:textId="77777777" w:rsidR="004B72C0" w:rsidRDefault="00000000">
      <w:pPr>
        <w:spacing w:before="107"/>
        <w:ind w:left="23"/>
        <w:jc w:val="both"/>
        <w:rPr>
          <w:sz w:val="24"/>
        </w:rPr>
      </w:pPr>
      <w:r>
        <w:rPr>
          <w:rFonts w:ascii="Arial MT"/>
          <w:position w:val="8"/>
          <w:sz w:val="12"/>
        </w:rPr>
        <w:t>1</w:t>
      </w:r>
      <w:r>
        <w:rPr>
          <w:rFonts w:ascii="Arial MT"/>
          <w:spacing w:val="21"/>
          <w:position w:val="8"/>
          <w:sz w:val="12"/>
        </w:rPr>
        <w:t xml:space="preserve"> </w:t>
      </w:r>
      <w:r>
        <w:rPr>
          <w:sz w:val="24"/>
        </w:rPr>
        <w:t xml:space="preserve">Signori Bambini, </w:t>
      </w:r>
      <w:r>
        <w:rPr>
          <w:i/>
          <w:sz w:val="24"/>
        </w:rPr>
        <w:t>Carta dei servizi</w:t>
      </w:r>
      <w:r>
        <w:rPr>
          <w:sz w:val="24"/>
        </w:rPr>
        <w:t xml:space="preserve">, 2023, Senago </w:t>
      </w:r>
      <w:r>
        <w:rPr>
          <w:spacing w:val="-4"/>
          <w:sz w:val="24"/>
        </w:rPr>
        <w:t>(MI)</w:t>
      </w:r>
    </w:p>
    <w:p w14:paraId="60485094" w14:textId="77777777" w:rsidR="004B72C0" w:rsidRDefault="004B72C0">
      <w:pPr>
        <w:jc w:val="both"/>
        <w:rPr>
          <w:sz w:val="24"/>
        </w:rPr>
        <w:sectPr w:rsidR="004B72C0">
          <w:pgSz w:w="11920" w:h="16840"/>
          <w:pgMar w:top="1380" w:right="1417" w:bottom="980" w:left="1417" w:header="0" w:footer="799" w:gutter="0"/>
          <w:cols w:space="720"/>
        </w:sectPr>
      </w:pPr>
    </w:p>
    <w:p w14:paraId="514818A7" w14:textId="77777777" w:rsidR="004B72C0" w:rsidRDefault="00000000">
      <w:pPr>
        <w:pStyle w:val="Corpotesto"/>
        <w:spacing w:before="60" w:line="360" w:lineRule="auto"/>
        <w:ind w:right="38"/>
        <w:jc w:val="both"/>
      </w:pPr>
      <w:r>
        <w:lastRenderedPageBreak/>
        <w:t>Le giornate per soli adulti sono dedicate all’approfondimento di tematiche specifiche legate alla genitorialità e al rapporto con i figli. Durante questi incontri il</w:t>
      </w:r>
      <w:r>
        <w:rPr>
          <w:spacing w:val="-2"/>
        </w:rPr>
        <w:t xml:space="preserve"> </w:t>
      </w:r>
      <w:r>
        <w:t>gruppo</w:t>
      </w:r>
      <w:r>
        <w:rPr>
          <w:spacing w:val="-2"/>
        </w:rPr>
        <w:t xml:space="preserve"> </w:t>
      </w:r>
      <w:r>
        <w:t>di</w:t>
      </w:r>
      <w:r>
        <w:rPr>
          <w:spacing w:val="-2"/>
        </w:rPr>
        <w:t xml:space="preserve"> </w:t>
      </w:r>
      <w:r>
        <w:t>genitori</w:t>
      </w:r>
      <w:r>
        <w:rPr>
          <w:spacing w:val="-2"/>
        </w:rPr>
        <w:t xml:space="preserve"> </w:t>
      </w:r>
      <w:r>
        <w:t>avrà</w:t>
      </w:r>
      <w:r>
        <w:rPr>
          <w:spacing w:val="-2"/>
        </w:rPr>
        <w:t xml:space="preserve"> </w:t>
      </w:r>
      <w:r>
        <w:t>la possibilità di condividere similarità e differenze, attivando le risorse di</w:t>
      </w:r>
      <w:r>
        <w:rPr>
          <w:spacing w:val="-3"/>
        </w:rPr>
        <w:t xml:space="preserve"> </w:t>
      </w:r>
      <w:r>
        <w:t>ciascuno</w:t>
      </w:r>
      <w:r>
        <w:rPr>
          <w:spacing w:val="-3"/>
        </w:rPr>
        <w:t xml:space="preserve"> </w:t>
      </w:r>
      <w:r>
        <w:t>attraverso</w:t>
      </w:r>
      <w:r>
        <w:rPr>
          <w:spacing w:val="-3"/>
        </w:rPr>
        <w:t xml:space="preserve"> </w:t>
      </w:r>
      <w:r>
        <w:t xml:space="preserve">il confronto ed il sostegno reciproco. Gli incontri sono strutturati utilizzando modalità di partecipazione attiva, che stimolerà i genitori a mettersi in gioco e sperimentarsi in prima </w:t>
      </w:r>
      <w:r>
        <w:rPr>
          <w:spacing w:val="-2"/>
        </w:rPr>
        <w:t>persona</w:t>
      </w:r>
      <w:r>
        <w:rPr>
          <w:spacing w:val="-2"/>
          <w:vertAlign w:val="superscript"/>
        </w:rPr>
        <w:t>2</w:t>
      </w:r>
      <w:r>
        <w:rPr>
          <w:spacing w:val="-2"/>
        </w:rPr>
        <w:t>.</w:t>
      </w:r>
    </w:p>
    <w:p w14:paraId="55E6A52B" w14:textId="77777777" w:rsidR="004B72C0" w:rsidRDefault="00000000">
      <w:pPr>
        <w:pStyle w:val="Corpotesto"/>
        <w:spacing w:line="360" w:lineRule="auto"/>
        <w:ind w:right="36"/>
        <w:jc w:val="both"/>
      </w:pPr>
      <w:r>
        <w:t>Lo scopo dell’intervento è quindi quello di sostenere</w:t>
      </w:r>
      <w:r>
        <w:rPr>
          <w:spacing w:val="-2"/>
        </w:rPr>
        <w:t xml:space="preserve"> </w:t>
      </w:r>
      <w:r>
        <w:t>la</w:t>
      </w:r>
      <w:r>
        <w:rPr>
          <w:spacing w:val="-2"/>
        </w:rPr>
        <w:t xml:space="preserve"> </w:t>
      </w:r>
      <w:r>
        <w:t>famiglia,</w:t>
      </w:r>
      <w:r>
        <w:rPr>
          <w:spacing w:val="-2"/>
        </w:rPr>
        <w:t xml:space="preserve"> </w:t>
      </w:r>
      <w:r>
        <w:t>in</w:t>
      </w:r>
      <w:r>
        <w:rPr>
          <w:spacing w:val="-2"/>
        </w:rPr>
        <w:t xml:space="preserve"> </w:t>
      </w:r>
      <w:r>
        <w:t>un</w:t>
      </w:r>
      <w:r>
        <w:rPr>
          <w:spacing w:val="-2"/>
        </w:rPr>
        <w:t xml:space="preserve"> </w:t>
      </w:r>
      <w:r>
        <w:t>ambiente</w:t>
      </w:r>
      <w:r>
        <w:rPr>
          <w:spacing w:val="-2"/>
        </w:rPr>
        <w:t xml:space="preserve"> </w:t>
      </w:r>
      <w:r>
        <w:t>accogliente, non giudicante, coinvolgente, aiutandola ad attuare nuove sinergie e cercando insieme soluzioni ai problemi che minano l’equilibrio del suo sistema.</w:t>
      </w:r>
    </w:p>
    <w:p w14:paraId="0C5B4F0C" w14:textId="77777777" w:rsidR="004B72C0" w:rsidRDefault="004B72C0">
      <w:pPr>
        <w:pStyle w:val="Corpotesto"/>
        <w:spacing w:before="137"/>
        <w:ind w:left="0"/>
      </w:pPr>
    </w:p>
    <w:p w14:paraId="25F42C78" w14:textId="77777777" w:rsidR="004B72C0" w:rsidRDefault="00000000">
      <w:pPr>
        <w:pStyle w:val="Titolo2"/>
      </w:pPr>
      <w:bookmarkStart w:id="4" w:name="_TOC_250002"/>
      <w:r>
        <w:t xml:space="preserve">Metodologia del </w:t>
      </w:r>
      <w:bookmarkEnd w:id="4"/>
      <w:r>
        <w:rPr>
          <w:spacing w:val="-2"/>
        </w:rPr>
        <w:t>servizio</w:t>
      </w:r>
    </w:p>
    <w:p w14:paraId="235AB869" w14:textId="77777777" w:rsidR="004B72C0" w:rsidRDefault="004B72C0">
      <w:pPr>
        <w:pStyle w:val="Corpotesto"/>
        <w:spacing w:before="62"/>
        <w:ind w:left="0"/>
        <w:rPr>
          <w:b/>
        </w:rPr>
      </w:pPr>
    </w:p>
    <w:p w14:paraId="6A614C30" w14:textId="77777777" w:rsidR="004B72C0" w:rsidRDefault="00000000">
      <w:pPr>
        <w:pStyle w:val="Corpotesto"/>
        <w:spacing w:line="360" w:lineRule="auto"/>
        <w:ind w:right="35"/>
        <w:jc w:val="both"/>
      </w:pPr>
      <w:r>
        <w:t>Nel concreto, durante il workshop si è parlato delle metodologie specifiche che vengono attuate nel Centro. Il Servizio Sociale Tutela Minori invia al Centro una segnalazione, contenente le motivazioni per le quali ritiene necessaria la presa</w:t>
      </w:r>
      <w:r>
        <w:rPr>
          <w:spacing w:val="-2"/>
        </w:rPr>
        <w:t xml:space="preserve"> </w:t>
      </w:r>
      <w:r>
        <w:t>in</w:t>
      </w:r>
      <w:r>
        <w:rPr>
          <w:spacing w:val="-2"/>
        </w:rPr>
        <w:t xml:space="preserve"> </w:t>
      </w:r>
      <w:r>
        <w:t>carico</w:t>
      </w:r>
      <w:r>
        <w:rPr>
          <w:spacing w:val="-2"/>
        </w:rPr>
        <w:t xml:space="preserve"> </w:t>
      </w:r>
      <w:r>
        <w:t>di</w:t>
      </w:r>
      <w:r>
        <w:rPr>
          <w:spacing w:val="-2"/>
        </w:rPr>
        <w:t xml:space="preserve"> </w:t>
      </w:r>
      <w:r>
        <w:t>una</w:t>
      </w:r>
      <w:r>
        <w:rPr>
          <w:spacing w:val="-2"/>
        </w:rPr>
        <w:t xml:space="preserve"> </w:t>
      </w:r>
      <w:r>
        <w:t>determinata famiglia; successivamente, viene fatto un colloquio tra gli operatori dei due enti per una presentazione del lavoro che il Centro intende attuare. Quindi, si svolge il</w:t>
      </w:r>
      <w:r>
        <w:rPr>
          <w:spacing w:val="-2"/>
        </w:rPr>
        <w:t xml:space="preserve"> </w:t>
      </w:r>
      <w:r>
        <w:rPr>
          <w:i/>
        </w:rPr>
        <w:t>Network</w:t>
      </w:r>
      <w:r>
        <w:rPr>
          <w:i/>
          <w:spacing w:val="-2"/>
        </w:rPr>
        <w:t xml:space="preserve"> </w:t>
      </w:r>
      <w:r>
        <w:rPr>
          <w:i/>
        </w:rPr>
        <w:t>Meeting</w:t>
      </w:r>
      <w:r>
        <w:t>, un incontro</w:t>
      </w:r>
      <w:r>
        <w:rPr>
          <w:spacing w:val="-2"/>
        </w:rPr>
        <w:t xml:space="preserve"> </w:t>
      </w:r>
      <w:r>
        <w:t>tra</w:t>
      </w:r>
      <w:r>
        <w:rPr>
          <w:spacing w:val="-2"/>
        </w:rPr>
        <w:t xml:space="preserve"> </w:t>
      </w:r>
      <w:r>
        <w:t>la</w:t>
      </w:r>
      <w:r>
        <w:rPr>
          <w:spacing w:val="-2"/>
        </w:rPr>
        <w:t xml:space="preserve"> </w:t>
      </w:r>
      <w:r>
        <w:t>famiglia,</w:t>
      </w:r>
      <w:r>
        <w:rPr>
          <w:spacing w:val="-2"/>
        </w:rPr>
        <w:t xml:space="preserve"> </w:t>
      </w:r>
      <w:r>
        <w:t>gli</w:t>
      </w:r>
      <w:r>
        <w:rPr>
          <w:spacing w:val="-2"/>
        </w:rPr>
        <w:t xml:space="preserve"> </w:t>
      </w:r>
      <w:r>
        <w:t>operatori</w:t>
      </w:r>
      <w:r>
        <w:rPr>
          <w:spacing w:val="-2"/>
        </w:rPr>
        <w:t xml:space="preserve"> </w:t>
      </w:r>
      <w:r>
        <w:t>del</w:t>
      </w:r>
      <w:r>
        <w:rPr>
          <w:spacing w:val="-2"/>
        </w:rPr>
        <w:t xml:space="preserve"> </w:t>
      </w:r>
      <w:r>
        <w:t>Centro</w:t>
      </w:r>
      <w:r>
        <w:rPr>
          <w:spacing w:val="-2"/>
        </w:rPr>
        <w:t xml:space="preserve"> </w:t>
      </w:r>
      <w:r>
        <w:t>Diurno</w:t>
      </w:r>
      <w:r>
        <w:rPr>
          <w:spacing w:val="-2"/>
        </w:rPr>
        <w:t xml:space="preserve"> </w:t>
      </w:r>
      <w:r>
        <w:t>e</w:t>
      </w:r>
      <w:r>
        <w:rPr>
          <w:spacing w:val="-2"/>
        </w:rPr>
        <w:t xml:space="preserve"> </w:t>
      </w:r>
      <w:r>
        <w:t>gli</w:t>
      </w:r>
      <w:r>
        <w:rPr>
          <w:spacing w:val="-2"/>
        </w:rPr>
        <w:t xml:space="preserve"> </w:t>
      </w:r>
      <w:r>
        <w:t>operatori</w:t>
      </w:r>
      <w:r>
        <w:rPr>
          <w:spacing w:val="-2"/>
        </w:rPr>
        <w:t xml:space="preserve"> </w:t>
      </w:r>
      <w:r>
        <w:t>del</w:t>
      </w:r>
      <w:r>
        <w:rPr>
          <w:spacing w:val="-2"/>
        </w:rPr>
        <w:t xml:space="preserve"> </w:t>
      </w:r>
      <w:r>
        <w:t>Servizio</w:t>
      </w:r>
      <w:r>
        <w:rPr>
          <w:spacing w:val="-2"/>
        </w:rPr>
        <w:t xml:space="preserve"> </w:t>
      </w:r>
      <w:r>
        <w:t>Sociale con l’obiettivo di ripercorrere la storia dei soggetti, definire obiettivi chiari, concreti, e le strategie per raggiungerli. Una volta firmato il</w:t>
      </w:r>
      <w:r>
        <w:rPr>
          <w:spacing w:val="-3"/>
        </w:rPr>
        <w:t xml:space="preserve"> </w:t>
      </w:r>
      <w:r>
        <w:t>contratto</w:t>
      </w:r>
      <w:r>
        <w:rPr>
          <w:spacing w:val="-3"/>
        </w:rPr>
        <w:t xml:space="preserve"> </w:t>
      </w:r>
      <w:r>
        <w:t>e</w:t>
      </w:r>
      <w:r>
        <w:rPr>
          <w:spacing w:val="-3"/>
        </w:rPr>
        <w:t xml:space="preserve"> </w:t>
      </w:r>
      <w:r>
        <w:t>stabilite</w:t>
      </w:r>
      <w:r>
        <w:rPr>
          <w:spacing w:val="-3"/>
        </w:rPr>
        <w:t xml:space="preserve"> </w:t>
      </w:r>
      <w:r>
        <w:t>le</w:t>
      </w:r>
      <w:r>
        <w:rPr>
          <w:spacing w:val="-3"/>
        </w:rPr>
        <w:t xml:space="preserve"> </w:t>
      </w:r>
      <w:r>
        <w:t>date</w:t>
      </w:r>
      <w:r>
        <w:rPr>
          <w:spacing w:val="-3"/>
        </w:rPr>
        <w:t xml:space="preserve"> </w:t>
      </w:r>
      <w:r>
        <w:t>degli</w:t>
      </w:r>
      <w:r>
        <w:rPr>
          <w:spacing w:val="-3"/>
        </w:rPr>
        <w:t xml:space="preserve"> </w:t>
      </w:r>
      <w:r>
        <w:t xml:space="preserve">appuntamenti prossimi, il Centro prende in carico il minore e la famiglia, iniziando con loro il lavoro </w:t>
      </w:r>
      <w:r>
        <w:rPr>
          <w:spacing w:val="-2"/>
        </w:rPr>
        <w:t>prospettato.</w:t>
      </w:r>
    </w:p>
    <w:p w14:paraId="31B4C88C" w14:textId="77777777" w:rsidR="004B72C0" w:rsidRDefault="00000000">
      <w:pPr>
        <w:pStyle w:val="Corpotesto"/>
        <w:spacing w:line="360" w:lineRule="auto"/>
        <w:ind w:right="48"/>
        <w:jc w:val="both"/>
      </w:pPr>
      <w:r>
        <w:t>L’équipe e i servizi sociali redigono quindi il Piano Educativo Individualizzato (PEI), un documento passibile di continue modifiche e</w:t>
      </w:r>
      <w:r>
        <w:rPr>
          <w:spacing w:val="-3"/>
        </w:rPr>
        <w:t xml:space="preserve"> </w:t>
      </w:r>
      <w:r>
        <w:t>revisioni,</w:t>
      </w:r>
      <w:r>
        <w:rPr>
          <w:spacing w:val="-3"/>
        </w:rPr>
        <w:t xml:space="preserve"> </w:t>
      </w:r>
      <w:r>
        <w:t>che</w:t>
      </w:r>
      <w:r>
        <w:rPr>
          <w:spacing w:val="-3"/>
        </w:rPr>
        <w:t xml:space="preserve"> </w:t>
      </w:r>
      <w:r>
        <w:t>definisce</w:t>
      </w:r>
      <w:r>
        <w:rPr>
          <w:spacing w:val="-3"/>
        </w:rPr>
        <w:t xml:space="preserve"> </w:t>
      </w:r>
      <w:r>
        <w:t>e</w:t>
      </w:r>
      <w:r>
        <w:rPr>
          <w:spacing w:val="-3"/>
        </w:rPr>
        <w:t xml:space="preserve"> </w:t>
      </w:r>
      <w:r>
        <w:t>pianifica</w:t>
      </w:r>
      <w:r>
        <w:rPr>
          <w:spacing w:val="-3"/>
        </w:rPr>
        <w:t xml:space="preserve"> </w:t>
      </w:r>
      <w:r>
        <w:t>gli</w:t>
      </w:r>
      <w:r>
        <w:rPr>
          <w:spacing w:val="-3"/>
        </w:rPr>
        <w:t xml:space="preserve"> </w:t>
      </w:r>
      <w:r>
        <w:t>interventi che si intendono realizzare con il minore e il suo nucleo familiare.</w:t>
      </w:r>
    </w:p>
    <w:p w14:paraId="7F7E670A" w14:textId="77777777" w:rsidR="004B72C0" w:rsidRDefault="00000000">
      <w:pPr>
        <w:pStyle w:val="Corpotesto"/>
        <w:spacing w:line="360" w:lineRule="auto"/>
      </w:pPr>
      <w:r>
        <w:t>Durante</w:t>
      </w:r>
      <w:r>
        <w:rPr>
          <w:spacing w:val="27"/>
        </w:rPr>
        <w:t xml:space="preserve"> </w:t>
      </w:r>
      <w:r>
        <w:t>il</w:t>
      </w:r>
      <w:r>
        <w:rPr>
          <w:spacing w:val="27"/>
        </w:rPr>
        <w:t xml:space="preserve"> </w:t>
      </w:r>
      <w:r>
        <w:t>periodo</w:t>
      </w:r>
      <w:r>
        <w:rPr>
          <w:spacing w:val="27"/>
        </w:rPr>
        <w:t xml:space="preserve"> </w:t>
      </w:r>
      <w:r>
        <w:t>di</w:t>
      </w:r>
      <w:r>
        <w:rPr>
          <w:spacing w:val="27"/>
        </w:rPr>
        <w:t xml:space="preserve"> </w:t>
      </w:r>
      <w:r>
        <w:t>presa</w:t>
      </w:r>
      <w:r>
        <w:rPr>
          <w:spacing w:val="27"/>
        </w:rPr>
        <w:t xml:space="preserve"> </w:t>
      </w:r>
      <w:r>
        <w:t>in</w:t>
      </w:r>
      <w:r>
        <w:rPr>
          <w:spacing w:val="27"/>
        </w:rPr>
        <w:t xml:space="preserve"> </w:t>
      </w:r>
      <w:r>
        <w:t>carico,</w:t>
      </w:r>
      <w:r>
        <w:rPr>
          <w:spacing w:val="27"/>
        </w:rPr>
        <w:t xml:space="preserve"> </w:t>
      </w:r>
      <w:r>
        <w:t>si</w:t>
      </w:r>
      <w:r>
        <w:rPr>
          <w:spacing w:val="27"/>
        </w:rPr>
        <w:t xml:space="preserve"> </w:t>
      </w:r>
      <w:r>
        <w:t>organizzano</w:t>
      </w:r>
      <w:r>
        <w:rPr>
          <w:spacing w:val="27"/>
        </w:rPr>
        <w:t xml:space="preserve"> </w:t>
      </w:r>
      <w:r>
        <w:t>incontri</w:t>
      </w:r>
      <w:r>
        <w:rPr>
          <w:spacing w:val="27"/>
        </w:rPr>
        <w:t xml:space="preserve"> </w:t>
      </w:r>
      <w:r>
        <w:t>di</w:t>
      </w:r>
      <w:r>
        <w:rPr>
          <w:spacing w:val="27"/>
        </w:rPr>
        <w:t xml:space="preserve"> </w:t>
      </w:r>
      <w:r>
        <w:t>verifica</w:t>
      </w:r>
      <w:r>
        <w:rPr>
          <w:spacing w:val="27"/>
        </w:rPr>
        <w:t xml:space="preserve"> </w:t>
      </w:r>
      <w:r>
        <w:t>tra</w:t>
      </w:r>
      <w:r>
        <w:rPr>
          <w:spacing w:val="27"/>
        </w:rPr>
        <w:t xml:space="preserve"> </w:t>
      </w:r>
      <w:r>
        <w:t>la famiglia, gli operatori</w:t>
      </w:r>
      <w:r>
        <w:rPr>
          <w:spacing w:val="27"/>
        </w:rPr>
        <w:t xml:space="preserve"> </w:t>
      </w:r>
      <w:r>
        <w:t>del</w:t>
      </w:r>
      <w:r>
        <w:rPr>
          <w:spacing w:val="27"/>
        </w:rPr>
        <w:t xml:space="preserve"> </w:t>
      </w:r>
      <w:r>
        <w:t>Centro</w:t>
      </w:r>
      <w:r>
        <w:rPr>
          <w:spacing w:val="27"/>
        </w:rPr>
        <w:t xml:space="preserve"> </w:t>
      </w:r>
      <w:r>
        <w:t>Diurno</w:t>
      </w:r>
      <w:r>
        <w:rPr>
          <w:spacing w:val="27"/>
        </w:rPr>
        <w:t xml:space="preserve"> </w:t>
      </w:r>
      <w:r>
        <w:t>e</w:t>
      </w:r>
      <w:r>
        <w:rPr>
          <w:spacing w:val="27"/>
        </w:rPr>
        <w:t xml:space="preserve"> </w:t>
      </w:r>
      <w:r>
        <w:t>gli</w:t>
      </w:r>
      <w:r>
        <w:rPr>
          <w:spacing w:val="27"/>
        </w:rPr>
        <w:t xml:space="preserve"> </w:t>
      </w:r>
      <w:r>
        <w:t>operatori</w:t>
      </w:r>
      <w:r>
        <w:rPr>
          <w:spacing w:val="27"/>
        </w:rPr>
        <w:t xml:space="preserve"> </w:t>
      </w:r>
      <w:r>
        <w:t>del</w:t>
      </w:r>
      <w:r>
        <w:rPr>
          <w:spacing w:val="27"/>
        </w:rPr>
        <w:t xml:space="preserve"> </w:t>
      </w:r>
      <w:r>
        <w:t>Servizio</w:t>
      </w:r>
      <w:r>
        <w:rPr>
          <w:spacing w:val="27"/>
        </w:rPr>
        <w:t xml:space="preserve"> </w:t>
      </w:r>
      <w:r>
        <w:t>Sociale per valutare l’andamento e l’efficacia</w:t>
      </w:r>
      <w:r>
        <w:rPr>
          <w:spacing w:val="40"/>
        </w:rPr>
        <w:t xml:space="preserve"> </w:t>
      </w:r>
      <w:r>
        <w:t>degli</w:t>
      </w:r>
      <w:r>
        <w:rPr>
          <w:spacing w:val="40"/>
        </w:rPr>
        <w:t xml:space="preserve"> </w:t>
      </w:r>
      <w:r>
        <w:t>interventi</w:t>
      </w:r>
      <w:r>
        <w:rPr>
          <w:spacing w:val="40"/>
        </w:rPr>
        <w:t xml:space="preserve"> </w:t>
      </w:r>
      <w:r>
        <w:t>che</w:t>
      </w:r>
      <w:r>
        <w:rPr>
          <w:spacing w:val="40"/>
        </w:rPr>
        <w:t xml:space="preserve"> </w:t>
      </w:r>
      <w:r>
        <w:t>vengono</w:t>
      </w:r>
      <w:r>
        <w:rPr>
          <w:spacing w:val="40"/>
        </w:rPr>
        <w:t xml:space="preserve"> </w:t>
      </w:r>
      <w:r>
        <w:t>proposti</w:t>
      </w:r>
      <w:r>
        <w:rPr>
          <w:spacing w:val="40"/>
        </w:rPr>
        <w:t xml:space="preserve"> </w:t>
      </w:r>
      <w:r>
        <w:t>e</w:t>
      </w:r>
      <w:r>
        <w:rPr>
          <w:spacing w:val="40"/>
        </w:rPr>
        <w:t xml:space="preserve"> </w:t>
      </w:r>
      <w:r>
        <w:t>realizzati.</w:t>
      </w:r>
      <w:r>
        <w:rPr>
          <w:spacing w:val="40"/>
        </w:rPr>
        <w:t xml:space="preserve"> </w:t>
      </w:r>
      <w:r>
        <w:t>Periodicamente,</w:t>
      </w:r>
      <w:r>
        <w:rPr>
          <w:spacing w:val="40"/>
        </w:rPr>
        <w:t xml:space="preserve"> </w:t>
      </w:r>
      <w:r>
        <w:t>inoltre,</w:t>
      </w:r>
      <w:r>
        <w:rPr>
          <w:spacing w:val="40"/>
        </w:rPr>
        <w:t xml:space="preserve"> </w:t>
      </w:r>
      <w:r>
        <w:t>gli educatori del Centro scrivono una relazione sull’andamento del percorso al servizio inviante. Al</w:t>
      </w:r>
      <w:r>
        <w:rPr>
          <w:spacing w:val="40"/>
        </w:rPr>
        <w:t xml:space="preserve"> </w:t>
      </w:r>
      <w:r>
        <w:t>termine</w:t>
      </w:r>
      <w:r>
        <w:rPr>
          <w:spacing w:val="40"/>
        </w:rPr>
        <w:t xml:space="preserve"> </w:t>
      </w:r>
      <w:r>
        <w:t>del</w:t>
      </w:r>
      <w:r>
        <w:rPr>
          <w:spacing w:val="40"/>
        </w:rPr>
        <w:t xml:space="preserve"> </w:t>
      </w:r>
      <w:r>
        <w:t>progetto,</w:t>
      </w:r>
      <w:r>
        <w:rPr>
          <w:spacing w:val="40"/>
        </w:rPr>
        <w:t xml:space="preserve"> </w:t>
      </w:r>
      <w:r>
        <w:t>ha</w:t>
      </w:r>
      <w:r>
        <w:rPr>
          <w:spacing w:val="40"/>
        </w:rPr>
        <w:t xml:space="preserve"> </w:t>
      </w:r>
      <w:r>
        <w:t>luogo</w:t>
      </w:r>
      <w:r>
        <w:rPr>
          <w:spacing w:val="40"/>
        </w:rPr>
        <w:t xml:space="preserve"> </w:t>
      </w:r>
      <w:r>
        <w:t>il</w:t>
      </w:r>
      <w:r>
        <w:rPr>
          <w:spacing w:val="40"/>
        </w:rPr>
        <w:t xml:space="preserve"> </w:t>
      </w:r>
      <w:r>
        <w:rPr>
          <w:i/>
        </w:rPr>
        <w:t>Network</w:t>
      </w:r>
      <w:r>
        <w:rPr>
          <w:i/>
          <w:spacing w:val="40"/>
        </w:rPr>
        <w:t xml:space="preserve"> </w:t>
      </w:r>
      <w:r>
        <w:rPr>
          <w:i/>
        </w:rPr>
        <w:t>Meeting</w:t>
      </w:r>
      <w:r>
        <w:rPr>
          <w:i/>
          <w:spacing w:val="40"/>
        </w:rPr>
        <w:t xml:space="preserve"> </w:t>
      </w:r>
      <w:r>
        <w:rPr>
          <w:i/>
        </w:rPr>
        <w:t>Finale</w:t>
      </w:r>
      <w:r>
        <w:t>,</w:t>
      </w:r>
      <w:r>
        <w:rPr>
          <w:spacing w:val="40"/>
        </w:rPr>
        <w:t xml:space="preserve"> </w:t>
      </w:r>
      <w:r>
        <w:t>con</w:t>
      </w:r>
      <w:r>
        <w:rPr>
          <w:spacing w:val="40"/>
        </w:rPr>
        <w:t xml:space="preserve"> </w:t>
      </w:r>
      <w:r>
        <w:t>lo</w:t>
      </w:r>
      <w:r>
        <w:rPr>
          <w:spacing w:val="40"/>
        </w:rPr>
        <w:t xml:space="preserve"> </w:t>
      </w:r>
      <w:r>
        <w:t>scopo</w:t>
      </w:r>
      <w:r>
        <w:rPr>
          <w:spacing w:val="28"/>
        </w:rPr>
        <w:t xml:space="preserve"> </w:t>
      </w:r>
      <w:r>
        <w:t>di</w:t>
      </w:r>
      <w:r>
        <w:rPr>
          <w:spacing w:val="28"/>
        </w:rPr>
        <w:t xml:space="preserve"> </w:t>
      </w:r>
      <w:r>
        <w:t>constatare insieme l’esito del lavoro svolto.</w:t>
      </w:r>
    </w:p>
    <w:p w14:paraId="2F43F613" w14:textId="77777777" w:rsidR="004B72C0" w:rsidRDefault="00000000">
      <w:pPr>
        <w:pStyle w:val="Corpotesto"/>
        <w:spacing w:line="360" w:lineRule="auto"/>
      </w:pPr>
      <w:r>
        <w:t>La dimissione dal servizio avviene alla conclusione del progetto individualizzato elaborato</w:t>
      </w:r>
      <w:r>
        <w:rPr>
          <w:spacing w:val="80"/>
        </w:rPr>
        <w:t xml:space="preserve"> </w:t>
      </w:r>
      <w:r>
        <w:t>dall’équipe</w:t>
      </w:r>
      <w:r>
        <w:rPr>
          <w:spacing w:val="58"/>
          <w:w w:val="150"/>
        </w:rPr>
        <w:t xml:space="preserve"> </w:t>
      </w:r>
      <w:r>
        <w:t>e</w:t>
      </w:r>
      <w:r>
        <w:rPr>
          <w:spacing w:val="60"/>
          <w:w w:val="150"/>
        </w:rPr>
        <w:t xml:space="preserve"> </w:t>
      </w:r>
      <w:r>
        <w:t>dai</w:t>
      </w:r>
      <w:r>
        <w:rPr>
          <w:spacing w:val="60"/>
          <w:w w:val="150"/>
        </w:rPr>
        <w:t xml:space="preserve"> </w:t>
      </w:r>
      <w:r>
        <w:t>Servizi</w:t>
      </w:r>
      <w:r>
        <w:rPr>
          <w:spacing w:val="75"/>
        </w:rPr>
        <w:t xml:space="preserve"> </w:t>
      </w:r>
      <w:r>
        <w:t>Sociali.</w:t>
      </w:r>
      <w:r>
        <w:rPr>
          <w:spacing w:val="75"/>
        </w:rPr>
        <w:t xml:space="preserve"> </w:t>
      </w:r>
      <w:r>
        <w:t>Essa</w:t>
      </w:r>
      <w:r>
        <w:rPr>
          <w:spacing w:val="75"/>
        </w:rPr>
        <w:t xml:space="preserve"> </w:t>
      </w:r>
      <w:r>
        <w:t>può</w:t>
      </w:r>
      <w:r>
        <w:rPr>
          <w:spacing w:val="75"/>
        </w:rPr>
        <w:t xml:space="preserve"> </w:t>
      </w:r>
      <w:r>
        <w:t>avvenire</w:t>
      </w:r>
      <w:r>
        <w:rPr>
          <w:spacing w:val="75"/>
        </w:rPr>
        <w:t xml:space="preserve"> </w:t>
      </w:r>
      <w:r>
        <w:t>al</w:t>
      </w:r>
      <w:r>
        <w:rPr>
          <w:spacing w:val="75"/>
        </w:rPr>
        <w:t xml:space="preserve"> </w:t>
      </w:r>
      <w:r>
        <w:t>raggiungimento</w:t>
      </w:r>
      <w:r>
        <w:rPr>
          <w:spacing w:val="75"/>
        </w:rPr>
        <w:t xml:space="preserve"> </w:t>
      </w:r>
      <w:r>
        <w:t>degli</w:t>
      </w:r>
      <w:r>
        <w:rPr>
          <w:spacing w:val="75"/>
        </w:rPr>
        <w:t xml:space="preserve"> </w:t>
      </w:r>
      <w:r>
        <w:rPr>
          <w:spacing w:val="-2"/>
        </w:rPr>
        <w:t>obiettivi</w:t>
      </w:r>
    </w:p>
    <w:p w14:paraId="5D441217" w14:textId="77777777" w:rsidR="004B72C0" w:rsidRDefault="00000000">
      <w:pPr>
        <w:pStyle w:val="Corpotesto"/>
        <w:spacing w:before="4"/>
        <w:ind w:left="0"/>
        <w:rPr>
          <w:sz w:val="8"/>
        </w:rPr>
      </w:pPr>
      <w:r>
        <w:rPr>
          <w:noProof/>
          <w:sz w:val="8"/>
        </w:rPr>
        <mc:AlternateContent>
          <mc:Choice Requires="wps">
            <w:drawing>
              <wp:anchor distT="0" distB="0" distL="0" distR="0" simplePos="0" relativeHeight="487588864" behindDoc="1" locked="0" layoutInCell="1" allowOverlap="1" wp14:anchorId="5AB9EB83" wp14:editId="298CE405">
                <wp:simplePos x="0" y="0"/>
                <wp:positionH relativeFrom="page">
                  <wp:posOffset>914400</wp:posOffset>
                </wp:positionH>
                <wp:positionV relativeFrom="paragraph">
                  <wp:posOffset>76596</wp:posOffset>
                </wp:positionV>
                <wp:extent cx="1828800" cy="127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B5B5E4E" id="Graphic 4" o:spid="_x0000_s1026" style="position:absolute;margin-left:1in;margin-top:6.05pt;width:2in;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182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nQyDwIAAFsEAAAOAAAAZHJzL2Uyb0RvYy54bWysVE1v2zAMvQ/YfxB0X5wE6JYZcYqhQYcB&#10;RVegKXZWZDk2JosaqcTpvx8lfyTrbsN8ECjxiXzko7y+PbdWnAxSA66Qi9lcCuM0lI07FPJld/9h&#10;JQUF5UplwZlCvhqSt5v379adz80SarClQcFBHOWdL2Qdgs+zjHRtWkUz8MaxswJsVeAtHrISVcfR&#10;W5st5/OPWQdYegRtiPh02zvlJsWvKqPD96oiE4QtJHMLacW07uOabdYqP6DydaMHGuofWLSqcZx0&#10;CrVVQYkjNn+FahuNQFCFmYY2g6pqtEk1cDWL+ZtqnmvlTaqFm0N+ahP9v7D68fTsnzBSJ/8A+idx&#10;R7LOUz554oYGzLnCNmKZuDinLr5OXTTnIDQfLlbL1WrOzdbsWyw/pSZnKh/v6iOFrwZSHHV6oNBr&#10;UI6WqkdLn91oIisZNbRJwyAFa4hSsIb7XkOvQrwXyUVTdBci8ayFk9lB8oY3zJnaxWvdNWoqZayS&#10;sT2CjZiGe9UbKTXb18VZF1l8vlnepNEgsE1531gbWRAe9ncWxUnFwUxfrIMj/AHzSGGrqO5xyTXA&#10;rBt06qWJIu2hfH1C0fE0F5J+HRUaKew3x+MSR380cDT2o4HB3kF6IKlBnHN3/qHQi5i+kIGVfYRx&#10;GFU+ihZLn7DxpoMvxwBVExVNM9QzGjY8wanA4bXFJ3K9T6jLP2HzGwAA//8DAFBLAwQUAAYACAAA&#10;ACEAA6hP/9sAAAAJAQAADwAAAGRycy9kb3ducmV2LnhtbExPTUvEMBC9C/6HMII3N9m0LFKbLiII&#10;gr24KuIt22STss2kNNlt/ffOnvQ274M379XbJQzsbKfUR1SwXglgFrtoenQKPt6f7+6BpazR6CGi&#10;VfBjE2yb66taVybO+GbPu+wYhWCqtAKf81hxnjpvg06rOFok7RCnoDPByXEz6ZnCw8ClEBsedI/0&#10;wevRPnnbHXenoIBL+dVuXjIX7tXNn/67FUXRKnV7szw+AMt2yX9muNSn6tBQp308oUlsIFyWtCXT&#10;IdfAyFAWkoj9hSiANzX/v6D5BQAA//8DAFBLAQItABQABgAIAAAAIQC2gziS/gAAAOEBAAATAAAA&#10;AAAAAAAAAAAAAAAAAABbQ29udGVudF9UeXBlc10ueG1sUEsBAi0AFAAGAAgAAAAhADj9If/WAAAA&#10;lAEAAAsAAAAAAAAAAAAAAAAALwEAAF9yZWxzLy5yZWxzUEsBAi0AFAAGAAgAAAAhANFOdDIPAgAA&#10;WwQAAA4AAAAAAAAAAAAAAAAALgIAAGRycy9lMm9Eb2MueG1sUEsBAi0AFAAGAAgAAAAhAAOoT//b&#10;AAAACQEAAA8AAAAAAAAAAAAAAAAAaQQAAGRycy9kb3ducmV2LnhtbFBLBQYAAAAABAAEAPMAAABx&#10;BQAAAAA=&#10;" path="m,l1828800,e" filled="f">
                <v:path arrowok="t"/>
                <w10:wrap type="topAndBottom" anchorx="page"/>
              </v:shape>
            </w:pict>
          </mc:Fallback>
        </mc:AlternateContent>
      </w:r>
    </w:p>
    <w:p w14:paraId="1776D85F" w14:textId="77777777" w:rsidR="004B72C0" w:rsidRDefault="00000000">
      <w:pPr>
        <w:spacing w:before="107"/>
        <w:ind w:left="23"/>
        <w:rPr>
          <w:sz w:val="24"/>
        </w:rPr>
      </w:pPr>
      <w:r>
        <w:rPr>
          <w:rFonts w:ascii="Arial MT"/>
          <w:position w:val="8"/>
          <w:sz w:val="12"/>
        </w:rPr>
        <w:t>2</w:t>
      </w:r>
      <w:r>
        <w:rPr>
          <w:rFonts w:ascii="Arial MT"/>
          <w:spacing w:val="21"/>
          <w:position w:val="8"/>
          <w:sz w:val="12"/>
        </w:rPr>
        <w:t xml:space="preserve"> </w:t>
      </w:r>
      <w:r>
        <w:rPr>
          <w:sz w:val="24"/>
        </w:rPr>
        <w:t xml:space="preserve">Signori Bambini, </w:t>
      </w:r>
      <w:r>
        <w:rPr>
          <w:i/>
          <w:sz w:val="24"/>
        </w:rPr>
        <w:t>Carta dei servizi</w:t>
      </w:r>
      <w:r>
        <w:rPr>
          <w:sz w:val="24"/>
        </w:rPr>
        <w:t xml:space="preserve">, 2023, Senago </w:t>
      </w:r>
      <w:r>
        <w:rPr>
          <w:spacing w:val="-4"/>
          <w:sz w:val="24"/>
        </w:rPr>
        <w:t>(MI)</w:t>
      </w:r>
    </w:p>
    <w:p w14:paraId="45576A16" w14:textId="77777777" w:rsidR="004B72C0" w:rsidRDefault="004B72C0">
      <w:pPr>
        <w:rPr>
          <w:sz w:val="24"/>
        </w:rPr>
        <w:sectPr w:rsidR="004B72C0">
          <w:pgSz w:w="11920" w:h="16840"/>
          <w:pgMar w:top="1380" w:right="1417" w:bottom="980" w:left="1417" w:header="0" w:footer="799" w:gutter="0"/>
          <w:cols w:space="720"/>
        </w:sectPr>
      </w:pPr>
    </w:p>
    <w:p w14:paraId="458DA2F6" w14:textId="77777777" w:rsidR="004B72C0" w:rsidRDefault="00000000">
      <w:pPr>
        <w:pStyle w:val="Corpotesto"/>
        <w:spacing w:before="60" w:line="360" w:lineRule="auto"/>
        <w:ind w:right="44"/>
        <w:jc w:val="both"/>
      </w:pPr>
      <w:r>
        <w:lastRenderedPageBreak/>
        <w:t>concordati o qualora l’équipe del Centro Diurno valutasse che il servizio è inadeguato alle esigenze dell'utente e ritenesse opportuno attivare un diverso percorso di aiuto.</w:t>
      </w:r>
    </w:p>
    <w:p w14:paraId="65B19074" w14:textId="77777777" w:rsidR="004B72C0" w:rsidRDefault="004B72C0">
      <w:pPr>
        <w:pStyle w:val="Corpotesto"/>
        <w:spacing w:before="137"/>
        <w:ind w:left="0"/>
      </w:pPr>
    </w:p>
    <w:p w14:paraId="67FFB138" w14:textId="77777777" w:rsidR="004B72C0" w:rsidRDefault="00000000">
      <w:pPr>
        <w:pStyle w:val="Titolo2"/>
      </w:pPr>
      <w:bookmarkStart w:id="5" w:name="_TOC_250001"/>
      <w:r>
        <w:t>Lavoro</w:t>
      </w:r>
      <w:r>
        <w:rPr>
          <w:spacing w:val="-5"/>
        </w:rPr>
        <w:t xml:space="preserve"> </w:t>
      </w:r>
      <w:r>
        <w:t>di</w:t>
      </w:r>
      <w:r>
        <w:rPr>
          <w:spacing w:val="-2"/>
        </w:rPr>
        <w:t xml:space="preserve"> </w:t>
      </w:r>
      <w:bookmarkEnd w:id="5"/>
      <w:r>
        <w:rPr>
          <w:spacing w:val="-4"/>
        </w:rPr>
        <w:t>rete</w:t>
      </w:r>
    </w:p>
    <w:p w14:paraId="573E8D94" w14:textId="77777777" w:rsidR="004B72C0" w:rsidRDefault="004B72C0">
      <w:pPr>
        <w:pStyle w:val="Corpotesto"/>
        <w:spacing w:before="62"/>
        <w:ind w:left="0"/>
        <w:rPr>
          <w:b/>
        </w:rPr>
      </w:pPr>
    </w:p>
    <w:p w14:paraId="15CA579C" w14:textId="77777777" w:rsidR="004B72C0" w:rsidRDefault="00000000">
      <w:pPr>
        <w:pStyle w:val="Corpotesto"/>
        <w:spacing w:line="360" w:lineRule="auto"/>
        <w:ind w:right="45"/>
        <w:jc w:val="both"/>
      </w:pPr>
      <w:r>
        <w:t>Il servizio si rivolge a</w:t>
      </w:r>
      <w:r>
        <w:rPr>
          <w:spacing w:val="-3"/>
        </w:rPr>
        <w:t xml:space="preserve"> </w:t>
      </w:r>
      <w:r>
        <w:t>famiglie</w:t>
      </w:r>
      <w:r>
        <w:rPr>
          <w:spacing w:val="-3"/>
        </w:rPr>
        <w:t xml:space="preserve"> </w:t>
      </w:r>
      <w:r>
        <w:t>segnalate</w:t>
      </w:r>
      <w:r>
        <w:rPr>
          <w:spacing w:val="-3"/>
        </w:rPr>
        <w:t xml:space="preserve"> </w:t>
      </w:r>
      <w:r>
        <w:t>dai</w:t>
      </w:r>
      <w:r>
        <w:rPr>
          <w:spacing w:val="-3"/>
        </w:rPr>
        <w:t xml:space="preserve"> </w:t>
      </w:r>
      <w:r>
        <w:t>Servizi</w:t>
      </w:r>
      <w:r>
        <w:rPr>
          <w:spacing w:val="-3"/>
        </w:rPr>
        <w:t xml:space="preserve"> </w:t>
      </w:r>
      <w:r>
        <w:t>Sociali</w:t>
      </w:r>
      <w:r>
        <w:rPr>
          <w:spacing w:val="-3"/>
        </w:rPr>
        <w:t xml:space="preserve"> </w:t>
      </w:r>
      <w:r>
        <w:t>e</w:t>
      </w:r>
      <w:r>
        <w:rPr>
          <w:spacing w:val="-3"/>
        </w:rPr>
        <w:t xml:space="preserve"> </w:t>
      </w:r>
      <w:r>
        <w:t>Tutela</w:t>
      </w:r>
      <w:r>
        <w:rPr>
          <w:spacing w:val="-3"/>
        </w:rPr>
        <w:t xml:space="preserve"> </w:t>
      </w:r>
      <w:r>
        <w:t>del</w:t>
      </w:r>
      <w:r>
        <w:rPr>
          <w:spacing w:val="-3"/>
        </w:rPr>
        <w:t xml:space="preserve"> </w:t>
      </w:r>
      <w:r>
        <w:t>Comune</w:t>
      </w:r>
      <w:r>
        <w:rPr>
          <w:spacing w:val="-3"/>
        </w:rPr>
        <w:t xml:space="preserve"> </w:t>
      </w:r>
      <w:r>
        <w:t>di</w:t>
      </w:r>
      <w:r>
        <w:rPr>
          <w:spacing w:val="-3"/>
        </w:rPr>
        <w:t xml:space="preserve"> </w:t>
      </w:r>
      <w:r>
        <w:t>Limbiate e dei comuni limitrofi.</w:t>
      </w:r>
    </w:p>
    <w:p w14:paraId="0E8FC448" w14:textId="77777777" w:rsidR="004B72C0" w:rsidRDefault="00000000">
      <w:pPr>
        <w:pStyle w:val="Corpotesto"/>
        <w:spacing w:line="360" w:lineRule="auto"/>
        <w:ind w:right="35"/>
        <w:jc w:val="both"/>
      </w:pPr>
      <w:r>
        <w:t>L’approccio del servizio pone una grande attenzione nel lavoro di rete e prevede il coinvolgimento dei</w:t>
      </w:r>
      <w:r>
        <w:rPr>
          <w:spacing w:val="-3"/>
        </w:rPr>
        <w:t xml:space="preserve"> </w:t>
      </w:r>
      <w:r>
        <w:t>soggetti</w:t>
      </w:r>
      <w:r>
        <w:rPr>
          <w:spacing w:val="-3"/>
        </w:rPr>
        <w:t xml:space="preserve"> </w:t>
      </w:r>
      <w:r>
        <w:t>e</w:t>
      </w:r>
      <w:r>
        <w:rPr>
          <w:spacing w:val="-3"/>
        </w:rPr>
        <w:t xml:space="preserve"> </w:t>
      </w:r>
      <w:r>
        <w:t>delle</w:t>
      </w:r>
      <w:r>
        <w:rPr>
          <w:spacing w:val="-3"/>
        </w:rPr>
        <w:t xml:space="preserve"> </w:t>
      </w:r>
      <w:r>
        <w:t>istituzioni</w:t>
      </w:r>
      <w:r>
        <w:rPr>
          <w:spacing w:val="-3"/>
        </w:rPr>
        <w:t xml:space="preserve"> </w:t>
      </w:r>
      <w:r>
        <w:t>a</w:t>
      </w:r>
      <w:r>
        <w:rPr>
          <w:spacing w:val="-3"/>
        </w:rPr>
        <w:t xml:space="preserve"> </w:t>
      </w:r>
      <w:r>
        <w:t>stretto</w:t>
      </w:r>
      <w:r>
        <w:rPr>
          <w:spacing w:val="-3"/>
        </w:rPr>
        <w:t xml:space="preserve"> </w:t>
      </w:r>
      <w:r>
        <w:t>contatto</w:t>
      </w:r>
      <w:r>
        <w:rPr>
          <w:spacing w:val="-3"/>
        </w:rPr>
        <w:t xml:space="preserve"> </w:t>
      </w:r>
      <w:r>
        <w:t>con</w:t>
      </w:r>
      <w:r>
        <w:rPr>
          <w:spacing w:val="-3"/>
        </w:rPr>
        <w:t xml:space="preserve"> </w:t>
      </w:r>
      <w:r>
        <w:t>i</w:t>
      </w:r>
      <w:r>
        <w:rPr>
          <w:spacing w:val="-3"/>
        </w:rPr>
        <w:t xml:space="preserve"> </w:t>
      </w:r>
      <w:r>
        <w:t>minori.</w:t>
      </w:r>
      <w:r>
        <w:rPr>
          <w:spacing w:val="-3"/>
        </w:rPr>
        <w:t xml:space="preserve"> </w:t>
      </w:r>
      <w:r>
        <w:t>Il</w:t>
      </w:r>
      <w:r>
        <w:rPr>
          <w:spacing w:val="-3"/>
        </w:rPr>
        <w:t xml:space="preserve"> </w:t>
      </w:r>
      <w:r>
        <w:t>Centro</w:t>
      </w:r>
      <w:r>
        <w:rPr>
          <w:spacing w:val="-3"/>
        </w:rPr>
        <w:t xml:space="preserve"> </w:t>
      </w:r>
      <w:r>
        <w:t>Diurno si impegna</w:t>
      </w:r>
      <w:r>
        <w:rPr>
          <w:spacing w:val="-3"/>
        </w:rPr>
        <w:t xml:space="preserve"> </w:t>
      </w:r>
      <w:r>
        <w:t>ad</w:t>
      </w:r>
      <w:r>
        <w:rPr>
          <w:spacing w:val="-3"/>
        </w:rPr>
        <w:t xml:space="preserve"> </w:t>
      </w:r>
      <w:r>
        <w:t>erogare</w:t>
      </w:r>
      <w:r>
        <w:rPr>
          <w:spacing w:val="-3"/>
        </w:rPr>
        <w:t xml:space="preserve"> </w:t>
      </w:r>
      <w:r>
        <w:t>diversi</w:t>
      </w:r>
      <w:r>
        <w:rPr>
          <w:spacing w:val="-3"/>
        </w:rPr>
        <w:t xml:space="preserve"> </w:t>
      </w:r>
      <w:r>
        <w:t>interventi</w:t>
      </w:r>
      <w:r>
        <w:rPr>
          <w:spacing w:val="-3"/>
        </w:rPr>
        <w:t xml:space="preserve"> </w:t>
      </w:r>
      <w:r>
        <w:t>educativi</w:t>
      </w:r>
      <w:r>
        <w:rPr>
          <w:spacing w:val="-3"/>
        </w:rPr>
        <w:t xml:space="preserve"> </w:t>
      </w:r>
      <w:r>
        <w:t>sulla</w:t>
      </w:r>
      <w:r>
        <w:rPr>
          <w:spacing w:val="-3"/>
        </w:rPr>
        <w:t xml:space="preserve"> </w:t>
      </w:r>
      <w:r>
        <w:t>base</w:t>
      </w:r>
      <w:r>
        <w:rPr>
          <w:spacing w:val="-3"/>
        </w:rPr>
        <w:t xml:space="preserve"> </w:t>
      </w:r>
      <w:r>
        <w:t>di</w:t>
      </w:r>
      <w:r>
        <w:rPr>
          <w:spacing w:val="-3"/>
        </w:rPr>
        <w:t xml:space="preserve"> </w:t>
      </w:r>
      <w:r>
        <w:t>una</w:t>
      </w:r>
      <w:r>
        <w:rPr>
          <w:spacing w:val="-3"/>
        </w:rPr>
        <w:t xml:space="preserve"> </w:t>
      </w:r>
      <w:r>
        <w:t>progettualità</w:t>
      </w:r>
      <w:r>
        <w:rPr>
          <w:spacing w:val="-3"/>
        </w:rPr>
        <w:t xml:space="preserve"> </w:t>
      </w:r>
      <w:r>
        <w:t>in</w:t>
      </w:r>
      <w:r>
        <w:rPr>
          <w:spacing w:val="-3"/>
        </w:rPr>
        <w:t xml:space="preserve"> </w:t>
      </w:r>
      <w:r>
        <w:t>merito</w:t>
      </w:r>
      <w:r>
        <w:rPr>
          <w:spacing w:val="-3"/>
        </w:rPr>
        <w:t xml:space="preserve"> </w:t>
      </w:r>
      <w:r>
        <w:t>alle esigenze e bisogni dei singoli nuclei familiari. È importante anche il supporto dei servizi, quali Tutela e Tribunale dei Minori, Uffici Comunali competenti, istituzione scolastica, che accompagnano la famiglia e provano ad unire gli sguardi di</w:t>
      </w:r>
      <w:r>
        <w:rPr>
          <w:spacing w:val="-3"/>
        </w:rPr>
        <w:t xml:space="preserve"> </w:t>
      </w:r>
      <w:r>
        <w:t>ogni</w:t>
      </w:r>
      <w:r>
        <w:rPr>
          <w:spacing w:val="-3"/>
        </w:rPr>
        <w:t xml:space="preserve"> </w:t>
      </w:r>
      <w:r>
        <w:t>attore</w:t>
      </w:r>
      <w:r>
        <w:rPr>
          <w:spacing w:val="-3"/>
        </w:rPr>
        <w:t xml:space="preserve"> </w:t>
      </w:r>
      <w:r>
        <w:t>coinvolto</w:t>
      </w:r>
      <w:r>
        <w:rPr>
          <w:spacing w:val="-3"/>
        </w:rPr>
        <w:t xml:space="preserve"> </w:t>
      </w:r>
      <w:r>
        <w:t>nella</w:t>
      </w:r>
      <w:r>
        <w:rPr>
          <w:spacing w:val="-3"/>
        </w:rPr>
        <w:t xml:space="preserve"> </w:t>
      </w:r>
      <w:r>
        <w:t>scena educativa per perseguire obiettivi comuni.</w:t>
      </w:r>
    </w:p>
    <w:p w14:paraId="3C69B202" w14:textId="77777777" w:rsidR="004B72C0" w:rsidRDefault="00000000">
      <w:pPr>
        <w:pStyle w:val="Corpotesto"/>
        <w:spacing w:line="360" w:lineRule="auto"/>
        <w:ind w:right="37"/>
        <w:jc w:val="both"/>
      </w:pPr>
      <w:r>
        <w:t>Gli obiettivi e le osservazioni fatte durante lo svolgimento delle</w:t>
      </w:r>
      <w:r>
        <w:rPr>
          <w:spacing w:val="-2"/>
        </w:rPr>
        <w:t xml:space="preserve"> </w:t>
      </w:r>
      <w:r>
        <w:t>attività</w:t>
      </w:r>
      <w:r>
        <w:rPr>
          <w:spacing w:val="-2"/>
        </w:rPr>
        <w:t xml:space="preserve"> </w:t>
      </w:r>
      <w:r>
        <w:t>o</w:t>
      </w:r>
      <w:r>
        <w:rPr>
          <w:spacing w:val="-2"/>
        </w:rPr>
        <w:t xml:space="preserve"> </w:t>
      </w:r>
      <w:r>
        <w:t>degli</w:t>
      </w:r>
      <w:r>
        <w:rPr>
          <w:spacing w:val="-2"/>
        </w:rPr>
        <w:t xml:space="preserve"> </w:t>
      </w:r>
      <w:r>
        <w:t>incontri</w:t>
      </w:r>
      <w:r>
        <w:rPr>
          <w:spacing w:val="-2"/>
        </w:rPr>
        <w:t xml:space="preserve"> </w:t>
      </w:r>
      <w:r>
        <w:t>sono condivisi con tutti i soggetti coinvolti, per facilitare la trasparenza e la comprensione del percorso. Quando il centro diurno è</w:t>
      </w:r>
      <w:r>
        <w:rPr>
          <w:spacing w:val="-2"/>
        </w:rPr>
        <w:t xml:space="preserve"> </w:t>
      </w:r>
      <w:r>
        <w:t>chiamato</w:t>
      </w:r>
      <w:r>
        <w:rPr>
          <w:spacing w:val="-2"/>
        </w:rPr>
        <w:t xml:space="preserve"> </w:t>
      </w:r>
      <w:r>
        <w:t>a</w:t>
      </w:r>
      <w:r>
        <w:rPr>
          <w:spacing w:val="-2"/>
        </w:rPr>
        <w:t xml:space="preserve"> </w:t>
      </w:r>
      <w:r>
        <w:t>scrivere</w:t>
      </w:r>
      <w:r>
        <w:rPr>
          <w:spacing w:val="-2"/>
        </w:rPr>
        <w:t xml:space="preserve"> </w:t>
      </w:r>
      <w:r>
        <w:t>una</w:t>
      </w:r>
      <w:r>
        <w:rPr>
          <w:spacing w:val="-2"/>
        </w:rPr>
        <w:t xml:space="preserve"> </w:t>
      </w:r>
      <w:r>
        <w:t>relazione</w:t>
      </w:r>
      <w:r>
        <w:rPr>
          <w:spacing w:val="-2"/>
        </w:rPr>
        <w:t xml:space="preserve"> </w:t>
      </w:r>
      <w:r>
        <w:t>per</w:t>
      </w:r>
      <w:r>
        <w:rPr>
          <w:spacing w:val="-2"/>
        </w:rPr>
        <w:t xml:space="preserve"> </w:t>
      </w:r>
      <w:r>
        <w:t>il</w:t>
      </w:r>
      <w:r>
        <w:rPr>
          <w:spacing w:val="-2"/>
        </w:rPr>
        <w:t xml:space="preserve"> </w:t>
      </w:r>
      <w:r>
        <w:t>Servizio</w:t>
      </w:r>
      <w:r>
        <w:rPr>
          <w:spacing w:val="-2"/>
        </w:rPr>
        <w:t xml:space="preserve"> </w:t>
      </w:r>
      <w:r>
        <w:t xml:space="preserve">inviante e/o il Tribunale di competenza, il documento viene prima interamente condiviso con i genitori, che hanno la possibilità di integrare in uno specifico paragrafo le loro riflessioni e </w:t>
      </w:r>
      <w:r>
        <w:rPr>
          <w:spacing w:val="-2"/>
        </w:rPr>
        <w:t>sottolineature.</w:t>
      </w:r>
    </w:p>
    <w:p w14:paraId="3DDEC4E1" w14:textId="77777777" w:rsidR="004B72C0" w:rsidRDefault="004B72C0">
      <w:pPr>
        <w:pStyle w:val="Corpotesto"/>
        <w:spacing w:before="137"/>
        <w:ind w:left="0"/>
      </w:pPr>
    </w:p>
    <w:p w14:paraId="2633B086" w14:textId="77777777" w:rsidR="004B72C0" w:rsidRDefault="00000000">
      <w:pPr>
        <w:pStyle w:val="Titolo1"/>
        <w:ind w:right="41"/>
        <w:jc w:val="both"/>
      </w:pPr>
      <w:r>
        <w:t>CONNESSIONI TRA IL WORKSHOP E LE COMPETENZE ACQUISITE DURANTE IL CORSO DI LAUREA MAGISTRALE IN SCIENZE PEDAGOGICHE</w:t>
      </w:r>
    </w:p>
    <w:p w14:paraId="2807D4C8" w14:textId="77777777" w:rsidR="004B72C0" w:rsidRDefault="00000000">
      <w:pPr>
        <w:pStyle w:val="Corpotesto"/>
        <w:spacing w:before="200" w:line="360" w:lineRule="auto"/>
        <w:ind w:right="35"/>
        <w:jc w:val="both"/>
      </w:pPr>
      <w:r>
        <w:t>Quando pensiamo a come il workshop possa integrarsi con quanto appreso nel corso di</w:t>
      </w:r>
      <w:r>
        <w:rPr>
          <w:spacing w:val="40"/>
        </w:rPr>
        <w:t xml:space="preserve"> </w:t>
      </w:r>
      <w:r>
        <w:t>laurea, la prima cosa che emerge è la complementarità delle competenze teoriche e</w:t>
      </w:r>
      <w:r>
        <w:rPr>
          <w:spacing w:val="-3"/>
        </w:rPr>
        <w:t xml:space="preserve"> </w:t>
      </w:r>
      <w:r>
        <w:t>pratiche. Durante il corso di laurea, gli studenti acquisiscono una solida base teorica su vari aspetti dell'educazione e della pedagogia, come le metodologie didattiche, le dinamiche familiari e l'interazione sociale. Queste conoscenze sono fondamentali per comprendere i contesti e le situazioni</w:t>
      </w:r>
      <w:r>
        <w:rPr>
          <w:spacing w:val="-4"/>
        </w:rPr>
        <w:t xml:space="preserve"> </w:t>
      </w:r>
      <w:r>
        <w:t>che</w:t>
      </w:r>
      <w:r>
        <w:rPr>
          <w:spacing w:val="-4"/>
        </w:rPr>
        <w:t xml:space="preserve"> </w:t>
      </w:r>
      <w:r>
        <w:t>si</w:t>
      </w:r>
      <w:r>
        <w:rPr>
          <w:spacing w:val="-4"/>
        </w:rPr>
        <w:t xml:space="preserve"> </w:t>
      </w:r>
      <w:r>
        <w:t>affronteranno</w:t>
      </w:r>
      <w:r>
        <w:rPr>
          <w:spacing w:val="-4"/>
        </w:rPr>
        <w:t xml:space="preserve"> </w:t>
      </w:r>
      <w:r>
        <w:t>nel</w:t>
      </w:r>
      <w:r>
        <w:rPr>
          <w:spacing w:val="-4"/>
        </w:rPr>
        <w:t xml:space="preserve"> </w:t>
      </w:r>
      <w:r>
        <w:t>lavoro</w:t>
      </w:r>
      <w:r>
        <w:rPr>
          <w:spacing w:val="-4"/>
        </w:rPr>
        <w:t xml:space="preserve"> </w:t>
      </w:r>
      <w:r>
        <w:t>sul</w:t>
      </w:r>
      <w:r>
        <w:rPr>
          <w:spacing w:val="-4"/>
        </w:rPr>
        <w:t xml:space="preserve"> </w:t>
      </w:r>
      <w:r>
        <w:t>campo.</w:t>
      </w:r>
      <w:r>
        <w:rPr>
          <w:spacing w:val="-4"/>
        </w:rPr>
        <w:t xml:space="preserve"> </w:t>
      </w:r>
      <w:r>
        <w:t>Il</w:t>
      </w:r>
      <w:r>
        <w:rPr>
          <w:spacing w:val="-4"/>
        </w:rPr>
        <w:t xml:space="preserve"> </w:t>
      </w:r>
      <w:r>
        <w:t>workshop,</w:t>
      </w:r>
      <w:r>
        <w:rPr>
          <w:spacing w:val="-4"/>
        </w:rPr>
        <w:t xml:space="preserve"> </w:t>
      </w:r>
      <w:r>
        <w:t>invece,</w:t>
      </w:r>
      <w:r>
        <w:rPr>
          <w:spacing w:val="-4"/>
        </w:rPr>
        <w:t xml:space="preserve"> </w:t>
      </w:r>
      <w:r>
        <w:t>offre</w:t>
      </w:r>
      <w:r>
        <w:rPr>
          <w:spacing w:val="-4"/>
        </w:rPr>
        <w:t xml:space="preserve"> </w:t>
      </w:r>
      <w:r>
        <w:t>un'opportunità preziosa per mettere in pratica queste teorie, permettendo ai partecipanti di sperimentare direttamente come queste metodologie</w:t>
      </w:r>
      <w:r>
        <w:rPr>
          <w:spacing w:val="-3"/>
        </w:rPr>
        <w:t xml:space="preserve"> </w:t>
      </w:r>
      <w:r>
        <w:t>si</w:t>
      </w:r>
      <w:r>
        <w:rPr>
          <w:spacing w:val="-3"/>
        </w:rPr>
        <w:t xml:space="preserve"> </w:t>
      </w:r>
      <w:r>
        <w:t>applicano</w:t>
      </w:r>
      <w:r>
        <w:rPr>
          <w:spacing w:val="-3"/>
        </w:rPr>
        <w:t xml:space="preserve"> </w:t>
      </w:r>
      <w:r>
        <w:t>nel</w:t>
      </w:r>
      <w:r>
        <w:rPr>
          <w:spacing w:val="-3"/>
        </w:rPr>
        <w:t xml:space="preserve"> </w:t>
      </w:r>
      <w:r>
        <w:t>lavoro</w:t>
      </w:r>
      <w:r>
        <w:rPr>
          <w:spacing w:val="-3"/>
        </w:rPr>
        <w:t xml:space="preserve"> </w:t>
      </w:r>
      <w:r>
        <w:t>quotidiano</w:t>
      </w:r>
      <w:r>
        <w:rPr>
          <w:spacing w:val="-3"/>
        </w:rPr>
        <w:t xml:space="preserve"> </w:t>
      </w:r>
      <w:r>
        <w:t>con</w:t>
      </w:r>
      <w:r>
        <w:rPr>
          <w:spacing w:val="-3"/>
        </w:rPr>
        <w:t xml:space="preserve"> </w:t>
      </w:r>
      <w:r>
        <w:t>adulti</w:t>
      </w:r>
      <w:r>
        <w:rPr>
          <w:spacing w:val="-3"/>
        </w:rPr>
        <w:t xml:space="preserve"> </w:t>
      </w:r>
      <w:r>
        <w:t>e</w:t>
      </w:r>
      <w:r>
        <w:rPr>
          <w:spacing w:val="-3"/>
        </w:rPr>
        <w:t xml:space="preserve"> </w:t>
      </w:r>
      <w:r>
        <w:t xml:space="preserve">minori. È un'occasione per affinare le capacità di consulenza pedagogica in un contesto reale e </w:t>
      </w:r>
      <w:r>
        <w:rPr>
          <w:spacing w:val="-2"/>
        </w:rPr>
        <w:t>dinamico.</w:t>
      </w:r>
    </w:p>
    <w:p w14:paraId="4F7AB6CD" w14:textId="77777777" w:rsidR="004B72C0" w:rsidRDefault="004B72C0">
      <w:pPr>
        <w:pStyle w:val="Corpotesto"/>
        <w:spacing w:line="360" w:lineRule="auto"/>
        <w:jc w:val="both"/>
        <w:sectPr w:rsidR="004B72C0">
          <w:pgSz w:w="11920" w:h="16840"/>
          <w:pgMar w:top="1380" w:right="1417" w:bottom="980" w:left="1417" w:header="0" w:footer="799" w:gutter="0"/>
          <w:cols w:space="720"/>
        </w:sectPr>
      </w:pPr>
    </w:p>
    <w:p w14:paraId="31C3AE84" w14:textId="77777777" w:rsidR="004B72C0" w:rsidRDefault="00000000">
      <w:pPr>
        <w:pStyle w:val="Corpotesto"/>
        <w:spacing w:before="60" w:line="360" w:lineRule="auto"/>
        <w:ind w:right="40"/>
        <w:jc w:val="both"/>
      </w:pPr>
      <w:r>
        <w:lastRenderedPageBreak/>
        <w:t>Un altro aspetto cruciale è lo sviluppo di uno sguardo sistemico e integrato. Nel corso di laurea si studiano le teorie e le pratiche che considerano l'individuo non come entità isolata, ma come parte di un sistema più ampio, influenzato da molteplici fattori sociali, culturali e familiari. Il workshop aiuta a mettere in pratica questa visione olistica, incoraggiando i partecipanti a considerare tutte le variabili in gioco quando lavorano con le</w:t>
      </w:r>
      <w:r>
        <w:rPr>
          <w:spacing w:val="-3"/>
        </w:rPr>
        <w:t xml:space="preserve"> </w:t>
      </w:r>
      <w:r>
        <w:t>famiglie.</w:t>
      </w:r>
      <w:r>
        <w:rPr>
          <w:spacing w:val="-3"/>
        </w:rPr>
        <w:t xml:space="preserve"> </w:t>
      </w:r>
      <w:r>
        <w:t>Questo sguardo sistemico è essenziale per offrire un supporto realmente efficace e completo.</w:t>
      </w:r>
    </w:p>
    <w:p w14:paraId="3B0AC1D7" w14:textId="77777777" w:rsidR="004B72C0" w:rsidRDefault="00000000">
      <w:pPr>
        <w:pStyle w:val="Corpotesto"/>
        <w:spacing w:before="240" w:line="360" w:lineRule="auto"/>
        <w:ind w:right="35"/>
        <w:jc w:val="both"/>
      </w:pPr>
      <w:r>
        <w:t>Le abilità di comunicazione sono un'altra area di forte connessione. Durante il corso di</w:t>
      </w:r>
      <w:r>
        <w:rPr>
          <w:spacing w:val="80"/>
        </w:rPr>
        <w:t xml:space="preserve"> </w:t>
      </w:r>
      <w:r>
        <w:t>laurea, gli studenti apprendono tecniche di comunicazione efficace, empatica e costruttiva, fondamentali per creare rapporti di fiducia con i loro interlocutori. Il workshop, attraverso esercitazioni pratiche</w:t>
      </w:r>
      <w:r>
        <w:rPr>
          <w:spacing w:val="-3"/>
        </w:rPr>
        <w:t xml:space="preserve"> </w:t>
      </w:r>
      <w:r>
        <w:t>e</w:t>
      </w:r>
      <w:r>
        <w:rPr>
          <w:spacing w:val="-3"/>
        </w:rPr>
        <w:t xml:space="preserve"> </w:t>
      </w:r>
      <w:r>
        <w:t>scenari</w:t>
      </w:r>
      <w:r>
        <w:rPr>
          <w:spacing w:val="-3"/>
        </w:rPr>
        <w:t xml:space="preserve"> </w:t>
      </w:r>
      <w:r>
        <w:t>di</w:t>
      </w:r>
      <w:r>
        <w:rPr>
          <w:spacing w:val="-3"/>
        </w:rPr>
        <w:t xml:space="preserve"> </w:t>
      </w:r>
      <w:r>
        <w:t>role-playing,</w:t>
      </w:r>
      <w:r>
        <w:rPr>
          <w:spacing w:val="-3"/>
        </w:rPr>
        <w:t xml:space="preserve"> </w:t>
      </w:r>
      <w:r>
        <w:t>offre</w:t>
      </w:r>
      <w:r>
        <w:rPr>
          <w:spacing w:val="-3"/>
        </w:rPr>
        <w:t xml:space="preserve"> </w:t>
      </w:r>
      <w:r>
        <w:t>l'opportunità</w:t>
      </w:r>
      <w:r>
        <w:rPr>
          <w:spacing w:val="-3"/>
        </w:rPr>
        <w:t xml:space="preserve"> </w:t>
      </w:r>
      <w:r>
        <w:t>di</w:t>
      </w:r>
      <w:r>
        <w:rPr>
          <w:spacing w:val="-3"/>
        </w:rPr>
        <w:t xml:space="preserve"> </w:t>
      </w:r>
      <w:r>
        <w:t>mettere</w:t>
      </w:r>
      <w:r>
        <w:rPr>
          <w:spacing w:val="-3"/>
        </w:rPr>
        <w:t xml:space="preserve"> </w:t>
      </w:r>
      <w:r>
        <w:t>alla</w:t>
      </w:r>
      <w:r>
        <w:rPr>
          <w:spacing w:val="-3"/>
        </w:rPr>
        <w:t xml:space="preserve"> </w:t>
      </w:r>
      <w:r>
        <w:t>prova</w:t>
      </w:r>
      <w:r>
        <w:rPr>
          <w:spacing w:val="-3"/>
        </w:rPr>
        <w:t xml:space="preserve"> </w:t>
      </w:r>
      <w:r>
        <w:t>queste competenze in situazioni simulate che riflettono possibili contesti lavorativi. Questa combinazione di teoria e</w:t>
      </w:r>
      <w:r>
        <w:rPr>
          <w:spacing w:val="-3"/>
        </w:rPr>
        <w:t xml:space="preserve"> </w:t>
      </w:r>
      <w:r>
        <w:t>pratica</w:t>
      </w:r>
      <w:r>
        <w:rPr>
          <w:spacing w:val="-3"/>
        </w:rPr>
        <w:t xml:space="preserve"> </w:t>
      </w:r>
      <w:r>
        <w:t>aiuta</w:t>
      </w:r>
      <w:r>
        <w:rPr>
          <w:spacing w:val="-3"/>
        </w:rPr>
        <w:t xml:space="preserve"> </w:t>
      </w:r>
      <w:r>
        <w:t>a</w:t>
      </w:r>
      <w:r>
        <w:rPr>
          <w:spacing w:val="-3"/>
        </w:rPr>
        <w:t xml:space="preserve"> </w:t>
      </w:r>
      <w:r>
        <w:t>rafforzare</w:t>
      </w:r>
      <w:r>
        <w:rPr>
          <w:spacing w:val="-3"/>
        </w:rPr>
        <w:t xml:space="preserve"> </w:t>
      </w:r>
      <w:r>
        <w:t>la</w:t>
      </w:r>
      <w:r>
        <w:rPr>
          <w:spacing w:val="-3"/>
        </w:rPr>
        <w:t xml:space="preserve"> </w:t>
      </w:r>
      <w:r>
        <w:t>capacità</w:t>
      </w:r>
      <w:r>
        <w:rPr>
          <w:spacing w:val="-3"/>
        </w:rPr>
        <w:t xml:space="preserve"> </w:t>
      </w:r>
      <w:r>
        <w:t>di</w:t>
      </w:r>
      <w:r>
        <w:rPr>
          <w:spacing w:val="-3"/>
        </w:rPr>
        <w:t xml:space="preserve"> </w:t>
      </w:r>
      <w:r>
        <w:t>gestire</w:t>
      </w:r>
      <w:r>
        <w:rPr>
          <w:spacing w:val="-3"/>
        </w:rPr>
        <w:t xml:space="preserve"> </w:t>
      </w:r>
      <w:r>
        <w:t>conversazioni</w:t>
      </w:r>
      <w:r>
        <w:rPr>
          <w:spacing w:val="-3"/>
        </w:rPr>
        <w:t xml:space="preserve"> </w:t>
      </w:r>
      <w:r>
        <w:t>difficili e di fornire un supporto educativo adeguato.</w:t>
      </w:r>
    </w:p>
    <w:p w14:paraId="26BB1E50" w14:textId="6CCD5CDC" w:rsidR="004B72C0" w:rsidRDefault="00000000">
      <w:pPr>
        <w:pStyle w:val="Corpotesto"/>
        <w:spacing w:before="240" w:line="360" w:lineRule="auto"/>
        <w:ind w:right="37"/>
        <w:jc w:val="both"/>
      </w:pPr>
      <w:r>
        <w:t xml:space="preserve">L'approccio interdisciplinare è un'altra connessione importante. La formazione in Scienze Pedagogiche integra conoscenze da diverse discipline, come la psicologia, la sociologia </w:t>
      </w:r>
      <w:r w:rsidRPr="00445492">
        <w:t>e l</w:t>
      </w:r>
      <w:r w:rsidR="00445492" w:rsidRPr="00445492">
        <w:t>a</w:t>
      </w:r>
      <w:r w:rsidR="00445492">
        <w:t xml:space="preserve"> pedagogia</w:t>
      </w:r>
      <w:r>
        <w:t xml:space="preserve"> fornendo una base completa e versatile. Questo approccio interdisciplinare si riflette nel workshop, dove i partecipanti devono saper applicare queste diverse prospettive per risolvere problemi complessi e multifattoriali. L'integrazione di queste conoscenze è fondamentale per sviluppare un approccio educativo efficace e olistico.</w:t>
      </w:r>
    </w:p>
    <w:p w14:paraId="7386A84B" w14:textId="77777777" w:rsidR="004B72C0" w:rsidRDefault="00000000">
      <w:pPr>
        <w:pStyle w:val="Corpotesto"/>
        <w:spacing w:before="240" w:line="360" w:lineRule="auto"/>
        <w:ind w:right="35"/>
        <w:jc w:val="both"/>
      </w:pPr>
      <w:r>
        <w:t>L'esperienza pratica offerta dal centro</w:t>
      </w:r>
      <w:r>
        <w:rPr>
          <w:spacing w:val="-3"/>
        </w:rPr>
        <w:t xml:space="preserve"> </w:t>
      </w:r>
      <w:r>
        <w:t>diurno</w:t>
      </w:r>
      <w:r>
        <w:rPr>
          <w:spacing w:val="-3"/>
        </w:rPr>
        <w:t xml:space="preserve"> </w:t>
      </w:r>
      <w:r>
        <w:t>"Signori</w:t>
      </w:r>
      <w:r>
        <w:rPr>
          <w:spacing w:val="-3"/>
        </w:rPr>
        <w:t xml:space="preserve"> </w:t>
      </w:r>
      <w:r>
        <w:t>bambini"</w:t>
      </w:r>
      <w:r>
        <w:rPr>
          <w:spacing w:val="-3"/>
        </w:rPr>
        <w:t xml:space="preserve"> </w:t>
      </w:r>
      <w:r>
        <w:t>rappresenta</w:t>
      </w:r>
      <w:r>
        <w:rPr>
          <w:spacing w:val="-3"/>
        </w:rPr>
        <w:t xml:space="preserve"> </w:t>
      </w:r>
      <w:r>
        <w:t>un</w:t>
      </w:r>
      <w:r>
        <w:rPr>
          <w:spacing w:val="-3"/>
        </w:rPr>
        <w:t xml:space="preserve"> </w:t>
      </w:r>
      <w:r>
        <w:t>terreno</w:t>
      </w:r>
      <w:r>
        <w:rPr>
          <w:spacing w:val="-3"/>
        </w:rPr>
        <w:t xml:space="preserve"> </w:t>
      </w:r>
      <w:r>
        <w:t>fertile dove applicare tutte le competenze acquisite, sia durante il corso</w:t>
      </w:r>
      <w:r>
        <w:rPr>
          <w:spacing w:val="-3"/>
        </w:rPr>
        <w:t xml:space="preserve"> </w:t>
      </w:r>
      <w:r>
        <w:t>di</w:t>
      </w:r>
      <w:r>
        <w:rPr>
          <w:spacing w:val="-3"/>
        </w:rPr>
        <w:t xml:space="preserve"> </w:t>
      </w:r>
      <w:r>
        <w:t>laurea</w:t>
      </w:r>
      <w:r>
        <w:rPr>
          <w:spacing w:val="-3"/>
        </w:rPr>
        <w:t xml:space="preserve"> </w:t>
      </w:r>
      <w:r>
        <w:t>che</w:t>
      </w:r>
      <w:r>
        <w:rPr>
          <w:spacing w:val="-3"/>
        </w:rPr>
        <w:t xml:space="preserve"> </w:t>
      </w:r>
      <w:r>
        <w:t>nel</w:t>
      </w:r>
      <w:r>
        <w:rPr>
          <w:spacing w:val="-3"/>
        </w:rPr>
        <w:t xml:space="preserve"> </w:t>
      </w:r>
      <w:r>
        <w:t>workshop. Il lavoro quotidiano presso il centro permette di vedere in azione le teorie e le metodologie studiate, confrontandosi con situazioni reali e con le sfide del lavoro educativo. È un'opportunità per testare e raffinare le proprie</w:t>
      </w:r>
      <w:r>
        <w:rPr>
          <w:spacing w:val="-3"/>
        </w:rPr>
        <w:t xml:space="preserve"> </w:t>
      </w:r>
      <w:r>
        <w:t>competenze,</w:t>
      </w:r>
      <w:r>
        <w:rPr>
          <w:spacing w:val="-3"/>
        </w:rPr>
        <w:t xml:space="preserve"> </w:t>
      </w:r>
      <w:r>
        <w:t>ricevendo</w:t>
      </w:r>
      <w:r>
        <w:rPr>
          <w:spacing w:val="-3"/>
        </w:rPr>
        <w:t xml:space="preserve"> </w:t>
      </w:r>
      <w:r>
        <w:t>feedback</w:t>
      </w:r>
      <w:r>
        <w:rPr>
          <w:spacing w:val="-3"/>
        </w:rPr>
        <w:t xml:space="preserve"> </w:t>
      </w:r>
      <w:r>
        <w:t>immediato</w:t>
      </w:r>
      <w:r>
        <w:rPr>
          <w:spacing w:val="-3"/>
        </w:rPr>
        <w:t xml:space="preserve"> </w:t>
      </w:r>
      <w:r>
        <w:t xml:space="preserve">e </w:t>
      </w:r>
      <w:r>
        <w:rPr>
          <w:spacing w:val="-2"/>
        </w:rPr>
        <w:t>concreto.</w:t>
      </w:r>
    </w:p>
    <w:p w14:paraId="56D11C38" w14:textId="084B3FED" w:rsidR="004B72C0" w:rsidRDefault="00000000" w:rsidP="0080396C">
      <w:pPr>
        <w:pStyle w:val="Corpotesto"/>
        <w:spacing w:before="240" w:line="360" w:lineRule="auto"/>
        <w:ind w:right="37"/>
        <w:jc w:val="both"/>
      </w:pPr>
      <w:r>
        <w:t>In questo</w:t>
      </w:r>
      <w:r>
        <w:rPr>
          <w:spacing w:val="-3"/>
        </w:rPr>
        <w:t xml:space="preserve"> </w:t>
      </w:r>
      <w:r>
        <w:t>contesto,</w:t>
      </w:r>
      <w:r>
        <w:rPr>
          <w:spacing w:val="-3"/>
        </w:rPr>
        <w:t xml:space="preserve"> </w:t>
      </w:r>
      <w:r>
        <w:t>il</w:t>
      </w:r>
      <w:r>
        <w:rPr>
          <w:spacing w:val="-3"/>
        </w:rPr>
        <w:t xml:space="preserve"> </w:t>
      </w:r>
      <w:r>
        <w:t>concetto</w:t>
      </w:r>
      <w:r>
        <w:rPr>
          <w:spacing w:val="-3"/>
        </w:rPr>
        <w:t xml:space="preserve"> </w:t>
      </w:r>
      <w:r w:rsidRPr="00A04C30">
        <w:t>di</w:t>
      </w:r>
      <w:r w:rsidRPr="00A04C30">
        <w:rPr>
          <w:spacing w:val="-3"/>
        </w:rPr>
        <w:t xml:space="preserve"> </w:t>
      </w:r>
      <w:r w:rsidRPr="00A04C30">
        <w:t>"Re-inventare</w:t>
      </w:r>
      <w:r w:rsidRPr="00A04C30">
        <w:rPr>
          <w:spacing w:val="-3"/>
        </w:rPr>
        <w:t xml:space="preserve"> </w:t>
      </w:r>
      <w:r w:rsidRPr="00A04C30">
        <w:t>la</w:t>
      </w:r>
      <w:r w:rsidRPr="00A04C30">
        <w:rPr>
          <w:spacing w:val="-3"/>
        </w:rPr>
        <w:t xml:space="preserve"> </w:t>
      </w:r>
      <w:r w:rsidRPr="00A04C30">
        <w:t>famiglia"</w:t>
      </w:r>
      <w:r>
        <w:rPr>
          <w:spacing w:val="-3"/>
        </w:rPr>
        <w:t xml:space="preserve"> </w:t>
      </w:r>
      <w:r>
        <w:t>diventa</w:t>
      </w:r>
      <w:r>
        <w:rPr>
          <w:spacing w:val="-3"/>
        </w:rPr>
        <w:t xml:space="preserve"> </w:t>
      </w:r>
      <w:r>
        <w:t>particolarmente</w:t>
      </w:r>
      <w:r>
        <w:rPr>
          <w:spacing w:val="-3"/>
        </w:rPr>
        <w:t xml:space="preserve"> </w:t>
      </w:r>
      <w:r>
        <w:t>rilevante. "Re-inventare la famiglia" non è solo un'idea teorica, ma una pratica che gli operatori</w:t>
      </w:r>
      <w:r>
        <w:rPr>
          <w:spacing w:val="40"/>
        </w:rPr>
        <w:t xml:space="preserve"> </w:t>
      </w:r>
      <w:r>
        <w:t>possono osservare e sperimentare direttamente nel loro lavoro quotidiano. Al centro diurno "Signori bambini", gli operatori hanno l'opportunità di applicare approcci innovativi e adattativi</w:t>
      </w:r>
      <w:r>
        <w:rPr>
          <w:spacing w:val="75"/>
        </w:rPr>
        <w:t xml:space="preserve"> </w:t>
      </w:r>
      <w:r>
        <w:t>per</w:t>
      </w:r>
      <w:r>
        <w:rPr>
          <w:spacing w:val="75"/>
        </w:rPr>
        <w:t xml:space="preserve"> </w:t>
      </w:r>
      <w:r>
        <w:t>rispondere</w:t>
      </w:r>
      <w:r>
        <w:rPr>
          <w:spacing w:val="75"/>
        </w:rPr>
        <w:t xml:space="preserve"> </w:t>
      </w:r>
      <w:r>
        <w:t>alle</w:t>
      </w:r>
      <w:r>
        <w:rPr>
          <w:spacing w:val="75"/>
        </w:rPr>
        <w:t xml:space="preserve"> </w:t>
      </w:r>
      <w:r>
        <w:t>esigenze</w:t>
      </w:r>
      <w:r>
        <w:rPr>
          <w:spacing w:val="75"/>
        </w:rPr>
        <w:t xml:space="preserve"> </w:t>
      </w:r>
      <w:r>
        <w:t>delle</w:t>
      </w:r>
      <w:r>
        <w:rPr>
          <w:spacing w:val="75"/>
        </w:rPr>
        <w:t xml:space="preserve"> </w:t>
      </w:r>
      <w:r>
        <w:t>famiglie</w:t>
      </w:r>
      <w:r>
        <w:rPr>
          <w:spacing w:val="75"/>
        </w:rPr>
        <w:t xml:space="preserve"> </w:t>
      </w:r>
      <w:r>
        <w:t>moderne.</w:t>
      </w:r>
      <w:r>
        <w:rPr>
          <w:spacing w:val="75"/>
        </w:rPr>
        <w:t xml:space="preserve"> </w:t>
      </w:r>
      <w:r>
        <w:t>Queste</w:t>
      </w:r>
      <w:r>
        <w:rPr>
          <w:spacing w:val="60"/>
        </w:rPr>
        <w:t xml:space="preserve"> </w:t>
      </w:r>
      <w:r>
        <w:t>famiglie,</w:t>
      </w:r>
      <w:r>
        <w:rPr>
          <w:spacing w:val="60"/>
        </w:rPr>
        <w:t xml:space="preserve"> </w:t>
      </w:r>
      <w:r>
        <w:rPr>
          <w:spacing w:val="-2"/>
        </w:rPr>
        <w:t>spess</w:t>
      </w:r>
      <w:r w:rsidR="0080396C">
        <w:rPr>
          <w:spacing w:val="-2"/>
        </w:rPr>
        <w:t xml:space="preserve">o </w:t>
      </w:r>
      <w:r>
        <w:t>caratterizzate da nuove strutture e dinamiche, richiedono un intervento educativo che sia flessibile e personalizzato.</w:t>
      </w:r>
    </w:p>
    <w:p w14:paraId="2F3487B5" w14:textId="77777777" w:rsidR="004B72C0" w:rsidRDefault="00000000">
      <w:pPr>
        <w:pStyle w:val="Corpotesto"/>
        <w:spacing w:before="240" w:line="360" w:lineRule="auto"/>
        <w:ind w:right="37"/>
        <w:jc w:val="both"/>
      </w:pPr>
      <w:r>
        <w:lastRenderedPageBreak/>
        <w:t>Nel corso delle attività quotidiane, gli operatori possono mettere in pratica le strategie</w:t>
      </w:r>
      <w:r>
        <w:rPr>
          <w:spacing w:val="40"/>
        </w:rPr>
        <w:t xml:space="preserve"> </w:t>
      </w:r>
      <w:r>
        <w:t>apprese per sostenere</w:t>
      </w:r>
      <w:r>
        <w:rPr>
          <w:spacing w:val="-3"/>
        </w:rPr>
        <w:t xml:space="preserve"> </w:t>
      </w:r>
      <w:r>
        <w:t>la</w:t>
      </w:r>
      <w:r>
        <w:rPr>
          <w:spacing w:val="-3"/>
        </w:rPr>
        <w:t xml:space="preserve"> </w:t>
      </w:r>
      <w:r>
        <w:t>resilienza</w:t>
      </w:r>
      <w:r>
        <w:rPr>
          <w:spacing w:val="-3"/>
        </w:rPr>
        <w:t xml:space="preserve"> </w:t>
      </w:r>
      <w:r>
        <w:t>e</w:t>
      </w:r>
      <w:r>
        <w:rPr>
          <w:spacing w:val="-3"/>
        </w:rPr>
        <w:t xml:space="preserve"> </w:t>
      </w:r>
      <w:r>
        <w:t>l'adattabilità</w:t>
      </w:r>
      <w:r>
        <w:rPr>
          <w:spacing w:val="-3"/>
        </w:rPr>
        <w:t xml:space="preserve"> </w:t>
      </w:r>
      <w:r>
        <w:t>delle</w:t>
      </w:r>
      <w:r>
        <w:rPr>
          <w:spacing w:val="-3"/>
        </w:rPr>
        <w:t xml:space="preserve"> </w:t>
      </w:r>
      <w:r>
        <w:t>famiglie.</w:t>
      </w:r>
      <w:r>
        <w:rPr>
          <w:spacing w:val="-3"/>
        </w:rPr>
        <w:t xml:space="preserve"> </w:t>
      </w:r>
      <w:r>
        <w:t>Questo</w:t>
      </w:r>
      <w:r>
        <w:rPr>
          <w:spacing w:val="-3"/>
        </w:rPr>
        <w:t xml:space="preserve"> </w:t>
      </w:r>
      <w:r>
        <w:t>significa</w:t>
      </w:r>
      <w:r>
        <w:rPr>
          <w:spacing w:val="-3"/>
        </w:rPr>
        <w:t xml:space="preserve"> </w:t>
      </w:r>
      <w:r>
        <w:t>adottare</w:t>
      </w:r>
      <w:r>
        <w:rPr>
          <w:spacing w:val="-3"/>
        </w:rPr>
        <w:t xml:space="preserve"> </w:t>
      </w:r>
      <w:r>
        <w:t>uno sguardo sistemico e integrato, considerare i vari fattori socio-culturali ed economici che influenzano le</w:t>
      </w:r>
      <w:r>
        <w:rPr>
          <w:spacing w:val="-3"/>
        </w:rPr>
        <w:t xml:space="preserve"> </w:t>
      </w:r>
      <w:r>
        <w:t>dinamiche</w:t>
      </w:r>
      <w:r>
        <w:rPr>
          <w:spacing w:val="-3"/>
        </w:rPr>
        <w:t xml:space="preserve"> </w:t>
      </w:r>
      <w:r>
        <w:t>familiari</w:t>
      </w:r>
      <w:r>
        <w:rPr>
          <w:spacing w:val="-3"/>
        </w:rPr>
        <w:t xml:space="preserve"> </w:t>
      </w:r>
      <w:r>
        <w:t>e</w:t>
      </w:r>
      <w:r>
        <w:rPr>
          <w:spacing w:val="-3"/>
        </w:rPr>
        <w:t xml:space="preserve"> </w:t>
      </w:r>
      <w:r>
        <w:t>sviluppare</w:t>
      </w:r>
      <w:r>
        <w:rPr>
          <w:spacing w:val="-3"/>
        </w:rPr>
        <w:t xml:space="preserve"> </w:t>
      </w:r>
      <w:r>
        <w:t>interventi</w:t>
      </w:r>
      <w:r>
        <w:rPr>
          <w:spacing w:val="-3"/>
        </w:rPr>
        <w:t xml:space="preserve"> </w:t>
      </w:r>
      <w:r>
        <w:t>mirati</w:t>
      </w:r>
      <w:r>
        <w:rPr>
          <w:spacing w:val="-3"/>
        </w:rPr>
        <w:t xml:space="preserve"> </w:t>
      </w:r>
      <w:r>
        <w:t>che</w:t>
      </w:r>
      <w:r>
        <w:rPr>
          <w:spacing w:val="-3"/>
        </w:rPr>
        <w:t xml:space="preserve"> </w:t>
      </w:r>
      <w:r>
        <w:t>promuovano</w:t>
      </w:r>
      <w:r>
        <w:rPr>
          <w:spacing w:val="-3"/>
        </w:rPr>
        <w:t xml:space="preserve"> </w:t>
      </w:r>
      <w:r>
        <w:t>il</w:t>
      </w:r>
      <w:r>
        <w:rPr>
          <w:spacing w:val="-3"/>
        </w:rPr>
        <w:t xml:space="preserve"> </w:t>
      </w:r>
      <w:r>
        <w:t>benessere complessivo dei membri della famiglia.</w:t>
      </w:r>
    </w:p>
    <w:p w14:paraId="0D4702CC" w14:textId="77777777" w:rsidR="004B72C0" w:rsidRDefault="00000000">
      <w:pPr>
        <w:pStyle w:val="Corpotesto"/>
        <w:spacing w:before="240" w:line="360" w:lineRule="auto"/>
        <w:ind w:right="41"/>
        <w:jc w:val="both"/>
      </w:pPr>
      <w:r>
        <w:t>L'esperienza pratica presso il centro permette agli operatori di confrontarsi con situazioni reali, di osservare come le famiglie si organizzano e si adattano, e di capire meglio le sfide quotidiane che affrontano. Questo confronto diretto fornisce un feedback immediato e concreto, che è fondamentale per affinare e migliorare le proprie competenze. Inoltre, consente agli operatori di vedere in azione come le teorie e</w:t>
      </w:r>
      <w:r>
        <w:rPr>
          <w:spacing w:val="-3"/>
        </w:rPr>
        <w:t xml:space="preserve"> </w:t>
      </w:r>
      <w:r>
        <w:t>le</w:t>
      </w:r>
      <w:r>
        <w:rPr>
          <w:spacing w:val="-3"/>
        </w:rPr>
        <w:t xml:space="preserve"> </w:t>
      </w:r>
      <w:r>
        <w:t>metodologie</w:t>
      </w:r>
      <w:r>
        <w:rPr>
          <w:spacing w:val="-3"/>
        </w:rPr>
        <w:t xml:space="preserve"> </w:t>
      </w:r>
      <w:r>
        <w:t>apprese</w:t>
      </w:r>
      <w:r>
        <w:rPr>
          <w:spacing w:val="-3"/>
        </w:rPr>
        <w:t xml:space="preserve"> </w:t>
      </w:r>
      <w:r>
        <w:t>nel</w:t>
      </w:r>
      <w:r>
        <w:rPr>
          <w:spacing w:val="-3"/>
        </w:rPr>
        <w:t xml:space="preserve"> </w:t>
      </w:r>
      <w:r>
        <w:t>corso di laurea possono essere utilizzate in modo creativo ed efficace nel loro lavoro.</w:t>
      </w:r>
    </w:p>
    <w:p w14:paraId="78430FFE" w14:textId="77777777" w:rsidR="004B72C0" w:rsidRDefault="00000000">
      <w:pPr>
        <w:pStyle w:val="Corpotesto"/>
        <w:spacing w:before="240" w:line="360" w:lineRule="auto"/>
        <w:ind w:right="40"/>
        <w:jc w:val="both"/>
      </w:pPr>
      <w:r>
        <w:t>Il concetto di "Re-inventare</w:t>
      </w:r>
      <w:r>
        <w:rPr>
          <w:spacing w:val="-3"/>
        </w:rPr>
        <w:t xml:space="preserve"> </w:t>
      </w:r>
      <w:r>
        <w:t>la</w:t>
      </w:r>
      <w:r>
        <w:rPr>
          <w:spacing w:val="-3"/>
        </w:rPr>
        <w:t xml:space="preserve"> </w:t>
      </w:r>
      <w:r>
        <w:t>famiglia"</w:t>
      </w:r>
      <w:r>
        <w:rPr>
          <w:spacing w:val="-3"/>
        </w:rPr>
        <w:t xml:space="preserve"> </w:t>
      </w:r>
      <w:r>
        <w:t>implica</w:t>
      </w:r>
      <w:r>
        <w:rPr>
          <w:spacing w:val="-3"/>
        </w:rPr>
        <w:t xml:space="preserve"> </w:t>
      </w:r>
      <w:r>
        <w:t>una</w:t>
      </w:r>
      <w:r>
        <w:rPr>
          <w:spacing w:val="-3"/>
        </w:rPr>
        <w:t xml:space="preserve"> </w:t>
      </w:r>
      <w:r>
        <w:t>riflessione</w:t>
      </w:r>
      <w:r>
        <w:rPr>
          <w:spacing w:val="-3"/>
        </w:rPr>
        <w:t xml:space="preserve"> </w:t>
      </w:r>
      <w:r>
        <w:t>profonda</w:t>
      </w:r>
      <w:r>
        <w:rPr>
          <w:spacing w:val="-3"/>
        </w:rPr>
        <w:t xml:space="preserve"> </w:t>
      </w:r>
      <w:r>
        <w:t>su</w:t>
      </w:r>
      <w:r>
        <w:rPr>
          <w:spacing w:val="-3"/>
        </w:rPr>
        <w:t xml:space="preserve"> </w:t>
      </w:r>
      <w:r>
        <w:t>come</w:t>
      </w:r>
      <w:r>
        <w:rPr>
          <w:spacing w:val="-3"/>
        </w:rPr>
        <w:t xml:space="preserve"> </w:t>
      </w:r>
      <w:r>
        <w:t>le</w:t>
      </w:r>
      <w:r>
        <w:rPr>
          <w:spacing w:val="-3"/>
        </w:rPr>
        <w:t xml:space="preserve"> </w:t>
      </w:r>
      <w:r>
        <w:t>strutture familiari e le dinamiche interne possano adattarsi e trasformarsi in risposta ai cambiamenti sociali, culturali ed economici. In questo senso, il testo “Re-inventare la famiglia”</w:t>
      </w:r>
      <w:r>
        <w:rPr>
          <w:spacing w:val="40"/>
        </w:rPr>
        <w:t xml:space="preserve"> </w:t>
      </w:r>
      <w:r>
        <w:t>a cura</w:t>
      </w:r>
      <w:r>
        <w:rPr>
          <w:spacing w:val="-3"/>
        </w:rPr>
        <w:t xml:space="preserve"> </w:t>
      </w:r>
      <w:r>
        <w:t>di Laura Formenti</w:t>
      </w:r>
      <w:r>
        <w:rPr>
          <w:vertAlign w:val="superscript"/>
        </w:rPr>
        <w:t>3</w:t>
      </w:r>
      <w:r>
        <w:t xml:space="preserve"> si allinea perfettamente con le competenze e le conoscenze sviluppate durante il corso di laurea in Scienze Pedagogiche. Durante il corso, gli studenti esplorano le teorie sull'educazione e sulle relazioni familiari, imparando a comprendere le complesse interazioni che caratterizzano il contesto familiare.</w:t>
      </w:r>
    </w:p>
    <w:p w14:paraId="3FC972D8" w14:textId="77777777" w:rsidR="004B72C0" w:rsidRDefault="00000000">
      <w:pPr>
        <w:pStyle w:val="Corpotesto"/>
        <w:spacing w:before="240" w:line="360" w:lineRule="auto"/>
        <w:ind w:right="35"/>
        <w:jc w:val="both"/>
      </w:pPr>
      <w:r>
        <w:t>Il workshop "L'operatore della famiglia nel lavoro con adulti e minori" offre un'opportunità unica per applicare queste teorie in un contesto pratico. I partecipanti apprendono quali competenze sono necessarie per supportare le famiglie, quali approcci possono essere utili e come occupare efficacemente la funzione di consulente pedagogico. "Re-inventare la famiglia" può fornire spunti preziosi per comprendere come queste competenze possano essere messe</w:t>
      </w:r>
      <w:r>
        <w:rPr>
          <w:spacing w:val="-3"/>
        </w:rPr>
        <w:t xml:space="preserve"> </w:t>
      </w:r>
      <w:r>
        <w:t>in</w:t>
      </w:r>
      <w:r>
        <w:rPr>
          <w:spacing w:val="-3"/>
        </w:rPr>
        <w:t xml:space="preserve"> </w:t>
      </w:r>
      <w:r>
        <w:t>pratica</w:t>
      </w:r>
      <w:r>
        <w:rPr>
          <w:spacing w:val="-3"/>
        </w:rPr>
        <w:t xml:space="preserve"> </w:t>
      </w:r>
      <w:r>
        <w:t>in</w:t>
      </w:r>
      <w:r>
        <w:rPr>
          <w:spacing w:val="-3"/>
        </w:rPr>
        <w:t xml:space="preserve"> </w:t>
      </w:r>
      <w:r>
        <w:t>modo</w:t>
      </w:r>
      <w:r>
        <w:rPr>
          <w:spacing w:val="-3"/>
        </w:rPr>
        <w:t xml:space="preserve"> </w:t>
      </w:r>
      <w:r>
        <w:t>innovativo</w:t>
      </w:r>
      <w:r>
        <w:rPr>
          <w:spacing w:val="-3"/>
        </w:rPr>
        <w:t xml:space="preserve"> </w:t>
      </w:r>
      <w:r>
        <w:t>e</w:t>
      </w:r>
      <w:r>
        <w:rPr>
          <w:spacing w:val="-3"/>
        </w:rPr>
        <w:t xml:space="preserve"> </w:t>
      </w:r>
      <w:r>
        <w:t>adattivo,</w:t>
      </w:r>
      <w:r>
        <w:rPr>
          <w:spacing w:val="-3"/>
        </w:rPr>
        <w:t xml:space="preserve"> </w:t>
      </w:r>
      <w:r>
        <w:t>rispondendo</w:t>
      </w:r>
      <w:r>
        <w:rPr>
          <w:spacing w:val="-3"/>
        </w:rPr>
        <w:t xml:space="preserve"> </w:t>
      </w:r>
      <w:r>
        <w:t>alle</w:t>
      </w:r>
      <w:r>
        <w:rPr>
          <w:spacing w:val="-3"/>
        </w:rPr>
        <w:t xml:space="preserve"> </w:t>
      </w:r>
      <w:r>
        <w:t>esigenze</w:t>
      </w:r>
      <w:r>
        <w:rPr>
          <w:spacing w:val="-3"/>
        </w:rPr>
        <w:t xml:space="preserve"> </w:t>
      </w:r>
      <w:r>
        <w:t>specifiche</w:t>
      </w:r>
      <w:r>
        <w:rPr>
          <w:spacing w:val="-3"/>
        </w:rPr>
        <w:t xml:space="preserve"> </w:t>
      </w:r>
      <w:r>
        <w:t>di ogni famiglia.</w:t>
      </w:r>
    </w:p>
    <w:p w14:paraId="2E478DC7" w14:textId="77777777" w:rsidR="004B72C0" w:rsidRDefault="00000000">
      <w:pPr>
        <w:pStyle w:val="Corpotesto"/>
        <w:spacing w:before="240" w:line="360" w:lineRule="auto"/>
        <w:ind w:right="39"/>
      </w:pPr>
      <w:r>
        <w:t>Ad</w:t>
      </w:r>
      <w:r>
        <w:rPr>
          <w:spacing w:val="40"/>
        </w:rPr>
        <w:t xml:space="preserve"> </w:t>
      </w:r>
      <w:r>
        <w:t>esempio,</w:t>
      </w:r>
      <w:r>
        <w:rPr>
          <w:spacing w:val="40"/>
        </w:rPr>
        <w:t xml:space="preserve"> </w:t>
      </w:r>
      <w:r>
        <w:t>il</w:t>
      </w:r>
      <w:r>
        <w:rPr>
          <w:spacing w:val="40"/>
        </w:rPr>
        <w:t xml:space="preserve"> </w:t>
      </w:r>
      <w:r>
        <w:t>testo</w:t>
      </w:r>
      <w:r>
        <w:rPr>
          <w:spacing w:val="40"/>
        </w:rPr>
        <w:t xml:space="preserve"> </w:t>
      </w:r>
      <w:r>
        <w:t>esplora</w:t>
      </w:r>
      <w:r>
        <w:rPr>
          <w:spacing w:val="40"/>
        </w:rPr>
        <w:t xml:space="preserve"> </w:t>
      </w:r>
      <w:r>
        <w:t>nuovi</w:t>
      </w:r>
      <w:r>
        <w:rPr>
          <w:spacing w:val="40"/>
        </w:rPr>
        <w:t xml:space="preserve"> </w:t>
      </w:r>
      <w:r>
        <w:t>modelli</w:t>
      </w:r>
      <w:r>
        <w:rPr>
          <w:spacing w:val="40"/>
        </w:rPr>
        <w:t xml:space="preserve"> </w:t>
      </w:r>
      <w:r>
        <w:t>di</w:t>
      </w:r>
      <w:r>
        <w:rPr>
          <w:spacing w:val="40"/>
        </w:rPr>
        <w:t xml:space="preserve"> </w:t>
      </w:r>
      <w:r>
        <w:t>organizzazione</w:t>
      </w:r>
      <w:r>
        <w:rPr>
          <w:spacing w:val="40"/>
        </w:rPr>
        <w:t xml:space="preserve"> </w:t>
      </w:r>
      <w:r>
        <w:t>familiare,</w:t>
      </w:r>
      <w:r>
        <w:rPr>
          <w:spacing w:val="40"/>
        </w:rPr>
        <w:t xml:space="preserve"> </w:t>
      </w:r>
      <w:r>
        <w:t>mettendo</w:t>
      </w:r>
      <w:r>
        <w:rPr>
          <w:spacing w:val="40"/>
        </w:rPr>
        <w:t xml:space="preserve"> </w:t>
      </w:r>
      <w:r>
        <w:t>in</w:t>
      </w:r>
      <w:r>
        <w:rPr>
          <w:spacing w:val="40"/>
        </w:rPr>
        <w:t xml:space="preserve"> </w:t>
      </w:r>
      <w:r>
        <w:t>luce come</w:t>
      </w:r>
      <w:r>
        <w:rPr>
          <w:spacing w:val="-1"/>
        </w:rPr>
        <w:t xml:space="preserve"> </w:t>
      </w:r>
      <w:r>
        <w:t>le</w:t>
      </w:r>
      <w:r>
        <w:rPr>
          <w:spacing w:val="-1"/>
        </w:rPr>
        <w:t xml:space="preserve"> </w:t>
      </w:r>
      <w:r>
        <w:t>famiglie</w:t>
      </w:r>
      <w:r>
        <w:rPr>
          <w:spacing w:val="-1"/>
        </w:rPr>
        <w:t xml:space="preserve"> </w:t>
      </w:r>
      <w:r>
        <w:t>possano</w:t>
      </w:r>
      <w:r>
        <w:rPr>
          <w:spacing w:val="-1"/>
        </w:rPr>
        <w:t xml:space="preserve"> </w:t>
      </w:r>
      <w:r>
        <w:t>riorganizzarsi</w:t>
      </w:r>
      <w:r>
        <w:rPr>
          <w:spacing w:val="-1"/>
        </w:rPr>
        <w:t xml:space="preserve"> </w:t>
      </w:r>
      <w:r>
        <w:t>per</w:t>
      </w:r>
      <w:r>
        <w:rPr>
          <w:spacing w:val="-1"/>
        </w:rPr>
        <w:t xml:space="preserve"> </w:t>
      </w:r>
      <w:r>
        <w:t>affrontare</w:t>
      </w:r>
      <w:r>
        <w:rPr>
          <w:spacing w:val="-1"/>
        </w:rPr>
        <w:t xml:space="preserve"> </w:t>
      </w:r>
      <w:r>
        <w:t>meglio</w:t>
      </w:r>
      <w:r>
        <w:rPr>
          <w:spacing w:val="-1"/>
        </w:rPr>
        <w:t xml:space="preserve"> </w:t>
      </w:r>
      <w:r>
        <w:t>le</w:t>
      </w:r>
      <w:r>
        <w:rPr>
          <w:spacing w:val="-1"/>
        </w:rPr>
        <w:t xml:space="preserve"> </w:t>
      </w:r>
      <w:r>
        <w:t>sfide</w:t>
      </w:r>
      <w:r>
        <w:rPr>
          <w:spacing w:val="-1"/>
        </w:rPr>
        <w:t xml:space="preserve"> </w:t>
      </w:r>
      <w:r>
        <w:t xml:space="preserve">contemporanee. </w:t>
      </w:r>
      <w:r>
        <w:rPr>
          <w:spacing w:val="-2"/>
        </w:rPr>
        <w:t>Inoltre,</w:t>
      </w:r>
    </w:p>
    <w:p w14:paraId="0A16E5CF" w14:textId="77777777" w:rsidR="004B72C0" w:rsidRDefault="00000000">
      <w:pPr>
        <w:pStyle w:val="Corpotesto"/>
        <w:spacing w:before="11"/>
        <w:ind w:left="0"/>
        <w:rPr>
          <w:sz w:val="5"/>
        </w:rPr>
      </w:pPr>
      <w:r>
        <w:rPr>
          <w:noProof/>
          <w:sz w:val="5"/>
        </w:rPr>
        <mc:AlternateContent>
          <mc:Choice Requires="wps">
            <w:drawing>
              <wp:anchor distT="0" distB="0" distL="0" distR="0" simplePos="0" relativeHeight="487589376" behindDoc="1" locked="0" layoutInCell="1" allowOverlap="1" wp14:anchorId="1D146F15" wp14:editId="33F6353F">
                <wp:simplePos x="0" y="0"/>
                <wp:positionH relativeFrom="page">
                  <wp:posOffset>914400</wp:posOffset>
                </wp:positionH>
                <wp:positionV relativeFrom="paragraph">
                  <wp:posOffset>58749</wp:posOffset>
                </wp:positionV>
                <wp:extent cx="1828800" cy="127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558A2E9" id="Graphic 5" o:spid="_x0000_s1026" style="position:absolute;margin-left:1in;margin-top:4.65pt;width:2in;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182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nQyDwIAAFsEAAAOAAAAZHJzL2Uyb0RvYy54bWysVE1v2zAMvQ/YfxB0X5wE6JYZcYqhQYcB&#10;RVegKXZWZDk2JosaqcTpvx8lfyTrbsN8ECjxiXzko7y+PbdWnAxSA66Qi9lcCuM0lI07FPJld/9h&#10;JQUF5UplwZlCvhqSt5v379adz80SarClQcFBHOWdL2Qdgs+zjHRtWkUz8MaxswJsVeAtHrISVcfR&#10;W5st5/OPWQdYegRtiPh02zvlJsWvKqPD96oiE4QtJHMLacW07uOabdYqP6DydaMHGuofWLSqcZx0&#10;CrVVQYkjNn+FahuNQFCFmYY2g6pqtEk1cDWL+ZtqnmvlTaqFm0N+ahP9v7D68fTsnzBSJ/8A+idx&#10;R7LOUz554oYGzLnCNmKZuDinLr5OXTTnIDQfLlbL1WrOzdbsWyw/pSZnKh/v6iOFrwZSHHV6oNBr&#10;UI6WqkdLn91oIisZNbRJwyAFa4hSsIb7XkOvQrwXyUVTdBci8ayFk9lB8oY3zJnaxWvdNWoqZayS&#10;sT2CjZiGe9UbKTXb18VZF1l8vlnepNEgsE1531gbWRAe9ncWxUnFwUxfrIMj/AHzSGGrqO5xyTXA&#10;rBt06qWJIu2hfH1C0fE0F5J+HRUaKew3x+MSR380cDT2o4HB3kF6IKlBnHN3/qHQi5i+kIGVfYRx&#10;GFU+ihZLn7DxpoMvxwBVExVNM9QzGjY8wanA4bXFJ3K9T6jLP2HzGwAA//8DAFBLAwQUAAYACAAA&#10;ACEAJWzm29sAAAAHAQAADwAAAGRycy9kb3ducmV2LnhtbEyPQUvEMBCF74L/IYzgzU1s67LWposI&#10;gmAvrsriLduOSbGZlCa7rf/e8aTHjze89021XfwgTjjFPpCG65UCgdSGrier4e318WoDIiZDnRkC&#10;oYZvjLCtz88qU3Zhphc87ZIVXEKxNBpcSmMpZWwdehNXYUTi7DNM3iTGycpuMjOX+0FmSq2lNz3x&#10;gjMjPjhsv3ZHr0Fm2b5ZPyWp7LOd391Ho/K80fryYrm/A5FwSX/H8KvP6lCz0yEcqYtiYC4K/iVp&#10;uM1BcF7kGfOB+QZkXcn//vUPAAAA//8DAFBLAQItABQABgAIAAAAIQC2gziS/gAAAOEBAAATAAAA&#10;AAAAAAAAAAAAAAAAAABbQ29udGVudF9UeXBlc10ueG1sUEsBAi0AFAAGAAgAAAAhADj9If/WAAAA&#10;lAEAAAsAAAAAAAAAAAAAAAAALwEAAF9yZWxzLy5yZWxzUEsBAi0AFAAGAAgAAAAhANFOdDIPAgAA&#10;WwQAAA4AAAAAAAAAAAAAAAAALgIAAGRycy9lMm9Eb2MueG1sUEsBAi0AFAAGAAgAAAAhACVs5tvb&#10;AAAABwEAAA8AAAAAAAAAAAAAAAAAaQQAAGRycy9kb3ducmV2LnhtbFBLBQYAAAAABAAEAPMAAABx&#10;BQAAAAA=&#10;" path="m,l1828800,e" filled="f">
                <v:path arrowok="t"/>
                <w10:wrap type="topAndBottom" anchorx="page"/>
              </v:shape>
            </w:pict>
          </mc:Fallback>
        </mc:AlternateContent>
      </w:r>
    </w:p>
    <w:p w14:paraId="2B7AF9DC" w14:textId="77777777" w:rsidR="004B72C0" w:rsidRDefault="00000000">
      <w:pPr>
        <w:spacing w:before="99"/>
        <w:ind w:left="23"/>
        <w:rPr>
          <w:sz w:val="24"/>
        </w:rPr>
      </w:pPr>
      <w:r>
        <w:rPr>
          <w:rFonts w:ascii="Arial MT" w:hAnsi="Arial MT"/>
          <w:sz w:val="24"/>
          <w:vertAlign w:val="superscript"/>
        </w:rPr>
        <w:t>3</w:t>
      </w:r>
      <w:r>
        <w:rPr>
          <w:rFonts w:ascii="Arial MT" w:hAnsi="Arial MT"/>
          <w:spacing w:val="-6"/>
          <w:sz w:val="24"/>
        </w:rPr>
        <w:t xml:space="preserve"> </w:t>
      </w:r>
      <w:r>
        <w:rPr>
          <w:sz w:val="24"/>
        </w:rPr>
        <w:t>Formenti</w:t>
      </w:r>
      <w:r>
        <w:rPr>
          <w:spacing w:val="-5"/>
          <w:sz w:val="24"/>
        </w:rPr>
        <w:t xml:space="preserve"> </w:t>
      </w:r>
      <w:r>
        <w:rPr>
          <w:sz w:val="24"/>
        </w:rPr>
        <w:t>L.</w:t>
      </w:r>
      <w:r>
        <w:rPr>
          <w:spacing w:val="-5"/>
          <w:sz w:val="24"/>
        </w:rPr>
        <w:t xml:space="preserve"> </w:t>
      </w:r>
      <w:r>
        <w:rPr>
          <w:sz w:val="24"/>
        </w:rPr>
        <w:t>(a</w:t>
      </w:r>
      <w:r>
        <w:rPr>
          <w:spacing w:val="-5"/>
          <w:sz w:val="24"/>
        </w:rPr>
        <w:t xml:space="preserve"> </w:t>
      </w:r>
      <w:r>
        <w:rPr>
          <w:sz w:val="24"/>
        </w:rPr>
        <w:t>cura</w:t>
      </w:r>
      <w:r>
        <w:rPr>
          <w:spacing w:val="-5"/>
          <w:sz w:val="24"/>
        </w:rPr>
        <w:t xml:space="preserve"> </w:t>
      </w:r>
      <w:r>
        <w:rPr>
          <w:sz w:val="24"/>
        </w:rPr>
        <w:t>di)</w:t>
      </w:r>
      <w:r>
        <w:rPr>
          <w:spacing w:val="-5"/>
          <w:sz w:val="24"/>
        </w:rPr>
        <w:t xml:space="preserve"> </w:t>
      </w:r>
      <w:r>
        <w:rPr>
          <w:i/>
          <w:sz w:val="24"/>
        </w:rPr>
        <w:t>Re-inventare</w:t>
      </w:r>
      <w:r>
        <w:rPr>
          <w:i/>
          <w:spacing w:val="-5"/>
          <w:sz w:val="24"/>
        </w:rPr>
        <w:t xml:space="preserve"> </w:t>
      </w:r>
      <w:r>
        <w:rPr>
          <w:i/>
          <w:sz w:val="24"/>
        </w:rPr>
        <w:t>la</w:t>
      </w:r>
      <w:r>
        <w:rPr>
          <w:i/>
          <w:spacing w:val="-5"/>
          <w:sz w:val="24"/>
        </w:rPr>
        <w:t xml:space="preserve"> </w:t>
      </w:r>
      <w:r>
        <w:rPr>
          <w:i/>
          <w:sz w:val="24"/>
        </w:rPr>
        <w:t>famiglia.</w:t>
      </w:r>
      <w:r>
        <w:rPr>
          <w:i/>
          <w:spacing w:val="-5"/>
          <w:sz w:val="24"/>
        </w:rPr>
        <w:t xml:space="preserve"> </w:t>
      </w:r>
      <w:r>
        <w:rPr>
          <w:i/>
          <w:sz w:val="24"/>
        </w:rPr>
        <w:t>Guida</w:t>
      </w:r>
      <w:r>
        <w:rPr>
          <w:i/>
          <w:spacing w:val="-5"/>
          <w:sz w:val="24"/>
        </w:rPr>
        <w:t xml:space="preserve"> </w:t>
      </w:r>
      <w:r>
        <w:rPr>
          <w:i/>
          <w:sz w:val="24"/>
        </w:rPr>
        <w:t>teorico-</w:t>
      </w:r>
      <w:r>
        <w:rPr>
          <w:i/>
          <w:spacing w:val="-5"/>
          <w:sz w:val="24"/>
        </w:rPr>
        <w:t xml:space="preserve"> </w:t>
      </w:r>
      <w:r>
        <w:rPr>
          <w:i/>
          <w:sz w:val="24"/>
        </w:rPr>
        <w:t>pratica</w:t>
      </w:r>
      <w:r>
        <w:rPr>
          <w:i/>
          <w:spacing w:val="-5"/>
          <w:sz w:val="24"/>
        </w:rPr>
        <w:t xml:space="preserve"> </w:t>
      </w:r>
      <w:r>
        <w:rPr>
          <w:i/>
          <w:sz w:val="24"/>
        </w:rPr>
        <w:t>per</w:t>
      </w:r>
      <w:r>
        <w:rPr>
          <w:i/>
          <w:spacing w:val="-5"/>
          <w:sz w:val="24"/>
        </w:rPr>
        <w:t xml:space="preserve"> </w:t>
      </w:r>
      <w:r>
        <w:rPr>
          <w:i/>
          <w:sz w:val="24"/>
        </w:rPr>
        <w:t>i</w:t>
      </w:r>
      <w:r>
        <w:rPr>
          <w:i/>
          <w:spacing w:val="-5"/>
          <w:sz w:val="24"/>
        </w:rPr>
        <w:t xml:space="preserve"> </w:t>
      </w:r>
      <w:r>
        <w:rPr>
          <w:i/>
          <w:sz w:val="24"/>
        </w:rPr>
        <w:t xml:space="preserve">professionisti dell’educazione, </w:t>
      </w:r>
      <w:r>
        <w:rPr>
          <w:sz w:val="24"/>
        </w:rPr>
        <w:t>Santarcangelo di Romagna</w:t>
      </w:r>
      <w:r>
        <w:rPr>
          <w:i/>
          <w:sz w:val="24"/>
        </w:rPr>
        <w:t xml:space="preserve">, </w:t>
      </w:r>
      <w:r>
        <w:rPr>
          <w:sz w:val="24"/>
        </w:rPr>
        <w:t>Apogeo, 2012.</w:t>
      </w:r>
    </w:p>
    <w:p w14:paraId="27D04796" w14:textId="77777777" w:rsidR="004B72C0" w:rsidRDefault="004B72C0">
      <w:pPr>
        <w:rPr>
          <w:sz w:val="24"/>
        </w:rPr>
        <w:sectPr w:rsidR="004B72C0">
          <w:pgSz w:w="11920" w:h="16840"/>
          <w:pgMar w:top="1380" w:right="1417" w:bottom="980" w:left="1417" w:header="0" w:footer="799" w:gutter="0"/>
          <w:cols w:space="720"/>
        </w:sectPr>
      </w:pPr>
    </w:p>
    <w:p w14:paraId="7C571716" w14:textId="77777777" w:rsidR="004B72C0" w:rsidRDefault="00000000">
      <w:pPr>
        <w:pStyle w:val="Corpotesto"/>
        <w:spacing w:before="60" w:line="360" w:lineRule="auto"/>
        <w:ind w:right="46"/>
        <w:jc w:val="both"/>
      </w:pPr>
      <w:r>
        <w:lastRenderedPageBreak/>
        <w:t>il testo può offrire strategie su come le famiglie possono sviluppare resilienza e capacità di adattamento, temi che sono estremamente rilevanti sia per il corso di</w:t>
      </w:r>
      <w:r>
        <w:rPr>
          <w:spacing w:val="-3"/>
        </w:rPr>
        <w:t xml:space="preserve"> </w:t>
      </w:r>
      <w:r>
        <w:t>laurea</w:t>
      </w:r>
      <w:r>
        <w:rPr>
          <w:spacing w:val="-3"/>
        </w:rPr>
        <w:t xml:space="preserve"> </w:t>
      </w:r>
      <w:r>
        <w:t>che</w:t>
      </w:r>
      <w:r>
        <w:rPr>
          <w:spacing w:val="-3"/>
        </w:rPr>
        <w:t xml:space="preserve"> </w:t>
      </w:r>
      <w:r>
        <w:t>per</w:t>
      </w:r>
      <w:r>
        <w:rPr>
          <w:spacing w:val="-3"/>
        </w:rPr>
        <w:t xml:space="preserve"> </w:t>
      </w:r>
      <w:r>
        <w:t>il</w:t>
      </w:r>
      <w:r>
        <w:rPr>
          <w:spacing w:val="-3"/>
        </w:rPr>
        <w:t xml:space="preserve"> </w:t>
      </w:r>
      <w:r>
        <w:t>lavoro presso il centro diurno.</w:t>
      </w:r>
    </w:p>
    <w:p w14:paraId="341D9FC7" w14:textId="77777777" w:rsidR="004B72C0" w:rsidRDefault="00000000">
      <w:pPr>
        <w:pStyle w:val="Corpotesto"/>
        <w:spacing w:before="240" w:line="360" w:lineRule="auto"/>
        <w:ind w:right="47"/>
        <w:jc w:val="both"/>
      </w:pPr>
      <w:r>
        <w:t>Collegando le teorie e le pratiche esplorate nel corso di laurea e nel workshop con le esperienze quotidiane presso il centro diurno, il testo può offrire una visione olistica e dinamica su come supportare e rafforzare le famiglie nel contesto contemporaneo.</w:t>
      </w:r>
    </w:p>
    <w:p w14:paraId="6F8767A3" w14:textId="77777777" w:rsidR="004B72C0" w:rsidRDefault="004B72C0">
      <w:pPr>
        <w:pStyle w:val="Corpotesto"/>
        <w:spacing w:before="137"/>
        <w:ind w:left="0"/>
      </w:pPr>
    </w:p>
    <w:p w14:paraId="389FC9F5" w14:textId="77777777" w:rsidR="004B72C0" w:rsidRDefault="00000000">
      <w:pPr>
        <w:pStyle w:val="Titolo1"/>
      </w:pPr>
      <w:r>
        <w:rPr>
          <w:spacing w:val="-2"/>
        </w:rPr>
        <w:t>CONCLUSIONI</w:t>
      </w:r>
    </w:p>
    <w:p w14:paraId="65138BA7" w14:textId="77777777" w:rsidR="004B72C0" w:rsidRDefault="004B72C0">
      <w:pPr>
        <w:pStyle w:val="Corpotesto"/>
        <w:spacing w:before="62"/>
        <w:ind w:left="0"/>
        <w:rPr>
          <w:b/>
        </w:rPr>
      </w:pPr>
    </w:p>
    <w:p w14:paraId="39E162BB" w14:textId="77777777" w:rsidR="004B72C0" w:rsidRDefault="00000000">
      <w:pPr>
        <w:pStyle w:val="Corpotesto"/>
        <w:spacing w:line="360" w:lineRule="auto"/>
        <w:ind w:right="43"/>
        <w:jc w:val="both"/>
      </w:pPr>
      <w:r>
        <w:t>In conclusione, la partecipazione al workshop e la scrittura condivisa ci hanno permesso di riflettere sul ruolo educativo, facendoci sorgere spontaneamente delle domande</w:t>
      </w:r>
      <w:r>
        <w:rPr>
          <w:spacing w:val="-3"/>
        </w:rPr>
        <w:t xml:space="preserve"> </w:t>
      </w:r>
      <w:r>
        <w:t>a</w:t>
      </w:r>
      <w:r>
        <w:rPr>
          <w:spacing w:val="-3"/>
        </w:rPr>
        <w:t xml:space="preserve"> </w:t>
      </w:r>
      <w:r>
        <w:t>cui,</w:t>
      </w:r>
      <w:r>
        <w:rPr>
          <w:spacing w:val="-3"/>
        </w:rPr>
        <w:t xml:space="preserve"> </w:t>
      </w:r>
      <w:r>
        <w:t>ancora oggi, non sappiamo rispondere. Ad esempio, ci siamo interrogate su come la consulenza pedagogica si differenzi, nella pratica, dal ruolo educativo. Questo dubbio è nato proprio dall'approccio del servizio “Signori bambini”, dove esiste una sottile linea di demarcazione</w:t>
      </w:r>
      <w:r>
        <w:rPr>
          <w:spacing w:val="40"/>
        </w:rPr>
        <w:t xml:space="preserve"> </w:t>
      </w:r>
      <w:r>
        <w:t>tra i due ruoli che, a volte, sembra inesistente e li rende quasi intercambiabili.</w:t>
      </w:r>
    </w:p>
    <w:p w14:paraId="16956A57" w14:textId="67047C9E" w:rsidR="004B72C0" w:rsidRDefault="00000000">
      <w:pPr>
        <w:pStyle w:val="Corpotesto"/>
        <w:spacing w:before="240" w:line="360" w:lineRule="auto"/>
        <w:ind w:right="44"/>
        <w:jc w:val="both"/>
      </w:pPr>
      <w:r>
        <w:t>Anche durante il nostro corso di</w:t>
      </w:r>
      <w:r>
        <w:rPr>
          <w:spacing w:val="-4"/>
        </w:rPr>
        <w:t xml:space="preserve"> </w:t>
      </w:r>
      <w:r>
        <w:t>studi,</w:t>
      </w:r>
      <w:r>
        <w:rPr>
          <w:spacing w:val="-4"/>
        </w:rPr>
        <w:t xml:space="preserve"> </w:t>
      </w:r>
      <w:r>
        <w:t>spesso</w:t>
      </w:r>
      <w:r>
        <w:rPr>
          <w:spacing w:val="-4"/>
        </w:rPr>
        <w:t xml:space="preserve"> </w:t>
      </w:r>
      <w:r>
        <w:t>emerge</w:t>
      </w:r>
      <w:r>
        <w:rPr>
          <w:spacing w:val="-4"/>
        </w:rPr>
        <w:t xml:space="preserve"> </w:t>
      </w:r>
      <w:r>
        <w:t>la</w:t>
      </w:r>
      <w:r>
        <w:rPr>
          <w:spacing w:val="-4"/>
        </w:rPr>
        <w:t xml:space="preserve"> </w:t>
      </w:r>
      <w:r>
        <w:t>difficoltà</w:t>
      </w:r>
      <w:r>
        <w:rPr>
          <w:spacing w:val="-4"/>
        </w:rPr>
        <w:t xml:space="preserve"> </w:t>
      </w:r>
      <w:r>
        <w:t>di</w:t>
      </w:r>
      <w:r>
        <w:rPr>
          <w:spacing w:val="-4"/>
        </w:rPr>
        <w:t xml:space="preserve"> </w:t>
      </w:r>
      <w:r>
        <w:t>delineare</w:t>
      </w:r>
      <w:r>
        <w:rPr>
          <w:spacing w:val="-4"/>
        </w:rPr>
        <w:t xml:space="preserve"> </w:t>
      </w:r>
      <w:r>
        <w:t>chiaramente</w:t>
      </w:r>
      <w:r>
        <w:rPr>
          <w:spacing w:val="-4"/>
        </w:rPr>
        <w:t xml:space="preserve"> </w:t>
      </w:r>
      <w:r>
        <w:t xml:space="preserve">le differenze tra </w:t>
      </w:r>
      <w:r w:rsidRPr="00445492">
        <w:t xml:space="preserve">la figura </w:t>
      </w:r>
      <w:r w:rsidR="00445492" w:rsidRPr="00445492">
        <w:t>educativa</w:t>
      </w:r>
      <w:r w:rsidR="00445492">
        <w:t xml:space="preserve"> </w:t>
      </w:r>
      <w:r>
        <w:t xml:space="preserve">di primo e secondo livello. In merito a ciò, le conduttrici sostengono che l’operatore della famiglia possa essere anche l’educatore, quando le situazioni lo </w:t>
      </w:r>
      <w:r>
        <w:rPr>
          <w:spacing w:val="-2"/>
        </w:rPr>
        <w:t>richiedono.</w:t>
      </w:r>
    </w:p>
    <w:p w14:paraId="7D1D4D3D" w14:textId="77777777" w:rsidR="004B72C0" w:rsidRDefault="00000000">
      <w:pPr>
        <w:pStyle w:val="Corpotesto"/>
        <w:spacing w:before="240" w:line="360" w:lineRule="auto"/>
        <w:ind w:right="44"/>
        <w:jc w:val="both"/>
      </w:pPr>
      <w:r>
        <w:t>Tuttavia, è stato molto interessante notare, nel dialogo con le conduttrici, l'importanza della prospettiva e del linguaggio comune. Fare consulenza significa "entrare</w:t>
      </w:r>
      <w:r>
        <w:rPr>
          <w:spacing w:val="-3"/>
        </w:rPr>
        <w:t xml:space="preserve"> </w:t>
      </w:r>
      <w:r>
        <w:t>nel</w:t>
      </w:r>
      <w:r>
        <w:rPr>
          <w:spacing w:val="-3"/>
        </w:rPr>
        <w:t xml:space="preserve"> </w:t>
      </w:r>
      <w:r>
        <w:t>corpo"</w:t>
      </w:r>
      <w:r>
        <w:rPr>
          <w:spacing w:val="-3"/>
        </w:rPr>
        <w:t xml:space="preserve"> </w:t>
      </w:r>
      <w:r>
        <w:t>dell'altro, cercando di mettersi nei suoi panni per trovare un modo di comunicare efficace e costruire quello che loro chiamano "linguaggio comune".</w:t>
      </w:r>
    </w:p>
    <w:p w14:paraId="682921DB" w14:textId="77777777" w:rsidR="004B72C0" w:rsidRDefault="00000000">
      <w:pPr>
        <w:pStyle w:val="Corpotesto"/>
        <w:spacing w:before="240" w:line="360" w:lineRule="auto"/>
        <w:ind w:right="40"/>
        <w:jc w:val="both"/>
      </w:pPr>
      <w:r>
        <w:t>In aggiunta, questo percorso ci ha permesso di confrontarci con la complessità e la</w:t>
      </w:r>
      <w:r>
        <w:rPr>
          <w:spacing w:val="40"/>
        </w:rPr>
        <w:t xml:space="preserve"> </w:t>
      </w:r>
      <w:r>
        <w:t>delicatezza del lavoro educativo e della consulenza. Ci ha insegnato l'importanza della flessibilità e dell'empatia, elementi fondamentali per svolgere al meglio queste professioni.</w:t>
      </w:r>
      <w:r>
        <w:rPr>
          <w:spacing w:val="40"/>
        </w:rPr>
        <w:t xml:space="preserve"> </w:t>
      </w:r>
      <w:r>
        <w:t>La possibilità di condividere esperienze e riflessioni con professionisti del settore ha arricchito la nostra comprensione e ci ha fornito strumenti utili per il nostro futuro lavorativo.</w:t>
      </w:r>
    </w:p>
    <w:p w14:paraId="0D04C2C7" w14:textId="77777777" w:rsidR="004B72C0" w:rsidRDefault="00000000">
      <w:pPr>
        <w:pStyle w:val="Corpotesto"/>
        <w:spacing w:before="240" w:line="360" w:lineRule="auto"/>
        <w:ind w:right="39"/>
        <w:jc w:val="both"/>
      </w:pPr>
      <w:r>
        <w:t>In definitiva, il workshop</w:t>
      </w:r>
      <w:r>
        <w:rPr>
          <w:spacing w:val="-3"/>
        </w:rPr>
        <w:t xml:space="preserve"> </w:t>
      </w:r>
      <w:r>
        <w:t>è</w:t>
      </w:r>
      <w:r>
        <w:rPr>
          <w:spacing w:val="-3"/>
        </w:rPr>
        <w:t xml:space="preserve"> </w:t>
      </w:r>
      <w:r>
        <w:t>stato</w:t>
      </w:r>
      <w:r>
        <w:rPr>
          <w:spacing w:val="-3"/>
        </w:rPr>
        <w:t xml:space="preserve"> </w:t>
      </w:r>
      <w:r>
        <w:t>un’esperienza</w:t>
      </w:r>
      <w:r>
        <w:rPr>
          <w:spacing w:val="-3"/>
        </w:rPr>
        <w:t xml:space="preserve"> </w:t>
      </w:r>
      <w:r>
        <w:t>formativa</w:t>
      </w:r>
      <w:r>
        <w:rPr>
          <w:spacing w:val="-3"/>
        </w:rPr>
        <w:t xml:space="preserve"> </w:t>
      </w:r>
      <w:r>
        <w:t>di</w:t>
      </w:r>
      <w:r>
        <w:rPr>
          <w:spacing w:val="-3"/>
        </w:rPr>
        <w:t xml:space="preserve"> </w:t>
      </w:r>
      <w:r>
        <w:t>grande</w:t>
      </w:r>
      <w:r>
        <w:rPr>
          <w:spacing w:val="-3"/>
        </w:rPr>
        <w:t xml:space="preserve"> </w:t>
      </w:r>
      <w:r>
        <w:t>valore,</w:t>
      </w:r>
      <w:r>
        <w:rPr>
          <w:spacing w:val="-3"/>
        </w:rPr>
        <w:t xml:space="preserve"> </w:t>
      </w:r>
      <w:r>
        <w:t>che</w:t>
      </w:r>
      <w:r>
        <w:rPr>
          <w:spacing w:val="-3"/>
        </w:rPr>
        <w:t xml:space="preserve"> </w:t>
      </w:r>
      <w:r>
        <w:t>ci</w:t>
      </w:r>
      <w:r>
        <w:rPr>
          <w:spacing w:val="-3"/>
        </w:rPr>
        <w:t xml:space="preserve"> </w:t>
      </w:r>
      <w:r>
        <w:t>ha</w:t>
      </w:r>
      <w:r>
        <w:rPr>
          <w:spacing w:val="-3"/>
        </w:rPr>
        <w:t xml:space="preserve"> </w:t>
      </w:r>
      <w:r>
        <w:t>aiutato</w:t>
      </w:r>
      <w:r>
        <w:rPr>
          <w:spacing w:val="-3"/>
        </w:rPr>
        <w:t xml:space="preserve"> </w:t>
      </w:r>
      <w:r>
        <w:t>a mettere in discussione le nostre convinzioni e ad approfondire la nostra conoscenza del mondo educativo e della consulenza pedagogica.</w:t>
      </w:r>
    </w:p>
    <w:p w14:paraId="0AB0F535" w14:textId="77777777" w:rsidR="004B72C0" w:rsidRDefault="004B72C0">
      <w:pPr>
        <w:pStyle w:val="Corpotesto"/>
        <w:spacing w:line="360" w:lineRule="auto"/>
        <w:jc w:val="both"/>
        <w:sectPr w:rsidR="004B72C0">
          <w:pgSz w:w="11920" w:h="16840"/>
          <w:pgMar w:top="1380" w:right="1417" w:bottom="980" w:left="1417" w:header="0" w:footer="799" w:gutter="0"/>
          <w:cols w:space="720"/>
        </w:sectPr>
      </w:pPr>
    </w:p>
    <w:p w14:paraId="41BBAC79" w14:textId="77777777" w:rsidR="004B72C0" w:rsidRDefault="00000000">
      <w:pPr>
        <w:pStyle w:val="Titolo1"/>
        <w:spacing w:before="60"/>
      </w:pPr>
      <w:bookmarkStart w:id="6" w:name="_TOC_250000"/>
      <w:bookmarkEnd w:id="6"/>
      <w:r>
        <w:rPr>
          <w:spacing w:val="-2"/>
        </w:rPr>
        <w:lastRenderedPageBreak/>
        <w:t>BIBLIOGRAFIA</w:t>
      </w:r>
    </w:p>
    <w:p w14:paraId="57D47CF7" w14:textId="77777777" w:rsidR="004B72C0" w:rsidRDefault="004B72C0">
      <w:pPr>
        <w:pStyle w:val="Corpotesto"/>
        <w:spacing w:before="102"/>
        <w:ind w:left="0"/>
        <w:rPr>
          <w:b/>
        </w:rPr>
      </w:pPr>
    </w:p>
    <w:p w14:paraId="0DCAF5DC" w14:textId="363741C3" w:rsidR="004B72C0" w:rsidRDefault="00000000">
      <w:pPr>
        <w:pStyle w:val="Corpotesto"/>
        <w:spacing w:line="360" w:lineRule="auto"/>
      </w:pPr>
      <w:r>
        <w:t>Formenti</w:t>
      </w:r>
      <w:r>
        <w:rPr>
          <w:spacing w:val="27"/>
        </w:rPr>
        <w:t xml:space="preserve"> </w:t>
      </w:r>
      <w:r>
        <w:t>L.</w:t>
      </w:r>
      <w:r>
        <w:rPr>
          <w:spacing w:val="26"/>
        </w:rPr>
        <w:t xml:space="preserve"> </w:t>
      </w:r>
      <w:r>
        <w:t>(a</w:t>
      </w:r>
      <w:r>
        <w:rPr>
          <w:spacing w:val="27"/>
        </w:rPr>
        <w:t xml:space="preserve"> </w:t>
      </w:r>
      <w:r>
        <w:t>cura</w:t>
      </w:r>
      <w:r>
        <w:rPr>
          <w:spacing w:val="26"/>
        </w:rPr>
        <w:t xml:space="preserve"> </w:t>
      </w:r>
      <w:r>
        <w:t>di)</w:t>
      </w:r>
      <w:r w:rsidR="0080396C">
        <w:t>,</w:t>
      </w:r>
      <w:r>
        <w:rPr>
          <w:spacing w:val="27"/>
        </w:rPr>
        <w:t xml:space="preserve"> </w:t>
      </w:r>
      <w:r w:rsidRPr="0080396C">
        <w:rPr>
          <w:i/>
          <w:iCs/>
        </w:rPr>
        <w:t>Re-inventare</w:t>
      </w:r>
      <w:r w:rsidRPr="0080396C">
        <w:rPr>
          <w:i/>
          <w:iCs/>
          <w:spacing w:val="26"/>
        </w:rPr>
        <w:t xml:space="preserve"> </w:t>
      </w:r>
      <w:r w:rsidRPr="0080396C">
        <w:rPr>
          <w:i/>
          <w:iCs/>
        </w:rPr>
        <w:t>la</w:t>
      </w:r>
      <w:r w:rsidRPr="0080396C">
        <w:rPr>
          <w:i/>
          <w:iCs/>
          <w:spacing w:val="27"/>
        </w:rPr>
        <w:t xml:space="preserve"> </w:t>
      </w:r>
      <w:r w:rsidRPr="0080396C">
        <w:rPr>
          <w:i/>
          <w:iCs/>
        </w:rPr>
        <w:t>famiglia.</w:t>
      </w:r>
      <w:r w:rsidRPr="0080396C">
        <w:rPr>
          <w:i/>
          <w:iCs/>
          <w:spacing w:val="26"/>
        </w:rPr>
        <w:t xml:space="preserve"> </w:t>
      </w:r>
      <w:r w:rsidRPr="0080396C">
        <w:rPr>
          <w:i/>
          <w:iCs/>
        </w:rPr>
        <w:t>Guida</w:t>
      </w:r>
      <w:r w:rsidRPr="0080396C">
        <w:rPr>
          <w:i/>
          <w:iCs/>
          <w:spacing w:val="27"/>
        </w:rPr>
        <w:t xml:space="preserve"> </w:t>
      </w:r>
      <w:r w:rsidRPr="0080396C">
        <w:rPr>
          <w:i/>
          <w:iCs/>
        </w:rPr>
        <w:t>teorico-pratica</w:t>
      </w:r>
      <w:r w:rsidRPr="0080396C">
        <w:rPr>
          <w:i/>
          <w:iCs/>
          <w:spacing w:val="27"/>
        </w:rPr>
        <w:t xml:space="preserve"> </w:t>
      </w:r>
      <w:r w:rsidRPr="0080396C">
        <w:rPr>
          <w:i/>
          <w:iCs/>
        </w:rPr>
        <w:t>per i professionisti dell’educazione,</w:t>
      </w:r>
      <w:r>
        <w:t xml:space="preserve"> Santarcangelo di Romagna, Apogeo, 2012.</w:t>
      </w:r>
    </w:p>
    <w:p w14:paraId="3E46C280" w14:textId="77777777" w:rsidR="004B72C0" w:rsidRDefault="004B72C0">
      <w:pPr>
        <w:pStyle w:val="Corpotesto"/>
        <w:spacing w:before="138"/>
        <w:ind w:left="0"/>
      </w:pPr>
    </w:p>
    <w:p w14:paraId="3BA09093" w14:textId="77777777" w:rsidR="004B72C0" w:rsidRDefault="00000000">
      <w:pPr>
        <w:pStyle w:val="Corpotesto"/>
      </w:pPr>
      <w:r w:rsidRPr="0080396C">
        <w:rPr>
          <w:i/>
          <w:iCs/>
        </w:rPr>
        <w:t>Signori Bambini</w:t>
      </w:r>
      <w:r>
        <w:t xml:space="preserve">, Carta dei servizi, 2023, Senago </w:t>
      </w:r>
      <w:r>
        <w:rPr>
          <w:spacing w:val="-4"/>
        </w:rPr>
        <w:t>(MI)</w:t>
      </w:r>
    </w:p>
    <w:sectPr w:rsidR="004B72C0">
      <w:pgSz w:w="11920" w:h="16840"/>
      <w:pgMar w:top="1380" w:right="1417" w:bottom="980" w:left="1417" w:header="0" w:footer="7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8B68C5" w14:textId="77777777" w:rsidR="00C16B7F" w:rsidRDefault="00C16B7F">
      <w:r>
        <w:separator/>
      </w:r>
    </w:p>
  </w:endnote>
  <w:endnote w:type="continuationSeparator" w:id="0">
    <w:p w14:paraId="606F6911" w14:textId="77777777" w:rsidR="00C16B7F" w:rsidRDefault="00C16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F96DAA" w14:textId="77777777" w:rsidR="004B72C0" w:rsidRDefault="00000000">
    <w:pPr>
      <w:pStyle w:val="Corpotesto"/>
      <w:spacing w:line="14" w:lineRule="auto"/>
      <w:ind w:left="0"/>
      <w:rPr>
        <w:sz w:val="20"/>
      </w:rPr>
    </w:pPr>
    <w:r>
      <w:rPr>
        <w:noProof/>
        <w:sz w:val="20"/>
      </w:rPr>
      <mc:AlternateContent>
        <mc:Choice Requires="wps">
          <w:drawing>
            <wp:anchor distT="0" distB="0" distL="0" distR="0" simplePos="0" relativeHeight="487484416" behindDoc="1" locked="0" layoutInCell="1" allowOverlap="1" wp14:anchorId="375175D8" wp14:editId="4B22A753">
              <wp:simplePos x="0" y="0"/>
              <wp:positionH relativeFrom="page">
                <wp:posOffset>6477621</wp:posOffset>
              </wp:positionH>
              <wp:positionV relativeFrom="page">
                <wp:posOffset>10046507</wp:posOffset>
              </wp:positionV>
              <wp:extent cx="219075" cy="1816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9075" cy="181610"/>
                      </a:xfrm>
                      <a:prstGeom prst="rect">
                        <a:avLst/>
                      </a:prstGeom>
                    </wps:spPr>
                    <wps:txbx>
                      <w:txbxContent>
                        <w:p w14:paraId="0B79FC6A" w14:textId="77777777" w:rsidR="004B72C0" w:rsidRDefault="00000000">
                          <w:pPr>
                            <w:spacing w:before="13"/>
                            <w:ind w:left="20"/>
                            <w:rPr>
                              <w:rFonts w:ascii="Arial MT"/>
                            </w:rPr>
                          </w:pPr>
                          <w:r>
                            <w:rPr>
                              <w:rFonts w:ascii="Arial MT"/>
                              <w:spacing w:val="-5"/>
                            </w:rPr>
                            <w:fldChar w:fldCharType="begin"/>
                          </w:r>
                          <w:r>
                            <w:rPr>
                              <w:rFonts w:ascii="Arial MT"/>
                              <w:spacing w:val="-5"/>
                            </w:rPr>
                            <w:instrText xml:space="preserve"> PAGE </w:instrText>
                          </w:r>
                          <w:r>
                            <w:rPr>
                              <w:rFonts w:ascii="Arial MT"/>
                              <w:spacing w:val="-5"/>
                            </w:rPr>
                            <w:fldChar w:fldCharType="separate"/>
                          </w:r>
                          <w:r>
                            <w:rPr>
                              <w:rFonts w:ascii="Arial MT"/>
                              <w:spacing w:val="-5"/>
                            </w:rPr>
                            <w:t>10</w:t>
                          </w:r>
                          <w:r>
                            <w:rPr>
                              <w:rFonts w:ascii="Arial MT"/>
                              <w:spacing w:val="-5"/>
                            </w:rPr>
                            <w:fldChar w:fldCharType="end"/>
                          </w:r>
                        </w:p>
                      </w:txbxContent>
                    </wps:txbx>
                    <wps:bodyPr wrap="square" lIns="0" tIns="0" rIns="0" bIns="0" rtlCol="0">
                      <a:noAutofit/>
                    </wps:bodyPr>
                  </wps:wsp>
                </a:graphicData>
              </a:graphic>
            </wp:anchor>
          </w:drawing>
        </mc:Choice>
        <mc:Fallback>
          <w:pict>
            <v:shapetype w14:anchorId="375175D8" id="_x0000_t202" coordsize="21600,21600" o:spt="202" path="m,l,21600r21600,l21600,xe">
              <v:stroke joinstyle="miter"/>
              <v:path gradientshapeok="t" o:connecttype="rect"/>
            </v:shapetype>
            <v:shape id="Textbox 2" o:spid="_x0000_s1026" type="#_x0000_t202" style="position:absolute;margin-left:510.05pt;margin-top:791.05pt;width:17.25pt;height:14.3pt;z-index:-15832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ToIkwEAABoDAAAOAAAAZHJzL2Uyb0RvYy54bWysUsGO0zAQvSPxD5bv1EklliVqugJWIKQV&#10;IO3yAa5jNxGxx8y4Tfr3jL1pi+CGuIzH9vjNe2+8uZv9KI4WaYDQynpVSWGDgW4I+1Z+f/r46lYK&#10;Sjp0eoRgW3myJO+2L19sptjYNfQwdhYFgwRqptjKPqXYKEWmt17TCqINfOkAvU68xb3qUE+M7ke1&#10;rqobNQF2EcFYIj69f76U24LvnDXpq3NkkxhbydxSiVjiLke13ehmjzr2g1lo6H9g4fUQuOkF6l4n&#10;LQ44/AXlB4NA4NLKgFfg3GBs0cBq6uoPNY+9jrZoYXMoXmyi/wdrvhwf4zcUaX4PMw+wiKD4AOYH&#10;sTdqitQsNdlTaoirs9DZoc8rSxD8kL09Xfy0cxKGD9f12+rNaykMX9W39U1d/FbXxxEpfbLgRU5a&#10;iTyuQkAfHyjl9ro5lyxcnttnImnezVyS0x10J9Yw8RhbST8PGq0U4+fAPuWZnxM8J7tzgmn8AOVn&#10;ZCkB3h0SuKF0vuIunXkAhdDyWfKEf9+XquuX3v4CAAD//wMAUEsDBBQABgAIAAAAIQCqQPcV4QAA&#10;AA8BAAAPAAAAZHJzL2Rvd25yZXYueG1sTI/BTsMwEETvSPyDtUjcqJ2IhjaNU1UITkiINBw4OrGb&#10;WI3XIXbb8PdsT3Cb0Y5m3xTb2Q3sbKZgPUpIFgKYwdZri52Ez/r1YQUsRIVaDR6NhB8TYFve3hQq&#10;1/6ClTnvY8eoBEOuJPQxjjnnoe2NU2HhR4N0O/jJqUh26rie1IXK3cBTITLulEX60KvRPPemPe5P&#10;TsLuC6sX+/3efFSHytb1WuBbdpTy/m7ebYBFM8e/MFzxCR1KYmr8CXVgA3mRioSypJarlNQ1I5aP&#10;GbCGVJaIJ+Blwf/vKH8BAAD//wMAUEsBAi0AFAAGAAgAAAAhALaDOJL+AAAA4QEAABMAAAAAAAAA&#10;AAAAAAAAAAAAAFtDb250ZW50X1R5cGVzXS54bWxQSwECLQAUAAYACAAAACEAOP0h/9YAAACUAQAA&#10;CwAAAAAAAAAAAAAAAAAvAQAAX3JlbHMvLnJlbHNQSwECLQAUAAYACAAAACEAsO06CJMBAAAaAwAA&#10;DgAAAAAAAAAAAAAAAAAuAgAAZHJzL2Uyb0RvYy54bWxQSwECLQAUAAYACAAAACEAqkD3FeEAAAAP&#10;AQAADwAAAAAAAAAAAAAAAADtAwAAZHJzL2Rvd25yZXYueG1sUEsFBgAAAAAEAAQA8wAAAPsEAAAA&#10;AA==&#10;" filled="f" stroked="f">
              <v:textbox inset="0,0,0,0">
                <w:txbxContent>
                  <w:p w14:paraId="0B79FC6A" w14:textId="77777777" w:rsidR="004B72C0" w:rsidRDefault="00000000">
                    <w:pPr>
                      <w:spacing w:before="13"/>
                      <w:ind w:left="20"/>
                      <w:rPr>
                        <w:rFonts w:ascii="Arial MT"/>
                      </w:rPr>
                    </w:pPr>
                    <w:r>
                      <w:rPr>
                        <w:rFonts w:ascii="Arial MT"/>
                        <w:spacing w:val="-5"/>
                      </w:rPr>
                      <w:fldChar w:fldCharType="begin"/>
                    </w:r>
                    <w:r>
                      <w:rPr>
                        <w:rFonts w:ascii="Arial MT"/>
                        <w:spacing w:val="-5"/>
                      </w:rPr>
                      <w:instrText xml:space="preserve"> PAGE </w:instrText>
                    </w:r>
                    <w:r>
                      <w:rPr>
                        <w:rFonts w:ascii="Arial MT"/>
                        <w:spacing w:val="-5"/>
                      </w:rPr>
                      <w:fldChar w:fldCharType="separate"/>
                    </w:r>
                    <w:r>
                      <w:rPr>
                        <w:rFonts w:ascii="Arial MT"/>
                        <w:spacing w:val="-5"/>
                      </w:rPr>
                      <w:t>10</w:t>
                    </w:r>
                    <w:r>
                      <w:rPr>
                        <w:rFonts w:ascii="Arial MT"/>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817507" w14:textId="77777777" w:rsidR="00C16B7F" w:rsidRDefault="00C16B7F">
      <w:r>
        <w:separator/>
      </w:r>
    </w:p>
  </w:footnote>
  <w:footnote w:type="continuationSeparator" w:id="0">
    <w:p w14:paraId="041E85A0" w14:textId="77777777" w:rsidR="00C16B7F" w:rsidRDefault="00C16B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8043C2"/>
    <w:multiLevelType w:val="hybridMultilevel"/>
    <w:tmpl w:val="4EFEBFA2"/>
    <w:lvl w:ilvl="0" w:tplc="29921BF8">
      <w:numFmt w:val="bullet"/>
      <w:lvlText w:val="●"/>
      <w:lvlJc w:val="left"/>
      <w:pPr>
        <w:ind w:left="743" w:hanging="360"/>
      </w:pPr>
      <w:rPr>
        <w:rFonts w:ascii="Arial MT" w:eastAsia="Arial MT" w:hAnsi="Arial MT" w:cs="Arial MT" w:hint="default"/>
        <w:b w:val="0"/>
        <w:bCs w:val="0"/>
        <w:i w:val="0"/>
        <w:iCs w:val="0"/>
        <w:spacing w:val="0"/>
        <w:w w:val="60"/>
        <w:sz w:val="24"/>
        <w:szCs w:val="24"/>
        <w:lang w:val="it-IT" w:eastAsia="en-US" w:bidi="ar-SA"/>
      </w:rPr>
    </w:lvl>
    <w:lvl w:ilvl="1" w:tplc="6FDCD3BC">
      <w:numFmt w:val="bullet"/>
      <w:lvlText w:val="•"/>
      <w:lvlJc w:val="left"/>
      <w:pPr>
        <w:ind w:left="1574" w:hanging="360"/>
      </w:pPr>
      <w:rPr>
        <w:rFonts w:hint="default"/>
        <w:lang w:val="it-IT" w:eastAsia="en-US" w:bidi="ar-SA"/>
      </w:rPr>
    </w:lvl>
    <w:lvl w:ilvl="2" w:tplc="77C8D490">
      <w:numFmt w:val="bullet"/>
      <w:lvlText w:val="•"/>
      <w:lvlJc w:val="left"/>
      <w:pPr>
        <w:ind w:left="2409" w:hanging="360"/>
      </w:pPr>
      <w:rPr>
        <w:rFonts w:hint="default"/>
        <w:lang w:val="it-IT" w:eastAsia="en-US" w:bidi="ar-SA"/>
      </w:rPr>
    </w:lvl>
    <w:lvl w:ilvl="3" w:tplc="24844936">
      <w:numFmt w:val="bullet"/>
      <w:lvlText w:val="•"/>
      <w:lvlJc w:val="left"/>
      <w:pPr>
        <w:ind w:left="3243" w:hanging="360"/>
      </w:pPr>
      <w:rPr>
        <w:rFonts w:hint="default"/>
        <w:lang w:val="it-IT" w:eastAsia="en-US" w:bidi="ar-SA"/>
      </w:rPr>
    </w:lvl>
    <w:lvl w:ilvl="4" w:tplc="F386EF98">
      <w:numFmt w:val="bullet"/>
      <w:lvlText w:val="•"/>
      <w:lvlJc w:val="left"/>
      <w:pPr>
        <w:ind w:left="4078" w:hanging="360"/>
      </w:pPr>
      <w:rPr>
        <w:rFonts w:hint="default"/>
        <w:lang w:val="it-IT" w:eastAsia="en-US" w:bidi="ar-SA"/>
      </w:rPr>
    </w:lvl>
    <w:lvl w:ilvl="5" w:tplc="20BAE9AC">
      <w:numFmt w:val="bullet"/>
      <w:lvlText w:val="•"/>
      <w:lvlJc w:val="left"/>
      <w:pPr>
        <w:ind w:left="4913" w:hanging="360"/>
      </w:pPr>
      <w:rPr>
        <w:rFonts w:hint="default"/>
        <w:lang w:val="it-IT" w:eastAsia="en-US" w:bidi="ar-SA"/>
      </w:rPr>
    </w:lvl>
    <w:lvl w:ilvl="6" w:tplc="EE420FAC">
      <w:numFmt w:val="bullet"/>
      <w:lvlText w:val="•"/>
      <w:lvlJc w:val="left"/>
      <w:pPr>
        <w:ind w:left="5747" w:hanging="360"/>
      </w:pPr>
      <w:rPr>
        <w:rFonts w:hint="default"/>
        <w:lang w:val="it-IT" w:eastAsia="en-US" w:bidi="ar-SA"/>
      </w:rPr>
    </w:lvl>
    <w:lvl w:ilvl="7" w:tplc="921CDC36">
      <w:numFmt w:val="bullet"/>
      <w:lvlText w:val="•"/>
      <w:lvlJc w:val="left"/>
      <w:pPr>
        <w:ind w:left="6582" w:hanging="360"/>
      </w:pPr>
      <w:rPr>
        <w:rFonts w:hint="default"/>
        <w:lang w:val="it-IT" w:eastAsia="en-US" w:bidi="ar-SA"/>
      </w:rPr>
    </w:lvl>
    <w:lvl w:ilvl="8" w:tplc="8AC2B106">
      <w:numFmt w:val="bullet"/>
      <w:lvlText w:val="•"/>
      <w:lvlJc w:val="left"/>
      <w:pPr>
        <w:ind w:left="7416" w:hanging="360"/>
      </w:pPr>
      <w:rPr>
        <w:rFonts w:hint="default"/>
        <w:lang w:val="it-IT" w:eastAsia="en-US" w:bidi="ar-SA"/>
      </w:rPr>
    </w:lvl>
  </w:abstractNum>
  <w:num w:numId="1" w16cid:durableId="21319749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72C0"/>
    <w:rsid w:val="000515C2"/>
    <w:rsid w:val="000D4DFF"/>
    <w:rsid w:val="0019312E"/>
    <w:rsid w:val="003053F8"/>
    <w:rsid w:val="00430B23"/>
    <w:rsid w:val="00445492"/>
    <w:rsid w:val="004B72C0"/>
    <w:rsid w:val="006E0679"/>
    <w:rsid w:val="0080396C"/>
    <w:rsid w:val="00934EE2"/>
    <w:rsid w:val="0098173D"/>
    <w:rsid w:val="00A04C30"/>
    <w:rsid w:val="00B8479A"/>
    <w:rsid w:val="00BB1D1E"/>
    <w:rsid w:val="00BE6B42"/>
    <w:rsid w:val="00C16B7F"/>
    <w:rsid w:val="00CD1346"/>
    <w:rsid w:val="00E16BD7"/>
    <w:rsid w:val="00F64DA1"/>
    <w:rsid w:val="00FB20B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6ACD99"/>
  <w15:docId w15:val="{0CE3A266-1934-4E88-8C4D-1EDB09225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spacing w:before="1"/>
      <w:ind w:left="23"/>
      <w:outlineLvl w:val="0"/>
    </w:pPr>
    <w:rPr>
      <w:b/>
      <w:bCs/>
      <w:sz w:val="24"/>
      <w:szCs w:val="24"/>
    </w:rPr>
  </w:style>
  <w:style w:type="paragraph" w:styleId="Titolo2">
    <w:name w:val="heading 2"/>
    <w:basedOn w:val="Normale"/>
    <w:uiPriority w:val="9"/>
    <w:unhideWhenUsed/>
    <w:qFormat/>
    <w:pPr>
      <w:spacing w:before="1"/>
      <w:ind w:left="23"/>
      <w:jc w:val="both"/>
      <w:outlineLvl w:val="1"/>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ommario1">
    <w:name w:val="toc 1"/>
    <w:basedOn w:val="Normale"/>
    <w:uiPriority w:val="1"/>
    <w:qFormat/>
    <w:pPr>
      <w:ind w:left="23"/>
    </w:pPr>
    <w:rPr>
      <w:b/>
      <w:bCs/>
      <w:sz w:val="24"/>
      <w:szCs w:val="24"/>
    </w:rPr>
  </w:style>
  <w:style w:type="paragraph" w:styleId="Sommario2">
    <w:name w:val="toc 2"/>
    <w:basedOn w:val="Normale"/>
    <w:uiPriority w:val="1"/>
    <w:qFormat/>
    <w:pPr>
      <w:spacing w:before="439"/>
      <w:ind w:left="743"/>
    </w:pPr>
    <w:rPr>
      <w:b/>
      <w:bCs/>
      <w:sz w:val="24"/>
      <w:szCs w:val="24"/>
    </w:rPr>
  </w:style>
  <w:style w:type="paragraph" w:styleId="Corpotesto">
    <w:name w:val="Body Text"/>
    <w:basedOn w:val="Normale"/>
    <w:uiPriority w:val="1"/>
    <w:qFormat/>
    <w:pPr>
      <w:ind w:left="23"/>
    </w:pPr>
    <w:rPr>
      <w:sz w:val="24"/>
      <w:szCs w:val="24"/>
    </w:rPr>
  </w:style>
  <w:style w:type="paragraph" w:styleId="Titolo">
    <w:name w:val="Title"/>
    <w:basedOn w:val="Normale"/>
    <w:uiPriority w:val="10"/>
    <w:qFormat/>
    <w:pPr>
      <w:spacing w:before="1"/>
      <w:ind w:left="3138" w:right="3"/>
      <w:jc w:val="center"/>
    </w:pPr>
    <w:rPr>
      <w:sz w:val="28"/>
      <w:szCs w:val="28"/>
    </w:rPr>
  </w:style>
  <w:style w:type="paragraph" w:styleId="Paragrafoelenco">
    <w:name w:val="List Paragraph"/>
    <w:basedOn w:val="Normale"/>
    <w:uiPriority w:val="1"/>
    <w:qFormat/>
    <w:pPr>
      <w:ind w:left="743" w:hanging="360"/>
      <w:jc w:val="both"/>
    </w:pPr>
  </w:style>
  <w:style w:type="paragraph" w:customStyle="1" w:styleId="TableParagraph">
    <w:name w:val="Table Paragraph"/>
    <w:basedOn w:val="Normale"/>
    <w:uiPriority w:val="1"/>
    <w:qFormat/>
  </w:style>
  <w:style w:type="character" w:styleId="Rimandocommento">
    <w:name w:val="annotation reference"/>
    <w:basedOn w:val="Carpredefinitoparagrafo"/>
    <w:uiPriority w:val="99"/>
    <w:semiHidden/>
    <w:unhideWhenUsed/>
    <w:rsid w:val="00934EE2"/>
    <w:rPr>
      <w:sz w:val="16"/>
      <w:szCs w:val="16"/>
    </w:rPr>
  </w:style>
  <w:style w:type="paragraph" w:styleId="Testocommento">
    <w:name w:val="annotation text"/>
    <w:basedOn w:val="Normale"/>
    <w:link w:val="TestocommentoCarattere"/>
    <w:uiPriority w:val="99"/>
    <w:unhideWhenUsed/>
    <w:rsid w:val="00934EE2"/>
    <w:rPr>
      <w:sz w:val="20"/>
      <w:szCs w:val="20"/>
    </w:rPr>
  </w:style>
  <w:style w:type="character" w:customStyle="1" w:styleId="TestocommentoCarattere">
    <w:name w:val="Testo commento Carattere"/>
    <w:basedOn w:val="Carpredefinitoparagrafo"/>
    <w:link w:val="Testocommento"/>
    <w:uiPriority w:val="99"/>
    <w:rsid w:val="00934EE2"/>
    <w:rPr>
      <w:rFonts w:ascii="Times New Roman" w:eastAsia="Times New Roman" w:hAnsi="Times New Roman" w:cs="Times New Roman"/>
      <w:sz w:val="20"/>
      <w:szCs w:val="20"/>
      <w:lang w:val="it-IT"/>
    </w:rPr>
  </w:style>
  <w:style w:type="paragraph" w:styleId="Soggettocommento">
    <w:name w:val="annotation subject"/>
    <w:basedOn w:val="Testocommento"/>
    <w:next w:val="Testocommento"/>
    <w:link w:val="SoggettocommentoCarattere"/>
    <w:uiPriority w:val="99"/>
    <w:semiHidden/>
    <w:unhideWhenUsed/>
    <w:rsid w:val="00934EE2"/>
    <w:rPr>
      <w:b/>
      <w:bCs/>
    </w:rPr>
  </w:style>
  <w:style w:type="character" w:customStyle="1" w:styleId="SoggettocommentoCarattere">
    <w:name w:val="Soggetto commento Carattere"/>
    <w:basedOn w:val="TestocommentoCarattere"/>
    <w:link w:val="Soggettocommento"/>
    <w:uiPriority w:val="99"/>
    <w:semiHidden/>
    <w:rsid w:val="00934EE2"/>
    <w:rPr>
      <w:rFonts w:ascii="Times New Roman" w:eastAsia="Times New Roman" w:hAnsi="Times New Roman" w:cs="Times New Roman"/>
      <w:b/>
      <w:bCs/>
      <w:sz w:val="20"/>
      <w:szCs w:val="20"/>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11</Pages>
  <Words>3195</Words>
  <Characters>18215</Characters>
  <Application>Microsoft Office Word</Application>
  <DocSecurity>0</DocSecurity>
  <Lines>151</Lines>
  <Paragraphs>42</Paragraphs>
  <ScaleCrop>false</ScaleCrop>
  <HeadingPairs>
    <vt:vector size="2" baseType="variant">
      <vt:variant>
        <vt:lpstr>Titolo</vt:lpstr>
      </vt:variant>
      <vt:variant>
        <vt:i4>1</vt:i4>
      </vt:variant>
    </vt:vector>
  </HeadingPairs>
  <TitlesOfParts>
    <vt:vector size="1" baseType="lpstr">
      <vt:lpstr>WS 9-L'operatore della famiglia nel lavoro con adulti e minori</vt:lpstr>
    </vt:vector>
  </TitlesOfParts>
  <Company/>
  <LinksUpToDate>false</LinksUpToDate>
  <CharactersWithSpaces>21368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WS 9-L'operatore della famiglia nel lavoro con adulti e minori</dc:title>
  <dc:creator>Paola</dc:creator>
  <cp:lastModifiedBy>Paola Eginardo</cp:lastModifiedBy>
  <cp:revision>3</cp:revision>
  <dcterms:created xsi:type="dcterms:W3CDTF">2025-01-13T20:52:00Z</dcterms:created>
  <dcterms:modified xsi:type="dcterms:W3CDTF">2025-01-13T20:56:00Z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2025-01-06T00:00:00Z</vt:filetime>
  </property>
  <property fmtid="{D5CDD505-2E9C-101B-9397-08002B2CF9AE}" pid="3" name="Producer">
    <vt:lpwstr>Skia/PDF m133 Google Docs Renderer</vt:lpwstr>
  </property>
  <property fmtid="{D5CDD505-2E9C-101B-9397-08002B2CF9AE}" pid="4" name="LastSaved">
    <vt:filetime>2025-01-06T00:00:00Z</vt:filetime>
  </property>
</Properties>
</file>