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C8B" w:rsidRPr="009F0B33" w:rsidRDefault="008A3C8B" w:rsidP="00C42FDA">
      <w:pPr>
        <w:jc w:val="center"/>
        <w:rPr>
          <w:rFonts w:ascii="Comic Sans MS" w:hAnsi="Comic Sans MS" w:cs="Arial"/>
          <w:b/>
          <w:sz w:val="28"/>
          <w:szCs w:val="28"/>
        </w:rPr>
      </w:pPr>
      <w:r w:rsidRPr="009F0B33">
        <w:rPr>
          <w:rFonts w:ascii="Comic Sans MS" w:hAnsi="Comic Sans MS" w:cs="Arial"/>
          <w:b/>
          <w:sz w:val="28"/>
          <w:szCs w:val="28"/>
        </w:rPr>
        <w:t>Università degli Studi di Milano-Bicocca</w:t>
      </w:r>
    </w:p>
    <w:p w:rsidR="008A3C8B" w:rsidRPr="009F0B33" w:rsidRDefault="008A3C8B" w:rsidP="00C42FDA">
      <w:pPr>
        <w:rPr>
          <w:rFonts w:ascii="Comic Sans MS" w:hAnsi="Comic Sans MS" w:cs="Arial"/>
          <w:sz w:val="28"/>
          <w:szCs w:val="28"/>
        </w:rPr>
      </w:pPr>
    </w:p>
    <w:p w:rsidR="008A3C8B" w:rsidRPr="009F0B33" w:rsidRDefault="008A3C8B" w:rsidP="00C42FDA">
      <w:pPr>
        <w:jc w:val="center"/>
        <w:rPr>
          <w:rFonts w:ascii="Comic Sans MS" w:hAnsi="Comic Sans MS" w:cs="Arial"/>
          <w:b/>
          <w:sz w:val="28"/>
          <w:szCs w:val="28"/>
        </w:rPr>
      </w:pPr>
      <w:r>
        <w:rPr>
          <w:rFonts w:ascii="Comic Sans MS" w:hAnsi="Comic Sans MS" w:cs="Arial"/>
          <w:b/>
          <w:sz w:val="28"/>
          <w:szCs w:val="28"/>
        </w:rPr>
        <w:t>Scuola di Scienze</w:t>
      </w:r>
    </w:p>
    <w:p w:rsidR="008A3C8B" w:rsidRPr="009F0B33" w:rsidRDefault="008A3C8B" w:rsidP="00C42FDA">
      <w:pPr>
        <w:pStyle w:val="Titolo2"/>
        <w:spacing w:before="0"/>
        <w:jc w:val="center"/>
        <w:rPr>
          <w:rFonts w:ascii="Comic Sans MS" w:hAnsi="Comic Sans MS" w:cs="Times New Roman"/>
        </w:rPr>
      </w:pPr>
    </w:p>
    <w:p w:rsidR="008A3C8B" w:rsidRPr="009F0B33" w:rsidRDefault="008A3C8B" w:rsidP="00C42FDA">
      <w:pPr>
        <w:rPr>
          <w:sz w:val="28"/>
          <w:szCs w:val="28"/>
        </w:rPr>
      </w:pPr>
    </w:p>
    <w:p w:rsidR="008A3C8B" w:rsidRPr="009F0B33" w:rsidRDefault="008A3C8B" w:rsidP="00C42FDA">
      <w:pPr>
        <w:rPr>
          <w:sz w:val="28"/>
          <w:szCs w:val="28"/>
        </w:rPr>
      </w:pPr>
    </w:p>
    <w:p w:rsidR="008A3C8B" w:rsidRPr="009F0B33" w:rsidRDefault="008A3C8B" w:rsidP="00C42FDA">
      <w:pPr>
        <w:rPr>
          <w:sz w:val="28"/>
          <w:szCs w:val="28"/>
        </w:rPr>
      </w:pPr>
    </w:p>
    <w:p w:rsidR="008A3C8B" w:rsidRPr="009F0B33" w:rsidRDefault="008A3C8B" w:rsidP="00C42FDA">
      <w:pPr>
        <w:rPr>
          <w:sz w:val="28"/>
          <w:szCs w:val="28"/>
        </w:rPr>
      </w:pPr>
    </w:p>
    <w:p w:rsidR="008A3C8B" w:rsidRPr="009F0B33" w:rsidRDefault="008A3C8B" w:rsidP="00C42FDA">
      <w:pPr>
        <w:jc w:val="center"/>
        <w:rPr>
          <w:rFonts w:ascii="Comic Sans MS" w:hAnsi="Comic Sans MS"/>
          <w:b/>
          <w:sz w:val="28"/>
          <w:szCs w:val="28"/>
        </w:rPr>
      </w:pPr>
      <w:r w:rsidRPr="009F0B33">
        <w:rPr>
          <w:rFonts w:ascii="Comic Sans MS" w:hAnsi="Comic Sans MS"/>
          <w:b/>
          <w:sz w:val="28"/>
          <w:szCs w:val="28"/>
        </w:rPr>
        <w:t>REGOLAMENTO DIDATTICO E PROGRAMMI DEGLI INSEGNAMENTI DI:</w:t>
      </w:r>
    </w:p>
    <w:p w:rsidR="008A3C8B" w:rsidRPr="009F0B33" w:rsidRDefault="008A3C8B" w:rsidP="00C42FDA">
      <w:pPr>
        <w:jc w:val="center"/>
        <w:rPr>
          <w:rFonts w:ascii="Comic Sans MS" w:hAnsi="Comic Sans MS"/>
          <w:b/>
          <w:sz w:val="28"/>
          <w:szCs w:val="28"/>
        </w:rPr>
      </w:pPr>
    </w:p>
    <w:p w:rsidR="008A3C8B" w:rsidRPr="009F0B33" w:rsidRDefault="008A3C8B" w:rsidP="00C42FDA">
      <w:pPr>
        <w:jc w:val="center"/>
        <w:rPr>
          <w:rFonts w:ascii="Comic Sans MS" w:hAnsi="Comic Sans MS"/>
          <w:b/>
          <w:sz w:val="28"/>
          <w:szCs w:val="28"/>
        </w:rPr>
      </w:pPr>
    </w:p>
    <w:p w:rsidR="008A3C8B" w:rsidRPr="009F0B33" w:rsidRDefault="008A3C8B" w:rsidP="00C42FDA">
      <w:pPr>
        <w:jc w:val="center"/>
        <w:rPr>
          <w:rFonts w:ascii="Comic Sans MS" w:hAnsi="Comic Sans MS"/>
          <w:b/>
          <w:sz w:val="28"/>
          <w:szCs w:val="28"/>
        </w:rPr>
      </w:pPr>
      <w:r w:rsidRPr="009F0B33">
        <w:rPr>
          <w:rFonts w:ascii="Comic Sans MS" w:hAnsi="Comic Sans MS"/>
          <w:b/>
          <w:sz w:val="28"/>
          <w:szCs w:val="28"/>
        </w:rPr>
        <w:t>CORSO DI LAUREA IN BIOTECNOLOGIE</w:t>
      </w:r>
    </w:p>
    <w:p w:rsidR="008A3C8B" w:rsidRPr="009F0B33" w:rsidRDefault="008A3C8B" w:rsidP="00C42FDA">
      <w:pPr>
        <w:jc w:val="center"/>
        <w:rPr>
          <w:rFonts w:ascii="Comic Sans MS" w:hAnsi="Comic Sans MS"/>
          <w:b/>
          <w:sz w:val="28"/>
          <w:szCs w:val="28"/>
        </w:rPr>
      </w:pPr>
    </w:p>
    <w:p w:rsidR="008A3C8B" w:rsidRPr="009F0B33" w:rsidRDefault="008A3C8B" w:rsidP="00C42FDA">
      <w:pPr>
        <w:jc w:val="center"/>
        <w:rPr>
          <w:rFonts w:ascii="Comic Sans MS" w:hAnsi="Comic Sans MS"/>
          <w:b/>
          <w:sz w:val="28"/>
          <w:szCs w:val="28"/>
        </w:rPr>
      </w:pPr>
    </w:p>
    <w:p w:rsidR="008A3C8B" w:rsidRDefault="008A3C8B" w:rsidP="00C42FDA">
      <w:pPr>
        <w:jc w:val="center"/>
        <w:rPr>
          <w:rFonts w:ascii="Comic Sans MS" w:hAnsi="Comic Sans MS"/>
          <w:b/>
          <w:sz w:val="28"/>
          <w:szCs w:val="28"/>
        </w:rPr>
      </w:pPr>
      <w:r w:rsidRPr="009F0B33">
        <w:rPr>
          <w:rFonts w:ascii="Comic Sans MS" w:hAnsi="Comic Sans MS"/>
          <w:b/>
          <w:sz w:val="28"/>
          <w:szCs w:val="28"/>
        </w:rPr>
        <w:t xml:space="preserve">CORSO DI LAUREA MAGISTRALE IN </w:t>
      </w:r>
    </w:p>
    <w:p w:rsidR="008A3C8B" w:rsidRPr="009F0B33" w:rsidRDefault="008A3C8B" w:rsidP="00C42FDA">
      <w:pPr>
        <w:jc w:val="center"/>
        <w:rPr>
          <w:rFonts w:ascii="Comic Sans MS" w:hAnsi="Comic Sans MS"/>
          <w:b/>
          <w:sz w:val="28"/>
          <w:szCs w:val="28"/>
        </w:rPr>
      </w:pPr>
      <w:r w:rsidRPr="009F0B33">
        <w:rPr>
          <w:rFonts w:ascii="Comic Sans MS" w:hAnsi="Comic Sans MS"/>
          <w:b/>
          <w:sz w:val="28"/>
          <w:szCs w:val="28"/>
        </w:rPr>
        <w:t>BIOTECNOLOGIE INDUSTRIALI</w:t>
      </w:r>
    </w:p>
    <w:p w:rsidR="008A3C8B" w:rsidRPr="009F0B33" w:rsidRDefault="008A3C8B" w:rsidP="00C42FDA">
      <w:pPr>
        <w:jc w:val="center"/>
        <w:rPr>
          <w:rFonts w:ascii="Comic Sans MS" w:hAnsi="Comic Sans MS"/>
          <w:b/>
          <w:sz w:val="28"/>
          <w:szCs w:val="28"/>
        </w:rPr>
      </w:pPr>
    </w:p>
    <w:p w:rsidR="008A3C8B" w:rsidRPr="009F0B33" w:rsidRDefault="008A3C8B" w:rsidP="00C42FDA">
      <w:pPr>
        <w:jc w:val="center"/>
        <w:rPr>
          <w:rFonts w:ascii="Comic Sans MS" w:hAnsi="Comic Sans MS"/>
          <w:b/>
          <w:sz w:val="28"/>
          <w:szCs w:val="28"/>
        </w:rPr>
      </w:pPr>
    </w:p>
    <w:p w:rsidR="008A3C8B" w:rsidRPr="009F0B33" w:rsidRDefault="008A3C8B" w:rsidP="00C42FDA">
      <w:pPr>
        <w:rPr>
          <w:rFonts w:ascii="Comic Sans MS" w:hAnsi="Comic Sans MS"/>
          <w:b/>
          <w:sz w:val="28"/>
          <w:szCs w:val="28"/>
        </w:rPr>
      </w:pPr>
    </w:p>
    <w:p w:rsidR="008A3C8B" w:rsidRPr="009F0B33" w:rsidRDefault="008A3C8B" w:rsidP="00C42FDA">
      <w:pPr>
        <w:rPr>
          <w:rFonts w:ascii="Comic Sans MS" w:hAnsi="Comic Sans MS"/>
          <w:b/>
          <w:sz w:val="28"/>
          <w:szCs w:val="28"/>
        </w:rPr>
      </w:pPr>
    </w:p>
    <w:p w:rsidR="008A3C8B" w:rsidRPr="009F0B33" w:rsidRDefault="008A3C8B" w:rsidP="00C42FDA">
      <w:pPr>
        <w:rPr>
          <w:rFonts w:ascii="Comic Sans MS" w:hAnsi="Comic Sans MS"/>
          <w:b/>
          <w:sz w:val="28"/>
          <w:szCs w:val="28"/>
        </w:rPr>
      </w:pPr>
    </w:p>
    <w:p w:rsidR="008A3C8B" w:rsidRPr="009F0B33" w:rsidRDefault="008A3C8B" w:rsidP="00C42FDA">
      <w:pPr>
        <w:rPr>
          <w:rFonts w:ascii="Comic Sans MS" w:hAnsi="Comic Sans MS"/>
          <w:b/>
          <w:sz w:val="28"/>
          <w:szCs w:val="28"/>
        </w:rPr>
      </w:pPr>
    </w:p>
    <w:p w:rsidR="008A3C8B" w:rsidRPr="009F0B33" w:rsidRDefault="008A3C8B" w:rsidP="00C42FDA">
      <w:pPr>
        <w:rPr>
          <w:rFonts w:ascii="Comic Sans MS" w:hAnsi="Comic Sans MS"/>
          <w:b/>
          <w:sz w:val="28"/>
          <w:szCs w:val="28"/>
        </w:rPr>
      </w:pPr>
    </w:p>
    <w:p w:rsidR="008A3C8B" w:rsidRPr="009F0B33" w:rsidRDefault="008A3C8B" w:rsidP="00C42FDA">
      <w:pPr>
        <w:rPr>
          <w:rFonts w:ascii="Comic Sans MS" w:hAnsi="Comic Sans MS"/>
          <w:b/>
          <w:sz w:val="28"/>
          <w:szCs w:val="28"/>
        </w:rPr>
      </w:pPr>
    </w:p>
    <w:p w:rsidR="008A3C8B" w:rsidRPr="009F0B33" w:rsidRDefault="008A3C8B" w:rsidP="00C42FDA">
      <w:pPr>
        <w:rPr>
          <w:rFonts w:ascii="Comic Sans MS" w:hAnsi="Comic Sans MS"/>
          <w:b/>
          <w:sz w:val="28"/>
          <w:szCs w:val="28"/>
        </w:rPr>
      </w:pPr>
    </w:p>
    <w:p w:rsidR="008A3C8B" w:rsidRPr="009F0B33" w:rsidRDefault="008A3C8B" w:rsidP="00C42FDA">
      <w:pPr>
        <w:rPr>
          <w:rFonts w:ascii="Comic Sans MS" w:hAnsi="Comic Sans MS"/>
          <w:b/>
          <w:sz w:val="28"/>
          <w:szCs w:val="28"/>
        </w:rPr>
      </w:pPr>
    </w:p>
    <w:p w:rsidR="008A3C8B" w:rsidRPr="009F0B33" w:rsidRDefault="008A3C8B" w:rsidP="00C42FDA">
      <w:pPr>
        <w:rPr>
          <w:rFonts w:ascii="Comic Sans MS" w:hAnsi="Comic Sans MS"/>
          <w:b/>
          <w:sz w:val="28"/>
          <w:szCs w:val="28"/>
        </w:rPr>
      </w:pPr>
    </w:p>
    <w:p w:rsidR="008A3C8B" w:rsidRPr="009F0B33" w:rsidRDefault="008A3C8B" w:rsidP="00C42FDA">
      <w:pPr>
        <w:rPr>
          <w:rFonts w:ascii="Comic Sans MS" w:hAnsi="Comic Sans MS"/>
          <w:b/>
          <w:sz w:val="28"/>
          <w:szCs w:val="28"/>
        </w:rPr>
      </w:pPr>
    </w:p>
    <w:p w:rsidR="008A3C8B" w:rsidRPr="009F0B33" w:rsidRDefault="008A3C8B" w:rsidP="00C42FDA">
      <w:pPr>
        <w:jc w:val="center"/>
        <w:rPr>
          <w:rFonts w:ascii="Comic Sans MS" w:hAnsi="Comic Sans MS"/>
          <w:b/>
          <w:sz w:val="28"/>
          <w:szCs w:val="28"/>
        </w:rPr>
      </w:pPr>
      <w:r w:rsidRPr="009F0B33">
        <w:rPr>
          <w:rFonts w:ascii="Comic Sans MS" w:hAnsi="Comic Sans MS"/>
          <w:b/>
          <w:sz w:val="28"/>
          <w:szCs w:val="28"/>
        </w:rPr>
        <w:t xml:space="preserve">ANNO ACCADEMICO </w:t>
      </w:r>
      <w:r w:rsidR="00956667">
        <w:rPr>
          <w:rFonts w:ascii="Comic Sans MS" w:hAnsi="Comic Sans MS"/>
          <w:b/>
          <w:sz w:val="28"/>
          <w:szCs w:val="28"/>
        </w:rPr>
        <w:t>2017/2018</w:t>
      </w:r>
    </w:p>
    <w:p w:rsidR="008A3C8B" w:rsidRPr="009F0B33" w:rsidRDefault="008A3C8B" w:rsidP="00C42FDA">
      <w:pPr>
        <w:pStyle w:val="Titolo2"/>
        <w:spacing w:before="0"/>
        <w:jc w:val="center"/>
        <w:rPr>
          <w:rFonts w:ascii="Comic Sans MS" w:hAnsi="Comic Sans MS" w:cs="Times New Roman"/>
          <w:sz w:val="24"/>
          <w:szCs w:val="24"/>
        </w:rPr>
      </w:pPr>
      <w:r w:rsidRPr="00977E8E">
        <w:rPr>
          <w:rFonts w:ascii="Comic Sans MS" w:hAnsi="Comic Sans MS"/>
          <w:bCs w:val="0"/>
          <w:i w:val="0"/>
          <w:iCs w:val="0"/>
          <w:sz w:val="20"/>
          <w:szCs w:val="20"/>
        </w:rPr>
        <w:br w:type="page"/>
      </w:r>
      <w:r w:rsidRPr="009F0B33">
        <w:rPr>
          <w:rFonts w:ascii="Comic Sans MS" w:hAnsi="Comic Sans MS" w:cs="Times New Roman"/>
          <w:sz w:val="24"/>
          <w:szCs w:val="24"/>
        </w:rPr>
        <w:lastRenderedPageBreak/>
        <w:t>INDICE</w:t>
      </w:r>
    </w:p>
    <w:p w:rsidR="008A3C8B" w:rsidRPr="009F0B33" w:rsidRDefault="008A3C8B" w:rsidP="00C42FDA">
      <w:pPr>
        <w:pStyle w:val="Titolo2"/>
        <w:spacing w:before="0"/>
        <w:jc w:val="center"/>
        <w:rPr>
          <w:rFonts w:ascii="Comic Sans MS" w:hAnsi="Comic Sans MS" w:cs="Times New Roman"/>
          <w:sz w:val="24"/>
          <w:szCs w:val="24"/>
        </w:rPr>
      </w:pPr>
    </w:p>
    <w:p w:rsidR="008A3C8B" w:rsidRPr="009F0B33" w:rsidRDefault="008A3C8B" w:rsidP="00C42FDA"/>
    <w:p w:rsidR="008A3C8B" w:rsidRPr="009F0B33" w:rsidRDefault="008A3C8B" w:rsidP="00C42FDA"/>
    <w:p w:rsidR="008A3C8B" w:rsidRPr="009F0B33" w:rsidRDefault="008A3C8B" w:rsidP="00C42FDA">
      <w:pPr>
        <w:pStyle w:val="Titolo2"/>
        <w:spacing w:before="0"/>
        <w:jc w:val="center"/>
        <w:rPr>
          <w:rFonts w:ascii="Comic Sans MS" w:hAnsi="Comic Sans MS" w:cs="Times New Roman"/>
          <w:sz w:val="24"/>
          <w:szCs w:val="24"/>
        </w:rPr>
      </w:pPr>
    </w:p>
    <w:p w:rsidR="008A3C8B" w:rsidRPr="00FD284F" w:rsidRDefault="008A3C8B" w:rsidP="00C42FDA">
      <w:pPr>
        <w:pStyle w:val="Titolo2"/>
        <w:spacing w:before="0" w:after="0"/>
        <w:ind w:left="5942" w:right="-496" w:hanging="5942"/>
        <w:jc w:val="both"/>
        <w:rPr>
          <w:rFonts w:ascii="Comic Sans MS" w:hAnsi="Comic Sans MS" w:cs="Times New Roman"/>
          <w:i w:val="0"/>
          <w:sz w:val="24"/>
          <w:szCs w:val="24"/>
        </w:rPr>
      </w:pPr>
      <w:r w:rsidRPr="00FD284F">
        <w:rPr>
          <w:rFonts w:ascii="Comic Sans MS" w:hAnsi="Comic Sans MS" w:cs="Times New Roman"/>
          <w:i w:val="0"/>
          <w:sz w:val="24"/>
          <w:szCs w:val="24"/>
        </w:rPr>
        <w:t>Corso di Laurea in Biotecnologie</w:t>
      </w:r>
      <w:r w:rsidRPr="00FD284F">
        <w:rPr>
          <w:rFonts w:ascii="Comic Sans MS" w:hAnsi="Comic Sans MS" w:cs="Times New Roman"/>
          <w:i w:val="0"/>
          <w:sz w:val="24"/>
          <w:szCs w:val="24"/>
        </w:rPr>
        <w:tab/>
      </w:r>
      <w:r w:rsidRPr="00FD284F">
        <w:rPr>
          <w:rFonts w:ascii="Comic Sans MS" w:hAnsi="Comic Sans MS" w:cs="Times New Roman"/>
          <w:i w:val="0"/>
          <w:sz w:val="24"/>
          <w:szCs w:val="24"/>
        </w:rPr>
        <w:tab/>
      </w:r>
      <w:r w:rsidRPr="00FD284F">
        <w:rPr>
          <w:rFonts w:ascii="Comic Sans MS" w:hAnsi="Comic Sans MS" w:cs="Times New Roman"/>
          <w:i w:val="0"/>
          <w:sz w:val="24"/>
          <w:szCs w:val="24"/>
        </w:rPr>
        <w:tab/>
      </w:r>
      <w:r w:rsidRPr="00FD284F">
        <w:rPr>
          <w:rFonts w:ascii="Comic Sans MS" w:hAnsi="Comic Sans MS" w:cs="Times New Roman"/>
          <w:b w:val="0"/>
          <w:i w:val="0"/>
          <w:sz w:val="24"/>
          <w:szCs w:val="24"/>
        </w:rPr>
        <w:t xml:space="preserve">pag. </w:t>
      </w:r>
      <w:r w:rsidRPr="00FD284F">
        <w:rPr>
          <w:rFonts w:ascii="Comic Sans MS" w:hAnsi="Comic Sans MS" w:cs="Times New Roman"/>
          <w:b w:val="0"/>
          <w:i w:val="0"/>
          <w:sz w:val="24"/>
          <w:szCs w:val="24"/>
        </w:rPr>
        <w:tab/>
      </w:r>
      <w:r w:rsidR="005512DD" w:rsidRPr="00FD284F">
        <w:rPr>
          <w:rFonts w:ascii="Comic Sans MS" w:hAnsi="Comic Sans MS" w:cs="Times New Roman"/>
          <w:b w:val="0"/>
          <w:i w:val="0"/>
          <w:sz w:val="24"/>
          <w:szCs w:val="24"/>
        </w:rPr>
        <w:t>3</w:t>
      </w:r>
    </w:p>
    <w:p w:rsidR="008A3C8B" w:rsidRPr="00FD284F" w:rsidRDefault="008A3C8B" w:rsidP="00C42FDA">
      <w:pPr>
        <w:ind w:left="5940" w:right="-496" w:hanging="5940"/>
        <w:rPr>
          <w:rFonts w:ascii="Comic Sans MS" w:hAnsi="Comic Sans MS"/>
        </w:rPr>
      </w:pPr>
    </w:p>
    <w:p w:rsidR="008A3C8B" w:rsidRPr="00EA48F7" w:rsidRDefault="008A3C8B" w:rsidP="00C42FDA">
      <w:pPr>
        <w:ind w:left="5940" w:right="-496" w:hanging="5940"/>
        <w:rPr>
          <w:rFonts w:ascii="Comic Sans MS" w:hAnsi="Comic Sans MS"/>
        </w:rPr>
      </w:pPr>
      <w:r w:rsidRPr="00FD284F">
        <w:rPr>
          <w:rFonts w:ascii="Comic Sans MS" w:hAnsi="Comic Sans MS"/>
          <w:b/>
        </w:rPr>
        <w:t>Corso di Laurea Magistrale in Biotecnologie Industriali</w:t>
      </w:r>
      <w:r w:rsidRPr="00FD284F">
        <w:rPr>
          <w:rFonts w:ascii="Comic Sans MS" w:hAnsi="Comic Sans MS"/>
          <w:b/>
        </w:rPr>
        <w:tab/>
      </w:r>
      <w:r w:rsidRPr="00FD284F">
        <w:rPr>
          <w:rFonts w:ascii="Comic Sans MS" w:hAnsi="Comic Sans MS"/>
          <w:b/>
        </w:rPr>
        <w:tab/>
      </w:r>
      <w:r w:rsidRPr="00FD284F">
        <w:rPr>
          <w:rFonts w:ascii="Comic Sans MS" w:hAnsi="Comic Sans MS"/>
        </w:rPr>
        <w:t>pag.</w:t>
      </w:r>
      <w:r w:rsidRPr="00FD284F">
        <w:rPr>
          <w:rFonts w:ascii="Comic Sans MS" w:hAnsi="Comic Sans MS"/>
        </w:rPr>
        <w:tab/>
      </w:r>
      <w:r w:rsidR="00FD284F" w:rsidRPr="00FD284F">
        <w:rPr>
          <w:rFonts w:ascii="Comic Sans MS" w:hAnsi="Comic Sans MS"/>
        </w:rPr>
        <w:t>60</w:t>
      </w:r>
    </w:p>
    <w:p w:rsidR="008A3C8B" w:rsidRPr="00EA48F7" w:rsidRDefault="008A3C8B" w:rsidP="00C42FDA">
      <w:pPr>
        <w:ind w:left="5940" w:right="-496" w:hanging="5940"/>
        <w:rPr>
          <w:rFonts w:ascii="Comic Sans MS" w:hAnsi="Comic Sans MS"/>
          <w:b/>
        </w:rPr>
      </w:pPr>
    </w:p>
    <w:p w:rsidR="008A3C8B" w:rsidRDefault="008A3C8B" w:rsidP="00C42FDA">
      <w:pPr>
        <w:rPr>
          <w:rFonts w:ascii="Comic Sans MS" w:hAnsi="Comic Sans MS"/>
        </w:rPr>
      </w:pPr>
    </w:p>
    <w:p w:rsidR="008A3C8B" w:rsidRPr="009F0B33" w:rsidRDefault="008A3C8B" w:rsidP="00C42FDA">
      <w:pPr>
        <w:rPr>
          <w:rFonts w:ascii="Comic Sans MS" w:hAnsi="Comic Sans MS"/>
        </w:rPr>
      </w:pPr>
    </w:p>
    <w:p w:rsidR="008A3C8B" w:rsidRDefault="008A3C8B" w:rsidP="00C42FDA">
      <w:pPr>
        <w:ind w:left="5940" w:hanging="5940"/>
        <w:rPr>
          <w:rFonts w:ascii="Comic Sans MS" w:hAnsi="Comic Sans MS"/>
        </w:rPr>
      </w:pPr>
    </w:p>
    <w:p w:rsidR="008A3C8B" w:rsidRDefault="008A3C8B" w:rsidP="00C42FDA">
      <w:pPr>
        <w:ind w:left="5940" w:hanging="5940"/>
        <w:rPr>
          <w:rFonts w:ascii="Comic Sans MS" w:hAnsi="Comic Sans MS"/>
        </w:rPr>
      </w:pPr>
    </w:p>
    <w:p w:rsidR="008A3C8B" w:rsidRDefault="008A3C8B" w:rsidP="00C42FDA">
      <w:pPr>
        <w:ind w:left="5940" w:hanging="5940"/>
        <w:rPr>
          <w:rFonts w:ascii="Comic Sans MS" w:hAnsi="Comic Sans MS"/>
        </w:rPr>
      </w:pPr>
      <w:bookmarkStart w:id="0" w:name="_GoBack"/>
      <w:bookmarkEnd w:id="0"/>
    </w:p>
    <w:p w:rsidR="008A3C8B" w:rsidRDefault="008A3C8B" w:rsidP="00C42FDA">
      <w:pPr>
        <w:ind w:left="5940" w:hanging="5940"/>
        <w:rPr>
          <w:rFonts w:ascii="Comic Sans MS" w:hAnsi="Comic Sans MS"/>
        </w:rPr>
      </w:pPr>
    </w:p>
    <w:p w:rsidR="008A3C8B" w:rsidRDefault="008A3C8B" w:rsidP="00C42FDA">
      <w:pPr>
        <w:ind w:left="5940" w:hanging="5940"/>
        <w:rPr>
          <w:rFonts w:ascii="Comic Sans MS" w:hAnsi="Comic Sans MS"/>
        </w:rPr>
      </w:pPr>
    </w:p>
    <w:p w:rsidR="008A3C8B" w:rsidRDefault="008A3C8B" w:rsidP="00C42FDA">
      <w:pPr>
        <w:ind w:left="5940" w:hanging="5940"/>
        <w:rPr>
          <w:rFonts w:ascii="Comic Sans MS" w:hAnsi="Comic Sans MS"/>
        </w:rPr>
      </w:pPr>
    </w:p>
    <w:p w:rsidR="008A3C8B" w:rsidRPr="009F0B33" w:rsidRDefault="008A3C8B" w:rsidP="00C42FDA">
      <w:pPr>
        <w:ind w:left="5940" w:hanging="5940"/>
        <w:rPr>
          <w:rFonts w:ascii="Comic Sans MS" w:hAnsi="Comic Sans MS"/>
        </w:rPr>
      </w:pPr>
    </w:p>
    <w:p w:rsidR="008A3C8B" w:rsidRPr="009F0B33" w:rsidRDefault="008A3C8B" w:rsidP="00C42FDA">
      <w:pPr>
        <w:ind w:left="5940" w:hanging="5940"/>
        <w:rPr>
          <w:rFonts w:ascii="Comic Sans MS" w:hAnsi="Comic Sans MS"/>
        </w:rPr>
      </w:pPr>
      <w:r w:rsidRPr="009F0B33">
        <w:rPr>
          <w:rFonts w:ascii="Comic Sans MS" w:hAnsi="Comic Sans MS"/>
        </w:rPr>
        <w:t>La sede del corso di Laurea è situata in:</w:t>
      </w:r>
    </w:p>
    <w:p w:rsidR="008A3C8B" w:rsidRPr="009F0B33" w:rsidRDefault="008A3C8B" w:rsidP="00C42FDA">
      <w:pPr>
        <w:ind w:left="5940" w:hanging="5940"/>
        <w:rPr>
          <w:rFonts w:ascii="Comic Sans MS" w:hAnsi="Comic Sans MS"/>
        </w:rPr>
      </w:pPr>
      <w:r w:rsidRPr="009F0B33">
        <w:rPr>
          <w:rFonts w:ascii="Comic Sans MS" w:hAnsi="Comic Sans MS"/>
        </w:rPr>
        <w:t>P.zza della Scienza 2 – Ed. U3</w:t>
      </w:r>
    </w:p>
    <w:p w:rsidR="008A3C8B" w:rsidRPr="009F0B33" w:rsidRDefault="008A3C8B" w:rsidP="00C42FDA">
      <w:pPr>
        <w:ind w:left="5940" w:hanging="5940"/>
        <w:rPr>
          <w:rFonts w:ascii="Comic Sans MS" w:hAnsi="Comic Sans MS"/>
        </w:rPr>
      </w:pPr>
      <w:r w:rsidRPr="009F0B33">
        <w:rPr>
          <w:rFonts w:ascii="Comic Sans MS" w:hAnsi="Comic Sans MS"/>
        </w:rPr>
        <w:t>20126 Milano</w:t>
      </w:r>
    </w:p>
    <w:p w:rsidR="008A3C8B" w:rsidRPr="009F0B33" w:rsidRDefault="008A3C8B" w:rsidP="00C42FDA">
      <w:pPr>
        <w:ind w:left="5940" w:hanging="5940"/>
        <w:rPr>
          <w:rFonts w:ascii="Comic Sans MS" w:hAnsi="Comic Sans MS"/>
        </w:rPr>
      </w:pPr>
    </w:p>
    <w:p w:rsidR="008A3C8B" w:rsidRPr="009F0B33" w:rsidRDefault="008A3C8B" w:rsidP="00C42FDA">
      <w:pPr>
        <w:ind w:left="5940" w:hanging="5940"/>
        <w:rPr>
          <w:rFonts w:ascii="Comic Sans MS" w:hAnsi="Comic Sans MS"/>
        </w:rPr>
      </w:pPr>
      <w:r w:rsidRPr="009F0B33">
        <w:rPr>
          <w:rFonts w:ascii="Comic Sans MS" w:hAnsi="Comic Sans MS"/>
        </w:rPr>
        <w:t>Lo studente potrà ricevere ulteriori informazioni presso:</w:t>
      </w:r>
    </w:p>
    <w:p w:rsidR="008A3C8B" w:rsidRPr="009F0B33" w:rsidRDefault="008A3C8B" w:rsidP="00C42FDA">
      <w:pPr>
        <w:ind w:left="5940" w:hanging="5940"/>
        <w:rPr>
          <w:rFonts w:ascii="Comic Sans MS" w:hAnsi="Comic Sans MS"/>
        </w:rPr>
      </w:pPr>
      <w:r w:rsidRPr="009F0B33">
        <w:rPr>
          <w:rFonts w:ascii="Comic Sans MS" w:hAnsi="Comic Sans MS"/>
        </w:rPr>
        <w:t>Segreteria Didattica del Corso di Laurea</w:t>
      </w:r>
    </w:p>
    <w:p w:rsidR="008A3C8B" w:rsidRPr="009F0B33" w:rsidRDefault="008A3C8B" w:rsidP="00C42FDA">
      <w:pPr>
        <w:ind w:left="5940" w:hanging="5940"/>
        <w:rPr>
          <w:rFonts w:ascii="Comic Sans MS" w:hAnsi="Comic Sans MS"/>
        </w:rPr>
      </w:pPr>
      <w:r w:rsidRPr="009F0B33">
        <w:rPr>
          <w:rFonts w:ascii="Comic Sans MS" w:hAnsi="Comic Sans MS"/>
        </w:rPr>
        <w:t xml:space="preserve">Tel. </w:t>
      </w:r>
      <w:smartTag w:uri="urn:schemas-microsoft-com:office:smarttags" w:element="phone">
        <w:smartTagPr>
          <w:attr w:name="ls" w:val="trans"/>
        </w:smartTagPr>
        <w:r w:rsidRPr="009F0B33">
          <w:rPr>
            <w:rFonts w:ascii="Comic Sans MS" w:hAnsi="Comic Sans MS"/>
          </w:rPr>
          <w:t>02-6448.3346</w:t>
        </w:r>
      </w:smartTag>
      <w:r w:rsidRPr="009F0B33">
        <w:rPr>
          <w:rFonts w:ascii="Comic Sans MS" w:hAnsi="Comic Sans MS"/>
        </w:rPr>
        <w:t xml:space="preserve"> – 3332 </w:t>
      </w:r>
    </w:p>
    <w:p w:rsidR="008A3C8B" w:rsidRPr="009F0B33" w:rsidRDefault="008A3C8B" w:rsidP="00C42FDA">
      <w:pPr>
        <w:ind w:left="5940" w:hanging="5940"/>
        <w:rPr>
          <w:rFonts w:ascii="Comic Sans MS" w:hAnsi="Comic Sans MS"/>
        </w:rPr>
      </w:pPr>
      <w:r w:rsidRPr="009F0B33">
        <w:rPr>
          <w:rFonts w:ascii="Comic Sans MS" w:hAnsi="Comic Sans MS"/>
        </w:rPr>
        <w:t xml:space="preserve">Fax. </w:t>
      </w:r>
      <w:smartTag w:uri="urn:schemas-microsoft-com:office:smarttags" w:element="phone">
        <w:smartTagPr>
          <w:attr w:name="ls" w:val="trans"/>
        </w:smartTagPr>
        <w:r w:rsidRPr="009F0B33">
          <w:rPr>
            <w:rFonts w:ascii="Comic Sans MS" w:hAnsi="Comic Sans MS"/>
          </w:rPr>
          <w:t>02-6448.3350</w:t>
        </w:r>
      </w:smartTag>
    </w:p>
    <w:p w:rsidR="008A3C8B" w:rsidRPr="009F0B33" w:rsidRDefault="008A3C8B" w:rsidP="00C42FDA">
      <w:pPr>
        <w:jc w:val="both"/>
        <w:rPr>
          <w:rFonts w:ascii="Comic Sans MS" w:hAnsi="Comic Sans MS"/>
        </w:rPr>
      </w:pPr>
      <w:r w:rsidRPr="009F0B33">
        <w:rPr>
          <w:rFonts w:ascii="Comic Sans MS" w:hAnsi="Comic Sans MS"/>
        </w:rPr>
        <w:t xml:space="preserve">e-mail: </w:t>
      </w:r>
      <w:hyperlink r:id="rId7" w:history="1">
        <w:r w:rsidRPr="009F0B33">
          <w:rPr>
            <w:rStyle w:val="Collegamentoipertestuale"/>
            <w:rFonts w:ascii="Comic Sans MS" w:hAnsi="Comic Sans MS"/>
          </w:rPr>
          <w:t>didattica.btbs@unimib.it</w:t>
        </w:r>
      </w:hyperlink>
      <w:r w:rsidRPr="009F0B33">
        <w:rPr>
          <w:rFonts w:ascii="Comic Sans MS" w:hAnsi="Comic Sans MS"/>
        </w:rPr>
        <w:t xml:space="preserve"> – </w:t>
      </w:r>
      <w:hyperlink r:id="rId8" w:history="1">
        <w:r w:rsidRPr="009F0B33">
          <w:rPr>
            <w:rStyle w:val="Collegamentoipertestuale"/>
            <w:rFonts w:ascii="Comic Sans MS" w:hAnsi="Comic Sans MS"/>
          </w:rPr>
          <w:t>elena.bottani@unimib.it</w:t>
        </w:r>
      </w:hyperlink>
      <w:r w:rsidRPr="009F0B33">
        <w:rPr>
          <w:rFonts w:ascii="Comic Sans MS" w:hAnsi="Comic Sans MS"/>
        </w:rPr>
        <w:t xml:space="preserve"> </w:t>
      </w:r>
    </w:p>
    <w:p w:rsidR="008A3C8B" w:rsidRPr="00537C36" w:rsidRDefault="008A3C8B" w:rsidP="00C42FDA">
      <w:pPr>
        <w:rPr>
          <w:rFonts w:ascii="Comic Sans MS" w:hAnsi="Comic Sans MS"/>
          <w:lang w:val="en-GB"/>
        </w:rPr>
      </w:pPr>
      <w:r w:rsidRPr="00537C36">
        <w:rPr>
          <w:rFonts w:ascii="Comic Sans MS" w:hAnsi="Comic Sans MS"/>
          <w:lang w:val="en-GB"/>
        </w:rPr>
        <w:t>sito web: http://www.biotecnologie.unimib.it</w:t>
      </w:r>
    </w:p>
    <w:p w:rsidR="008A3C8B" w:rsidRPr="00966430" w:rsidRDefault="008A3C8B" w:rsidP="009A1D09">
      <w:pPr>
        <w:jc w:val="center"/>
        <w:rPr>
          <w:rFonts w:ascii="Comic Sans MS" w:hAnsi="Comic Sans MS" w:cs="Arial"/>
          <w:b/>
          <w:sz w:val="20"/>
          <w:szCs w:val="20"/>
        </w:rPr>
      </w:pPr>
      <w:r w:rsidRPr="002120CD">
        <w:rPr>
          <w:rFonts w:ascii="Comic Sans MS" w:hAnsi="Comic Sans MS" w:cs="Arial"/>
          <w:b/>
          <w:sz w:val="20"/>
          <w:szCs w:val="20"/>
        </w:rPr>
        <w:br w:type="page"/>
      </w:r>
      <w:r w:rsidRPr="00966430">
        <w:rPr>
          <w:rFonts w:ascii="Comic Sans MS" w:hAnsi="Comic Sans MS" w:cs="Arial"/>
          <w:b/>
          <w:sz w:val="20"/>
          <w:szCs w:val="20"/>
        </w:rPr>
        <w:lastRenderedPageBreak/>
        <w:t>Università degli Studi di Milano-Bicocca</w:t>
      </w:r>
    </w:p>
    <w:p w:rsidR="008A3C8B" w:rsidRPr="00966430" w:rsidRDefault="008A3C8B" w:rsidP="009A1D09">
      <w:pPr>
        <w:rPr>
          <w:rFonts w:ascii="Comic Sans MS" w:hAnsi="Comic Sans MS" w:cs="Arial"/>
          <w:sz w:val="20"/>
          <w:szCs w:val="20"/>
        </w:rPr>
      </w:pPr>
    </w:p>
    <w:p w:rsidR="008A3C8B" w:rsidRPr="00966430" w:rsidRDefault="008A3C8B" w:rsidP="009A1D09">
      <w:pPr>
        <w:rPr>
          <w:rFonts w:ascii="Comic Sans MS" w:hAnsi="Comic Sans MS" w:cs="Arial"/>
          <w:sz w:val="20"/>
          <w:szCs w:val="20"/>
        </w:rPr>
      </w:pPr>
    </w:p>
    <w:p w:rsidR="008A3C8B" w:rsidRPr="00966430" w:rsidRDefault="008A3C8B" w:rsidP="009A1D09">
      <w:pPr>
        <w:jc w:val="center"/>
        <w:rPr>
          <w:rFonts w:ascii="Comic Sans MS" w:hAnsi="Comic Sans MS" w:cs="Arial"/>
          <w:b/>
          <w:sz w:val="20"/>
          <w:szCs w:val="20"/>
        </w:rPr>
      </w:pPr>
      <w:r>
        <w:rPr>
          <w:rFonts w:ascii="Comic Sans MS" w:hAnsi="Comic Sans MS" w:cs="Arial"/>
          <w:b/>
          <w:sz w:val="20"/>
          <w:szCs w:val="20"/>
        </w:rPr>
        <w:t>Scuola di Scienze</w:t>
      </w:r>
    </w:p>
    <w:p w:rsidR="008A3C8B" w:rsidRPr="00966430" w:rsidRDefault="008A3C8B" w:rsidP="009A1D09">
      <w:pPr>
        <w:rPr>
          <w:rFonts w:ascii="Comic Sans MS" w:hAnsi="Comic Sans MS" w:cs="Arial"/>
          <w:sz w:val="20"/>
          <w:szCs w:val="20"/>
        </w:rPr>
      </w:pPr>
    </w:p>
    <w:p w:rsidR="008A3C8B" w:rsidRPr="00966430" w:rsidRDefault="008A3C8B" w:rsidP="009A1D09">
      <w:pPr>
        <w:rPr>
          <w:rFonts w:ascii="Comic Sans MS" w:hAnsi="Comic Sans MS" w:cs="Arial"/>
          <w:sz w:val="20"/>
          <w:szCs w:val="20"/>
        </w:rPr>
      </w:pPr>
    </w:p>
    <w:p w:rsidR="008A3C8B" w:rsidRPr="00966430" w:rsidRDefault="008A3C8B" w:rsidP="009A1D09">
      <w:pPr>
        <w:jc w:val="center"/>
        <w:rPr>
          <w:rFonts w:ascii="Comic Sans MS" w:hAnsi="Comic Sans MS" w:cs="Arial"/>
          <w:b/>
          <w:sz w:val="20"/>
          <w:szCs w:val="20"/>
        </w:rPr>
      </w:pPr>
      <w:r w:rsidRPr="00966430">
        <w:rPr>
          <w:rFonts w:ascii="Comic Sans MS" w:hAnsi="Comic Sans MS" w:cs="Arial"/>
          <w:b/>
          <w:sz w:val="20"/>
          <w:szCs w:val="20"/>
        </w:rPr>
        <w:t>Corso di Laurea in Biotecnologie, Classe di appartenenza: L2</w:t>
      </w:r>
    </w:p>
    <w:p w:rsidR="008A3C8B" w:rsidRPr="00966430" w:rsidRDefault="008A3C8B" w:rsidP="009A1D09">
      <w:pPr>
        <w:jc w:val="center"/>
        <w:rPr>
          <w:rFonts w:ascii="Comic Sans MS" w:hAnsi="Comic Sans MS" w:cs="Arial"/>
          <w:b/>
          <w:sz w:val="20"/>
          <w:szCs w:val="20"/>
        </w:rPr>
      </w:pPr>
      <w:r w:rsidRPr="00966430">
        <w:rPr>
          <w:rFonts w:ascii="Comic Sans MS" w:hAnsi="Comic Sans MS" w:cs="Arial"/>
          <w:b/>
          <w:sz w:val="20"/>
          <w:szCs w:val="20"/>
        </w:rPr>
        <w:t>Nome inglese del Corso: Biotechnologies</w:t>
      </w:r>
    </w:p>
    <w:p w:rsidR="008A3C8B" w:rsidRPr="00966430" w:rsidRDefault="008A3C8B" w:rsidP="009A1D09">
      <w:pPr>
        <w:jc w:val="center"/>
        <w:rPr>
          <w:rFonts w:ascii="Comic Sans MS" w:hAnsi="Comic Sans MS" w:cs="Arial"/>
          <w:sz w:val="20"/>
          <w:szCs w:val="20"/>
        </w:rPr>
      </w:pPr>
    </w:p>
    <w:p w:rsidR="008A3C8B" w:rsidRPr="00966430" w:rsidRDefault="008A3C8B" w:rsidP="009A1D09">
      <w:pPr>
        <w:jc w:val="center"/>
        <w:rPr>
          <w:rFonts w:ascii="Comic Sans MS" w:hAnsi="Comic Sans MS" w:cs="Arial"/>
          <w:sz w:val="20"/>
          <w:szCs w:val="20"/>
        </w:rPr>
      </w:pPr>
    </w:p>
    <w:p w:rsidR="008A3C8B" w:rsidRPr="00966430" w:rsidRDefault="008A3C8B" w:rsidP="009A1D09">
      <w:pPr>
        <w:jc w:val="center"/>
        <w:rPr>
          <w:rFonts w:ascii="Comic Sans MS" w:hAnsi="Comic Sans MS" w:cs="Arial"/>
          <w:b/>
          <w:sz w:val="20"/>
          <w:szCs w:val="20"/>
        </w:rPr>
      </w:pPr>
      <w:r w:rsidRPr="00966430">
        <w:rPr>
          <w:rFonts w:ascii="Comic Sans MS" w:hAnsi="Comic Sans MS" w:cs="Arial"/>
          <w:b/>
          <w:sz w:val="20"/>
          <w:szCs w:val="20"/>
        </w:rPr>
        <w:t xml:space="preserve">REGOLAMENTO DIDATTICO – ANNO ACCADEMICO </w:t>
      </w:r>
      <w:r w:rsidR="00956667">
        <w:rPr>
          <w:rFonts w:ascii="Comic Sans MS" w:hAnsi="Comic Sans MS" w:cs="Arial"/>
          <w:b/>
          <w:sz w:val="20"/>
          <w:szCs w:val="20"/>
        </w:rPr>
        <w:t>2017/2018</w:t>
      </w:r>
    </w:p>
    <w:p w:rsidR="008A3C8B" w:rsidRPr="00966430" w:rsidRDefault="008A3C8B" w:rsidP="009A1D09">
      <w:pPr>
        <w:rPr>
          <w:rFonts w:ascii="Comic Sans MS" w:hAnsi="Comic Sans MS" w:cs="Arial"/>
          <w:b/>
          <w:sz w:val="20"/>
          <w:szCs w:val="20"/>
        </w:rPr>
      </w:pPr>
    </w:p>
    <w:p w:rsidR="008A3C8B" w:rsidRPr="00966430" w:rsidRDefault="008A3C8B" w:rsidP="009A1D09">
      <w:pPr>
        <w:ind w:right="-82"/>
        <w:jc w:val="both"/>
        <w:rPr>
          <w:rFonts w:ascii="Comic Sans MS" w:hAnsi="Comic Sans MS" w:cs="Arial"/>
          <w:sz w:val="20"/>
          <w:szCs w:val="20"/>
        </w:rPr>
      </w:pPr>
      <w:r w:rsidRPr="00966430">
        <w:rPr>
          <w:rFonts w:ascii="Comic Sans MS" w:hAnsi="Comic Sans MS" w:cs="Arial"/>
          <w:b/>
          <w:sz w:val="20"/>
          <w:szCs w:val="20"/>
        </w:rPr>
        <w:t>Denominazione del corso di studio e classe di appartenenza</w:t>
      </w:r>
    </w:p>
    <w:p w:rsidR="008A3C8B" w:rsidRPr="00966430" w:rsidRDefault="008A3C8B" w:rsidP="009A1D09">
      <w:pPr>
        <w:ind w:right="-82"/>
        <w:jc w:val="both"/>
        <w:rPr>
          <w:rFonts w:ascii="Comic Sans MS" w:hAnsi="Comic Sans MS" w:cs="Arial"/>
          <w:sz w:val="20"/>
          <w:szCs w:val="20"/>
        </w:rPr>
      </w:pPr>
      <w:r w:rsidRPr="00966430">
        <w:rPr>
          <w:rFonts w:ascii="Comic Sans MS" w:hAnsi="Comic Sans MS" w:cs="Arial"/>
          <w:sz w:val="20"/>
          <w:szCs w:val="20"/>
        </w:rPr>
        <w:t>E’ istituito presso l’Università degli Studi di MILANO-BICOCCA (</w:t>
      </w:r>
      <w:r>
        <w:rPr>
          <w:rFonts w:ascii="Comic Sans MS" w:hAnsi="Comic Sans MS" w:cs="Arial"/>
          <w:sz w:val="20"/>
          <w:szCs w:val="20"/>
        </w:rPr>
        <w:t>Scuola di Scienze</w:t>
      </w:r>
      <w:r w:rsidRPr="00966430">
        <w:rPr>
          <w:rFonts w:ascii="Comic Sans MS" w:hAnsi="Comic Sans MS" w:cs="Arial"/>
          <w:sz w:val="20"/>
          <w:szCs w:val="20"/>
        </w:rPr>
        <w:t>) il Corso di Laurea triennale (DM 270) in BIOTECNOLOGIE, della Classe delle lauree in Biotecnologie (L-2), in conformità con il relativo Ordinamento Didattico disciplinato nel regolamento Didattico di Ateneo</w:t>
      </w:r>
    </w:p>
    <w:p w:rsidR="008A3C8B" w:rsidRPr="00966430" w:rsidRDefault="008A3C8B" w:rsidP="009A1D09">
      <w:pPr>
        <w:jc w:val="both"/>
        <w:rPr>
          <w:rFonts w:ascii="Comic Sans MS" w:hAnsi="Comic Sans MS" w:cs="Arial"/>
          <w:b/>
          <w:sz w:val="20"/>
          <w:szCs w:val="20"/>
        </w:rPr>
      </w:pPr>
    </w:p>
    <w:p w:rsidR="008A3C8B" w:rsidRPr="00966430" w:rsidRDefault="008A3C8B" w:rsidP="009A1D09">
      <w:pPr>
        <w:jc w:val="both"/>
        <w:rPr>
          <w:rFonts w:ascii="Comic Sans MS" w:hAnsi="Comic Sans MS" w:cs="Arial"/>
          <w:b/>
          <w:sz w:val="20"/>
          <w:szCs w:val="20"/>
        </w:rPr>
      </w:pPr>
      <w:r w:rsidRPr="00966430">
        <w:rPr>
          <w:rFonts w:ascii="Comic Sans MS" w:hAnsi="Comic Sans MS" w:cs="Arial"/>
          <w:b/>
          <w:sz w:val="20"/>
          <w:szCs w:val="20"/>
        </w:rPr>
        <w:t>Presentazione</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Il Corso di Laurea di primo livello in Biotecnologie ha una durata normale di tre anni.</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L’acquisizione delle competenze e della professionalità da parte degli studenti viene valutata in crediti formativi universitari (CFU). Al termine degli studi, dopo aver acquisito 180 CFU con 20 esami, viene conferito il titolo avente valore legale di Laurea in Biotecnologie.</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Il titolo dà accesso, previo superamento di una prova di valutazione delle conoscenze acquisite, alle lauree del secondo ciclo della formazione universitaria (Lauree Magistrali) in Biotecnologie Industriali o discipline scientifiche affini e a corsi di Master di I livello.</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b/>
          <w:sz w:val="20"/>
          <w:szCs w:val="20"/>
        </w:rPr>
      </w:pPr>
      <w:r w:rsidRPr="00966430">
        <w:rPr>
          <w:rFonts w:ascii="Comic Sans MS" w:hAnsi="Comic Sans MS" w:cs="Arial"/>
          <w:b/>
          <w:sz w:val="20"/>
          <w:szCs w:val="20"/>
        </w:rPr>
        <w:t>Obiettivi formativi specifici e descrizione del percorso formativo</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Il Corso di Laurea in Biotecnologie ha l'obiettivo di assicurare allo studente una adeguata padronanza di metodi e contenuti scientifici generali, nonché l'acquisizione di specifiche abilità professionali. Il Corso di Laurea prevede sia attività formative finalizzate all'acquisizione di solide conoscenze di base, propedeutiche ad un approfondimento di secondo livello, sia di attività didattiche fi</w:t>
      </w:r>
      <w:r>
        <w:rPr>
          <w:rFonts w:ascii="Comic Sans MS" w:hAnsi="Comic Sans MS" w:cs="Arial"/>
          <w:sz w:val="20"/>
          <w:szCs w:val="20"/>
        </w:rPr>
        <w:t xml:space="preserve">nalizzate alla acquisizione di </w:t>
      </w:r>
      <w:r w:rsidRPr="00966430">
        <w:rPr>
          <w:rFonts w:ascii="Comic Sans MS" w:hAnsi="Comic Sans MS" w:cs="Arial"/>
          <w:sz w:val="20"/>
          <w:szCs w:val="20"/>
        </w:rPr>
        <w:t>conoscenze delle piattaforme tecnologiche di base, rivolte prioritariamente ad un inserimento nel mondo del lavoro, al termine del percorso triennale, in enti di ricerca pubblici e privati, industria biotecnologica, farmaceutica, energetica, cosmetica, nutrizionale e della chimica fine.</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Essendo i Corsi di Laurea afferenti alla Classe delle Biotecnologie fortemente caratterizzati da un'ampia multidisciplinarietà, l'obiettivo specifico delle attività formative è quello di fornire a tutti gli studenti solide basi teoriche e sperimentali delle diverse tecniche utilizzabili in qualunque ambito professionale biotecnologico.</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Per assicurare allo studente una adeguata operatività biotecnologica, il Corso di Laurea prevede l'attivazione di un elevato numero di CFU da dedicare ad attività sperimentali multidisciplinari di laboratorio caratteristiche delle discipline di base chimiche, biologiche e biotecnologiche.</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Il Corso di Laurea è articolato in una serie di attività formative di base (svolte pre</w:t>
      </w:r>
      <w:smartTag w:uri="urn:schemas-microsoft-com:office:smarttags" w:element="PersonName">
        <w:r w:rsidRPr="00966430">
          <w:rPr>
            <w:rFonts w:ascii="Comic Sans MS" w:hAnsi="Comic Sans MS" w:cs="Arial"/>
            <w:sz w:val="20"/>
            <w:szCs w:val="20"/>
          </w:rPr>
          <w:t>vale</w:t>
        </w:r>
      </w:smartTag>
      <w:r w:rsidRPr="00966430">
        <w:rPr>
          <w:rFonts w:ascii="Comic Sans MS" w:hAnsi="Comic Sans MS" w:cs="Arial"/>
          <w:sz w:val="20"/>
          <w:szCs w:val="20"/>
        </w:rPr>
        <w:t>ntemente nel primo e nel secondo anno) e attività dedicate all'approfondimento di specifiche tematiche biotecnologiche (terzo anno). Le attività di laboratorio sono svolte durante i primi due anni (Laboratori di Chimica e Laboratorio di Tecnologie abilitanti Biochimiche, biomolecolari, genetiche, immunologiche e microbiologiche). Nella seconda parte del terzo anno sono previste le attività di stage e di preparazione della prova finale.</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lastRenderedPageBreak/>
        <w:t>Il processo formativo prevede le attività qui sotto specificate, ripartite secondo quattro differenti aree di formazione:</w:t>
      </w:r>
    </w:p>
    <w:p w:rsidR="008A3C8B" w:rsidRPr="00966430" w:rsidRDefault="008A3C8B" w:rsidP="009A1D09">
      <w:pPr>
        <w:jc w:val="both"/>
        <w:rPr>
          <w:rFonts w:ascii="Comic Sans MS" w:hAnsi="Comic Sans MS" w:cs="Arial"/>
          <w:sz w:val="20"/>
          <w:szCs w:val="20"/>
        </w:rPr>
      </w:pPr>
    </w:p>
    <w:p w:rsidR="008A3C8B" w:rsidRPr="00966430" w:rsidRDefault="008A3C8B" w:rsidP="00B44041">
      <w:pPr>
        <w:ind w:left="360" w:hanging="360"/>
        <w:jc w:val="both"/>
        <w:rPr>
          <w:rFonts w:ascii="Comic Sans MS" w:hAnsi="Comic Sans MS" w:cs="Arial"/>
          <w:sz w:val="20"/>
          <w:szCs w:val="20"/>
        </w:rPr>
      </w:pPr>
      <w:r w:rsidRPr="00966430">
        <w:rPr>
          <w:rFonts w:ascii="Comic Sans MS" w:hAnsi="Comic Sans MS" w:cs="Arial"/>
          <w:sz w:val="20"/>
          <w:szCs w:val="20"/>
        </w:rPr>
        <w:t>1)</w:t>
      </w:r>
      <w:r w:rsidRPr="00966430">
        <w:rPr>
          <w:rFonts w:ascii="Comic Sans MS" w:hAnsi="Comic Sans MS" w:cs="Arial"/>
          <w:sz w:val="20"/>
          <w:szCs w:val="20"/>
        </w:rPr>
        <w:tab/>
        <w:t>Area di Formazione di Base comprendente insegnamenti di base di Matematica e Informatica (16 CFU), Fisica (8 CFU), Chimica (Chimica Generale e Inorganica, Chimica Organica, 16 CFU)</w:t>
      </w:r>
    </w:p>
    <w:p w:rsidR="008A3C8B" w:rsidRPr="00966430" w:rsidRDefault="008A3C8B" w:rsidP="00B44041">
      <w:pPr>
        <w:ind w:left="360" w:hanging="360"/>
        <w:jc w:val="both"/>
        <w:rPr>
          <w:rFonts w:ascii="Comic Sans MS" w:hAnsi="Comic Sans MS" w:cs="Arial"/>
          <w:sz w:val="20"/>
          <w:szCs w:val="20"/>
        </w:rPr>
      </w:pPr>
    </w:p>
    <w:p w:rsidR="008A3C8B" w:rsidRPr="00966430" w:rsidRDefault="008A3C8B" w:rsidP="00B44041">
      <w:pPr>
        <w:ind w:left="360" w:hanging="360"/>
        <w:jc w:val="both"/>
        <w:rPr>
          <w:rFonts w:ascii="Comic Sans MS" w:hAnsi="Comic Sans MS" w:cs="Arial"/>
          <w:sz w:val="20"/>
          <w:szCs w:val="20"/>
        </w:rPr>
      </w:pPr>
      <w:r w:rsidRPr="00966430">
        <w:rPr>
          <w:rFonts w:ascii="Comic Sans MS" w:hAnsi="Comic Sans MS" w:cs="Arial"/>
          <w:sz w:val="20"/>
          <w:szCs w:val="20"/>
        </w:rPr>
        <w:t>2)</w:t>
      </w:r>
      <w:r w:rsidRPr="00966430">
        <w:rPr>
          <w:rFonts w:ascii="Comic Sans MS" w:hAnsi="Comic Sans MS" w:cs="Arial"/>
          <w:sz w:val="20"/>
          <w:szCs w:val="20"/>
        </w:rPr>
        <w:tab/>
        <w:t>Area di Formazione Biologica comprendente insegnamenti che coprono diversi aspetti di biologia cellulare e molecolare (Istituzioni di Biologia, Biochimica, Genetica, Biologia Molecolare I, per un totale di 32 CFU)</w:t>
      </w:r>
    </w:p>
    <w:p w:rsidR="008A3C8B" w:rsidRPr="00966430" w:rsidRDefault="008A3C8B" w:rsidP="00B44041">
      <w:pPr>
        <w:ind w:left="360" w:hanging="360"/>
        <w:jc w:val="both"/>
        <w:rPr>
          <w:rFonts w:ascii="Comic Sans MS" w:hAnsi="Comic Sans MS" w:cs="Arial"/>
          <w:sz w:val="20"/>
          <w:szCs w:val="20"/>
        </w:rPr>
      </w:pPr>
    </w:p>
    <w:p w:rsidR="008A3C8B" w:rsidRPr="00966430" w:rsidRDefault="008A3C8B" w:rsidP="00B44041">
      <w:pPr>
        <w:ind w:left="360" w:hanging="360"/>
        <w:jc w:val="both"/>
        <w:rPr>
          <w:rFonts w:ascii="Comic Sans MS" w:hAnsi="Comic Sans MS" w:cs="Arial"/>
          <w:sz w:val="20"/>
          <w:szCs w:val="20"/>
        </w:rPr>
      </w:pPr>
      <w:r w:rsidRPr="00966430">
        <w:rPr>
          <w:rFonts w:ascii="Comic Sans MS" w:hAnsi="Comic Sans MS" w:cs="Arial"/>
          <w:sz w:val="20"/>
          <w:szCs w:val="20"/>
        </w:rPr>
        <w:t>3)</w:t>
      </w:r>
      <w:r w:rsidRPr="00966430">
        <w:rPr>
          <w:rFonts w:ascii="Comic Sans MS" w:hAnsi="Comic Sans MS" w:cs="Arial"/>
          <w:sz w:val="20"/>
          <w:szCs w:val="20"/>
        </w:rPr>
        <w:tab/>
        <w:t>Area di Laboratorio che comprende il Laboratorio di Chimica (Chimica Generale e Chimica Organica, 6 CFU) ed i Laboratori di Tecnologie Abilitanti (genetiche, biochimiche, biomolecolari, microbiologiche e immunologiche, 15 CFU), più una attività di stage, pari a 10 CFU, svolta in laboratori di Ricerca e/o Industriali.</w:t>
      </w:r>
    </w:p>
    <w:p w:rsidR="008A3C8B" w:rsidRPr="00966430" w:rsidRDefault="008A3C8B" w:rsidP="00B44041">
      <w:pPr>
        <w:ind w:left="360" w:hanging="360"/>
        <w:jc w:val="both"/>
        <w:rPr>
          <w:rFonts w:ascii="Comic Sans MS" w:hAnsi="Comic Sans MS" w:cs="Arial"/>
          <w:sz w:val="20"/>
          <w:szCs w:val="20"/>
        </w:rPr>
      </w:pPr>
    </w:p>
    <w:p w:rsidR="008A3C8B" w:rsidRPr="00966430" w:rsidRDefault="008A3C8B" w:rsidP="00B44041">
      <w:pPr>
        <w:ind w:left="360" w:hanging="360"/>
        <w:jc w:val="both"/>
        <w:rPr>
          <w:rFonts w:ascii="Comic Sans MS" w:hAnsi="Comic Sans MS" w:cs="Arial"/>
          <w:sz w:val="20"/>
          <w:szCs w:val="20"/>
        </w:rPr>
      </w:pPr>
      <w:r w:rsidRPr="00966430">
        <w:rPr>
          <w:rFonts w:ascii="Comic Sans MS" w:hAnsi="Comic Sans MS" w:cs="Arial"/>
          <w:sz w:val="20"/>
          <w:szCs w:val="20"/>
        </w:rPr>
        <w:t>4)</w:t>
      </w:r>
      <w:r w:rsidRPr="00966430">
        <w:rPr>
          <w:rFonts w:ascii="Comic Sans MS" w:hAnsi="Comic Sans MS" w:cs="Arial"/>
          <w:sz w:val="20"/>
          <w:szCs w:val="20"/>
        </w:rPr>
        <w:tab/>
        <w:t xml:space="preserve">Area di Piattaforme Biotecnologiche comprendente aspetti metodologici </w:t>
      </w:r>
    </w:p>
    <w:p w:rsidR="008A3C8B" w:rsidRPr="00966430" w:rsidRDefault="008A3C8B" w:rsidP="00B44041">
      <w:pPr>
        <w:ind w:left="360" w:hanging="360"/>
        <w:jc w:val="both"/>
        <w:rPr>
          <w:rFonts w:ascii="Comic Sans MS" w:hAnsi="Comic Sans MS" w:cs="Arial"/>
          <w:sz w:val="20"/>
          <w:szCs w:val="20"/>
        </w:rPr>
      </w:pPr>
      <w:r w:rsidRPr="00966430">
        <w:rPr>
          <w:rFonts w:ascii="Comic Sans MS" w:hAnsi="Comic Sans MS" w:cs="Arial"/>
          <w:sz w:val="20"/>
          <w:szCs w:val="20"/>
        </w:rPr>
        <w:t>(Metodologie Biochimiche e Biomolecolari, Biochimica per le Biotecnologie, Immunologia, Organi e funzioni, 30 CFU) e Industriali (Microbiologia Industriale, Fermentazioni e bioprocessi microbici, Economia Aziendale, 20 CFU)</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Il Corso di Laurea offre poi agli studenti del 3 anno la possibilità di scelta tra insegnamenti maggiormente orientati ad un approfondimento successivo di tipo Bio molecolare (Analisi di funzioni geniche, Biologia Molecolare II, Biochimica cellulare</w:t>
      </w:r>
      <w:r>
        <w:rPr>
          <w:rFonts w:ascii="Comic Sans MS" w:hAnsi="Comic Sans MS" w:cs="Arial"/>
          <w:sz w:val="20"/>
          <w:szCs w:val="20"/>
        </w:rPr>
        <w:t xml:space="preserve">, </w:t>
      </w:r>
      <w:r w:rsidR="00365F92">
        <w:rPr>
          <w:rFonts w:ascii="Comic Sans MS" w:hAnsi="Comic Sans MS" w:cs="Arial"/>
          <w:sz w:val="20"/>
          <w:szCs w:val="20"/>
        </w:rPr>
        <w:t>Spettroscopia per le biotecnologie</w:t>
      </w:r>
      <w:r w:rsidRPr="00966430">
        <w:rPr>
          <w:rFonts w:ascii="Comic Sans MS" w:hAnsi="Comic Sans MS" w:cs="Arial"/>
          <w:sz w:val="20"/>
          <w:szCs w:val="20"/>
        </w:rPr>
        <w:t>) o di tipo Biosanitario (Farmacologia, Immunologia molecolare, Biochimica si</w:t>
      </w:r>
      <w:r>
        <w:rPr>
          <w:rFonts w:ascii="Comic Sans MS" w:hAnsi="Comic Sans MS" w:cs="Arial"/>
          <w:sz w:val="20"/>
          <w:szCs w:val="20"/>
        </w:rPr>
        <w:t>stematica umana, genetica molecolare umana</w:t>
      </w:r>
      <w:r w:rsidRPr="00966430">
        <w:rPr>
          <w:rFonts w:ascii="Comic Sans MS" w:hAnsi="Comic Sans MS" w:cs="Arial"/>
          <w:sz w:val="20"/>
          <w:szCs w:val="20"/>
        </w:rPr>
        <w:t>, Patologia generale) o insegnamenti orientati verso un inserimento nel mondo del lavoro e della Bioindustria (Biotecnologie cellulari, Composti organici di interesse merceologico, Chimica fisica</w:t>
      </w:r>
      <w:r w:rsidR="00365F92">
        <w:rPr>
          <w:rFonts w:ascii="Comic Sans MS" w:hAnsi="Comic Sans MS" w:cs="Arial"/>
          <w:sz w:val="20"/>
          <w:szCs w:val="20"/>
        </w:rPr>
        <w:t xml:space="preserve"> dei sistemi biologici</w:t>
      </w:r>
      <w:r w:rsidRPr="00966430">
        <w:rPr>
          <w:rFonts w:ascii="Comic Sans MS" w:hAnsi="Comic Sans MS" w:cs="Arial"/>
          <w:sz w:val="20"/>
          <w:szCs w:val="20"/>
        </w:rPr>
        <w:t>, Processi industriali e bioraffinerie). E' inoltre previsto un programma di inserimento nel mondo del lavoro consistente in incontri e seminari con rappresentati del le professioni e dell'industria (1 CFU) .</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Risultati di apprendimento</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u w:val="single"/>
        </w:rPr>
      </w:pPr>
      <w:r w:rsidRPr="00966430">
        <w:rPr>
          <w:rFonts w:ascii="Comic Sans MS" w:hAnsi="Comic Sans MS" w:cs="Arial"/>
          <w:sz w:val="20"/>
          <w:szCs w:val="20"/>
          <w:u w:val="single"/>
        </w:rPr>
        <w:t>Formazione di Base</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Conoscenza e comprensione</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La formazione acquisita con la frequenza agli insegnamenti appartenenti all’area di Formazione di Base permetterà ai laureati in Biotecnologie:</w:t>
      </w:r>
    </w:p>
    <w:p w:rsidR="008A3C8B" w:rsidRPr="00966430" w:rsidRDefault="008A3C8B" w:rsidP="008B5314">
      <w:pPr>
        <w:ind w:left="360" w:hanging="360"/>
        <w:jc w:val="both"/>
        <w:rPr>
          <w:rFonts w:ascii="Comic Sans MS" w:hAnsi="Comic Sans MS" w:cs="Arial"/>
          <w:sz w:val="20"/>
          <w:szCs w:val="20"/>
        </w:rPr>
      </w:pPr>
      <w:r w:rsidRPr="00966430">
        <w:rPr>
          <w:rFonts w:ascii="Comic Sans MS" w:hAnsi="Comic Sans MS" w:cs="Arial"/>
          <w:sz w:val="20"/>
          <w:szCs w:val="20"/>
        </w:rPr>
        <w:t>i)</w:t>
      </w:r>
      <w:r w:rsidRPr="00966430">
        <w:rPr>
          <w:rFonts w:ascii="Comic Sans MS" w:hAnsi="Comic Sans MS" w:cs="Arial"/>
          <w:sz w:val="20"/>
          <w:szCs w:val="20"/>
        </w:rPr>
        <w:tab/>
        <w:t>Di possedere gli strumenti matematici di base necessari per analizzare in modo quantitativo i fenomeni biologici e la loro integrazione in processi biotecnologici e la capacità di interpretare adeguatamente i dati sperimentali, anche attraverso una applicazione di specifici metodi informatici</w:t>
      </w:r>
    </w:p>
    <w:p w:rsidR="008A3C8B" w:rsidRPr="00966430" w:rsidRDefault="008A3C8B" w:rsidP="008B5314">
      <w:pPr>
        <w:ind w:left="360" w:hanging="360"/>
        <w:jc w:val="both"/>
        <w:rPr>
          <w:rFonts w:ascii="Comic Sans MS" w:hAnsi="Comic Sans MS" w:cs="Arial"/>
          <w:sz w:val="20"/>
          <w:szCs w:val="20"/>
        </w:rPr>
      </w:pPr>
      <w:r w:rsidRPr="00966430">
        <w:rPr>
          <w:rFonts w:ascii="Comic Sans MS" w:hAnsi="Comic Sans MS" w:cs="Arial"/>
          <w:sz w:val="20"/>
          <w:szCs w:val="20"/>
        </w:rPr>
        <w:t>ii)</w:t>
      </w:r>
      <w:r w:rsidRPr="00966430">
        <w:rPr>
          <w:rFonts w:ascii="Comic Sans MS" w:hAnsi="Comic Sans MS" w:cs="Arial"/>
          <w:sz w:val="20"/>
          <w:szCs w:val="20"/>
        </w:rPr>
        <w:tab/>
        <w:t>Di possedere nozioni di base di fisica necessarie per lo studio di processi chimici e biologici e per il passaggio a lauree magistrali in ambito scientifico.</w:t>
      </w:r>
    </w:p>
    <w:p w:rsidR="008A3C8B" w:rsidRPr="00966430" w:rsidRDefault="008A3C8B" w:rsidP="008B5314">
      <w:pPr>
        <w:ind w:left="360" w:hanging="360"/>
        <w:jc w:val="both"/>
        <w:rPr>
          <w:rFonts w:ascii="Comic Sans MS" w:hAnsi="Comic Sans MS" w:cs="Arial"/>
          <w:sz w:val="20"/>
          <w:szCs w:val="20"/>
        </w:rPr>
      </w:pPr>
      <w:r w:rsidRPr="00966430">
        <w:rPr>
          <w:rFonts w:ascii="Comic Sans MS" w:hAnsi="Comic Sans MS" w:cs="Arial"/>
          <w:sz w:val="20"/>
          <w:szCs w:val="20"/>
        </w:rPr>
        <w:t>iii)</w:t>
      </w:r>
      <w:r w:rsidRPr="00966430">
        <w:rPr>
          <w:rFonts w:ascii="Comic Sans MS" w:hAnsi="Comic Sans MS" w:cs="Arial"/>
          <w:sz w:val="20"/>
          <w:szCs w:val="20"/>
        </w:rPr>
        <w:tab/>
        <w:t>di possedere solide conoscenze di chimica generale e di chimica organica necessarie per comprendere i processi chimici che stanno alla base dei sistemi biologici e dei bioprocessi rivolti alla produzione industriale.</w:t>
      </w:r>
    </w:p>
    <w:p w:rsidR="008A3C8B" w:rsidRPr="00966430" w:rsidRDefault="008A3C8B" w:rsidP="009A1D09">
      <w:pPr>
        <w:jc w:val="both"/>
        <w:rPr>
          <w:rFonts w:ascii="Comic Sans MS" w:hAnsi="Comic Sans MS" w:cs="Arial"/>
          <w:sz w:val="20"/>
          <w:szCs w:val="20"/>
        </w:rPr>
      </w:pPr>
    </w:p>
    <w:p w:rsidR="008A3C8B" w:rsidRDefault="008A3C8B" w:rsidP="009A1D09">
      <w:pPr>
        <w:jc w:val="both"/>
        <w:rPr>
          <w:rFonts w:ascii="Comic Sans MS" w:hAnsi="Comic Sans MS" w:cs="Arial"/>
          <w:sz w:val="20"/>
          <w:szCs w:val="20"/>
        </w:rPr>
      </w:pPr>
      <w:r w:rsidRPr="00966430">
        <w:rPr>
          <w:rFonts w:ascii="Comic Sans MS" w:hAnsi="Comic Sans MS" w:cs="Arial"/>
          <w:sz w:val="20"/>
          <w:szCs w:val="20"/>
        </w:rPr>
        <w:t>Capacità di applicare conoscenza e comprensione</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La formazione acquisita con gli insegnamenti dell’area di Formazione di Base permetterà ai laureati in Biotecnologie di utilizzare in contesti concreti le conoscenze acquisite al fine di studiare e comprendere le proprietà dei sistemi  e dei processi biologici e biotecnologici</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u w:val="single"/>
        </w:rPr>
      </w:pPr>
      <w:r w:rsidRPr="00966430">
        <w:rPr>
          <w:rFonts w:ascii="Comic Sans MS" w:hAnsi="Comic Sans MS" w:cs="Arial"/>
          <w:sz w:val="20"/>
          <w:szCs w:val="20"/>
          <w:u w:val="single"/>
        </w:rPr>
        <w:t>Formazione biologica</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Conoscenza e comprensione</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 xml:space="preserve">Gli insegnamenti dell’ area di Formazione Biologica forniscono ai Laureati in Biotecnologie una buona conoscenza dei sistemi biologici e delle loro proprietà a livello cellulare e molecolare. Saranno in grado di conoscere i diversi livelli </w:t>
      </w:r>
      <w:r w:rsidRPr="00966430">
        <w:rPr>
          <w:rFonts w:ascii="Comic Sans MS" w:hAnsi="Comic Sans MS" w:cs="Arial"/>
          <w:sz w:val="20"/>
          <w:szCs w:val="20"/>
        </w:rPr>
        <w:lastRenderedPageBreak/>
        <w:t>di organizzazione della materia vivente con una approfondita comprensione dei processi molecolari e biochimici che stanno alla base delle proprietà tipiche dei sistemi viventi e dei processi che sottintendono alla loro crescita e replicazione.</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Capacità di applicare conoscenza e comprensione</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Le conoscenze acquisite mediante la frequenza degli insegnamenti dell’area di Formazione Biologica consentiranno ai Laureati in Biotecnologie di intervenire con competenza e progettualità nella gestione e nello sviluppo di processi Biotecnologici e di comprendere le problematiche relative all’utilizzo di sistemi viventi o di loro componenti attivi per la produzione di beni e servizi.</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u w:val="single"/>
        </w:rPr>
      </w:pPr>
      <w:r w:rsidRPr="00966430">
        <w:rPr>
          <w:rFonts w:ascii="Comic Sans MS" w:hAnsi="Comic Sans MS" w:cs="Arial"/>
          <w:sz w:val="20"/>
          <w:szCs w:val="20"/>
          <w:u w:val="single"/>
        </w:rPr>
        <w:t>Formazione di Laboratorio</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Conoscenza e comprensione</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I laureati in Biotecnologie a seguito della frequenza obbligatoria agli insegnamenti appartenenti all’Area di Laboratorio ed al periodo di stage</w:t>
      </w:r>
    </w:p>
    <w:p w:rsidR="008A3C8B" w:rsidRPr="00966430" w:rsidRDefault="008A3C8B" w:rsidP="008B5314">
      <w:pPr>
        <w:ind w:left="360" w:hanging="360"/>
        <w:jc w:val="both"/>
        <w:rPr>
          <w:rFonts w:ascii="Comic Sans MS" w:hAnsi="Comic Sans MS" w:cs="Arial"/>
          <w:sz w:val="20"/>
          <w:szCs w:val="20"/>
        </w:rPr>
      </w:pPr>
      <w:r w:rsidRPr="00966430">
        <w:rPr>
          <w:rFonts w:ascii="Comic Sans MS" w:hAnsi="Comic Sans MS" w:cs="Arial"/>
          <w:sz w:val="20"/>
          <w:szCs w:val="20"/>
        </w:rPr>
        <w:t>i)</w:t>
      </w:r>
      <w:r w:rsidRPr="00966430">
        <w:rPr>
          <w:rFonts w:ascii="Comic Sans MS" w:hAnsi="Comic Sans MS" w:cs="Arial"/>
          <w:sz w:val="20"/>
          <w:szCs w:val="20"/>
        </w:rPr>
        <w:tab/>
        <w:t>sanno operare in laboratori chimici e biologici con piena consapevolezza delle norme di sicurezza</w:t>
      </w:r>
    </w:p>
    <w:p w:rsidR="008A3C8B" w:rsidRPr="00966430" w:rsidRDefault="008A3C8B" w:rsidP="008B5314">
      <w:pPr>
        <w:ind w:left="360" w:hanging="360"/>
        <w:jc w:val="both"/>
        <w:rPr>
          <w:rFonts w:ascii="Comic Sans MS" w:hAnsi="Comic Sans MS" w:cs="Arial"/>
          <w:sz w:val="20"/>
          <w:szCs w:val="20"/>
        </w:rPr>
      </w:pPr>
      <w:r w:rsidRPr="00966430">
        <w:rPr>
          <w:rFonts w:ascii="Comic Sans MS" w:hAnsi="Comic Sans MS" w:cs="Arial"/>
          <w:sz w:val="20"/>
          <w:szCs w:val="20"/>
        </w:rPr>
        <w:t>ii)</w:t>
      </w:r>
      <w:r w:rsidRPr="00966430">
        <w:rPr>
          <w:rFonts w:ascii="Comic Sans MS" w:hAnsi="Comic Sans MS" w:cs="Arial"/>
          <w:sz w:val="20"/>
          <w:szCs w:val="20"/>
        </w:rPr>
        <w:tab/>
        <w:t>hanno acquisito competenze sperimentali e capacità di mettere in atto procedure operative di laboratorio</w:t>
      </w:r>
    </w:p>
    <w:p w:rsidR="008A3C8B" w:rsidRPr="00966430" w:rsidRDefault="008A3C8B" w:rsidP="008B5314">
      <w:pPr>
        <w:ind w:left="360" w:hanging="360"/>
        <w:jc w:val="both"/>
        <w:rPr>
          <w:rFonts w:ascii="Comic Sans MS" w:hAnsi="Comic Sans MS" w:cs="Arial"/>
          <w:sz w:val="20"/>
          <w:szCs w:val="20"/>
        </w:rPr>
      </w:pPr>
      <w:r w:rsidRPr="00966430">
        <w:rPr>
          <w:rFonts w:ascii="Comic Sans MS" w:hAnsi="Comic Sans MS" w:cs="Arial"/>
          <w:sz w:val="20"/>
          <w:szCs w:val="20"/>
        </w:rPr>
        <w:t>iii)</w:t>
      </w:r>
      <w:r w:rsidRPr="00966430">
        <w:rPr>
          <w:rFonts w:ascii="Comic Sans MS" w:hAnsi="Comic Sans MS" w:cs="Arial"/>
          <w:sz w:val="20"/>
          <w:szCs w:val="20"/>
        </w:rPr>
        <w:tab/>
        <w:t>sono a conoscenza delle principali metodiche tipiche di laboratori chimici e biologici ed in grado di comprendere il funzionamento degli apparati e degli strumenti di uso più diffuso (bilance, micropipette, agitatori, centrifughe, autoclavi, microscopi, termociclatori, spettrofotometri, incubatori, fermentatori, ecc.).</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Capacità di applicare conoscenza e comprensione</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I laureati in Biotecnologie sono in grado di utilizzare le tecniche sperimentali e gli strumenti più adatti per sviluppare e/o monitorare processi biotecnologici sia a livello di analisi e purificazione di specifici prodotti che a livello di manipolazione di organismi viventi o di loro componenti attivi (enzimi, acidi nucleici, ecc.). Saranno inoltre in grado di redigere relazioni sul lavoro svolto e di fare presentazioni di dati sperimentali.</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u w:val="single"/>
        </w:rPr>
      </w:pPr>
      <w:r w:rsidRPr="00966430">
        <w:rPr>
          <w:rFonts w:ascii="Comic Sans MS" w:hAnsi="Comic Sans MS" w:cs="Arial"/>
          <w:sz w:val="20"/>
          <w:szCs w:val="20"/>
          <w:u w:val="single"/>
        </w:rPr>
        <w:t>Piattaforme Biotecnologiche</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Conoscenza e comprensione</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Gli insegnamenti di quest’area forniscono agli studenti conoscenze specifiche su metodiche avanzate di manipolazione e di indagine sui sistemi viventi nonchè sulle applicazioni delle biotecnologie in campo industriale e biomedico. Tali conoscenze saranno poi approfondite attraverso una opportuna scelta mirata dei Corsi del 3 anno.</w:t>
      </w:r>
    </w:p>
    <w:p w:rsidR="008A3C8B"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Capacità di applicare conoscenza e comprensione</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I laureati in Biotecnologie saranno in grado di:</w:t>
      </w:r>
    </w:p>
    <w:p w:rsidR="008A3C8B" w:rsidRPr="00966430" w:rsidRDefault="008A3C8B" w:rsidP="008B5314">
      <w:pPr>
        <w:ind w:left="360" w:hanging="360"/>
        <w:jc w:val="both"/>
        <w:rPr>
          <w:rFonts w:ascii="Comic Sans MS" w:hAnsi="Comic Sans MS" w:cs="Arial"/>
          <w:sz w:val="20"/>
          <w:szCs w:val="20"/>
        </w:rPr>
      </w:pPr>
      <w:r w:rsidRPr="00966430">
        <w:rPr>
          <w:rFonts w:ascii="Comic Sans MS" w:hAnsi="Comic Sans MS" w:cs="Arial"/>
          <w:sz w:val="20"/>
          <w:szCs w:val="20"/>
        </w:rPr>
        <w:t>i)</w:t>
      </w:r>
      <w:r w:rsidRPr="00966430">
        <w:rPr>
          <w:rFonts w:ascii="Comic Sans MS" w:hAnsi="Comic Sans MS" w:cs="Arial"/>
          <w:sz w:val="20"/>
          <w:szCs w:val="20"/>
        </w:rPr>
        <w:tab/>
        <w:t>inserirsi con competenza in realtà produttive e di ricerca biotecnologica affrontando sia le problematiche relative alla selezione e miglioramento mirato del materiale di origine biologica che quelle relative al controllo dei processi ed alla purificazione dei prodotti</w:t>
      </w:r>
    </w:p>
    <w:p w:rsidR="008A3C8B" w:rsidRPr="00966430" w:rsidRDefault="008A3C8B" w:rsidP="008B5314">
      <w:pPr>
        <w:ind w:left="360" w:hanging="360"/>
        <w:jc w:val="both"/>
        <w:rPr>
          <w:rFonts w:ascii="Comic Sans MS" w:hAnsi="Comic Sans MS" w:cs="Arial"/>
          <w:sz w:val="20"/>
          <w:szCs w:val="20"/>
        </w:rPr>
      </w:pPr>
      <w:r w:rsidRPr="00966430">
        <w:rPr>
          <w:rFonts w:ascii="Comic Sans MS" w:hAnsi="Comic Sans MS" w:cs="Arial"/>
          <w:sz w:val="20"/>
          <w:szCs w:val="20"/>
        </w:rPr>
        <w:t>ii)</w:t>
      </w:r>
      <w:r w:rsidRPr="00966430">
        <w:rPr>
          <w:rFonts w:ascii="Comic Sans MS" w:hAnsi="Comic Sans MS" w:cs="Arial"/>
          <w:sz w:val="20"/>
          <w:szCs w:val="20"/>
        </w:rPr>
        <w:tab/>
        <w:t>partecipare alla progettazione ed allo sviluppo di nuovi processi biotecnologici, tenendo anche conto degli aspetti economici e gestionali.</w:t>
      </w:r>
    </w:p>
    <w:p w:rsidR="008A3C8B" w:rsidRPr="00966430" w:rsidRDefault="008A3C8B" w:rsidP="008B5314">
      <w:pPr>
        <w:ind w:left="360" w:hanging="360"/>
        <w:jc w:val="both"/>
        <w:rPr>
          <w:rFonts w:ascii="Comic Sans MS" w:hAnsi="Comic Sans MS" w:cs="Arial"/>
          <w:sz w:val="20"/>
          <w:szCs w:val="20"/>
        </w:rPr>
      </w:pPr>
      <w:r w:rsidRPr="00966430">
        <w:rPr>
          <w:rFonts w:ascii="Comic Sans MS" w:hAnsi="Comic Sans MS" w:cs="Arial"/>
          <w:sz w:val="20"/>
          <w:szCs w:val="20"/>
        </w:rPr>
        <w:t>iii)</w:t>
      </w:r>
      <w:r w:rsidRPr="00966430">
        <w:rPr>
          <w:rFonts w:ascii="Comic Sans MS" w:hAnsi="Comic Sans MS" w:cs="Arial"/>
          <w:sz w:val="20"/>
          <w:szCs w:val="20"/>
        </w:rPr>
        <w:tab/>
        <w:t>Leggere e comprendere testi universitari e articoli originali nel campo delle scienze della vita e delle biotecnologie e farne oggetto di relazione.</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Autonomia di giudizio</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La presenza di discipline caratterizzate da approcci teorici e metodologici multidisciplinari unite alle attività di laboratorio, ai progetti relativi e allo svolgimento dello stage e tesi, favorisce l'acquisizione di un atteggiamento critico orientato alla scelta dell'approccio più adatto per la soluzione di problemi specifici.</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Il laureato in Biotecnologie ha quindi acquisito autonomia nei confronti dell'interpretazione della letteratura scientifica, della valutazione di qualità ed interpretazione di dati sperimentali, della sicurezza in laboratorio, dei principi di deontologia professionale e delle problematiche bioetiche.</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Abilità comunicative</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Le capacità comunicative sono acquisite attraverso la presentazione e discussione di progetti che costituiscono parte integrante delle attività di valutazione associate a molti insegnamenti, e attraverso la discussione della prova finale, focalizzata su aspetti applicativi delle biotecnologie.</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 xml:space="preserve">Il laureato in Biotecnologie è inoltre in grado di utilizzare efficacemente, in forma scritta e orale, l'inglese, od almeno un'altra lingua dell'Unione Europea, oltre l'italiano, nell'ambito specifico di competenza e per lo scambio di informazioni generali; è in grado di stendere rapporti tecnico-scientifici, di lavorare in gruppo, di operare con autonomia attività esecutive e di inserirsi prontamente negli ambienti di lavoro. </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Possiede adeguate competenze e strumenti per la comunicazione e la gestione dell'informazione.</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Capacità di apprendimento</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Le capacità di apprendimento e studio autonomo sono acquisite grazie alle attività didattiche e di laboratorio che si appoggiano sull'uso e la comprensione di libri di testo avanzati e di documentazione tecnica.</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Il laureato in Biotecnologie ha quindi acquisito capacità, padronanza ed autonomia del metodo di studio, apertura nell'affrontare nuove tematiche, abilità nella raccolta dell'informazione bibliografica e nell'utilizzo delle banche dati informatiche e di qualsiasi altra fonte di informazione.</w:t>
      </w:r>
    </w:p>
    <w:p w:rsidR="008A3C8B" w:rsidRPr="00966430" w:rsidRDefault="008A3C8B" w:rsidP="009A1D09">
      <w:pPr>
        <w:jc w:val="both"/>
        <w:rPr>
          <w:rFonts w:ascii="Comic Sans MS" w:hAnsi="Comic Sans MS" w:cs="Arial"/>
          <w:b/>
          <w:sz w:val="20"/>
          <w:szCs w:val="20"/>
        </w:rPr>
      </w:pPr>
    </w:p>
    <w:p w:rsidR="008A3C8B" w:rsidRPr="00966430" w:rsidRDefault="008A3C8B" w:rsidP="009A1D09">
      <w:pPr>
        <w:jc w:val="both"/>
        <w:rPr>
          <w:rFonts w:ascii="Comic Sans MS" w:hAnsi="Comic Sans MS" w:cs="Arial"/>
          <w:b/>
          <w:sz w:val="20"/>
          <w:szCs w:val="20"/>
        </w:rPr>
      </w:pPr>
      <w:r w:rsidRPr="00966430">
        <w:rPr>
          <w:rFonts w:ascii="Comic Sans MS" w:hAnsi="Comic Sans MS" w:cs="Arial"/>
          <w:b/>
          <w:sz w:val="20"/>
          <w:szCs w:val="20"/>
        </w:rPr>
        <w:t>Profili professionali e sbocchi occupazionali</w:t>
      </w:r>
    </w:p>
    <w:p w:rsidR="008A3C8B" w:rsidRPr="00A0279A" w:rsidRDefault="008A3C8B" w:rsidP="00A0279A">
      <w:pPr>
        <w:jc w:val="both"/>
        <w:rPr>
          <w:rFonts w:ascii="Comic Sans MS" w:hAnsi="Comic Sans MS" w:cs="Arial"/>
          <w:sz w:val="20"/>
          <w:szCs w:val="20"/>
        </w:rPr>
      </w:pPr>
      <w:r w:rsidRPr="00A0279A">
        <w:rPr>
          <w:rFonts w:ascii="Comic Sans MS" w:hAnsi="Comic Sans MS" w:cs="Arial"/>
          <w:sz w:val="20"/>
          <w:szCs w:val="20"/>
        </w:rPr>
        <w:t>I laureati in Biotecnologie potranno essere inseriti sia in piccole, medie e grandi</w:t>
      </w:r>
      <w:r>
        <w:rPr>
          <w:rFonts w:ascii="Comic Sans MS" w:hAnsi="Comic Sans MS" w:cs="Arial"/>
          <w:sz w:val="20"/>
          <w:szCs w:val="20"/>
        </w:rPr>
        <w:t xml:space="preserve"> imprese sia in Enti Pubblici (</w:t>
      </w:r>
      <w:r w:rsidRPr="00A0279A">
        <w:rPr>
          <w:rFonts w:ascii="Comic Sans MS" w:hAnsi="Comic Sans MS" w:cs="Arial"/>
          <w:sz w:val="20"/>
          <w:szCs w:val="20"/>
        </w:rPr>
        <w:t>Università, CNR, ASL, ecc.) con mansioni di ricerca, produzione, analisi e consulenza realtivamente allo sviluppo ed alla conduzione di processi produttivi biotecnologici.</w:t>
      </w:r>
    </w:p>
    <w:p w:rsidR="008A3C8B" w:rsidRPr="00A0279A" w:rsidRDefault="008A3C8B" w:rsidP="00A0279A">
      <w:pPr>
        <w:jc w:val="both"/>
        <w:rPr>
          <w:rFonts w:ascii="Comic Sans MS" w:hAnsi="Comic Sans MS" w:cs="Arial"/>
          <w:sz w:val="20"/>
          <w:szCs w:val="20"/>
        </w:rPr>
      </w:pPr>
    </w:p>
    <w:p w:rsidR="008A3C8B" w:rsidRPr="00A0279A" w:rsidRDefault="008A3C8B" w:rsidP="00A0279A">
      <w:pPr>
        <w:jc w:val="both"/>
        <w:rPr>
          <w:rFonts w:ascii="Comic Sans MS" w:hAnsi="Comic Sans MS" w:cs="Arial"/>
          <w:sz w:val="20"/>
          <w:szCs w:val="20"/>
        </w:rPr>
      </w:pPr>
      <w:r w:rsidRPr="00A0279A">
        <w:rPr>
          <w:rFonts w:ascii="Comic Sans MS" w:hAnsi="Comic Sans MS" w:cs="Arial"/>
          <w:sz w:val="20"/>
          <w:szCs w:val="20"/>
        </w:rPr>
        <w:t>I laureati in Biotecnologie potranno essere inseriti in attività lavorative con le seguenti mansioni: addetto ad analisi in laboratori di controllo della produzione; responsabile di laboratori dedicati ad analisi biochimiche, biologiche e microbiologiche; ricercatore junior; conduttore di impianti pilota; responsabile in impianti di produzione (fermentazioni, bioconversioni, ecc.), responsabile di impianti di smaltimento e depurazione biologica; consulente in attività di controllo ambientale e in materia di sicurezza e igiene sul lavoro limitatamente agli aspetti biologici; consulente in attività di analisi e di controllo; addetto ufficio acquisti nel settore materie prime e prodotti biochimici e biomolecolari; responsabile sviluppo prodotti e processi presso clienti; agente di commercio relativo a prodotti biotecnologici in campo cosmetico, agroalimentare, farmaceutico.</w:t>
      </w:r>
    </w:p>
    <w:p w:rsidR="008A3C8B" w:rsidRPr="00A0279A" w:rsidRDefault="008A3C8B" w:rsidP="00A0279A">
      <w:pPr>
        <w:jc w:val="both"/>
        <w:rPr>
          <w:rFonts w:ascii="Comic Sans MS" w:hAnsi="Comic Sans MS" w:cs="Arial"/>
          <w:sz w:val="20"/>
          <w:szCs w:val="20"/>
        </w:rPr>
      </w:pPr>
    </w:p>
    <w:p w:rsidR="008A3C8B" w:rsidRPr="00072970" w:rsidRDefault="008A3C8B" w:rsidP="00072970">
      <w:pPr>
        <w:jc w:val="both"/>
        <w:rPr>
          <w:rFonts w:ascii="Comic Sans MS" w:hAnsi="Comic Sans MS" w:cs="Arial"/>
          <w:sz w:val="20"/>
          <w:szCs w:val="20"/>
        </w:rPr>
      </w:pPr>
      <w:r w:rsidRPr="00072970">
        <w:rPr>
          <w:rFonts w:ascii="Comic Sans MS" w:hAnsi="Comic Sans MS" w:cs="Arial"/>
          <w:sz w:val="20"/>
          <w:szCs w:val="20"/>
        </w:rPr>
        <w:t>Sbocchi occupazionali:</w:t>
      </w:r>
    </w:p>
    <w:p w:rsidR="008A3C8B" w:rsidRPr="00072970" w:rsidRDefault="008A3C8B" w:rsidP="00072970">
      <w:pPr>
        <w:jc w:val="both"/>
        <w:rPr>
          <w:rFonts w:ascii="Comic Sans MS" w:hAnsi="Comic Sans MS" w:cs="Arial"/>
          <w:sz w:val="20"/>
          <w:szCs w:val="20"/>
        </w:rPr>
      </w:pPr>
      <w:r w:rsidRPr="00072970">
        <w:rPr>
          <w:rFonts w:ascii="Comic Sans MS" w:hAnsi="Comic Sans MS" w:cs="Arial"/>
          <w:sz w:val="20"/>
          <w:szCs w:val="20"/>
        </w:rPr>
        <w:t>-Università ed Istituti di ricerca Biotecnologica pubblici e  privati</w:t>
      </w:r>
    </w:p>
    <w:p w:rsidR="008A3C8B" w:rsidRPr="00072970" w:rsidRDefault="008A3C8B" w:rsidP="00072970">
      <w:pPr>
        <w:jc w:val="both"/>
        <w:rPr>
          <w:rFonts w:ascii="Comic Sans MS" w:hAnsi="Comic Sans MS" w:cs="Arial"/>
          <w:sz w:val="20"/>
          <w:szCs w:val="20"/>
        </w:rPr>
      </w:pPr>
      <w:r w:rsidRPr="00072970">
        <w:rPr>
          <w:rFonts w:ascii="Comic Sans MS" w:hAnsi="Comic Sans MS" w:cs="Arial"/>
          <w:sz w:val="20"/>
          <w:szCs w:val="20"/>
        </w:rPr>
        <w:t>- Laboratori di ricerca e sviluppo e reparti di produzione industriali in particolare l'industria farmaceutica, la chimica fine, la cosmetologia, la diagnostica</w:t>
      </w:r>
    </w:p>
    <w:p w:rsidR="008A3C8B" w:rsidRPr="00072970" w:rsidRDefault="008A3C8B" w:rsidP="00072970">
      <w:pPr>
        <w:jc w:val="both"/>
        <w:rPr>
          <w:rFonts w:ascii="Comic Sans MS" w:hAnsi="Comic Sans MS" w:cs="Arial"/>
          <w:sz w:val="20"/>
          <w:szCs w:val="20"/>
        </w:rPr>
      </w:pPr>
      <w:r w:rsidRPr="00072970">
        <w:rPr>
          <w:rFonts w:ascii="Comic Sans MS" w:hAnsi="Comic Sans MS" w:cs="Arial"/>
          <w:sz w:val="20"/>
          <w:szCs w:val="20"/>
        </w:rPr>
        <w:t>- Enti proposti alla elaborazione di normative brevettuali riguardanti lo sfruttamento di prodotti e processi biotecnologici.</w:t>
      </w:r>
    </w:p>
    <w:p w:rsidR="008A3C8B" w:rsidRPr="00072970" w:rsidRDefault="008A3C8B" w:rsidP="00072970">
      <w:pPr>
        <w:jc w:val="both"/>
        <w:rPr>
          <w:rFonts w:ascii="Comic Sans MS" w:hAnsi="Comic Sans MS" w:cs="Arial"/>
          <w:sz w:val="20"/>
          <w:szCs w:val="20"/>
        </w:rPr>
      </w:pPr>
      <w:r w:rsidRPr="00072970">
        <w:rPr>
          <w:rFonts w:ascii="Comic Sans MS" w:hAnsi="Comic Sans MS" w:cs="Arial"/>
          <w:sz w:val="20"/>
          <w:szCs w:val="20"/>
        </w:rPr>
        <w:t>- Laboratori di analisi e servizi</w:t>
      </w:r>
    </w:p>
    <w:p w:rsidR="008A3C8B" w:rsidRPr="00072970" w:rsidRDefault="008A3C8B" w:rsidP="00072970">
      <w:pPr>
        <w:jc w:val="both"/>
        <w:rPr>
          <w:rFonts w:ascii="Comic Sans MS" w:hAnsi="Comic Sans MS" w:cs="Arial"/>
          <w:sz w:val="20"/>
          <w:szCs w:val="20"/>
        </w:rPr>
      </w:pPr>
      <w:r w:rsidRPr="00072970">
        <w:rPr>
          <w:rFonts w:ascii="Comic Sans MS" w:hAnsi="Comic Sans MS" w:cs="Arial"/>
          <w:sz w:val="20"/>
          <w:szCs w:val="20"/>
        </w:rPr>
        <w:t>- Imprese Biotecnologiche</w:t>
      </w:r>
    </w:p>
    <w:p w:rsidR="008A3C8B" w:rsidRDefault="008A3C8B" w:rsidP="00072970">
      <w:pPr>
        <w:jc w:val="both"/>
        <w:rPr>
          <w:rFonts w:ascii="Comic Sans MS" w:hAnsi="Comic Sans MS" w:cs="Arial"/>
          <w:sz w:val="20"/>
          <w:szCs w:val="20"/>
        </w:rPr>
      </w:pPr>
      <w:r w:rsidRPr="00072970">
        <w:rPr>
          <w:rFonts w:ascii="Comic Sans MS" w:hAnsi="Comic Sans MS" w:cs="Arial"/>
          <w:sz w:val="20"/>
          <w:szCs w:val="20"/>
        </w:rPr>
        <w:t>- Enti ospedalieri ed ASL</w:t>
      </w:r>
    </w:p>
    <w:p w:rsidR="008A3C8B" w:rsidRDefault="008A3C8B" w:rsidP="00072970">
      <w:pPr>
        <w:jc w:val="both"/>
        <w:rPr>
          <w:rFonts w:ascii="Comic Sans MS" w:hAnsi="Comic Sans MS" w:cs="Arial"/>
          <w:sz w:val="20"/>
          <w:szCs w:val="20"/>
        </w:rPr>
      </w:pPr>
    </w:p>
    <w:p w:rsidR="008A3C8B" w:rsidRPr="00A0279A" w:rsidRDefault="008A3C8B" w:rsidP="00072970">
      <w:pPr>
        <w:jc w:val="both"/>
        <w:rPr>
          <w:rFonts w:ascii="Comic Sans MS" w:hAnsi="Comic Sans MS" w:cs="Arial"/>
          <w:sz w:val="20"/>
          <w:szCs w:val="20"/>
        </w:rPr>
      </w:pPr>
      <w:r w:rsidRPr="00A0279A">
        <w:rPr>
          <w:rFonts w:ascii="Comic Sans MS" w:hAnsi="Comic Sans MS" w:cs="Arial"/>
          <w:sz w:val="20"/>
          <w:szCs w:val="20"/>
        </w:rPr>
        <w:t>Il corso prepara alle professioni di</w:t>
      </w:r>
    </w:p>
    <w:p w:rsidR="008A3C8B" w:rsidRPr="00A0279A" w:rsidRDefault="008A3C8B" w:rsidP="00A0279A">
      <w:pPr>
        <w:jc w:val="both"/>
        <w:rPr>
          <w:rFonts w:ascii="Comic Sans MS" w:hAnsi="Comic Sans MS" w:cs="Arial"/>
          <w:sz w:val="20"/>
          <w:szCs w:val="20"/>
        </w:rPr>
      </w:pPr>
      <w:r w:rsidRPr="00A0279A">
        <w:rPr>
          <w:rFonts w:ascii="Comic Sans MS" w:hAnsi="Comic Sans MS" w:cs="Arial"/>
          <w:sz w:val="20"/>
          <w:szCs w:val="20"/>
        </w:rPr>
        <w:t>2.3.1.1.1 Biologi e professioni assimilate</w:t>
      </w:r>
    </w:p>
    <w:p w:rsidR="008A3C8B" w:rsidRPr="00A0279A" w:rsidRDefault="008A3C8B" w:rsidP="00A0279A">
      <w:pPr>
        <w:jc w:val="both"/>
        <w:rPr>
          <w:rFonts w:ascii="Comic Sans MS" w:hAnsi="Comic Sans MS" w:cs="Arial"/>
          <w:sz w:val="20"/>
          <w:szCs w:val="20"/>
        </w:rPr>
      </w:pPr>
      <w:r w:rsidRPr="00A0279A">
        <w:rPr>
          <w:rFonts w:ascii="Comic Sans MS" w:hAnsi="Comic Sans MS" w:cs="Arial"/>
          <w:sz w:val="20"/>
          <w:szCs w:val="20"/>
        </w:rPr>
        <w:t>2.3.1.1.2 Biochimici</w:t>
      </w:r>
    </w:p>
    <w:p w:rsidR="008A3C8B" w:rsidRPr="00A0279A" w:rsidRDefault="008A3C8B" w:rsidP="00A0279A">
      <w:pPr>
        <w:jc w:val="both"/>
        <w:rPr>
          <w:rFonts w:ascii="Comic Sans MS" w:hAnsi="Comic Sans MS" w:cs="Arial"/>
          <w:sz w:val="20"/>
          <w:szCs w:val="20"/>
        </w:rPr>
      </w:pPr>
      <w:r w:rsidRPr="00A0279A">
        <w:rPr>
          <w:rFonts w:ascii="Comic Sans MS" w:hAnsi="Comic Sans MS" w:cs="Arial"/>
          <w:sz w:val="20"/>
          <w:szCs w:val="20"/>
        </w:rPr>
        <w:t>2.3.1.1.4 Biotecnologi</w:t>
      </w:r>
    </w:p>
    <w:p w:rsidR="008A3C8B" w:rsidRDefault="008A3C8B" w:rsidP="00A0279A">
      <w:pPr>
        <w:jc w:val="both"/>
        <w:rPr>
          <w:rFonts w:ascii="Comic Sans MS" w:hAnsi="Comic Sans MS" w:cs="Arial"/>
          <w:sz w:val="20"/>
          <w:szCs w:val="20"/>
        </w:rPr>
      </w:pPr>
      <w:r w:rsidRPr="00A0279A">
        <w:rPr>
          <w:rFonts w:ascii="Comic Sans MS" w:hAnsi="Comic Sans MS" w:cs="Arial"/>
          <w:sz w:val="20"/>
          <w:szCs w:val="20"/>
        </w:rPr>
        <w:t>2.3.1.2.2 Microbiologi</w:t>
      </w:r>
    </w:p>
    <w:p w:rsidR="008A3C8B" w:rsidRPr="00A0279A" w:rsidRDefault="008A3C8B" w:rsidP="00A0279A">
      <w:pPr>
        <w:jc w:val="both"/>
        <w:rPr>
          <w:rFonts w:ascii="Comic Sans MS" w:hAnsi="Comic Sans MS" w:cs="Arial"/>
          <w:b/>
          <w:sz w:val="20"/>
          <w:szCs w:val="20"/>
        </w:rPr>
      </w:pPr>
    </w:p>
    <w:p w:rsidR="008A3C8B" w:rsidRPr="00966430" w:rsidRDefault="008A3C8B" w:rsidP="009A1D09">
      <w:pPr>
        <w:jc w:val="both"/>
        <w:rPr>
          <w:rFonts w:ascii="Comic Sans MS" w:hAnsi="Comic Sans MS" w:cs="Arial"/>
          <w:b/>
          <w:sz w:val="20"/>
          <w:szCs w:val="20"/>
        </w:rPr>
      </w:pPr>
      <w:r w:rsidRPr="00966430">
        <w:rPr>
          <w:rFonts w:ascii="Comic Sans MS" w:hAnsi="Comic Sans MS" w:cs="Arial"/>
          <w:b/>
          <w:sz w:val="20"/>
          <w:szCs w:val="20"/>
        </w:rPr>
        <w:t>Norme relative all’accesso</w:t>
      </w:r>
    </w:p>
    <w:p w:rsidR="008A3C8B" w:rsidRPr="00A031FC" w:rsidRDefault="008A3C8B" w:rsidP="00A031FC">
      <w:pPr>
        <w:jc w:val="both"/>
        <w:rPr>
          <w:rFonts w:ascii="Comic Sans MS" w:hAnsi="Comic Sans MS" w:cs="Arial"/>
          <w:sz w:val="20"/>
          <w:szCs w:val="20"/>
        </w:rPr>
      </w:pPr>
      <w:r w:rsidRPr="00A031FC">
        <w:rPr>
          <w:rFonts w:ascii="Comic Sans MS" w:hAnsi="Comic Sans MS" w:cs="Arial"/>
          <w:sz w:val="20"/>
          <w:szCs w:val="20"/>
        </w:rPr>
        <w:t>Possono essere ammessi al Corso di Laurea triennale in Biotecnologie i candidati in possesso del diploma di scuola media superiore o di titolo estero equipollente ai sensi del D.M. 22 ottobre 2004 n.270.</w:t>
      </w:r>
    </w:p>
    <w:p w:rsidR="008A3C8B" w:rsidRPr="00956667" w:rsidRDefault="008A3C8B" w:rsidP="00A031FC">
      <w:pPr>
        <w:jc w:val="both"/>
        <w:rPr>
          <w:rFonts w:ascii="Comic Sans MS" w:hAnsi="Comic Sans MS" w:cs="Arial"/>
          <w:sz w:val="20"/>
          <w:szCs w:val="20"/>
        </w:rPr>
      </w:pPr>
      <w:r w:rsidRPr="00A031FC">
        <w:rPr>
          <w:rFonts w:ascii="Comic Sans MS" w:hAnsi="Comic Sans MS" w:cs="Arial"/>
          <w:sz w:val="20"/>
          <w:szCs w:val="20"/>
        </w:rPr>
        <w:lastRenderedPageBreak/>
        <w:t>Per l'anno accademico 20</w:t>
      </w:r>
      <w:r w:rsidR="00956667">
        <w:rPr>
          <w:rFonts w:ascii="Comic Sans MS" w:hAnsi="Comic Sans MS" w:cs="Arial"/>
          <w:sz w:val="20"/>
          <w:szCs w:val="20"/>
        </w:rPr>
        <w:t>17</w:t>
      </w:r>
      <w:r w:rsidRPr="00A031FC">
        <w:rPr>
          <w:rFonts w:ascii="Comic Sans MS" w:hAnsi="Comic Sans MS" w:cs="Arial"/>
          <w:sz w:val="20"/>
          <w:szCs w:val="20"/>
        </w:rPr>
        <w:t>-201</w:t>
      </w:r>
      <w:r w:rsidR="00956667">
        <w:rPr>
          <w:rFonts w:ascii="Comic Sans MS" w:hAnsi="Comic Sans MS" w:cs="Arial"/>
          <w:sz w:val="20"/>
          <w:szCs w:val="20"/>
        </w:rPr>
        <w:t>8</w:t>
      </w:r>
      <w:r w:rsidRPr="00A031FC">
        <w:rPr>
          <w:rFonts w:ascii="Comic Sans MS" w:hAnsi="Comic Sans MS" w:cs="Arial"/>
          <w:sz w:val="20"/>
          <w:szCs w:val="20"/>
        </w:rPr>
        <w:t xml:space="preserve">, il Corso di Laurea in Biotecnologie è ad accesso programmato al fine di garantire la qualità </w:t>
      </w:r>
      <w:r w:rsidRPr="00956667">
        <w:rPr>
          <w:rFonts w:ascii="Comic Sans MS" w:hAnsi="Comic Sans MS" w:cs="Arial"/>
          <w:sz w:val="20"/>
          <w:szCs w:val="20"/>
        </w:rPr>
        <w:t>dell'offerta didattica in relazione alle risorse disponibili. Per l'iscrizione al primo anno sono disponibili 20</w:t>
      </w:r>
      <w:r w:rsidR="00956667" w:rsidRPr="00956667">
        <w:rPr>
          <w:rFonts w:ascii="Comic Sans MS" w:hAnsi="Comic Sans MS" w:cs="Arial"/>
          <w:sz w:val="20"/>
          <w:szCs w:val="20"/>
        </w:rPr>
        <w:t>5</w:t>
      </w:r>
      <w:r w:rsidRPr="00956667">
        <w:rPr>
          <w:rFonts w:ascii="Comic Sans MS" w:hAnsi="Comic Sans MS" w:cs="Arial"/>
          <w:sz w:val="20"/>
          <w:szCs w:val="20"/>
        </w:rPr>
        <w:t xml:space="preserve"> posti </w:t>
      </w:r>
      <w:r w:rsidR="00956667" w:rsidRPr="00956667">
        <w:rPr>
          <w:rFonts w:ascii="Comic Sans MS" w:eastAsia="Arial" w:hAnsi="Comic Sans MS" w:cs="Arial"/>
          <w:sz w:val="20"/>
          <w:szCs w:val="20"/>
        </w:rPr>
        <w:t>di cui 3 riservati a studenti extra UE e 5 riservati ai cittadini della Repubblica Popolare Cinese aderenti al "Progetto Marco Polo".</w:t>
      </w:r>
    </w:p>
    <w:p w:rsidR="008A3C8B" w:rsidRPr="00A031FC" w:rsidRDefault="008A3C8B" w:rsidP="00A031FC">
      <w:pPr>
        <w:jc w:val="both"/>
        <w:rPr>
          <w:rFonts w:ascii="Comic Sans MS" w:hAnsi="Comic Sans MS" w:cs="Arial"/>
          <w:sz w:val="20"/>
          <w:szCs w:val="20"/>
        </w:rPr>
      </w:pPr>
      <w:r w:rsidRPr="00A031FC">
        <w:rPr>
          <w:rFonts w:ascii="Comic Sans MS" w:hAnsi="Comic Sans MS" w:cs="Arial"/>
          <w:sz w:val="20"/>
          <w:szCs w:val="20"/>
        </w:rPr>
        <w:t>Per l'accesso al Corso di Laurea è previsto un test di ammissione, la selezione è basata sull'esito del test stesso.</w:t>
      </w:r>
    </w:p>
    <w:p w:rsidR="008A3C8B" w:rsidRPr="00A031FC" w:rsidRDefault="008A3C8B" w:rsidP="00A031FC">
      <w:pPr>
        <w:jc w:val="both"/>
        <w:rPr>
          <w:rFonts w:ascii="Comic Sans MS" w:hAnsi="Comic Sans MS" w:cs="Arial"/>
          <w:sz w:val="20"/>
          <w:szCs w:val="20"/>
        </w:rPr>
      </w:pPr>
      <w:r w:rsidRPr="00A031FC">
        <w:rPr>
          <w:rFonts w:ascii="Comic Sans MS" w:hAnsi="Comic Sans MS" w:cs="Arial"/>
          <w:sz w:val="20"/>
          <w:szCs w:val="20"/>
        </w:rPr>
        <w:t xml:space="preserve">Il test, concordato con le Scuole di Scienze delle Università italiane, consiste in domande a risposta multipla  (che riguardano </w:t>
      </w:r>
      <w:r w:rsidR="00956667">
        <w:rPr>
          <w:rFonts w:ascii="Comic Sans MS" w:hAnsi="Comic Sans MS" w:cs="Arial"/>
          <w:sz w:val="20"/>
          <w:szCs w:val="20"/>
        </w:rPr>
        <w:t>Matematica</w:t>
      </w:r>
      <w:r w:rsidRPr="00A031FC">
        <w:rPr>
          <w:rFonts w:ascii="Comic Sans MS" w:hAnsi="Comic Sans MS" w:cs="Arial"/>
          <w:sz w:val="20"/>
          <w:szCs w:val="20"/>
        </w:rPr>
        <w:t xml:space="preserve"> di base, Biologia, Chimica, Fisica)  e sarà effettuato nella data che sarà indicata nel bando. </w:t>
      </w:r>
    </w:p>
    <w:p w:rsidR="008A3C8B" w:rsidRPr="00A031FC" w:rsidRDefault="008A3C8B" w:rsidP="00A031FC">
      <w:pPr>
        <w:jc w:val="both"/>
        <w:rPr>
          <w:rFonts w:ascii="Comic Sans MS" w:hAnsi="Comic Sans MS" w:cs="Arial"/>
          <w:sz w:val="20"/>
          <w:szCs w:val="20"/>
        </w:rPr>
      </w:pPr>
      <w:r w:rsidRPr="00A031FC">
        <w:rPr>
          <w:rFonts w:ascii="Comic Sans MS" w:hAnsi="Comic Sans MS" w:cs="Arial"/>
          <w:sz w:val="20"/>
          <w:szCs w:val="20"/>
        </w:rPr>
        <w:t xml:space="preserve">I risultati della prova di selezione sono resi pubblici con affissione all'albo ufficiale e sul sito web dell'Ateneo (www.unimib.it). Tutte le informazioni sono contenute nel bando che disciplina l'accesso. Per gli studenti che, pur rientrando nella graduatoria degli ammessi, mostrassero carenze di conoscenze matematiche, saranno organizzate attività di supporto costituite da corsi intensivi di recupero. </w:t>
      </w:r>
    </w:p>
    <w:p w:rsidR="008A3C8B" w:rsidRPr="00A031FC" w:rsidRDefault="008A3C8B" w:rsidP="00A031FC">
      <w:pPr>
        <w:jc w:val="both"/>
        <w:rPr>
          <w:rFonts w:ascii="Comic Sans MS" w:hAnsi="Comic Sans MS" w:cs="Arial"/>
          <w:sz w:val="20"/>
          <w:szCs w:val="20"/>
        </w:rPr>
      </w:pPr>
      <w:r w:rsidRPr="00A031FC">
        <w:rPr>
          <w:rFonts w:ascii="Comic Sans MS" w:hAnsi="Comic Sans MS" w:cs="Arial"/>
          <w:sz w:val="20"/>
          <w:szCs w:val="20"/>
        </w:rPr>
        <w:t xml:space="preserve">Oltre all’iscrizione annuale (tempo pieno), lo studente potrà effettuare una iscrizione a crediti (CFU) optando per un impegno a tempo parziale, con le modalità definite nell’art. 9 del Regolamento degli studenti disponibile alla pagina </w:t>
      </w:r>
    </w:p>
    <w:p w:rsidR="008A3C8B" w:rsidRPr="00A031FC" w:rsidRDefault="008A3C8B" w:rsidP="00A031FC">
      <w:pPr>
        <w:jc w:val="both"/>
        <w:rPr>
          <w:rFonts w:ascii="Comic Sans MS" w:hAnsi="Comic Sans MS" w:cs="Arial"/>
          <w:sz w:val="20"/>
          <w:szCs w:val="20"/>
        </w:rPr>
      </w:pPr>
      <w:r w:rsidRPr="00A031FC">
        <w:rPr>
          <w:rFonts w:ascii="Comic Sans MS" w:hAnsi="Comic Sans MS" w:cs="Arial"/>
          <w:sz w:val="20"/>
          <w:szCs w:val="20"/>
        </w:rPr>
        <w:t>http://www.unimib.it/go/45702/Home/Italiano/Ateneo/Regolamenti/Regolamento-degli-Studenti</w:t>
      </w:r>
    </w:p>
    <w:p w:rsidR="008A3C8B" w:rsidRDefault="00956667" w:rsidP="00A031FC">
      <w:pPr>
        <w:jc w:val="both"/>
        <w:rPr>
          <w:rFonts w:ascii="Comic Sans MS" w:hAnsi="Comic Sans MS" w:cs="Arial"/>
          <w:sz w:val="20"/>
          <w:szCs w:val="20"/>
        </w:rPr>
      </w:pPr>
      <w:r>
        <w:rPr>
          <w:rFonts w:ascii="Comic Sans MS" w:hAnsi="Comic Sans MS" w:cs="Arial"/>
          <w:sz w:val="20"/>
          <w:szCs w:val="20"/>
        </w:rPr>
        <w:t>Nell’ A.A. 2017</w:t>
      </w:r>
      <w:r w:rsidR="008A3C8B" w:rsidRPr="00A031FC">
        <w:rPr>
          <w:rFonts w:ascii="Comic Sans MS" w:hAnsi="Comic Sans MS" w:cs="Arial"/>
          <w:sz w:val="20"/>
          <w:szCs w:val="20"/>
        </w:rPr>
        <w:t>-201</w:t>
      </w:r>
      <w:r>
        <w:rPr>
          <w:rFonts w:ascii="Comic Sans MS" w:hAnsi="Comic Sans MS" w:cs="Arial"/>
          <w:sz w:val="20"/>
          <w:szCs w:val="20"/>
        </w:rPr>
        <w:t>8</w:t>
      </w:r>
      <w:r w:rsidR="004A2356">
        <w:rPr>
          <w:rFonts w:ascii="Comic Sans MS" w:hAnsi="Comic Sans MS" w:cs="Arial"/>
          <w:sz w:val="20"/>
          <w:szCs w:val="20"/>
        </w:rPr>
        <w:t xml:space="preserve"> </w:t>
      </w:r>
      <w:r w:rsidR="008A3C8B" w:rsidRPr="00A031FC">
        <w:rPr>
          <w:rFonts w:ascii="Comic Sans MS" w:hAnsi="Comic Sans MS" w:cs="Arial"/>
          <w:sz w:val="20"/>
          <w:szCs w:val="20"/>
        </w:rPr>
        <w:t>per il Corso di laurea in Biotecnologie il numero massimo di studenti che potrà effettuare l’iscrizione a crediti è fissato a 10.</w:t>
      </w:r>
    </w:p>
    <w:p w:rsidR="008A3C8B" w:rsidRPr="00A031FC" w:rsidRDefault="008A3C8B" w:rsidP="00A031FC">
      <w:pPr>
        <w:jc w:val="both"/>
        <w:rPr>
          <w:rFonts w:ascii="Comic Sans MS" w:hAnsi="Comic Sans MS" w:cs="Arial"/>
          <w:sz w:val="20"/>
          <w:szCs w:val="20"/>
        </w:rPr>
      </w:pPr>
    </w:p>
    <w:p w:rsidR="008A3C8B" w:rsidRPr="00966430" w:rsidRDefault="008A3C8B" w:rsidP="009A1D09">
      <w:pPr>
        <w:jc w:val="both"/>
        <w:rPr>
          <w:rFonts w:ascii="Comic Sans MS" w:hAnsi="Comic Sans MS" w:cs="Arial"/>
          <w:b/>
          <w:sz w:val="20"/>
          <w:szCs w:val="20"/>
        </w:rPr>
      </w:pPr>
      <w:r w:rsidRPr="00966430">
        <w:rPr>
          <w:rFonts w:ascii="Comic Sans MS" w:hAnsi="Comic Sans MS" w:cs="Arial"/>
          <w:b/>
          <w:sz w:val="20"/>
          <w:szCs w:val="20"/>
        </w:rPr>
        <w:t>Organizzazione del corso</w:t>
      </w:r>
    </w:p>
    <w:p w:rsidR="008A3C8B" w:rsidRPr="00966430" w:rsidRDefault="008A3C8B" w:rsidP="009A1D09">
      <w:pPr>
        <w:jc w:val="both"/>
        <w:rPr>
          <w:rFonts w:ascii="Comic Sans MS" w:hAnsi="Comic Sans MS" w:cs="Arial"/>
          <w:sz w:val="20"/>
          <w:szCs w:val="20"/>
          <w:u w:val="single"/>
        </w:rPr>
      </w:pPr>
      <w:r w:rsidRPr="00966430">
        <w:rPr>
          <w:rFonts w:ascii="Comic Sans MS" w:hAnsi="Comic Sans MS" w:cs="Arial"/>
          <w:sz w:val="20"/>
          <w:szCs w:val="20"/>
          <w:u w:val="single"/>
        </w:rPr>
        <w:t>Attività formative di base, caratterizzanti ed affini o integrative</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 xml:space="preserve">Il Corso di Laurea è articolato in attività formative comuni a tutti gli studenti per un totale di 180 crediti, distribuiti in tre anni. </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 xml:space="preserve">I crediti formativi rappresentano il lavoro di apprendimento dello studente, comprensivo delle attività formative attuate dal Corso di Laurea e dell’impegno riservato allo studio personale o di altre attività formative di tipo individuale. Un CFU corrisponde a 25 ore di lavoro complessivo, distribuite tra ore di lezione frontale, esercitazioni e attività di laboratorio, studio individuale, attività di stage e tirocinio. </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Le attività formative comuni prevedono insegnamenti relativi agli ambiti delle attività formative di base, delle attività caratterizzan</w:t>
      </w:r>
      <w:r>
        <w:rPr>
          <w:rFonts w:ascii="Comic Sans MS" w:hAnsi="Comic Sans MS" w:cs="Arial"/>
          <w:sz w:val="20"/>
          <w:szCs w:val="20"/>
        </w:rPr>
        <w:t xml:space="preserve">ti ed attività </w:t>
      </w:r>
      <w:r w:rsidRPr="00966430">
        <w:rPr>
          <w:rFonts w:ascii="Comic Sans MS" w:hAnsi="Comic Sans MS" w:cs="Arial"/>
          <w:sz w:val="20"/>
          <w:szCs w:val="20"/>
        </w:rPr>
        <w:t xml:space="preserve">affini ed integrative comprendenti anche numerose attività di laboratorio. </w:t>
      </w:r>
    </w:p>
    <w:p w:rsidR="008A3C8B"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Sulla base dell'Offerta formativa sono previsti i seguenti insegnamenti:</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Primo anno – primo semestre</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Matematica – 8 CFU – SSD MAT/05</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Informatica – 8 CFU – SSD INF/01</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Chimica generale e inorganica – 8 CFU – SSD CHIM/03</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Istituzioni di Biologia – 8 CFU – SSD BIO/06</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Primo anno – secondo semestre</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Chimica organica – 8 CFU – SSD CHIM/06</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Fisica – 8 CFU – SSD FIS/07</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Laboratorio di Chimica – 6 CFU – SSD CHIM/03-06</w:t>
      </w:r>
    </w:p>
    <w:p w:rsidR="008A3C8B" w:rsidRPr="00966430" w:rsidRDefault="008A3C8B" w:rsidP="009A1D09">
      <w:pPr>
        <w:jc w:val="both"/>
        <w:rPr>
          <w:rFonts w:ascii="Comic Sans MS" w:hAnsi="Comic Sans MS" w:cs="Arial"/>
          <w:sz w:val="20"/>
          <w:szCs w:val="20"/>
        </w:rPr>
      </w:pPr>
      <w:r>
        <w:rPr>
          <w:rFonts w:ascii="Comic Sans MS" w:hAnsi="Comic Sans MS" w:cs="Arial"/>
          <w:sz w:val="20"/>
          <w:szCs w:val="20"/>
        </w:rPr>
        <w:t>Lingua inglese – 3 CFU</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w:t>
      </w:r>
    </w:p>
    <w:p w:rsidR="008A3C8B" w:rsidRPr="00966430" w:rsidRDefault="008A3C8B" w:rsidP="009A1D09">
      <w:pPr>
        <w:jc w:val="both"/>
        <w:rPr>
          <w:rFonts w:ascii="Comic Sans MS" w:hAnsi="Comic Sans MS" w:cs="Arial"/>
          <w:b/>
          <w:sz w:val="20"/>
          <w:szCs w:val="20"/>
        </w:rPr>
      </w:pPr>
      <w:r w:rsidRPr="00966430">
        <w:rPr>
          <w:rFonts w:ascii="Comic Sans MS" w:hAnsi="Comic Sans MS" w:cs="Arial"/>
          <w:b/>
          <w:sz w:val="20"/>
          <w:szCs w:val="20"/>
        </w:rPr>
        <w:t>Lo studente potrà sostenere gli esami del secondo anno di corso solo previo superamento degli esami di Istituzioni di Biologia, Chimica Generale ed Inorganica, Matematica.</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Secondo anno – primo semestre</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Biochimica – 8 CFU – SSD BIO/10</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Genetica – 8 CFU – SSD BIO/18</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Biologia molecolare I – 8 CFU – SSD BIO/11</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lastRenderedPageBreak/>
        <w:t xml:space="preserve">Economia </w:t>
      </w:r>
      <w:r>
        <w:rPr>
          <w:rFonts w:ascii="Comic Sans MS" w:hAnsi="Comic Sans MS" w:cs="Arial"/>
          <w:sz w:val="20"/>
          <w:szCs w:val="20"/>
        </w:rPr>
        <w:t>delle aziende biotecnologiche</w:t>
      </w:r>
      <w:r w:rsidRPr="00966430">
        <w:rPr>
          <w:rFonts w:ascii="Comic Sans MS" w:hAnsi="Comic Sans MS" w:cs="Arial"/>
          <w:sz w:val="20"/>
          <w:szCs w:val="20"/>
        </w:rPr>
        <w:t xml:space="preserve"> – 4 CFU – SSD SECS-P/07 </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Immunologia – 6 CFU – SSD MED/04</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Secondo anno – secondo semestre</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Metodologie biochimiche e tecnologie biomolecolari – 8 CFU - SSD BIO/10</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Microbiologia industriale – 8 CFU – SSD CHIM/11</w:t>
      </w:r>
    </w:p>
    <w:p w:rsidR="008A3C8B" w:rsidRDefault="008A3C8B" w:rsidP="009A1D09">
      <w:pPr>
        <w:jc w:val="both"/>
        <w:rPr>
          <w:rFonts w:ascii="Comic Sans MS" w:hAnsi="Comic Sans MS" w:cs="Arial"/>
          <w:sz w:val="20"/>
          <w:szCs w:val="20"/>
        </w:rPr>
      </w:pPr>
      <w:r w:rsidRPr="00966430">
        <w:rPr>
          <w:rFonts w:ascii="Comic Sans MS" w:hAnsi="Comic Sans MS" w:cs="Arial"/>
          <w:sz w:val="20"/>
          <w:szCs w:val="20"/>
        </w:rPr>
        <w:t>Laboratori di tecnologie abilitanti – 15 CFU – SSD BIO/10 -BIO/11 – BIO/18 – CHIM/11 – MED/04</w:t>
      </w:r>
    </w:p>
    <w:p w:rsidR="00113E7A" w:rsidRDefault="00113E7A" w:rsidP="009A1D09">
      <w:pPr>
        <w:jc w:val="both"/>
        <w:rPr>
          <w:rFonts w:ascii="Comic Sans MS" w:hAnsi="Comic Sans MS" w:cs="Arial"/>
          <w:sz w:val="20"/>
          <w:szCs w:val="20"/>
        </w:rPr>
      </w:pPr>
    </w:p>
    <w:p w:rsidR="00113E7A" w:rsidRPr="00966430" w:rsidRDefault="00113E7A" w:rsidP="00113E7A">
      <w:pPr>
        <w:jc w:val="both"/>
        <w:rPr>
          <w:rFonts w:ascii="Comic Sans MS" w:hAnsi="Comic Sans MS" w:cs="Arial"/>
          <w:b/>
          <w:sz w:val="20"/>
          <w:szCs w:val="20"/>
        </w:rPr>
      </w:pPr>
      <w:r w:rsidRPr="00966430">
        <w:rPr>
          <w:rFonts w:ascii="Comic Sans MS" w:hAnsi="Comic Sans MS" w:cs="Arial"/>
          <w:b/>
          <w:sz w:val="20"/>
          <w:szCs w:val="20"/>
        </w:rPr>
        <w:t xml:space="preserve">Lo studente potrà sostenere gli esami del </w:t>
      </w:r>
      <w:r>
        <w:rPr>
          <w:rFonts w:ascii="Comic Sans MS" w:hAnsi="Comic Sans MS" w:cs="Arial"/>
          <w:b/>
          <w:sz w:val="20"/>
          <w:szCs w:val="20"/>
        </w:rPr>
        <w:t>terzo</w:t>
      </w:r>
      <w:r w:rsidRPr="00966430">
        <w:rPr>
          <w:rFonts w:ascii="Comic Sans MS" w:hAnsi="Comic Sans MS" w:cs="Arial"/>
          <w:b/>
          <w:sz w:val="20"/>
          <w:szCs w:val="20"/>
        </w:rPr>
        <w:t xml:space="preserve"> anno di corso solo previo superamento d</w:t>
      </w:r>
      <w:r>
        <w:rPr>
          <w:rFonts w:ascii="Comic Sans MS" w:hAnsi="Comic Sans MS" w:cs="Arial"/>
          <w:b/>
          <w:sz w:val="20"/>
          <w:szCs w:val="20"/>
        </w:rPr>
        <w:t xml:space="preserve">i tutti </w:t>
      </w:r>
      <w:r w:rsidRPr="00966430">
        <w:rPr>
          <w:rFonts w:ascii="Comic Sans MS" w:hAnsi="Comic Sans MS" w:cs="Arial"/>
          <w:b/>
          <w:sz w:val="20"/>
          <w:szCs w:val="20"/>
        </w:rPr>
        <w:t xml:space="preserve">gli esami </w:t>
      </w:r>
      <w:r>
        <w:rPr>
          <w:rFonts w:ascii="Comic Sans MS" w:hAnsi="Comic Sans MS" w:cs="Arial"/>
          <w:b/>
          <w:sz w:val="20"/>
          <w:szCs w:val="20"/>
        </w:rPr>
        <w:t>del primo anno</w:t>
      </w:r>
      <w:r w:rsidRPr="00966430">
        <w:rPr>
          <w:rFonts w:ascii="Comic Sans MS" w:hAnsi="Comic Sans MS" w:cs="Arial"/>
          <w:b/>
          <w:sz w:val="20"/>
          <w:szCs w:val="20"/>
        </w:rPr>
        <w:t>.</w:t>
      </w:r>
    </w:p>
    <w:p w:rsidR="00113E7A" w:rsidRPr="00966430" w:rsidRDefault="00113E7A" w:rsidP="00113E7A">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Terzo anno – primo semestre</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Organi e funzioni – 8 CFU – SSD BIO/09</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Biochimica per le biotecnologie – 8 CFU – SSD BIO/10</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Fermentazioni e bioprocessi microbici – 8 CFU – SSD CHIM/11</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Lo studente dovrà inoltre selezionare 6 CFU tra i seguenti insegnamenti:</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Biotecnologie cellulari – 6 CFU - SSD BIO/1</w:t>
      </w:r>
      <w:r>
        <w:rPr>
          <w:rFonts w:ascii="Comic Sans MS" w:hAnsi="Comic Sans MS" w:cs="Arial"/>
          <w:sz w:val="20"/>
          <w:szCs w:val="20"/>
        </w:rPr>
        <w:t>1</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Farmacologia – 6 CFU – SSD BIO/14</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Composti organici di interesse merceologico – 6 CFU – SSD CHIM/06</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Immunologia molecolare – 6 CFU – SSD MED/04</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Analisi di funzioni geniche – 6 CFU – SSD BIO/18</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 xml:space="preserve">Chimica fisica </w:t>
      </w:r>
      <w:r w:rsidR="00113E7A">
        <w:rPr>
          <w:rFonts w:ascii="Comic Sans MS" w:hAnsi="Comic Sans MS" w:cs="Arial"/>
          <w:sz w:val="20"/>
          <w:szCs w:val="20"/>
        </w:rPr>
        <w:t>dei sistemi biologici</w:t>
      </w:r>
      <w:r w:rsidRPr="00966430">
        <w:rPr>
          <w:rFonts w:ascii="Comic Sans MS" w:hAnsi="Comic Sans MS" w:cs="Arial"/>
          <w:sz w:val="20"/>
          <w:szCs w:val="20"/>
        </w:rPr>
        <w:t>– 6 CFU – SSD CHIM/02</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Biologia molecolare II – 6 CFU – SSD BIO/11</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Biochimica cellulare – 6 CFU – SSD BIO/10</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Processi industriali e bioraffinerie – 6 CFU – SSD CHIM/11</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Biochimica sistematica umana – 6 CFU – SSD BIO/10</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Genetica molecolare umana – 6 CFU – SSD BIO/13</w:t>
      </w:r>
    </w:p>
    <w:p w:rsidR="008A3C8B" w:rsidRDefault="008A3C8B" w:rsidP="009A1D09">
      <w:pPr>
        <w:jc w:val="both"/>
        <w:rPr>
          <w:rFonts w:ascii="Comic Sans MS" w:hAnsi="Comic Sans MS" w:cs="Arial"/>
          <w:sz w:val="20"/>
          <w:szCs w:val="20"/>
        </w:rPr>
      </w:pPr>
      <w:r w:rsidRPr="00966430">
        <w:rPr>
          <w:rFonts w:ascii="Comic Sans MS" w:hAnsi="Comic Sans MS" w:cs="Arial"/>
          <w:sz w:val="20"/>
          <w:szCs w:val="20"/>
        </w:rPr>
        <w:t xml:space="preserve">Patologia generale – 6 CFU – SSD MED/04 </w:t>
      </w:r>
    </w:p>
    <w:p w:rsidR="008A3C8B" w:rsidRPr="00966430" w:rsidRDefault="00113E7A" w:rsidP="009A1D09">
      <w:pPr>
        <w:jc w:val="both"/>
        <w:rPr>
          <w:rFonts w:ascii="Comic Sans MS" w:hAnsi="Comic Sans MS" w:cs="Arial"/>
          <w:sz w:val="20"/>
          <w:szCs w:val="20"/>
        </w:rPr>
      </w:pPr>
      <w:r>
        <w:rPr>
          <w:rFonts w:ascii="Comic Sans MS" w:hAnsi="Comic Sans MS" w:cs="Arial"/>
          <w:sz w:val="20"/>
          <w:szCs w:val="20"/>
        </w:rPr>
        <w:t>Spettroscopia per le biotecnologie</w:t>
      </w:r>
      <w:r w:rsidR="008A3C8B">
        <w:rPr>
          <w:rFonts w:ascii="Comic Sans MS" w:hAnsi="Comic Sans MS" w:cs="Arial"/>
          <w:sz w:val="20"/>
          <w:szCs w:val="20"/>
        </w:rPr>
        <w:t xml:space="preserve"> – 6 CFU – SSD FIS/07</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Completano il percorso formativo le seguenti attività previste al III anno:</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Corsi a scelta: 12 CFU</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Attività per la prova finale: 5 CFU</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Stage: 10 CFU</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Altre conoscenze utili per l'inserimento nel mondo del lavoro: 1 CFU</w:t>
      </w:r>
    </w:p>
    <w:p w:rsidR="008A3C8B"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u w:val="single"/>
        </w:rPr>
      </w:pPr>
      <w:r w:rsidRPr="00966430">
        <w:rPr>
          <w:rFonts w:ascii="Comic Sans MS" w:hAnsi="Comic Sans MS" w:cs="Arial"/>
          <w:sz w:val="20"/>
          <w:szCs w:val="20"/>
          <w:u w:val="single"/>
        </w:rPr>
        <w:t>Attività formative a scelta dello studente (art. 10, comma 5, lettera a).</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Lo studente potrà scegliere i 12 CFU relativi alle attività formative a scelta (art. 10, comma 5, lettera a) tra tutte le attività formative offerte nei differenti Corsi di Laurea triennale dell’Ateneo.</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u w:val="single"/>
        </w:rPr>
      </w:pPr>
      <w:r w:rsidRPr="00966430">
        <w:rPr>
          <w:rFonts w:ascii="Comic Sans MS" w:hAnsi="Comic Sans MS" w:cs="Arial"/>
          <w:sz w:val="20"/>
          <w:szCs w:val="20"/>
          <w:u w:val="single"/>
        </w:rPr>
        <w:t>Lingua straniera</w:t>
      </w:r>
    </w:p>
    <w:p w:rsidR="008A3C8B" w:rsidRDefault="008A3C8B" w:rsidP="009A1D09">
      <w:pPr>
        <w:jc w:val="both"/>
        <w:rPr>
          <w:rFonts w:ascii="Comic Sans MS" w:hAnsi="Comic Sans MS" w:cs="Arial"/>
          <w:sz w:val="20"/>
          <w:szCs w:val="20"/>
        </w:rPr>
      </w:pPr>
      <w:r w:rsidRPr="006037AC">
        <w:rPr>
          <w:rFonts w:ascii="Comic Sans MS" w:hAnsi="Comic Sans MS" w:cs="Arial"/>
          <w:sz w:val="20"/>
          <w:szCs w:val="20"/>
        </w:rPr>
        <w:t xml:space="preserve">Il corso di Laurea richiede la conoscenza della Lingua inglese ad un livello B1. La conoscenza della lingua straniera viene verificata mediante una prova, che lo studente deve superare entro il I anno di corso. In conformità con la delibera del Senato Accademico del 3 luglio 2006, i crediti previsti per la lingua straniera devono essere acquisiti prima di sostenere gli esami del secondo e del terzo anno di corso. La presentazione di un certificato di conoscenza della lingua di livello uguale o superiore a B1, rilasciato da enti esterni riconosciuti dall’Ateneo, esonera lo studente dalla prova. Sito web di riferimento: </w:t>
      </w:r>
      <w:hyperlink r:id="rId9" w:history="1">
        <w:r w:rsidRPr="005E414B">
          <w:rPr>
            <w:rStyle w:val="Collegamentoipertestuale"/>
            <w:rFonts w:ascii="Comic Sans MS" w:hAnsi="Comic Sans MS" w:cs="Arial"/>
            <w:sz w:val="20"/>
            <w:szCs w:val="20"/>
          </w:rPr>
          <w:t>www.didattica.unimib.it</w:t>
        </w:r>
      </w:hyperlink>
    </w:p>
    <w:p w:rsidR="008A3C8B" w:rsidRPr="006037AC" w:rsidRDefault="005512DD" w:rsidP="009A1D09">
      <w:pPr>
        <w:jc w:val="both"/>
        <w:rPr>
          <w:rFonts w:ascii="Comic Sans MS" w:hAnsi="Comic Sans MS" w:cs="Arial"/>
          <w:sz w:val="20"/>
          <w:szCs w:val="20"/>
        </w:rPr>
      </w:pPr>
      <w:r>
        <w:rPr>
          <w:rFonts w:ascii="Comic Sans MS" w:hAnsi="Comic Sans MS" w:cs="Arial"/>
          <w:sz w:val="20"/>
          <w:szCs w:val="20"/>
        </w:rPr>
        <w:br w:type="page"/>
      </w:r>
    </w:p>
    <w:p w:rsidR="008A3C8B" w:rsidRPr="00966430" w:rsidRDefault="008A3C8B" w:rsidP="009A1D09">
      <w:pPr>
        <w:jc w:val="both"/>
        <w:rPr>
          <w:rFonts w:ascii="Comic Sans MS" w:hAnsi="Comic Sans MS" w:cs="Arial"/>
          <w:sz w:val="20"/>
          <w:szCs w:val="20"/>
          <w:u w:val="single"/>
        </w:rPr>
      </w:pPr>
      <w:r w:rsidRPr="00966430">
        <w:rPr>
          <w:rFonts w:ascii="Comic Sans MS" w:hAnsi="Comic Sans MS" w:cs="Arial"/>
          <w:sz w:val="20"/>
          <w:szCs w:val="20"/>
          <w:u w:val="single"/>
        </w:rPr>
        <w:t>Attività di Stage (art.10, comma 5, lettera e).</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Il Corso di Laurea prevede per tutti gli studenti attività formative di Stage da svolgersi presso imprese, enti pubblici o privati, ordini professionali. Per queste attività sono previsti 10 CFU. La modalità di verifica delle conoscenze apprese consiste nello sviluppo di una dissertazione scritta che deve essere approvata dal docente responsabile.</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u w:val="single"/>
        </w:rPr>
      </w:pPr>
      <w:r w:rsidRPr="00966430">
        <w:rPr>
          <w:rFonts w:ascii="Comic Sans MS" w:hAnsi="Comic Sans MS" w:cs="Arial"/>
          <w:sz w:val="20"/>
          <w:szCs w:val="20"/>
          <w:u w:val="single"/>
        </w:rPr>
        <w:t>Altre conoscenze utili per l'inserimento nel mondo del lavoro (art.10, comma 5, lettera d)</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Il Corso di Laurea prevede per tutti gli studenti attività formative deputate alla conoscenza del mondo del lavoro. Tali attività possono prevedere sia incontri con rappresentanti del mondo del lavoro che visite presso industrie biotecnologiche. Per queste attività è previsto 1 CFU. E’ obbligatoria la frequenza. Il rispetto della frequenza costituisce premessa indispensabile per l’accesso alla verifica finale.</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u w:val="single"/>
        </w:rPr>
      </w:pPr>
      <w:r w:rsidRPr="00966430">
        <w:rPr>
          <w:rFonts w:ascii="Comic Sans MS" w:hAnsi="Comic Sans MS" w:cs="Arial"/>
          <w:sz w:val="20"/>
          <w:szCs w:val="20"/>
          <w:u w:val="single"/>
        </w:rPr>
        <w:t xml:space="preserve">Forme didattiche </w:t>
      </w:r>
    </w:p>
    <w:p w:rsidR="008A3C8B" w:rsidRDefault="008A3C8B" w:rsidP="009A1D09">
      <w:pPr>
        <w:jc w:val="both"/>
        <w:rPr>
          <w:rFonts w:ascii="Comic Sans MS" w:hAnsi="Comic Sans MS" w:cs="Arial"/>
          <w:sz w:val="20"/>
          <w:szCs w:val="20"/>
        </w:rPr>
      </w:pPr>
      <w:r w:rsidRPr="008D2534">
        <w:rPr>
          <w:rFonts w:ascii="Comic Sans MS" w:hAnsi="Comic Sans MS" w:cs="Arial"/>
          <w:sz w:val="20"/>
          <w:szCs w:val="20"/>
        </w:rPr>
        <w:t xml:space="preserve">Il credito formativo (cfu) corrisponde a un totale di 25 ore di impegno; il numero di tali ore riservate all’attività didattica sono specifiche per tipologia di attività. Le attività didattiche consistono in 1) corsi di lezioni frontali (1 cfu = </w:t>
      </w:r>
      <w:r w:rsidR="00113E7A">
        <w:rPr>
          <w:rFonts w:ascii="Comic Sans MS" w:hAnsi="Comic Sans MS" w:cs="Arial"/>
          <w:sz w:val="20"/>
          <w:szCs w:val="20"/>
        </w:rPr>
        <w:t>7/</w:t>
      </w:r>
      <w:r w:rsidRPr="008D2534">
        <w:rPr>
          <w:rFonts w:ascii="Comic Sans MS" w:hAnsi="Comic Sans MS" w:cs="Arial"/>
          <w:sz w:val="20"/>
          <w:szCs w:val="20"/>
        </w:rPr>
        <w:t>8 ore), eventualmente corredate di esercitazioni di laboratorio (1 cfu = 8 ore); 2) corsi di laboratorio (1 cfu= 10 ore); 3) attività di stage (1 cfu= 25 ore); 4) attività di tesi (1 cfu= 25 ore). Tutti i corsi vengono tenuti in lingua italiana; la lingua inglese può venire utilizzata in seminari o altre attività didattiche complementari.</w:t>
      </w:r>
    </w:p>
    <w:p w:rsidR="008A3C8B" w:rsidRPr="008D2534"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u w:val="single"/>
        </w:rPr>
      </w:pPr>
      <w:r w:rsidRPr="00966430">
        <w:rPr>
          <w:rFonts w:ascii="Comic Sans MS" w:hAnsi="Comic Sans MS" w:cs="Arial"/>
          <w:sz w:val="20"/>
          <w:szCs w:val="20"/>
          <w:u w:val="single"/>
        </w:rPr>
        <w:t xml:space="preserve">Modalità di verifica del profitto </w:t>
      </w:r>
    </w:p>
    <w:p w:rsidR="005512DD" w:rsidRDefault="008A3C8B" w:rsidP="009A1D09">
      <w:pPr>
        <w:jc w:val="both"/>
        <w:rPr>
          <w:rFonts w:ascii="Comic Sans MS" w:hAnsi="Comic Sans MS" w:cs="Arial"/>
          <w:sz w:val="20"/>
          <w:szCs w:val="20"/>
        </w:rPr>
      </w:pPr>
      <w:r w:rsidRPr="00966430">
        <w:rPr>
          <w:rFonts w:ascii="Comic Sans MS" w:hAnsi="Comic Sans MS" w:cs="Arial"/>
          <w:sz w:val="20"/>
          <w:szCs w:val="20"/>
        </w:rPr>
        <w:t xml:space="preserve">Per i corsi di lezioni frontali </w:t>
      </w:r>
      <w:r>
        <w:rPr>
          <w:rFonts w:ascii="Comic Sans MS" w:hAnsi="Comic Sans MS" w:cs="Arial"/>
          <w:sz w:val="20"/>
          <w:szCs w:val="20"/>
        </w:rPr>
        <w:t>e di laborator</w:t>
      </w:r>
      <w:r w:rsidR="004A2356">
        <w:rPr>
          <w:rFonts w:ascii="Comic Sans MS" w:hAnsi="Comic Sans MS" w:cs="Arial"/>
          <w:sz w:val="20"/>
          <w:szCs w:val="20"/>
        </w:rPr>
        <w:t>i</w:t>
      </w:r>
      <w:r>
        <w:rPr>
          <w:rFonts w:ascii="Comic Sans MS" w:hAnsi="Comic Sans MS" w:cs="Arial"/>
          <w:sz w:val="20"/>
          <w:szCs w:val="20"/>
        </w:rPr>
        <w:t xml:space="preserve">o </w:t>
      </w:r>
      <w:r w:rsidRPr="00966430">
        <w:rPr>
          <w:rFonts w:ascii="Comic Sans MS" w:hAnsi="Comic Sans MS" w:cs="Arial"/>
          <w:sz w:val="20"/>
          <w:szCs w:val="20"/>
        </w:rPr>
        <w:t>il profitto viene valutato mediante esami con punteggio in trentesimi. Gli esami di profitto possono essere orali e/o scritti, in conformità con quanto previsto dal Regolamento Didattico di Ateneo. Per il numero minimo di appelli si fa riferimento al Regolamento Didattico di Ateneo. Per le attività di stage è prevista la presentazione di una relazione tecnica sull’attività svolta.</w:t>
      </w:r>
    </w:p>
    <w:p w:rsidR="005512DD" w:rsidRDefault="005512DD"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u w:val="single"/>
        </w:rPr>
      </w:pPr>
      <w:r w:rsidRPr="00966430">
        <w:rPr>
          <w:rFonts w:ascii="Comic Sans MS" w:hAnsi="Comic Sans MS" w:cs="Arial"/>
          <w:sz w:val="20"/>
          <w:szCs w:val="20"/>
          <w:u w:val="single"/>
        </w:rPr>
        <w:t>Frequenza</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E’ obbligatoria la frequenza a tutte le attività didattiche di laboratorio. Il rispetto della frequenza costituisce premessa indispensabile per l’accesso alla verifica finale. La frequenza si ritiene rispettata se corrisponde almeno al 75% del totale delle ore previste per le relative attività didattiche</w:t>
      </w:r>
      <w:r>
        <w:rPr>
          <w:rFonts w:ascii="Comic Sans MS" w:hAnsi="Comic Sans MS" w:cs="Arial"/>
          <w:sz w:val="20"/>
          <w:szCs w:val="20"/>
        </w:rPr>
        <w:t>.</w:t>
      </w:r>
    </w:p>
    <w:p w:rsidR="008A3C8B"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u w:val="single"/>
        </w:rPr>
      </w:pPr>
      <w:r w:rsidRPr="00966430">
        <w:rPr>
          <w:rFonts w:ascii="Comic Sans MS" w:hAnsi="Comic Sans MS" w:cs="Arial"/>
          <w:sz w:val="20"/>
          <w:szCs w:val="20"/>
          <w:u w:val="single"/>
        </w:rPr>
        <w:t>Piano di studio</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Il piano di studio è l’insieme delle attività formative obbligatorie, delle attività previste come opzionali e delle attività formative scelte autonomamente dallo studente in coerenza con il Regolamento Didattico del corso di studio.</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Allo studente viene automaticamente attribuito un piano di studio all’atto dell’iscrizione al primo anno, che costituisce il piano di studio statutario. Successivamente lo studente deve presentare un proprio piano di studio con l’indicazione delle attività opzionali e di quelle a scelta. Il piano di studio è approvato dal Consiglio di Coordinamento Didattico.</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Le modalità e le scadenze di presentazion</w:t>
      </w:r>
      <w:r>
        <w:rPr>
          <w:rFonts w:ascii="Comic Sans MS" w:hAnsi="Comic Sans MS" w:cs="Arial"/>
          <w:sz w:val="20"/>
          <w:szCs w:val="20"/>
        </w:rPr>
        <w:t>e del piano sono definite dall’</w:t>
      </w:r>
      <w:r w:rsidRPr="00966430">
        <w:rPr>
          <w:rFonts w:ascii="Comic Sans MS" w:hAnsi="Comic Sans MS" w:cs="Arial"/>
          <w:sz w:val="20"/>
          <w:szCs w:val="20"/>
        </w:rPr>
        <w:t xml:space="preserve">Ateneo. </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Il diritto dello studente di sostenere prove di verifica relative a una attività formativa è subordinato alla presenza dell’attività stessa nell’ultimo piano di studio approvato.</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Per quanto non previsto si rinvia al Regolamento d’Ateneo per gli studenti.</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u w:val="single"/>
        </w:rPr>
      </w:pPr>
      <w:r w:rsidRPr="00966430">
        <w:rPr>
          <w:rFonts w:ascii="Comic Sans MS" w:hAnsi="Comic Sans MS" w:cs="Arial"/>
          <w:sz w:val="20"/>
          <w:szCs w:val="20"/>
          <w:u w:val="single"/>
        </w:rPr>
        <w:t>Propedeuticità</w:t>
      </w:r>
    </w:p>
    <w:p w:rsidR="008A3C8B" w:rsidRDefault="008A3C8B" w:rsidP="009A1D09">
      <w:pPr>
        <w:jc w:val="both"/>
        <w:rPr>
          <w:rFonts w:ascii="Comic Sans MS" w:hAnsi="Comic Sans MS" w:cs="Arial"/>
          <w:sz w:val="20"/>
          <w:szCs w:val="20"/>
        </w:rPr>
      </w:pPr>
      <w:r w:rsidRPr="00966430">
        <w:rPr>
          <w:rFonts w:ascii="Comic Sans MS" w:hAnsi="Comic Sans MS" w:cs="Arial"/>
          <w:sz w:val="20"/>
          <w:szCs w:val="20"/>
        </w:rPr>
        <w:t xml:space="preserve">Lo studente è tenuto a rispettare, nell’espletamento degli esami, le propedeuticità riportate nel presente Regolamento. </w:t>
      </w:r>
    </w:p>
    <w:p w:rsidR="00113E7A" w:rsidRDefault="00113E7A" w:rsidP="009A1D09">
      <w:pPr>
        <w:jc w:val="both"/>
        <w:rPr>
          <w:rFonts w:ascii="Comic Sans MS" w:hAnsi="Comic Sans MS" w:cs="Arial"/>
          <w:sz w:val="20"/>
          <w:szCs w:val="20"/>
        </w:rPr>
      </w:pPr>
    </w:p>
    <w:p w:rsidR="00113E7A" w:rsidRPr="00113E7A" w:rsidRDefault="00113E7A" w:rsidP="00113E7A">
      <w:pPr>
        <w:spacing w:line="242" w:lineRule="auto"/>
        <w:jc w:val="both"/>
        <w:rPr>
          <w:rFonts w:ascii="Comic Sans MS" w:eastAsia="Arial" w:hAnsi="Comic Sans MS" w:cs="Arial"/>
          <w:sz w:val="20"/>
          <w:szCs w:val="20"/>
        </w:rPr>
      </w:pPr>
      <w:r w:rsidRPr="00113E7A">
        <w:rPr>
          <w:rFonts w:ascii="Comic Sans MS" w:eastAsia="Arial" w:hAnsi="Comic Sans MS" w:cs="Arial"/>
          <w:sz w:val="20"/>
          <w:szCs w:val="20"/>
        </w:rPr>
        <w:t>Lo studente potrà sostenere gli esami del secondo anno di corso solo previo  superamento degli esami di Istituzioni di Biologia, Chimica generale ed inorganica, Matematica.</w:t>
      </w:r>
    </w:p>
    <w:p w:rsidR="00113E7A" w:rsidRPr="00113E7A" w:rsidRDefault="00113E7A" w:rsidP="00113E7A">
      <w:pPr>
        <w:spacing w:before="19" w:line="260" w:lineRule="exact"/>
        <w:jc w:val="both"/>
        <w:rPr>
          <w:rFonts w:ascii="Comic Sans MS" w:hAnsi="Comic Sans MS"/>
          <w:sz w:val="20"/>
          <w:szCs w:val="20"/>
        </w:rPr>
      </w:pPr>
    </w:p>
    <w:p w:rsidR="00113E7A" w:rsidRPr="00113E7A" w:rsidRDefault="00113E7A" w:rsidP="00113E7A">
      <w:pPr>
        <w:spacing w:line="242" w:lineRule="auto"/>
        <w:jc w:val="both"/>
        <w:rPr>
          <w:rFonts w:ascii="Comic Sans MS" w:eastAsia="Arial" w:hAnsi="Comic Sans MS" w:cs="Arial"/>
          <w:sz w:val="20"/>
          <w:szCs w:val="20"/>
        </w:rPr>
      </w:pPr>
      <w:r w:rsidRPr="00113E7A">
        <w:rPr>
          <w:rFonts w:ascii="Comic Sans MS" w:eastAsia="Arial" w:hAnsi="Comic Sans MS" w:cs="Arial"/>
          <w:sz w:val="20"/>
          <w:szCs w:val="20"/>
        </w:rPr>
        <w:lastRenderedPageBreak/>
        <w:t>Lo studente potrà sostenere gli esami del terzo anno di corso solo previo superamento di tutti gli esami del primo anno.</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Per sostenere l’esame di CHIMICA ORGANICA bisogna aver superato l'esame di CHIMICA GENERALE ED INORGANICA</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Per sostenere l’esame di BIOCHIMICA bisogna aver superato l'esame di CHIMICA ORGANICA e di ISTITUZIONI DI BIOLOGIA</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Per sostenere l’esame di BIOLOGIA MOLECOLARE I bisogna aver superato l'esame di CHIMICA ORGANICA e di ISTITUZIONI DI BIOLOGIA</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 xml:space="preserve">Per sostenere l’esame di MICROBIOLOGIA INDUSTRIALE bisogna aver superato l'esame di BIOCHIMICA </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 xml:space="preserve">Per sostenere l’esame di BIOCHIMICA PER LE BIOTECNOLOGIE bisogna aver superato l'esame di BIOCHIMICA </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Per sostenere l’esame di FERMENTAZIONI E BIOPROCESSI MICROBICI bisogna aver superato l'esame di MICROBIOLOGIA INDUSTRIALE</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Per sostenere l’esame di BIOLOGIA MOLECOLARE II bisogna aver superato l'esame di BIOLOGIA MOLECOLARE I</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Per sostenere l’esame di ANALISI DI FUNZIONI GENICHE bisogna aver superato l'esame di GENETICA</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Per sostenere l’esame di IMMUNOLOGIA MOLECOLARE bisogna aver superato l'esame di IMMUNOLOGIA</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Per sostenere l’esame di PROCESSI INDUSTRIALI E BIORAFFINERIE bisogna aver superato l'esame di MICROBIOLOGIA INDUSTRIALE</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Per sostenere l’esame di BIOCHIMICA SISTEMATICA UMANA bisogna aver superato l'esame di BIOCHIMICA</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Per sostenere l’esame di BIOCHIMICA CELLULARE bisogna aver superato l'esame di BIOCHIMICA</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Per sostenere l’esame di GENETICA MOLECOLARE UMANA bisogna aver superato l'esame di ISTITUZIONI DI BIOLOGIA e di GENETICA</w:t>
      </w:r>
    </w:p>
    <w:p w:rsidR="008A3C8B" w:rsidRDefault="008A3C8B" w:rsidP="009A1D09">
      <w:pPr>
        <w:jc w:val="both"/>
        <w:rPr>
          <w:rFonts w:ascii="Comic Sans MS" w:hAnsi="Comic Sans MS" w:cs="Arial"/>
          <w:sz w:val="20"/>
          <w:szCs w:val="20"/>
        </w:rPr>
      </w:pPr>
      <w:r w:rsidRPr="00966430">
        <w:rPr>
          <w:rFonts w:ascii="Comic Sans MS" w:hAnsi="Comic Sans MS" w:cs="Arial"/>
          <w:sz w:val="20"/>
          <w:szCs w:val="20"/>
        </w:rPr>
        <w:t>Per sostenere l’esame di PATOLOGIA GENERALE bisogna aver superato l'esame di BIOCHIMICA</w:t>
      </w:r>
    </w:p>
    <w:p w:rsidR="004A2356" w:rsidRDefault="004A2356" w:rsidP="009A1D09">
      <w:pPr>
        <w:jc w:val="both"/>
        <w:rPr>
          <w:rFonts w:ascii="Comic Sans MS" w:hAnsi="Comic Sans MS" w:cs="Arial"/>
          <w:sz w:val="20"/>
          <w:szCs w:val="20"/>
          <w:u w:val="single"/>
        </w:rPr>
      </w:pPr>
    </w:p>
    <w:p w:rsidR="008A3C8B" w:rsidRPr="00966430" w:rsidRDefault="008A3C8B" w:rsidP="009A1D09">
      <w:pPr>
        <w:jc w:val="both"/>
        <w:rPr>
          <w:rFonts w:ascii="Comic Sans MS" w:hAnsi="Comic Sans MS" w:cs="Arial"/>
          <w:sz w:val="20"/>
          <w:szCs w:val="20"/>
          <w:u w:val="single"/>
        </w:rPr>
      </w:pPr>
      <w:r w:rsidRPr="00966430">
        <w:rPr>
          <w:rFonts w:ascii="Comic Sans MS" w:hAnsi="Comic Sans MS" w:cs="Arial"/>
          <w:sz w:val="20"/>
          <w:szCs w:val="20"/>
          <w:u w:val="single"/>
        </w:rPr>
        <w:t>Attività di orientamento e tutorato</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Il Corso di Laurea può prevedere attività di tutorato a sostegno degli studenti per i corsi delle materie di base del primo anno.</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Il Corso di Laurea organizza altresì attività di orientamento per facilitare e sostenere carriera e scelte degli studenti</w:t>
      </w:r>
      <w:r>
        <w:rPr>
          <w:rFonts w:ascii="Comic Sans MS" w:hAnsi="Comic Sans MS" w:cs="Arial"/>
          <w:sz w:val="20"/>
          <w:szCs w:val="20"/>
        </w:rPr>
        <w:t>.</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u w:val="single"/>
        </w:rPr>
      </w:pPr>
      <w:r w:rsidRPr="00966430">
        <w:rPr>
          <w:rFonts w:ascii="Comic Sans MS" w:hAnsi="Comic Sans MS" w:cs="Arial"/>
          <w:sz w:val="20"/>
          <w:szCs w:val="20"/>
          <w:u w:val="single"/>
        </w:rPr>
        <w:t>Scansione delle attività formative e appelli di esame</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Lo svolgimento delle attività formative è articolato in due semestri che si svolgono, di norma, nei seguenti periodi:</w:t>
      </w:r>
    </w:p>
    <w:p w:rsidR="008A3C8B" w:rsidRPr="00966430" w:rsidRDefault="008A3C8B" w:rsidP="009A1D09">
      <w:pPr>
        <w:jc w:val="both"/>
        <w:rPr>
          <w:rFonts w:ascii="Comic Sans MS" w:hAnsi="Comic Sans MS" w:cs="Arial"/>
          <w:sz w:val="20"/>
          <w:szCs w:val="20"/>
        </w:rPr>
      </w:pPr>
    </w:p>
    <w:p w:rsidR="008A3C8B" w:rsidRPr="00966430" w:rsidRDefault="00EC0356" w:rsidP="009A1D09">
      <w:pPr>
        <w:jc w:val="both"/>
        <w:rPr>
          <w:rFonts w:ascii="Comic Sans MS" w:hAnsi="Comic Sans MS" w:cs="Arial"/>
          <w:sz w:val="20"/>
          <w:szCs w:val="20"/>
        </w:rPr>
      </w:pPr>
      <w:r>
        <w:rPr>
          <w:rFonts w:ascii="Comic Sans MS" w:hAnsi="Comic Sans MS" w:cs="Arial"/>
          <w:sz w:val="20"/>
          <w:szCs w:val="20"/>
        </w:rPr>
        <w:t>- primo semestre: dal 2</w:t>
      </w:r>
      <w:r w:rsidR="008A3C8B" w:rsidRPr="00966430">
        <w:rPr>
          <w:rFonts w:ascii="Comic Sans MS" w:hAnsi="Comic Sans MS" w:cs="Arial"/>
          <w:sz w:val="20"/>
          <w:szCs w:val="20"/>
        </w:rPr>
        <w:t xml:space="preserve"> ottobre al 31 gennaio</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 xml:space="preserve">- secondo </w:t>
      </w:r>
      <w:r w:rsidR="00EC0356">
        <w:rPr>
          <w:rFonts w:ascii="Comic Sans MS" w:hAnsi="Comic Sans MS" w:cs="Arial"/>
          <w:sz w:val="20"/>
          <w:szCs w:val="20"/>
        </w:rPr>
        <w:t>semestre: dal 1 marzo al 29</w:t>
      </w:r>
      <w:r w:rsidRPr="00966430">
        <w:rPr>
          <w:rFonts w:ascii="Comic Sans MS" w:hAnsi="Comic Sans MS" w:cs="Arial"/>
          <w:sz w:val="20"/>
          <w:szCs w:val="20"/>
        </w:rPr>
        <w:t xml:space="preserve"> giugno</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L'orario delle lezioni, il calendario degli appelli nel quale vengono indicate le date, gli orari ed il luogo in cui si svolgono gli esami sono pubblicati sul sito web del corso di laurea: www.biotecnologie.unimib.it</w:t>
      </w:r>
    </w:p>
    <w:p w:rsidR="008A3C8B" w:rsidRPr="00966430" w:rsidRDefault="008A3C8B" w:rsidP="009A1D09">
      <w:pPr>
        <w:jc w:val="both"/>
        <w:rPr>
          <w:rFonts w:ascii="Comic Sans MS" w:hAnsi="Comic Sans MS" w:cs="Arial"/>
          <w:sz w:val="20"/>
          <w:szCs w:val="20"/>
        </w:rPr>
      </w:pPr>
    </w:p>
    <w:p w:rsidR="008A3C8B" w:rsidRDefault="008A3C8B" w:rsidP="009A1D09">
      <w:pPr>
        <w:jc w:val="both"/>
        <w:rPr>
          <w:rFonts w:ascii="Comic Sans MS" w:hAnsi="Comic Sans MS" w:cs="Arial"/>
          <w:sz w:val="20"/>
          <w:szCs w:val="20"/>
        </w:rPr>
      </w:pPr>
      <w:r w:rsidRPr="00966430">
        <w:rPr>
          <w:rFonts w:ascii="Comic Sans MS" w:hAnsi="Comic Sans MS" w:cs="Arial"/>
          <w:sz w:val="20"/>
          <w:szCs w:val="20"/>
        </w:rPr>
        <w:t>Per quanto riguarda il numero minimo di appelli si fa riferimento al Regolamento Didattico di Ateneo.</w:t>
      </w:r>
    </w:p>
    <w:p w:rsidR="00113E7A" w:rsidRDefault="00113E7A" w:rsidP="009A1D09">
      <w:pPr>
        <w:jc w:val="both"/>
        <w:rPr>
          <w:rFonts w:ascii="Comic Sans MS" w:hAnsi="Comic Sans MS" w:cs="Arial"/>
          <w:sz w:val="20"/>
          <w:szCs w:val="20"/>
        </w:rPr>
      </w:pPr>
    </w:p>
    <w:p w:rsidR="00113E7A" w:rsidRPr="00113E7A" w:rsidRDefault="00113E7A" w:rsidP="00113E7A">
      <w:pPr>
        <w:ind w:right="-20"/>
        <w:rPr>
          <w:rFonts w:ascii="Comic Sans MS" w:eastAsia="Arial" w:hAnsi="Comic Sans MS" w:cs="Arial"/>
          <w:sz w:val="20"/>
          <w:szCs w:val="20"/>
          <w:u w:val="single"/>
        </w:rPr>
      </w:pPr>
      <w:r w:rsidRPr="00113E7A">
        <w:rPr>
          <w:rFonts w:ascii="Comic Sans MS" w:eastAsia="Arial" w:hAnsi="Comic Sans MS" w:cs="Arial"/>
          <w:sz w:val="20"/>
          <w:szCs w:val="20"/>
          <w:u w:val="single"/>
        </w:rPr>
        <w:t>Accordi per la mobilità internazionale degli studenti</w:t>
      </w:r>
    </w:p>
    <w:p w:rsidR="005B32DF" w:rsidRDefault="005B32DF" w:rsidP="00113E7A">
      <w:pPr>
        <w:spacing w:before="3" w:line="242" w:lineRule="auto"/>
        <w:jc w:val="both"/>
        <w:rPr>
          <w:rFonts w:ascii="Comic Sans MS" w:hAnsi="Comic Sans MS" w:cs="Arial"/>
          <w:color w:val="000000"/>
          <w:sz w:val="20"/>
          <w:szCs w:val="20"/>
        </w:rPr>
      </w:pPr>
      <w:r w:rsidRPr="005B32DF">
        <w:rPr>
          <w:rFonts w:ascii="Comic Sans MS" w:hAnsi="Comic Sans MS" w:cs="Arial"/>
          <w:color w:val="000000"/>
          <w:sz w:val="20"/>
          <w:szCs w:val="20"/>
        </w:rPr>
        <w:t>Il Corso di Laurea partecipa a vari programmi di mobilità internazionale ed in particolare</w:t>
      </w:r>
      <w:r w:rsidRPr="005B32DF">
        <w:rPr>
          <w:rFonts w:ascii="Comic Sans MS" w:hAnsi="Comic Sans MS" w:cs="Arial"/>
          <w:color w:val="000000"/>
          <w:sz w:val="20"/>
          <w:szCs w:val="20"/>
        </w:rPr>
        <w:br/>
        <w:t>Erasmus+ ai fini di studio:</w:t>
      </w:r>
      <w:r w:rsidR="005673F8">
        <w:rPr>
          <w:rFonts w:ascii="Comic Sans MS" w:hAnsi="Comic Sans MS" w:cs="Arial"/>
          <w:color w:val="000000"/>
          <w:sz w:val="20"/>
          <w:szCs w:val="20"/>
        </w:rPr>
        <w:t xml:space="preserve"> </w:t>
      </w:r>
      <w:r w:rsidRPr="005B32DF">
        <w:rPr>
          <w:rFonts w:ascii="Comic Sans MS" w:hAnsi="Comic Sans MS" w:cs="Arial"/>
          <w:color w:val="000000"/>
          <w:sz w:val="20"/>
          <w:szCs w:val="20"/>
        </w:rPr>
        <w:t>superamento esami del proprio piano di studi presso atenei UE partners dell'Ateneo.</w:t>
      </w:r>
      <w:r w:rsidRPr="005B32DF">
        <w:rPr>
          <w:rFonts w:ascii="Comic Sans MS" w:hAnsi="Comic Sans MS" w:cs="Arial"/>
          <w:color w:val="000000"/>
          <w:sz w:val="20"/>
          <w:szCs w:val="20"/>
        </w:rPr>
        <w:br/>
        <w:t>Erasmus+ Traineeship: attività di ricerca all'estero anche in funzione della stesura della tesi presso atenei esteri, centri di ricerca e istituti di alta formazione UE</w:t>
      </w:r>
      <w:r>
        <w:rPr>
          <w:rFonts w:ascii="Comic Sans MS" w:hAnsi="Comic Sans MS" w:cs="Arial"/>
          <w:color w:val="000000"/>
          <w:sz w:val="20"/>
          <w:szCs w:val="20"/>
        </w:rPr>
        <w:t>.</w:t>
      </w:r>
    </w:p>
    <w:p w:rsidR="005B32DF" w:rsidRPr="005B32DF" w:rsidRDefault="005B32DF" w:rsidP="00113E7A">
      <w:pPr>
        <w:spacing w:before="3" w:line="242" w:lineRule="auto"/>
        <w:jc w:val="both"/>
        <w:rPr>
          <w:rFonts w:ascii="Comic Sans MS" w:hAnsi="Comic Sans MS" w:cs="Arial"/>
          <w:color w:val="000000"/>
          <w:sz w:val="20"/>
          <w:szCs w:val="20"/>
        </w:rPr>
      </w:pPr>
      <w:r w:rsidRPr="005B32DF">
        <w:rPr>
          <w:rFonts w:ascii="Comic Sans MS" w:hAnsi="Comic Sans MS" w:cs="Arial"/>
          <w:color w:val="000000"/>
          <w:sz w:val="20"/>
          <w:szCs w:val="20"/>
        </w:rPr>
        <w:t>Extra</w:t>
      </w:r>
      <w:r>
        <w:rPr>
          <w:rFonts w:ascii="Comic Sans MS" w:hAnsi="Comic Sans MS" w:cs="Arial"/>
          <w:color w:val="000000"/>
          <w:sz w:val="20"/>
          <w:szCs w:val="20"/>
        </w:rPr>
        <w:t xml:space="preserve"> </w:t>
      </w:r>
      <w:r w:rsidRPr="005B32DF">
        <w:rPr>
          <w:rFonts w:ascii="Comic Sans MS" w:hAnsi="Comic Sans MS" w:cs="Arial"/>
          <w:color w:val="000000"/>
          <w:sz w:val="20"/>
          <w:szCs w:val="20"/>
        </w:rPr>
        <w:t>EU: Stage/Placement/Tirocinio o ricerca finalizzata alla preparazione di tesi istituzioni di Istruzione superiore, centri di ricerca e ONG presso paesi extra-europei.</w:t>
      </w:r>
    </w:p>
    <w:p w:rsidR="00113E7A" w:rsidRPr="00113E7A" w:rsidRDefault="00113E7A" w:rsidP="00113E7A">
      <w:pPr>
        <w:spacing w:before="3" w:line="242" w:lineRule="auto"/>
        <w:jc w:val="both"/>
        <w:rPr>
          <w:rFonts w:ascii="Comic Sans MS" w:eastAsia="Arial" w:hAnsi="Comic Sans MS" w:cs="Arial"/>
          <w:sz w:val="20"/>
          <w:szCs w:val="20"/>
        </w:rPr>
      </w:pPr>
      <w:r w:rsidRPr="00113E7A">
        <w:rPr>
          <w:rFonts w:ascii="Comic Sans MS" w:eastAsia="Arial" w:hAnsi="Comic Sans MS" w:cs="Arial"/>
          <w:sz w:val="20"/>
          <w:szCs w:val="20"/>
        </w:rPr>
        <w:lastRenderedPageBreak/>
        <w:t>Il Corso di Laurea, nell'ambito dei vari programmi, ha in atto una serie di convenzioni (accordi bilaterali) con diverse università straniere di prestigio ai fini dello scambio di studenti e docenti. Gli studenti del Corso di Laurea possono sia  frequentare insegnamenti sia svolgere</w:t>
      </w:r>
    </w:p>
    <w:p w:rsidR="00113E7A" w:rsidRPr="00113E7A" w:rsidRDefault="00113E7A" w:rsidP="00113E7A">
      <w:pPr>
        <w:spacing w:line="242" w:lineRule="auto"/>
        <w:jc w:val="both"/>
        <w:rPr>
          <w:rFonts w:ascii="Comic Sans MS" w:eastAsia="Arial" w:hAnsi="Comic Sans MS" w:cs="Arial"/>
          <w:sz w:val="20"/>
          <w:szCs w:val="20"/>
        </w:rPr>
      </w:pPr>
      <w:r w:rsidRPr="00113E7A">
        <w:rPr>
          <w:rFonts w:ascii="Comic Sans MS" w:eastAsia="Arial" w:hAnsi="Comic Sans MS" w:cs="Arial"/>
          <w:sz w:val="20"/>
          <w:szCs w:val="20"/>
        </w:rPr>
        <w:t>attività di stage presso le Università straniere convenzionate. Le modalità e i tempi corrispondenti ai vari programmi sono riportati nei bandi e nelle pagine pubblicate sul sito web di ateneo.</w:t>
      </w:r>
    </w:p>
    <w:p w:rsidR="00113E7A" w:rsidRPr="00113E7A" w:rsidRDefault="00113E7A" w:rsidP="00113E7A">
      <w:pPr>
        <w:spacing w:line="242" w:lineRule="auto"/>
        <w:jc w:val="both"/>
        <w:rPr>
          <w:rFonts w:ascii="Comic Sans MS" w:eastAsia="Arial" w:hAnsi="Comic Sans MS" w:cs="Arial"/>
          <w:sz w:val="20"/>
          <w:szCs w:val="20"/>
        </w:rPr>
      </w:pPr>
      <w:r w:rsidRPr="00113E7A">
        <w:rPr>
          <w:rFonts w:ascii="Comic Sans MS" w:eastAsia="Arial" w:hAnsi="Comic Sans MS" w:cs="Arial"/>
          <w:sz w:val="20"/>
          <w:szCs w:val="20"/>
        </w:rPr>
        <w:t>Il Corso di Laurea prevede un Responsabile Erasmus del Corso di Laurea che si occupa sia di sviluppare gli aspetti di internazionalizzazione del Corso di Laurea sia di assistere gli studenti nei programmi di mobilità internazionale.</w:t>
      </w:r>
    </w:p>
    <w:p w:rsidR="00113E7A" w:rsidRDefault="00113E7A" w:rsidP="00113E7A">
      <w:pPr>
        <w:spacing w:before="6" w:line="150" w:lineRule="exact"/>
        <w:rPr>
          <w:sz w:val="15"/>
          <w:szCs w:val="15"/>
        </w:rPr>
      </w:pPr>
    </w:p>
    <w:p w:rsidR="00113E7A" w:rsidRPr="00113E7A" w:rsidRDefault="00113E7A" w:rsidP="00113E7A">
      <w:pPr>
        <w:spacing w:before="29"/>
        <w:jc w:val="both"/>
        <w:rPr>
          <w:rFonts w:ascii="Comic Sans MS" w:eastAsia="Arial" w:hAnsi="Comic Sans MS" w:cs="Arial"/>
          <w:sz w:val="20"/>
          <w:szCs w:val="20"/>
        </w:rPr>
      </w:pPr>
      <w:r w:rsidRPr="00113E7A">
        <w:rPr>
          <w:rFonts w:ascii="Comic Sans MS" w:eastAsia="Arial" w:hAnsi="Comic Sans MS" w:cs="Arial"/>
          <w:sz w:val="20"/>
          <w:szCs w:val="20"/>
        </w:rPr>
        <w:t>Dettagli delle opportunità per gli studenti del corso sono disponibili al seguente link:</w:t>
      </w:r>
    </w:p>
    <w:p w:rsidR="00113E7A" w:rsidRPr="00113E7A" w:rsidRDefault="009F5674" w:rsidP="00113E7A">
      <w:pPr>
        <w:spacing w:before="3"/>
        <w:jc w:val="both"/>
        <w:rPr>
          <w:rFonts w:ascii="Comic Sans MS" w:eastAsia="Arial" w:hAnsi="Comic Sans MS" w:cs="Arial"/>
          <w:sz w:val="20"/>
          <w:szCs w:val="20"/>
        </w:rPr>
      </w:pPr>
      <w:hyperlink r:id="rId10">
        <w:r w:rsidR="00113E7A" w:rsidRPr="00113E7A">
          <w:rPr>
            <w:rFonts w:ascii="Comic Sans MS" w:eastAsia="Arial" w:hAnsi="Comic Sans MS" w:cs="Arial"/>
            <w:sz w:val="20"/>
            <w:szCs w:val="20"/>
          </w:rPr>
          <w:t>http://www.unimib.it/go/45776</w:t>
        </w:r>
      </w:hyperlink>
    </w:p>
    <w:p w:rsidR="00113E7A" w:rsidRPr="00113E7A" w:rsidRDefault="00113E7A" w:rsidP="00113E7A">
      <w:pPr>
        <w:spacing w:before="3" w:line="242" w:lineRule="auto"/>
        <w:jc w:val="both"/>
        <w:rPr>
          <w:rFonts w:ascii="Comic Sans MS" w:eastAsia="Arial" w:hAnsi="Comic Sans MS" w:cs="Arial"/>
          <w:sz w:val="20"/>
          <w:szCs w:val="20"/>
        </w:rPr>
      </w:pPr>
      <w:r w:rsidRPr="00113E7A">
        <w:rPr>
          <w:rFonts w:ascii="Comic Sans MS" w:eastAsia="Arial" w:hAnsi="Comic Sans MS" w:cs="Arial"/>
          <w:sz w:val="20"/>
          <w:szCs w:val="20"/>
        </w:rPr>
        <w:t>Il sito web del Corso di Laurea presenta una sezione apposita dedicata alla mobilità internazionale degli studenti, con tutte le informazioni riguardanti i programmi di mobilità internazionali che coinvolgono il corso di studio.</w:t>
      </w:r>
    </w:p>
    <w:p w:rsidR="00113E7A" w:rsidRDefault="00113E7A" w:rsidP="00113E7A">
      <w:pPr>
        <w:spacing w:line="200" w:lineRule="exact"/>
        <w:rPr>
          <w:sz w:val="20"/>
          <w:szCs w:val="20"/>
        </w:rPr>
      </w:pPr>
    </w:p>
    <w:p w:rsidR="008A3C8B" w:rsidRPr="00966430" w:rsidRDefault="008A3C8B" w:rsidP="009A1D09">
      <w:pPr>
        <w:jc w:val="both"/>
        <w:rPr>
          <w:rFonts w:ascii="Comic Sans MS" w:hAnsi="Comic Sans MS" w:cs="Arial"/>
          <w:b/>
          <w:sz w:val="20"/>
          <w:szCs w:val="20"/>
        </w:rPr>
      </w:pPr>
    </w:p>
    <w:p w:rsidR="008A3C8B" w:rsidRPr="00966430" w:rsidRDefault="008A3C8B" w:rsidP="009A1D09">
      <w:pPr>
        <w:jc w:val="both"/>
        <w:rPr>
          <w:rFonts w:ascii="Comic Sans MS" w:hAnsi="Comic Sans MS" w:cs="Arial"/>
          <w:b/>
          <w:sz w:val="20"/>
          <w:szCs w:val="20"/>
        </w:rPr>
      </w:pPr>
      <w:r w:rsidRPr="00966430">
        <w:rPr>
          <w:rFonts w:ascii="Comic Sans MS" w:hAnsi="Comic Sans MS" w:cs="Arial"/>
          <w:b/>
          <w:sz w:val="20"/>
          <w:szCs w:val="20"/>
        </w:rPr>
        <w:t>Prova finale</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La prova finale per il conseguimento del titolo di studio consiste nello sviluppo di una relazione scritta su argomento di interesse biotecnologico ed approvata dal supervisore (relatore) e da luogo all'acquisizione di 5 crediti. Al fine di verificare il lavoro svolto e le capacità di comunicare del candidato tale relazione viene presentata e discussa di fronte ad una Commissione durante la seduta di Laurea.</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La seduta di Laurea si svolge pubblicamente. La valutazione da</w:t>
      </w:r>
      <w:r>
        <w:rPr>
          <w:rFonts w:ascii="Comic Sans MS" w:hAnsi="Comic Sans MS" w:cs="Arial"/>
          <w:sz w:val="20"/>
          <w:szCs w:val="20"/>
        </w:rPr>
        <w:t xml:space="preserve"> parte della Commis</w:t>
      </w:r>
      <w:r w:rsidR="004A2356">
        <w:rPr>
          <w:rFonts w:ascii="Comic Sans MS" w:hAnsi="Comic Sans MS" w:cs="Arial"/>
          <w:sz w:val="20"/>
          <w:szCs w:val="20"/>
        </w:rPr>
        <w:t>s</w:t>
      </w:r>
      <w:r>
        <w:rPr>
          <w:rFonts w:ascii="Comic Sans MS" w:hAnsi="Comic Sans MS" w:cs="Arial"/>
          <w:sz w:val="20"/>
          <w:szCs w:val="20"/>
        </w:rPr>
        <w:t>ione, basata</w:t>
      </w:r>
      <w:r w:rsidRPr="00966430">
        <w:rPr>
          <w:rFonts w:ascii="Comic Sans MS" w:hAnsi="Comic Sans MS" w:cs="Arial"/>
          <w:sz w:val="20"/>
          <w:szCs w:val="20"/>
        </w:rPr>
        <w:t xml:space="preserve"> sulla media pesata dei voti ottenuti nei singoli esami espressi in trentesimi, riportata in 110-mi, a cui può essere attribuito un incremento, tiene conto dell'intero percorso di studi dello studente, della maturità culturale e della capacità di elaborazione personale. Le</w:t>
      </w:r>
      <w:r>
        <w:rPr>
          <w:rFonts w:ascii="Comic Sans MS" w:hAnsi="Comic Sans MS" w:cs="Arial"/>
          <w:sz w:val="20"/>
          <w:szCs w:val="20"/>
        </w:rPr>
        <w:t xml:space="preserve"> prove finali si svolgono sull'</w:t>
      </w:r>
      <w:r w:rsidRPr="00966430">
        <w:rPr>
          <w:rFonts w:ascii="Comic Sans MS" w:hAnsi="Comic Sans MS" w:cs="Arial"/>
          <w:sz w:val="20"/>
          <w:szCs w:val="20"/>
        </w:rPr>
        <w:t>arco di almeno 4 appelli. Il calendario delle prove finali e gli scadenziari corrispondenti sono stabiliti dal CCD e pubblicati sul sito web del corso di studio con almeno sei mesi di anticipo.</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rPr>
      </w:pPr>
      <w:r w:rsidRPr="00966430">
        <w:rPr>
          <w:rFonts w:ascii="Comic Sans MS" w:hAnsi="Comic Sans MS" w:cs="Arial"/>
          <w:b/>
          <w:sz w:val="20"/>
          <w:szCs w:val="20"/>
        </w:rPr>
        <w:t>Riconoscimento CFU e modalità di trasferimento</w:t>
      </w:r>
    </w:p>
    <w:p w:rsidR="008A3C8B" w:rsidRPr="00250F46" w:rsidRDefault="008A3C8B" w:rsidP="00B278D7">
      <w:pPr>
        <w:jc w:val="both"/>
        <w:rPr>
          <w:rFonts w:ascii="Comic Sans MS" w:hAnsi="Comic Sans MS"/>
          <w:sz w:val="20"/>
          <w:szCs w:val="20"/>
        </w:rPr>
      </w:pPr>
      <w:r w:rsidRPr="00250F46">
        <w:rPr>
          <w:rFonts w:ascii="Comic Sans MS" w:hAnsi="Comic Sans MS"/>
          <w:sz w:val="20"/>
          <w:szCs w:val="20"/>
        </w:rPr>
        <w:t>Trasferimenti al I anno di corso: gli studenti regolarmente iscritti in altre Università e gli studenti iscritti presso l'Università degli Studi di Milano-Bicocca possono trasferirsi al primo anno di corso a condizione che abbiano sostenuto la prova di ammissione e che si siano collocati in una posizione utile in graduatoria.</w:t>
      </w:r>
    </w:p>
    <w:p w:rsidR="008A3C8B" w:rsidRPr="00250F46" w:rsidRDefault="008A3C8B" w:rsidP="00B278D7">
      <w:pPr>
        <w:jc w:val="both"/>
        <w:rPr>
          <w:rFonts w:ascii="Comic Sans MS" w:hAnsi="Comic Sans MS"/>
          <w:sz w:val="20"/>
          <w:szCs w:val="20"/>
        </w:rPr>
      </w:pPr>
    </w:p>
    <w:p w:rsidR="008A3C8B" w:rsidRPr="00250F46" w:rsidRDefault="008A3C8B" w:rsidP="00B278D7">
      <w:pPr>
        <w:jc w:val="both"/>
        <w:rPr>
          <w:rFonts w:ascii="Comic Sans MS" w:hAnsi="Comic Sans MS"/>
          <w:sz w:val="20"/>
          <w:szCs w:val="20"/>
        </w:rPr>
      </w:pPr>
      <w:r w:rsidRPr="00250F46">
        <w:rPr>
          <w:rFonts w:ascii="Comic Sans MS" w:hAnsi="Comic Sans MS"/>
          <w:sz w:val="20"/>
          <w:szCs w:val="20"/>
        </w:rPr>
        <w:t>Trasferimenti al II e al III anno di corso: gli studenti regolarmente iscritti in questa o in altre Università ad altri corsi di laurea possono trasferirsi al II anno ed al III anno di corso, senza sostenimento della prova, a condizione di aver sostenuto, per l'accesso al corso da cui intendono trasferirsi, una prova di ammissione, ed avere acquisito, nella loro carriera universitaria, esami riconoscibili dal corso di laurea per almeno 20 CFU per l'iscrizione al II anno e per almeno 40 CFU per l'iscrizione al III anno.</w:t>
      </w:r>
    </w:p>
    <w:p w:rsidR="008A3C8B" w:rsidRPr="00250F46" w:rsidRDefault="008A3C8B" w:rsidP="00B278D7">
      <w:pPr>
        <w:jc w:val="both"/>
        <w:rPr>
          <w:rFonts w:ascii="Comic Sans MS" w:hAnsi="Comic Sans MS"/>
          <w:sz w:val="20"/>
          <w:szCs w:val="20"/>
        </w:rPr>
      </w:pPr>
      <w:r w:rsidRPr="00250F46">
        <w:rPr>
          <w:rFonts w:ascii="Comic Sans MS" w:hAnsi="Comic Sans MS"/>
          <w:sz w:val="20"/>
          <w:szCs w:val="20"/>
        </w:rPr>
        <w:t>L'ammissione al II o al III anno è comunque subordinata ad un parere vincolante del Consiglio di Coordinamento Didattico sulla base del tipo di attività didattica pregressa riconosciuta.</w:t>
      </w:r>
    </w:p>
    <w:p w:rsidR="008A3C8B" w:rsidRPr="00250F46" w:rsidRDefault="008A3C8B" w:rsidP="00250F46">
      <w:pPr>
        <w:rPr>
          <w:rFonts w:ascii="Comic Sans MS" w:hAnsi="Comic Sans MS"/>
          <w:sz w:val="20"/>
          <w:szCs w:val="20"/>
        </w:rPr>
      </w:pPr>
    </w:p>
    <w:p w:rsidR="008A3C8B" w:rsidRPr="00250F46" w:rsidRDefault="008A3C8B" w:rsidP="00B278D7">
      <w:pPr>
        <w:jc w:val="both"/>
        <w:rPr>
          <w:rFonts w:ascii="Comic Sans MS" w:hAnsi="Comic Sans MS"/>
          <w:sz w:val="20"/>
          <w:szCs w:val="20"/>
        </w:rPr>
      </w:pPr>
      <w:r w:rsidRPr="00250F46">
        <w:rPr>
          <w:rFonts w:ascii="Comic Sans MS" w:hAnsi="Comic Sans MS"/>
          <w:sz w:val="20"/>
          <w:szCs w:val="20"/>
        </w:rPr>
        <w:t>In base al D.M. 270/2004  e alla L. 240/2010, le università possono riconoscere come crediti formativi universitari le conoscenze e abilità professionali certificate individualmente ai sensi della normativa vigente in materia, nonché altre conoscenze e abilità maturate in attività formative di livello postsecondario alla cui progettazione e realizzazione l'università abbia concorso per un massimo di 12 CFU, complessivamente tra corsi di laurea e laurea magistrale. Tale riconoscimento è soggetto all’approvazione del CCD di Biotecnologie su proposta della Commissione Piani di Studio da esso nominata.</w:t>
      </w:r>
    </w:p>
    <w:p w:rsidR="004A2356" w:rsidRDefault="004A2356" w:rsidP="009A1D09">
      <w:pPr>
        <w:jc w:val="both"/>
        <w:rPr>
          <w:rFonts w:ascii="Comic Sans MS" w:hAnsi="Comic Sans MS" w:cs="Arial"/>
          <w:b/>
          <w:sz w:val="20"/>
          <w:szCs w:val="20"/>
        </w:rPr>
      </w:pPr>
    </w:p>
    <w:p w:rsidR="008A3C8B" w:rsidRPr="00966430" w:rsidRDefault="008A3C8B" w:rsidP="009A1D09">
      <w:pPr>
        <w:jc w:val="both"/>
        <w:rPr>
          <w:rFonts w:ascii="Comic Sans MS" w:hAnsi="Comic Sans MS" w:cs="Arial"/>
          <w:b/>
          <w:sz w:val="20"/>
          <w:szCs w:val="20"/>
        </w:rPr>
      </w:pPr>
      <w:r w:rsidRPr="00966430">
        <w:rPr>
          <w:rFonts w:ascii="Comic Sans MS" w:hAnsi="Comic Sans MS" w:cs="Arial"/>
          <w:b/>
          <w:sz w:val="20"/>
          <w:szCs w:val="20"/>
        </w:rPr>
        <w:t>Attività di ricerca a supporto delle attività formative che caratterizzano il profilo del corso di studio</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 xml:space="preserve">I docenti che svolgono attività formative afferiscono per lo più al Dipartimento di Biotecnologie e Bioscienze presso il quale vengono svolte attività di ricerca multidisciplinari caratterizzate dalle diverse aree quali: </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CELLULE DENDRITICHE NELL'IMMUNITA' INNATA E ADATTATIVA</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lastRenderedPageBreak/>
        <w:t>CONTROLLO DELL’INTEGRITA’ GENOMICA NEL CICLO CELLULARE MITOTICO E MEIOTICO</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 xml:space="preserve">BIOINFORMATICA E MODELING MOLECOLARE DI BIOMOLECOLE </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MICROBIOLOGIA E TECNICHE FERMENTATIVE</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CICLO CELLULARE E TRASMISSIONE DEL SEGNALE: APPROCCI MOLECOLARI E DI SYSTEMS BIOLOGY</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CHIMICA BIOORGANICA E MEDICA</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 xml:space="preserve">BIOCHIMICA DELLE PROTEINE E BIOFISICA: FUNZIONI, INTERAZIONI E CONFORMAZIONE </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Vengono svolti presso il Dipartimento numerosi progetti di ricerca a livello sia internazionale sia nazionale. Per i dettagli si demanda al sito web www.btbs.unimib.it</w:t>
      </w:r>
    </w:p>
    <w:p w:rsidR="008A3C8B" w:rsidRPr="00966430" w:rsidRDefault="008A3C8B" w:rsidP="009A1D09">
      <w:pPr>
        <w:jc w:val="both"/>
        <w:rPr>
          <w:rFonts w:ascii="Comic Sans MS" w:hAnsi="Comic Sans MS" w:cs="Arial"/>
          <w:sz w:val="20"/>
          <w:szCs w:val="20"/>
        </w:rPr>
      </w:pPr>
    </w:p>
    <w:p w:rsidR="008A3C8B" w:rsidRDefault="008A3C8B" w:rsidP="009A1D09">
      <w:pPr>
        <w:jc w:val="both"/>
        <w:rPr>
          <w:rFonts w:ascii="Comic Sans MS" w:hAnsi="Comic Sans MS" w:cs="Arial"/>
          <w:b/>
          <w:sz w:val="20"/>
          <w:szCs w:val="20"/>
        </w:rPr>
      </w:pPr>
      <w:r w:rsidRPr="00966430">
        <w:rPr>
          <w:rFonts w:ascii="Comic Sans MS" w:hAnsi="Comic Sans MS" w:cs="Arial"/>
          <w:b/>
          <w:sz w:val="20"/>
          <w:szCs w:val="20"/>
        </w:rPr>
        <w:t>Docenti del corso di studio</w:t>
      </w:r>
    </w:p>
    <w:p w:rsidR="00E40A4B" w:rsidRDefault="00E40A4B" w:rsidP="004A2356">
      <w:pPr>
        <w:spacing w:line="242" w:lineRule="auto"/>
        <w:rPr>
          <w:rFonts w:ascii="Comic Sans MS" w:eastAsia="Arial" w:hAnsi="Comic Sans MS" w:cs="Arial"/>
          <w:sz w:val="20"/>
          <w:szCs w:val="20"/>
        </w:rPr>
      </w:pPr>
      <w:r w:rsidRPr="00E40A4B">
        <w:rPr>
          <w:rFonts w:ascii="Comic Sans MS" w:eastAsia="Arial" w:hAnsi="Comic Sans MS" w:cs="Arial"/>
          <w:sz w:val="20"/>
          <w:szCs w:val="20"/>
        </w:rPr>
        <w:t>BERTINI LUCA, CHIM/03, 6 CFU</w:t>
      </w:r>
    </w:p>
    <w:p w:rsidR="00E40A4B" w:rsidRDefault="00E40A4B" w:rsidP="004A2356">
      <w:pPr>
        <w:spacing w:line="242" w:lineRule="auto"/>
        <w:rPr>
          <w:rFonts w:ascii="Comic Sans MS" w:eastAsia="Arial" w:hAnsi="Comic Sans MS" w:cs="Arial"/>
          <w:sz w:val="20"/>
          <w:szCs w:val="20"/>
        </w:rPr>
      </w:pPr>
      <w:r w:rsidRPr="00E40A4B">
        <w:rPr>
          <w:rFonts w:ascii="Comic Sans MS" w:eastAsia="Arial" w:hAnsi="Comic Sans MS" w:cs="Arial"/>
          <w:sz w:val="20"/>
          <w:szCs w:val="20"/>
        </w:rPr>
        <w:t xml:space="preserve">BESOZZI DANIELA, INF/01, 8 CFU </w:t>
      </w:r>
    </w:p>
    <w:p w:rsidR="00E40A4B" w:rsidRDefault="00E40A4B" w:rsidP="004A2356">
      <w:pPr>
        <w:spacing w:line="242" w:lineRule="auto"/>
        <w:rPr>
          <w:rFonts w:ascii="Comic Sans MS" w:eastAsia="Arial" w:hAnsi="Comic Sans MS" w:cs="Arial"/>
          <w:sz w:val="20"/>
          <w:szCs w:val="20"/>
        </w:rPr>
      </w:pPr>
      <w:r w:rsidRPr="00E40A4B">
        <w:rPr>
          <w:rFonts w:ascii="Comic Sans MS" w:eastAsia="Arial" w:hAnsi="Comic Sans MS" w:cs="Arial"/>
          <w:sz w:val="20"/>
          <w:szCs w:val="20"/>
        </w:rPr>
        <w:t xml:space="preserve">BONETTI DIEGO, BIO/18, 6 CFU </w:t>
      </w:r>
    </w:p>
    <w:p w:rsidR="004A2356" w:rsidRDefault="00E40A4B" w:rsidP="004A2356">
      <w:pPr>
        <w:spacing w:line="242" w:lineRule="auto"/>
        <w:rPr>
          <w:rFonts w:ascii="Comic Sans MS" w:eastAsia="Arial" w:hAnsi="Comic Sans MS" w:cs="Arial"/>
          <w:sz w:val="20"/>
          <w:szCs w:val="20"/>
        </w:rPr>
      </w:pPr>
      <w:r w:rsidRPr="00E40A4B">
        <w:rPr>
          <w:rFonts w:ascii="Comic Sans MS" w:eastAsia="Arial" w:hAnsi="Comic Sans MS" w:cs="Arial"/>
          <w:sz w:val="20"/>
          <w:szCs w:val="20"/>
        </w:rPr>
        <w:t>BON</w:t>
      </w:r>
      <w:r w:rsidR="004A2356">
        <w:rPr>
          <w:rFonts w:ascii="Comic Sans MS" w:eastAsia="Arial" w:hAnsi="Comic Sans MS" w:cs="Arial"/>
          <w:sz w:val="20"/>
          <w:szCs w:val="20"/>
        </w:rPr>
        <w:t>FANTI PATRIZIA, BIO/06, 11  CFU</w:t>
      </w:r>
    </w:p>
    <w:p w:rsidR="004A2356" w:rsidRDefault="004A2356" w:rsidP="004A2356">
      <w:pPr>
        <w:spacing w:line="242" w:lineRule="auto"/>
        <w:rPr>
          <w:rFonts w:ascii="Comic Sans MS" w:eastAsia="Arial" w:hAnsi="Comic Sans MS" w:cs="Arial"/>
          <w:sz w:val="20"/>
          <w:szCs w:val="20"/>
        </w:rPr>
      </w:pPr>
      <w:r>
        <w:rPr>
          <w:rFonts w:ascii="Comic Sans MS" w:eastAsia="Arial" w:hAnsi="Comic Sans MS" w:cs="Arial"/>
          <w:sz w:val="20"/>
          <w:szCs w:val="20"/>
        </w:rPr>
        <w:t>BRAMBILLA LUCA, CHIM/11, 3 CFU</w:t>
      </w:r>
    </w:p>
    <w:p w:rsidR="004A2356" w:rsidRDefault="00E40A4B" w:rsidP="004A2356">
      <w:pPr>
        <w:spacing w:line="242" w:lineRule="auto"/>
        <w:rPr>
          <w:rFonts w:ascii="Comic Sans MS" w:eastAsia="Arial" w:hAnsi="Comic Sans MS" w:cs="Arial"/>
          <w:sz w:val="20"/>
          <w:szCs w:val="20"/>
        </w:rPr>
      </w:pPr>
      <w:r w:rsidRPr="00E40A4B">
        <w:rPr>
          <w:rFonts w:ascii="Comic Sans MS" w:eastAsia="Arial" w:hAnsi="Comic Sans MS" w:cs="Arial"/>
          <w:sz w:val="20"/>
          <w:szCs w:val="20"/>
        </w:rPr>
        <w:t>BR</w:t>
      </w:r>
      <w:r w:rsidR="004A2356">
        <w:rPr>
          <w:rFonts w:ascii="Comic Sans MS" w:eastAsia="Arial" w:hAnsi="Comic Sans MS" w:cs="Arial"/>
          <w:sz w:val="20"/>
          <w:szCs w:val="20"/>
        </w:rPr>
        <w:t>ANDUARDI PAOLA, CHIM/11, 14 CFU</w:t>
      </w:r>
    </w:p>
    <w:p w:rsidR="00E40A4B" w:rsidRDefault="00E40A4B" w:rsidP="004A2356">
      <w:pPr>
        <w:spacing w:line="242" w:lineRule="auto"/>
        <w:rPr>
          <w:rFonts w:ascii="Comic Sans MS" w:eastAsia="Arial" w:hAnsi="Comic Sans MS" w:cs="Arial"/>
          <w:sz w:val="20"/>
          <w:szCs w:val="20"/>
        </w:rPr>
      </w:pPr>
      <w:r w:rsidRPr="00E40A4B">
        <w:rPr>
          <w:rFonts w:ascii="Comic Sans MS" w:eastAsia="Arial" w:hAnsi="Comic Sans MS" w:cs="Arial"/>
          <w:sz w:val="20"/>
          <w:szCs w:val="20"/>
        </w:rPr>
        <w:t xml:space="preserve">BRUNELLI SILVIA, BIO/13, 5 CFU </w:t>
      </w:r>
    </w:p>
    <w:p w:rsidR="004A2356" w:rsidRDefault="00E40A4B" w:rsidP="004A2356">
      <w:pPr>
        <w:spacing w:line="242" w:lineRule="auto"/>
        <w:rPr>
          <w:rFonts w:ascii="Comic Sans MS" w:eastAsia="Arial" w:hAnsi="Comic Sans MS" w:cs="Arial"/>
          <w:sz w:val="20"/>
          <w:szCs w:val="20"/>
        </w:rPr>
      </w:pPr>
      <w:r w:rsidRPr="00E40A4B">
        <w:rPr>
          <w:rFonts w:ascii="Comic Sans MS" w:eastAsia="Arial" w:hAnsi="Comic Sans MS" w:cs="Arial"/>
          <w:sz w:val="20"/>
          <w:szCs w:val="20"/>
        </w:rPr>
        <w:t>B</w:t>
      </w:r>
      <w:r w:rsidR="004A2356">
        <w:rPr>
          <w:rFonts w:ascii="Comic Sans MS" w:eastAsia="Arial" w:hAnsi="Comic Sans MS" w:cs="Arial"/>
          <w:sz w:val="20"/>
          <w:szCs w:val="20"/>
        </w:rPr>
        <w:t>ROCCA STEFANIA, BIO/10, 8,5 CFU</w:t>
      </w:r>
    </w:p>
    <w:p w:rsidR="00E40A4B" w:rsidRDefault="00E40A4B" w:rsidP="004A2356">
      <w:pPr>
        <w:spacing w:line="242" w:lineRule="auto"/>
        <w:rPr>
          <w:rFonts w:ascii="Comic Sans MS" w:eastAsia="Arial" w:hAnsi="Comic Sans MS" w:cs="Arial"/>
          <w:sz w:val="20"/>
          <w:szCs w:val="20"/>
        </w:rPr>
      </w:pPr>
      <w:r w:rsidRPr="00E40A4B">
        <w:rPr>
          <w:rFonts w:ascii="Comic Sans MS" w:eastAsia="Arial" w:hAnsi="Comic Sans MS" w:cs="Arial"/>
          <w:sz w:val="20"/>
          <w:szCs w:val="20"/>
        </w:rPr>
        <w:t xml:space="preserve">CERIANI MICHELA, BIO/11, 6 CFU </w:t>
      </w:r>
    </w:p>
    <w:p w:rsidR="00E40A4B" w:rsidRDefault="00E40A4B" w:rsidP="004A2356">
      <w:pPr>
        <w:spacing w:line="242" w:lineRule="auto"/>
        <w:rPr>
          <w:rFonts w:ascii="Comic Sans MS" w:eastAsia="Arial" w:hAnsi="Comic Sans MS" w:cs="Arial"/>
          <w:sz w:val="20"/>
          <w:szCs w:val="20"/>
        </w:rPr>
      </w:pPr>
      <w:r w:rsidRPr="00E40A4B">
        <w:rPr>
          <w:rFonts w:ascii="Comic Sans MS" w:eastAsia="Arial" w:hAnsi="Comic Sans MS" w:cs="Arial"/>
          <w:sz w:val="20"/>
          <w:szCs w:val="20"/>
        </w:rPr>
        <w:t>CHIRICO GIUSEPPE,</w:t>
      </w:r>
      <w:r w:rsidRPr="00E40A4B">
        <w:rPr>
          <w:rFonts w:ascii="Comic Sans MS" w:eastAsia="Arial" w:hAnsi="Comic Sans MS" w:cs="Arial"/>
          <w:spacing w:val="66"/>
          <w:sz w:val="20"/>
          <w:szCs w:val="20"/>
        </w:rPr>
        <w:t xml:space="preserve"> </w:t>
      </w:r>
      <w:r w:rsidRPr="00E40A4B">
        <w:rPr>
          <w:rFonts w:ascii="Comic Sans MS" w:eastAsia="Arial" w:hAnsi="Comic Sans MS" w:cs="Arial"/>
          <w:sz w:val="20"/>
          <w:szCs w:val="20"/>
        </w:rPr>
        <w:t xml:space="preserve">FIS/07, 8 CFU </w:t>
      </w:r>
    </w:p>
    <w:p w:rsidR="00E40A4B" w:rsidRDefault="00E40A4B" w:rsidP="004A2356">
      <w:pPr>
        <w:spacing w:line="242" w:lineRule="auto"/>
        <w:rPr>
          <w:rFonts w:ascii="Comic Sans MS" w:eastAsia="Arial" w:hAnsi="Comic Sans MS" w:cs="Arial"/>
          <w:sz w:val="20"/>
          <w:szCs w:val="20"/>
        </w:rPr>
      </w:pPr>
      <w:r w:rsidRPr="00E40A4B">
        <w:rPr>
          <w:rFonts w:ascii="Comic Sans MS" w:eastAsia="Arial" w:hAnsi="Comic Sans MS" w:cs="Arial"/>
          <w:sz w:val="20"/>
          <w:szCs w:val="20"/>
        </w:rPr>
        <w:t>CLERICI MICHELA, BIO/18, 15 CFU</w:t>
      </w:r>
    </w:p>
    <w:p w:rsidR="00E40A4B" w:rsidRDefault="00E40A4B" w:rsidP="004A2356">
      <w:pPr>
        <w:spacing w:line="242" w:lineRule="auto"/>
        <w:rPr>
          <w:rFonts w:ascii="Comic Sans MS" w:eastAsia="Arial" w:hAnsi="Comic Sans MS" w:cs="Arial"/>
          <w:sz w:val="20"/>
          <w:szCs w:val="20"/>
        </w:rPr>
      </w:pPr>
      <w:r w:rsidRPr="00E40A4B">
        <w:rPr>
          <w:rFonts w:ascii="Comic Sans MS" w:eastAsia="Arial" w:hAnsi="Comic Sans MS" w:cs="Arial"/>
          <w:sz w:val="20"/>
          <w:szCs w:val="20"/>
        </w:rPr>
        <w:t xml:space="preserve">COCCETTI PAOLA, BIO/10, 3 CFU </w:t>
      </w:r>
    </w:p>
    <w:p w:rsidR="00E40A4B" w:rsidRDefault="00E40A4B" w:rsidP="004A2356">
      <w:pPr>
        <w:spacing w:line="242" w:lineRule="auto"/>
        <w:rPr>
          <w:rFonts w:ascii="Comic Sans MS" w:eastAsia="Arial" w:hAnsi="Comic Sans MS" w:cs="Arial"/>
          <w:sz w:val="20"/>
          <w:szCs w:val="20"/>
        </w:rPr>
      </w:pPr>
      <w:r w:rsidRPr="00E40A4B">
        <w:rPr>
          <w:rFonts w:ascii="Comic Sans MS" w:eastAsia="Arial" w:hAnsi="Comic Sans MS" w:cs="Arial"/>
          <w:sz w:val="20"/>
          <w:szCs w:val="20"/>
        </w:rPr>
        <w:t xml:space="preserve">COLOMBO MIRIAM, BIO/12, 6 CFU </w:t>
      </w:r>
    </w:p>
    <w:p w:rsidR="00E40A4B" w:rsidRDefault="00E40A4B" w:rsidP="004A2356">
      <w:pPr>
        <w:spacing w:line="242" w:lineRule="auto"/>
        <w:rPr>
          <w:rFonts w:ascii="Comic Sans MS" w:eastAsia="Arial" w:hAnsi="Comic Sans MS" w:cs="Arial"/>
          <w:sz w:val="20"/>
          <w:szCs w:val="20"/>
        </w:rPr>
      </w:pPr>
      <w:r w:rsidRPr="00E40A4B">
        <w:rPr>
          <w:rFonts w:ascii="Comic Sans MS" w:eastAsia="Arial" w:hAnsi="Comic Sans MS" w:cs="Arial"/>
          <w:sz w:val="20"/>
          <w:szCs w:val="20"/>
        </w:rPr>
        <w:t xml:space="preserve">COLOMBO SONIA, BIO/11, 3 CFU </w:t>
      </w:r>
    </w:p>
    <w:p w:rsidR="00E40A4B" w:rsidRPr="00E40A4B" w:rsidRDefault="00E40A4B" w:rsidP="004A2356">
      <w:pPr>
        <w:spacing w:line="242" w:lineRule="auto"/>
        <w:rPr>
          <w:rFonts w:ascii="Comic Sans MS" w:eastAsia="Arial" w:hAnsi="Comic Sans MS" w:cs="Arial"/>
          <w:sz w:val="20"/>
          <w:szCs w:val="20"/>
        </w:rPr>
      </w:pPr>
      <w:r w:rsidRPr="00E40A4B">
        <w:rPr>
          <w:rFonts w:ascii="Comic Sans MS" w:eastAsia="Arial" w:hAnsi="Comic Sans MS" w:cs="Arial"/>
          <w:sz w:val="20"/>
          <w:szCs w:val="20"/>
        </w:rPr>
        <w:t>COSTA BARBARA, BIO/14, 6 CFU</w:t>
      </w:r>
    </w:p>
    <w:p w:rsidR="00E40A4B" w:rsidRDefault="00E40A4B" w:rsidP="004A2356">
      <w:pPr>
        <w:spacing w:line="242" w:lineRule="auto"/>
        <w:rPr>
          <w:rFonts w:ascii="Comic Sans MS" w:eastAsia="Arial" w:hAnsi="Comic Sans MS" w:cs="Arial"/>
          <w:sz w:val="20"/>
          <w:szCs w:val="20"/>
        </w:rPr>
      </w:pPr>
      <w:r w:rsidRPr="00E40A4B">
        <w:rPr>
          <w:rFonts w:ascii="Comic Sans MS" w:eastAsia="Arial" w:hAnsi="Comic Sans MS" w:cs="Arial"/>
          <w:sz w:val="20"/>
          <w:szCs w:val="20"/>
        </w:rPr>
        <w:t xml:space="preserve">FOTI MARIA, MED/04, 6 CFU </w:t>
      </w:r>
    </w:p>
    <w:p w:rsidR="004A2356" w:rsidRDefault="00E40A4B" w:rsidP="004A2356">
      <w:pPr>
        <w:spacing w:line="242" w:lineRule="auto"/>
        <w:rPr>
          <w:rFonts w:ascii="Comic Sans MS" w:eastAsia="Arial" w:hAnsi="Comic Sans MS" w:cs="Arial"/>
          <w:sz w:val="20"/>
          <w:szCs w:val="20"/>
        </w:rPr>
      </w:pPr>
      <w:r w:rsidRPr="00E40A4B">
        <w:rPr>
          <w:rFonts w:ascii="Comic Sans MS" w:eastAsia="Arial" w:hAnsi="Comic Sans MS" w:cs="Arial"/>
          <w:sz w:val="20"/>
          <w:szCs w:val="20"/>
        </w:rPr>
        <w:t>F</w:t>
      </w:r>
      <w:r w:rsidR="004A2356">
        <w:rPr>
          <w:rFonts w:ascii="Comic Sans MS" w:eastAsia="Arial" w:hAnsi="Comic Sans MS" w:cs="Arial"/>
          <w:sz w:val="20"/>
          <w:szCs w:val="20"/>
        </w:rPr>
        <w:t>RASCHINI ROBERTA, BIO/18, 6 CFU</w:t>
      </w:r>
    </w:p>
    <w:p w:rsidR="004A2356" w:rsidRDefault="00E40A4B" w:rsidP="004A2356">
      <w:pPr>
        <w:spacing w:line="242" w:lineRule="auto"/>
        <w:rPr>
          <w:rFonts w:ascii="Comic Sans MS" w:eastAsia="Arial" w:hAnsi="Comic Sans MS" w:cs="Arial"/>
          <w:sz w:val="20"/>
          <w:szCs w:val="20"/>
        </w:rPr>
      </w:pPr>
      <w:r w:rsidRPr="00E40A4B">
        <w:rPr>
          <w:rFonts w:ascii="Comic Sans MS" w:eastAsia="Arial" w:hAnsi="Comic Sans MS" w:cs="Arial"/>
          <w:sz w:val="20"/>
          <w:szCs w:val="20"/>
        </w:rPr>
        <w:t>FRASCOTTI GIANNI, CHIM/11, 9 C</w:t>
      </w:r>
      <w:r w:rsidR="004A2356">
        <w:rPr>
          <w:rFonts w:ascii="Comic Sans MS" w:eastAsia="Arial" w:hAnsi="Comic Sans MS" w:cs="Arial"/>
          <w:sz w:val="20"/>
          <w:szCs w:val="20"/>
        </w:rPr>
        <w:t>FU</w:t>
      </w:r>
    </w:p>
    <w:p w:rsidR="00E40A4B" w:rsidRDefault="00E40A4B" w:rsidP="004A2356">
      <w:pPr>
        <w:spacing w:line="242" w:lineRule="auto"/>
        <w:rPr>
          <w:rFonts w:ascii="Comic Sans MS" w:eastAsia="Arial" w:hAnsi="Comic Sans MS" w:cs="Arial"/>
          <w:sz w:val="20"/>
          <w:szCs w:val="20"/>
        </w:rPr>
      </w:pPr>
      <w:r w:rsidRPr="00E40A4B">
        <w:rPr>
          <w:rFonts w:ascii="Comic Sans MS" w:eastAsia="Arial" w:hAnsi="Comic Sans MS" w:cs="Arial"/>
          <w:sz w:val="20"/>
          <w:szCs w:val="20"/>
        </w:rPr>
        <w:t xml:space="preserve">GRANDORI RITA, BIO/10, 4 CFU </w:t>
      </w:r>
    </w:p>
    <w:p w:rsidR="00E40A4B" w:rsidRDefault="00E40A4B" w:rsidP="004A2356">
      <w:pPr>
        <w:spacing w:line="242" w:lineRule="auto"/>
        <w:rPr>
          <w:rFonts w:ascii="Comic Sans MS" w:eastAsia="Arial" w:hAnsi="Comic Sans MS" w:cs="Arial"/>
          <w:sz w:val="20"/>
          <w:szCs w:val="20"/>
        </w:rPr>
      </w:pPr>
      <w:r w:rsidRPr="00E40A4B">
        <w:rPr>
          <w:rFonts w:ascii="Comic Sans MS" w:eastAsia="Arial" w:hAnsi="Comic Sans MS" w:cs="Arial"/>
          <w:sz w:val="20"/>
          <w:szCs w:val="20"/>
        </w:rPr>
        <w:t>GRANUCCI FRANCESCA, MED/04, 9 CFU</w:t>
      </w:r>
    </w:p>
    <w:p w:rsidR="004A2356" w:rsidRDefault="00E40A4B" w:rsidP="004A2356">
      <w:pPr>
        <w:spacing w:line="242" w:lineRule="auto"/>
        <w:rPr>
          <w:rFonts w:ascii="Comic Sans MS" w:eastAsia="Arial" w:hAnsi="Comic Sans MS" w:cs="Arial"/>
          <w:sz w:val="20"/>
          <w:szCs w:val="20"/>
        </w:rPr>
      </w:pPr>
      <w:r w:rsidRPr="00E40A4B">
        <w:rPr>
          <w:rFonts w:ascii="Comic Sans MS" w:eastAsia="Arial" w:hAnsi="Comic Sans MS" w:cs="Arial"/>
          <w:sz w:val="20"/>
          <w:szCs w:val="20"/>
        </w:rPr>
        <w:t>L</w:t>
      </w:r>
      <w:r w:rsidR="004A2356">
        <w:rPr>
          <w:rFonts w:ascii="Comic Sans MS" w:eastAsia="Arial" w:hAnsi="Comic Sans MS" w:cs="Arial"/>
          <w:sz w:val="20"/>
          <w:szCs w:val="20"/>
        </w:rPr>
        <w:t>A FERLA BARBARA, CHIM/06, 9 CFU</w:t>
      </w:r>
    </w:p>
    <w:p w:rsidR="00E40A4B" w:rsidRDefault="00E40A4B" w:rsidP="004A2356">
      <w:pPr>
        <w:spacing w:line="242" w:lineRule="auto"/>
        <w:rPr>
          <w:rFonts w:ascii="Comic Sans MS" w:eastAsia="Arial" w:hAnsi="Comic Sans MS" w:cs="Arial"/>
          <w:sz w:val="20"/>
          <w:szCs w:val="20"/>
        </w:rPr>
      </w:pPr>
      <w:r w:rsidRPr="00E40A4B">
        <w:rPr>
          <w:rFonts w:ascii="Comic Sans MS" w:eastAsia="Arial" w:hAnsi="Comic Sans MS" w:cs="Arial"/>
          <w:sz w:val="20"/>
          <w:szCs w:val="20"/>
        </w:rPr>
        <w:t>LONGHESE MARIA PIA, BIO/18, 8 CFU</w:t>
      </w:r>
    </w:p>
    <w:p w:rsidR="00E40A4B" w:rsidRDefault="00E40A4B" w:rsidP="004A2356">
      <w:pPr>
        <w:spacing w:line="242" w:lineRule="auto"/>
        <w:rPr>
          <w:rFonts w:ascii="Comic Sans MS" w:eastAsia="Arial" w:hAnsi="Comic Sans MS" w:cs="Arial"/>
          <w:sz w:val="20"/>
          <w:szCs w:val="20"/>
        </w:rPr>
      </w:pPr>
      <w:r w:rsidRPr="00E40A4B">
        <w:rPr>
          <w:rFonts w:ascii="Comic Sans MS" w:eastAsia="Arial" w:hAnsi="Comic Sans MS" w:cs="Arial"/>
          <w:sz w:val="20"/>
          <w:szCs w:val="20"/>
        </w:rPr>
        <w:t xml:space="preserve">LOTTI MARINA, BIO/10, 8 CFU </w:t>
      </w:r>
    </w:p>
    <w:p w:rsidR="00E40A4B" w:rsidRDefault="00E40A4B" w:rsidP="004A2356">
      <w:pPr>
        <w:spacing w:line="242" w:lineRule="auto"/>
        <w:rPr>
          <w:rFonts w:ascii="Comic Sans MS" w:eastAsia="Arial" w:hAnsi="Comic Sans MS" w:cs="Arial"/>
          <w:sz w:val="20"/>
          <w:szCs w:val="20"/>
        </w:rPr>
      </w:pPr>
      <w:r w:rsidRPr="00E40A4B">
        <w:rPr>
          <w:rFonts w:ascii="Comic Sans MS" w:eastAsia="Arial" w:hAnsi="Comic Sans MS" w:cs="Arial"/>
          <w:sz w:val="20"/>
          <w:szCs w:val="20"/>
        </w:rPr>
        <w:t xml:space="preserve">MARTEGANI ENZO, BIO/11, 8 CFU </w:t>
      </w:r>
    </w:p>
    <w:p w:rsidR="004A2356" w:rsidRDefault="00E40A4B" w:rsidP="004A2356">
      <w:pPr>
        <w:spacing w:line="242" w:lineRule="auto"/>
        <w:rPr>
          <w:rFonts w:ascii="Comic Sans MS" w:eastAsia="Arial" w:hAnsi="Comic Sans MS" w:cs="Arial"/>
          <w:sz w:val="20"/>
          <w:szCs w:val="20"/>
        </w:rPr>
      </w:pPr>
      <w:r w:rsidRPr="00E40A4B">
        <w:rPr>
          <w:rFonts w:ascii="Comic Sans MS" w:eastAsia="Arial" w:hAnsi="Comic Sans MS" w:cs="Arial"/>
          <w:sz w:val="20"/>
          <w:szCs w:val="20"/>
        </w:rPr>
        <w:t>M</w:t>
      </w:r>
      <w:r w:rsidR="004A2356">
        <w:rPr>
          <w:rFonts w:ascii="Comic Sans MS" w:eastAsia="Arial" w:hAnsi="Comic Sans MS" w:cs="Arial"/>
          <w:sz w:val="20"/>
          <w:szCs w:val="20"/>
        </w:rPr>
        <w:t>ASSERINI MASSIMO, BIO/10, 3 CFU</w:t>
      </w:r>
    </w:p>
    <w:p w:rsidR="00E40A4B" w:rsidRDefault="00E40A4B" w:rsidP="004A2356">
      <w:pPr>
        <w:spacing w:line="242" w:lineRule="auto"/>
        <w:rPr>
          <w:rFonts w:ascii="Comic Sans MS" w:eastAsia="Arial" w:hAnsi="Comic Sans MS" w:cs="Arial"/>
          <w:sz w:val="20"/>
          <w:szCs w:val="20"/>
        </w:rPr>
      </w:pPr>
      <w:r w:rsidRPr="00E40A4B">
        <w:rPr>
          <w:rFonts w:ascii="Comic Sans MS" w:eastAsia="Arial" w:hAnsi="Comic Sans MS" w:cs="Arial"/>
          <w:sz w:val="20"/>
          <w:szCs w:val="20"/>
        </w:rPr>
        <w:t xml:space="preserve">MENEVERI RAFFAELLA, BIO/13, 1 CFU </w:t>
      </w:r>
    </w:p>
    <w:p w:rsidR="00E40A4B" w:rsidRDefault="00E40A4B" w:rsidP="004A2356">
      <w:pPr>
        <w:spacing w:line="242" w:lineRule="auto"/>
        <w:rPr>
          <w:rFonts w:ascii="Comic Sans MS" w:eastAsia="Arial" w:hAnsi="Comic Sans MS" w:cs="Arial"/>
          <w:sz w:val="20"/>
          <w:szCs w:val="20"/>
        </w:rPr>
      </w:pPr>
      <w:r w:rsidRPr="00E40A4B">
        <w:rPr>
          <w:rFonts w:ascii="Comic Sans MS" w:eastAsia="Arial" w:hAnsi="Comic Sans MS" w:cs="Arial"/>
          <w:sz w:val="20"/>
          <w:szCs w:val="20"/>
        </w:rPr>
        <w:t xml:space="preserve">MORO GIORGIO, CHIM/02, 6 CFU </w:t>
      </w:r>
    </w:p>
    <w:p w:rsidR="004A2356" w:rsidRDefault="00E40A4B" w:rsidP="004A2356">
      <w:pPr>
        <w:spacing w:line="242" w:lineRule="auto"/>
        <w:rPr>
          <w:rFonts w:ascii="Comic Sans MS" w:eastAsia="Arial" w:hAnsi="Comic Sans MS" w:cs="Arial"/>
          <w:sz w:val="20"/>
          <w:szCs w:val="20"/>
        </w:rPr>
      </w:pPr>
      <w:r w:rsidRPr="00E40A4B">
        <w:rPr>
          <w:rFonts w:ascii="Comic Sans MS" w:eastAsia="Arial" w:hAnsi="Comic Sans MS" w:cs="Arial"/>
          <w:sz w:val="20"/>
          <w:szCs w:val="20"/>
        </w:rPr>
        <w:t>NA</w:t>
      </w:r>
      <w:r w:rsidR="004A2356">
        <w:rPr>
          <w:rFonts w:ascii="Comic Sans MS" w:eastAsia="Arial" w:hAnsi="Comic Sans MS" w:cs="Arial"/>
          <w:sz w:val="20"/>
          <w:szCs w:val="20"/>
        </w:rPr>
        <w:t>TALELLO ANTONINO, FIS/07, 6 CFU</w:t>
      </w:r>
    </w:p>
    <w:p w:rsidR="004A2356" w:rsidRDefault="00E40A4B" w:rsidP="004A2356">
      <w:pPr>
        <w:spacing w:line="242" w:lineRule="auto"/>
        <w:rPr>
          <w:rFonts w:ascii="Comic Sans MS" w:eastAsia="Arial" w:hAnsi="Comic Sans MS" w:cs="Arial"/>
          <w:sz w:val="20"/>
          <w:szCs w:val="20"/>
        </w:rPr>
      </w:pPr>
      <w:r w:rsidRPr="00E40A4B">
        <w:rPr>
          <w:rFonts w:ascii="Comic Sans MS" w:eastAsia="Arial" w:hAnsi="Comic Sans MS" w:cs="Arial"/>
          <w:sz w:val="20"/>
          <w:szCs w:val="20"/>
        </w:rPr>
        <w:t>NI</w:t>
      </w:r>
      <w:r w:rsidR="004A2356">
        <w:rPr>
          <w:rFonts w:ascii="Comic Sans MS" w:eastAsia="Arial" w:hAnsi="Comic Sans MS" w:cs="Arial"/>
          <w:sz w:val="20"/>
          <w:szCs w:val="20"/>
        </w:rPr>
        <w:t>COTRA FRANCESCO; CHIM/06, 6 CFU</w:t>
      </w:r>
    </w:p>
    <w:p w:rsidR="00E40A4B" w:rsidRPr="00E40A4B" w:rsidRDefault="00E40A4B" w:rsidP="004A2356">
      <w:pPr>
        <w:spacing w:line="242" w:lineRule="auto"/>
        <w:rPr>
          <w:rFonts w:ascii="Comic Sans MS" w:eastAsia="Arial" w:hAnsi="Comic Sans MS" w:cs="Arial"/>
          <w:sz w:val="20"/>
          <w:szCs w:val="20"/>
        </w:rPr>
      </w:pPr>
      <w:r w:rsidRPr="00E40A4B">
        <w:rPr>
          <w:rFonts w:ascii="Comic Sans MS" w:eastAsia="Arial" w:hAnsi="Comic Sans MS" w:cs="Arial"/>
          <w:sz w:val="20"/>
          <w:szCs w:val="20"/>
        </w:rPr>
        <w:t>ORLANDI IVAN, BIO/11, 3 CFU</w:t>
      </w:r>
    </w:p>
    <w:p w:rsidR="004A2356" w:rsidRDefault="004A2356" w:rsidP="004A2356">
      <w:pPr>
        <w:spacing w:line="242" w:lineRule="auto"/>
        <w:rPr>
          <w:rFonts w:ascii="Comic Sans MS" w:eastAsia="Arial" w:hAnsi="Comic Sans MS" w:cs="Arial"/>
          <w:sz w:val="20"/>
          <w:szCs w:val="20"/>
        </w:rPr>
      </w:pPr>
      <w:r>
        <w:rPr>
          <w:rFonts w:ascii="Comic Sans MS" w:eastAsia="Arial" w:hAnsi="Comic Sans MS" w:cs="Arial"/>
          <w:sz w:val="20"/>
          <w:szCs w:val="20"/>
        </w:rPr>
        <w:t>PERI FRANCESCO, CHIM/06, 3 CFU</w:t>
      </w:r>
    </w:p>
    <w:p w:rsidR="004A2356" w:rsidRDefault="004A2356" w:rsidP="004A2356">
      <w:pPr>
        <w:spacing w:line="242" w:lineRule="auto"/>
        <w:rPr>
          <w:rFonts w:ascii="Comic Sans MS" w:eastAsia="Arial" w:hAnsi="Comic Sans MS" w:cs="Arial"/>
          <w:sz w:val="20"/>
          <w:szCs w:val="20"/>
        </w:rPr>
      </w:pPr>
      <w:r>
        <w:rPr>
          <w:rFonts w:ascii="Comic Sans MS" w:eastAsia="Arial" w:hAnsi="Comic Sans MS" w:cs="Arial"/>
          <w:sz w:val="20"/>
          <w:szCs w:val="20"/>
        </w:rPr>
        <w:t>PORRO DANILO, CHIM/11, 8 CFU</w:t>
      </w:r>
    </w:p>
    <w:p w:rsidR="004A2356" w:rsidRDefault="004A2356" w:rsidP="004A2356">
      <w:pPr>
        <w:spacing w:line="242" w:lineRule="auto"/>
        <w:rPr>
          <w:rFonts w:ascii="Comic Sans MS" w:eastAsia="Arial" w:hAnsi="Comic Sans MS" w:cs="Arial"/>
          <w:sz w:val="20"/>
          <w:szCs w:val="20"/>
        </w:rPr>
      </w:pPr>
      <w:r>
        <w:rPr>
          <w:rFonts w:ascii="Comic Sans MS" w:eastAsia="Arial" w:hAnsi="Comic Sans MS" w:cs="Arial"/>
          <w:sz w:val="20"/>
          <w:szCs w:val="20"/>
        </w:rPr>
        <w:t>PROSPERI DAVIDE, BIO/10, 6 CFU</w:t>
      </w:r>
    </w:p>
    <w:p w:rsidR="00E40A4B" w:rsidRPr="00E40A4B" w:rsidRDefault="00E40A4B" w:rsidP="004A2356">
      <w:pPr>
        <w:spacing w:line="242" w:lineRule="auto"/>
        <w:rPr>
          <w:rFonts w:ascii="Comic Sans MS" w:eastAsia="Arial" w:hAnsi="Comic Sans MS" w:cs="Arial"/>
          <w:sz w:val="20"/>
          <w:szCs w:val="20"/>
        </w:rPr>
      </w:pPr>
      <w:r w:rsidRPr="00E40A4B">
        <w:rPr>
          <w:rFonts w:ascii="Comic Sans MS" w:eastAsia="Arial" w:hAnsi="Comic Sans MS" w:cs="Arial"/>
          <w:sz w:val="20"/>
          <w:szCs w:val="20"/>
        </w:rPr>
        <w:t>RE FRANCESCA, BIO/10, 3 CFU</w:t>
      </w:r>
    </w:p>
    <w:p w:rsidR="004A2356" w:rsidRDefault="00E40A4B" w:rsidP="004A2356">
      <w:pPr>
        <w:spacing w:line="242" w:lineRule="auto"/>
        <w:rPr>
          <w:rFonts w:ascii="Comic Sans MS" w:eastAsia="Arial" w:hAnsi="Comic Sans MS" w:cs="Arial"/>
          <w:sz w:val="20"/>
          <w:szCs w:val="20"/>
        </w:rPr>
      </w:pPr>
      <w:r w:rsidRPr="00E40A4B">
        <w:rPr>
          <w:rFonts w:ascii="Comic Sans MS" w:eastAsia="Arial" w:hAnsi="Comic Sans MS" w:cs="Arial"/>
          <w:sz w:val="20"/>
          <w:szCs w:val="20"/>
        </w:rPr>
        <w:t xml:space="preserve">ROCCHETTI </w:t>
      </w:r>
      <w:r w:rsidR="004A2356">
        <w:rPr>
          <w:rFonts w:ascii="Comic Sans MS" w:eastAsia="Arial" w:hAnsi="Comic Sans MS" w:cs="Arial"/>
          <w:sz w:val="20"/>
          <w:szCs w:val="20"/>
        </w:rPr>
        <w:t>MARCELLA, BIO/09, 4 CFU</w:t>
      </w:r>
    </w:p>
    <w:p w:rsidR="00E40A4B" w:rsidRPr="00E40A4B" w:rsidRDefault="00E40A4B" w:rsidP="004A2356">
      <w:pPr>
        <w:spacing w:line="242" w:lineRule="auto"/>
        <w:rPr>
          <w:rFonts w:ascii="Comic Sans MS" w:eastAsia="Arial" w:hAnsi="Comic Sans MS" w:cs="Arial"/>
          <w:sz w:val="20"/>
          <w:szCs w:val="20"/>
        </w:rPr>
      </w:pPr>
      <w:r w:rsidRPr="00E40A4B">
        <w:rPr>
          <w:rFonts w:ascii="Comic Sans MS" w:eastAsia="Arial" w:hAnsi="Comic Sans MS" w:cs="Arial"/>
          <w:sz w:val="20"/>
          <w:szCs w:val="20"/>
        </w:rPr>
        <w:t>RUSSO LAURA, CHIM/06, 3 CFU</w:t>
      </w:r>
    </w:p>
    <w:p w:rsidR="004A2356" w:rsidRDefault="004A2356" w:rsidP="004A2356">
      <w:pPr>
        <w:spacing w:line="242" w:lineRule="auto"/>
        <w:rPr>
          <w:rFonts w:ascii="Comic Sans MS" w:eastAsia="Arial" w:hAnsi="Comic Sans MS" w:cs="Arial"/>
          <w:sz w:val="20"/>
          <w:szCs w:val="20"/>
        </w:rPr>
      </w:pPr>
      <w:r>
        <w:rPr>
          <w:rFonts w:ascii="Comic Sans MS" w:eastAsia="Arial" w:hAnsi="Comic Sans MS" w:cs="Arial"/>
          <w:sz w:val="20"/>
          <w:szCs w:val="20"/>
        </w:rPr>
        <w:t>SAITA MASSIMO, SECS-P/07, 4 CFU</w:t>
      </w:r>
    </w:p>
    <w:p w:rsidR="00E40A4B" w:rsidRDefault="00E40A4B" w:rsidP="004A2356">
      <w:pPr>
        <w:spacing w:line="242" w:lineRule="auto"/>
        <w:rPr>
          <w:rFonts w:ascii="Comic Sans MS" w:eastAsia="Arial" w:hAnsi="Comic Sans MS" w:cs="Arial"/>
          <w:sz w:val="20"/>
          <w:szCs w:val="20"/>
        </w:rPr>
      </w:pPr>
      <w:r w:rsidRPr="00E40A4B">
        <w:rPr>
          <w:rFonts w:ascii="Comic Sans MS" w:eastAsia="Arial" w:hAnsi="Comic Sans MS" w:cs="Arial"/>
          <w:sz w:val="20"/>
          <w:szCs w:val="20"/>
        </w:rPr>
        <w:t xml:space="preserve">SECCHI SIMONE, MAT/05, 6 CFU </w:t>
      </w:r>
    </w:p>
    <w:p w:rsidR="00E40A4B" w:rsidRPr="00E40A4B" w:rsidRDefault="00E40A4B" w:rsidP="004A2356">
      <w:pPr>
        <w:spacing w:line="242" w:lineRule="auto"/>
        <w:rPr>
          <w:rFonts w:ascii="Comic Sans MS" w:eastAsia="Arial" w:hAnsi="Comic Sans MS" w:cs="Arial"/>
          <w:sz w:val="20"/>
          <w:szCs w:val="20"/>
        </w:rPr>
      </w:pPr>
      <w:r w:rsidRPr="00E40A4B">
        <w:rPr>
          <w:rFonts w:ascii="Comic Sans MS" w:eastAsia="Arial" w:hAnsi="Comic Sans MS" w:cs="Arial"/>
          <w:sz w:val="20"/>
          <w:szCs w:val="20"/>
        </w:rPr>
        <w:t>TISI RENATA, BIO/11, 6 CFU</w:t>
      </w:r>
    </w:p>
    <w:p w:rsidR="00E40A4B" w:rsidRDefault="00E40A4B" w:rsidP="004A2356">
      <w:pPr>
        <w:spacing w:line="242" w:lineRule="auto"/>
        <w:rPr>
          <w:rFonts w:ascii="Comic Sans MS" w:eastAsia="Arial" w:hAnsi="Comic Sans MS" w:cs="Arial"/>
          <w:sz w:val="20"/>
          <w:szCs w:val="20"/>
        </w:rPr>
      </w:pPr>
      <w:r w:rsidRPr="00E40A4B">
        <w:rPr>
          <w:rFonts w:ascii="Comic Sans MS" w:eastAsia="Arial" w:hAnsi="Comic Sans MS" w:cs="Arial"/>
          <w:sz w:val="20"/>
          <w:szCs w:val="20"/>
        </w:rPr>
        <w:t xml:space="preserve">VAI MARINA, BIO/11, 10 CFU </w:t>
      </w:r>
    </w:p>
    <w:p w:rsidR="00E40A4B" w:rsidRDefault="00E40A4B" w:rsidP="004A2356">
      <w:pPr>
        <w:spacing w:line="242" w:lineRule="auto"/>
        <w:rPr>
          <w:rFonts w:ascii="Comic Sans MS" w:eastAsia="Arial" w:hAnsi="Comic Sans MS" w:cs="Arial"/>
          <w:sz w:val="20"/>
          <w:szCs w:val="20"/>
        </w:rPr>
      </w:pPr>
      <w:r w:rsidRPr="00E40A4B">
        <w:rPr>
          <w:rFonts w:ascii="Comic Sans MS" w:eastAsia="Arial" w:hAnsi="Comic Sans MS" w:cs="Arial"/>
          <w:sz w:val="20"/>
          <w:szCs w:val="20"/>
        </w:rPr>
        <w:lastRenderedPageBreak/>
        <w:t xml:space="preserve">VANONI MARCO, BIO/10, 8,5 CFU </w:t>
      </w:r>
    </w:p>
    <w:p w:rsidR="00E40A4B" w:rsidRDefault="00E40A4B" w:rsidP="004A2356">
      <w:pPr>
        <w:spacing w:line="242" w:lineRule="auto"/>
        <w:rPr>
          <w:rFonts w:ascii="Comic Sans MS" w:eastAsia="Arial" w:hAnsi="Comic Sans MS" w:cs="Arial"/>
          <w:sz w:val="20"/>
          <w:szCs w:val="20"/>
        </w:rPr>
      </w:pPr>
      <w:r w:rsidRPr="00E40A4B">
        <w:rPr>
          <w:rFonts w:ascii="Comic Sans MS" w:eastAsia="Arial" w:hAnsi="Comic Sans MS" w:cs="Arial"/>
          <w:sz w:val="20"/>
          <w:szCs w:val="20"/>
        </w:rPr>
        <w:t xml:space="preserve">ZAMPELLA GIUSEPPE, CHIM/03, 14 CFU </w:t>
      </w:r>
    </w:p>
    <w:p w:rsidR="00E40A4B" w:rsidRPr="00E40A4B" w:rsidRDefault="00E40A4B" w:rsidP="004A2356">
      <w:pPr>
        <w:spacing w:line="242" w:lineRule="auto"/>
        <w:rPr>
          <w:rFonts w:ascii="Comic Sans MS" w:eastAsia="Arial" w:hAnsi="Comic Sans MS" w:cs="Arial"/>
          <w:sz w:val="20"/>
          <w:szCs w:val="20"/>
        </w:rPr>
      </w:pPr>
      <w:r w:rsidRPr="00E40A4B">
        <w:rPr>
          <w:rFonts w:ascii="Comic Sans MS" w:eastAsia="Arial" w:hAnsi="Comic Sans MS" w:cs="Arial"/>
          <w:sz w:val="20"/>
          <w:szCs w:val="20"/>
        </w:rPr>
        <w:t>ZAZA ANTONIO, BIO/09, 4 CFU</w:t>
      </w:r>
    </w:p>
    <w:p w:rsidR="008A3C8B" w:rsidRPr="006037AC" w:rsidRDefault="008A3C8B" w:rsidP="006037AC">
      <w:pPr>
        <w:jc w:val="both"/>
        <w:rPr>
          <w:rFonts w:ascii="Comic Sans MS" w:hAnsi="Comic Sans MS" w:cs="Arial"/>
          <w:sz w:val="20"/>
          <w:szCs w:val="20"/>
        </w:rPr>
      </w:pPr>
    </w:p>
    <w:p w:rsidR="008A3C8B" w:rsidRPr="00966430" w:rsidRDefault="008A3C8B" w:rsidP="009A1D09">
      <w:pPr>
        <w:jc w:val="both"/>
        <w:rPr>
          <w:rFonts w:ascii="Comic Sans MS" w:hAnsi="Comic Sans MS" w:cs="Arial"/>
          <w:b/>
          <w:sz w:val="20"/>
          <w:szCs w:val="20"/>
        </w:rPr>
      </w:pPr>
      <w:r w:rsidRPr="00966430">
        <w:rPr>
          <w:rFonts w:ascii="Comic Sans MS" w:hAnsi="Comic Sans MS" w:cs="Arial"/>
          <w:b/>
          <w:sz w:val="20"/>
          <w:szCs w:val="20"/>
        </w:rPr>
        <w:t>Altre informazioni</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Sede del corso:</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Piazza della Scienza 2 – Ed. U3</w:t>
      </w:r>
      <w:r>
        <w:rPr>
          <w:rFonts w:ascii="Comic Sans MS" w:hAnsi="Comic Sans MS" w:cs="Arial"/>
          <w:sz w:val="20"/>
          <w:szCs w:val="20"/>
        </w:rPr>
        <w:t xml:space="preserve"> - </w:t>
      </w:r>
      <w:r w:rsidRPr="00966430">
        <w:rPr>
          <w:rFonts w:ascii="Comic Sans MS" w:hAnsi="Comic Sans MS" w:cs="Arial"/>
          <w:sz w:val="20"/>
          <w:szCs w:val="20"/>
        </w:rPr>
        <w:t>20126 Milano</w:t>
      </w:r>
    </w:p>
    <w:p w:rsidR="008A3C8B" w:rsidRDefault="008A3C8B" w:rsidP="009A1D09">
      <w:pPr>
        <w:jc w:val="both"/>
        <w:rPr>
          <w:rFonts w:ascii="Comic Sans MS" w:hAnsi="Comic Sans MS" w:cs="Arial"/>
          <w:sz w:val="20"/>
          <w:szCs w:val="20"/>
        </w:rPr>
      </w:pPr>
    </w:p>
    <w:p w:rsidR="008A3C8B" w:rsidRPr="00966430" w:rsidRDefault="008A3C8B" w:rsidP="00072970">
      <w:pPr>
        <w:jc w:val="both"/>
        <w:rPr>
          <w:rFonts w:ascii="Comic Sans MS" w:hAnsi="Comic Sans MS" w:cs="Arial"/>
          <w:sz w:val="20"/>
          <w:szCs w:val="20"/>
        </w:rPr>
      </w:pPr>
      <w:r w:rsidRPr="00966430">
        <w:rPr>
          <w:rFonts w:ascii="Comic Sans MS" w:hAnsi="Comic Sans MS" w:cs="Arial"/>
          <w:sz w:val="20"/>
          <w:szCs w:val="20"/>
        </w:rPr>
        <w:t>Presidente del Consiglio di Coordinamento Didattico in Biotecnologie:</w:t>
      </w:r>
      <w:r>
        <w:rPr>
          <w:rFonts w:ascii="Comic Sans MS" w:hAnsi="Comic Sans MS" w:cs="Arial"/>
          <w:sz w:val="20"/>
          <w:szCs w:val="20"/>
        </w:rPr>
        <w:t xml:space="preserve"> </w:t>
      </w:r>
      <w:r w:rsidRPr="00966430">
        <w:rPr>
          <w:rFonts w:ascii="Comic Sans MS" w:hAnsi="Comic Sans MS" w:cs="Arial"/>
          <w:sz w:val="20"/>
          <w:szCs w:val="20"/>
        </w:rPr>
        <w:t>Prof. Enzo Martegani</w:t>
      </w:r>
    </w:p>
    <w:p w:rsidR="008A3C8B"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Altri docenti di riferimento:</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 xml:space="preserve">Proff: </w:t>
      </w:r>
      <w:r>
        <w:rPr>
          <w:rFonts w:ascii="Comic Sans MS" w:hAnsi="Comic Sans MS" w:cs="Arial"/>
          <w:sz w:val="20"/>
          <w:szCs w:val="20"/>
        </w:rPr>
        <w:t>Maria Pia Longhese</w:t>
      </w:r>
      <w:r w:rsidRPr="00966430">
        <w:rPr>
          <w:rFonts w:ascii="Comic Sans MS" w:hAnsi="Comic Sans MS" w:cs="Arial"/>
          <w:sz w:val="20"/>
          <w:szCs w:val="20"/>
        </w:rPr>
        <w:t>, Francesca Granucci, Danilo Porro</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Segreteria Didattica del Corso di Laurea</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Telefono: 02.6448.3346</w:t>
      </w:r>
      <w:r>
        <w:rPr>
          <w:rFonts w:ascii="Comic Sans MS" w:hAnsi="Comic Sans MS" w:cs="Arial"/>
          <w:sz w:val="20"/>
          <w:szCs w:val="20"/>
        </w:rPr>
        <w:t xml:space="preserve"> - 3332</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Fax: 02.6448.3350</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Orario di ricevimento:</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Lunedì - Mercoledì - Venerdì dalle 9 alle 12</w:t>
      </w:r>
    </w:p>
    <w:p w:rsidR="008A3C8B" w:rsidRDefault="008A3C8B" w:rsidP="009A1D09">
      <w:pPr>
        <w:jc w:val="both"/>
        <w:rPr>
          <w:rFonts w:ascii="Comic Sans MS" w:hAnsi="Comic Sans MS" w:cs="Arial"/>
          <w:sz w:val="20"/>
          <w:szCs w:val="20"/>
        </w:rPr>
      </w:pPr>
      <w:r w:rsidRPr="00966430">
        <w:rPr>
          <w:rFonts w:ascii="Comic Sans MS" w:hAnsi="Comic Sans MS" w:cs="Arial"/>
          <w:sz w:val="20"/>
          <w:szCs w:val="20"/>
        </w:rPr>
        <w:t xml:space="preserve">e-mail: </w:t>
      </w:r>
      <w:hyperlink r:id="rId11" w:history="1">
        <w:r w:rsidRPr="00966430">
          <w:rPr>
            <w:rStyle w:val="Collegamentoipertestuale"/>
            <w:rFonts w:ascii="Comic Sans MS" w:hAnsi="Comic Sans MS" w:cs="Arial"/>
            <w:sz w:val="20"/>
            <w:szCs w:val="20"/>
          </w:rPr>
          <w:t>didattica.btbs@unimib.it</w:t>
        </w:r>
      </w:hyperlink>
      <w:r w:rsidRPr="00966430">
        <w:rPr>
          <w:rFonts w:ascii="Comic Sans MS" w:hAnsi="Comic Sans MS" w:cs="Arial"/>
          <w:sz w:val="20"/>
          <w:szCs w:val="20"/>
        </w:rPr>
        <w:t xml:space="preserve"> </w:t>
      </w:r>
      <w:r>
        <w:rPr>
          <w:rFonts w:ascii="Comic Sans MS" w:hAnsi="Comic Sans MS" w:cs="Arial"/>
          <w:sz w:val="20"/>
          <w:szCs w:val="20"/>
        </w:rPr>
        <w:t xml:space="preserve">; </w:t>
      </w:r>
      <w:hyperlink r:id="rId12" w:history="1">
        <w:r w:rsidRPr="0006139F">
          <w:rPr>
            <w:rStyle w:val="Collegamentoipertestuale"/>
            <w:rFonts w:ascii="Comic Sans MS" w:hAnsi="Comic Sans MS" w:cs="Arial"/>
            <w:sz w:val="20"/>
            <w:szCs w:val="20"/>
          </w:rPr>
          <w:t>elena.bottani@unimib.it</w:t>
        </w:r>
      </w:hyperlink>
    </w:p>
    <w:p w:rsidR="008A3C8B" w:rsidRPr="00966430" w:rsidRDefault="008A3C8B" w:rsidP="009A1D09">
      <w:pPr>
        <w:jc w:val="both"/>
        <w:rPr>
          <w:rFonts w:ascii="Comic Sans MS" w:hAnsi="Comic Sans MS" w:cs="Arial"/>
          <w:sz w:val="20"/>
          <w:szCs w:val="20"/>
          <w:lang w:val="en-GB"/>
        </w:rPr>
      </w:pPr>
      <w:r>
        <w:rPr>
          <w:rFonts w:ascii="Comic Sans MS" w:hAnsi="Comic Sans MS" w:cs="Arial"/>
          <w:sz w:val="20"/>
          <w:szCs w:val="20"/>
          <w:lang w:val="en-GB"/>
        </w:rPr>
        <w:t>sito web: http://</w:t>
      </w:r>
      <w:r w:rsidRPr="00966430">
        <w:rPr>
          <w:rFonts w:ascii="Comic Sans MS" w:hAnsi="Comic Sans MS" w:cs="Arial"/>
          <w:sz w:val="20"/>
          <w:szCs w:val="20"/>
          <w:lang w:val="en-GB"/>
        </w:rPr>
        <w:t>www.biotecnologie.unimib.it</w:t>
      </w:r>
    </w:p>
    <w:p w:rsidR="008A3C8B" w:rsidRPr="0059173C" w:rsidRDefault="008A3C8B" w:rsidP="009A1D09">
      <w:pPr>
        <w:jc w:val="both"/>
        <w:rPr>
          <w:rFonts w:ascii="Comic Sans MS" w:hAnsi="Comic Sans MS" w:cs="Arial"/>
          <w:sz w:val="20"/>
          <w:szCs w:val="20"/>
          <w:lang w:val="en-GB"/>
        </w:rPr>
      </w:pP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 xml:space="preserve">Il Presidente della Scuola di Scienze </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Prof. Andrea Zanchi</w:t>
      </w:r>
    </w:p>
    <w:p w:rsidR="008A3C8B" w:rsidRPr="00966430" w:rsidRDefault="008A3C8B" w:rsidP="009A1D09">
      <w:pPr>
        <w:jc w:val="both"/>
        <w:rPr>
          <w:rFonts w:ascii="Comic Sans MS" w:hAnsi="Comic Sans MS" w:cs="Arial"/>
          <w:sz w:val="20"/>
          <w:szCs w:val="20"/>
        </w:rPr>
      </w:pP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Per le procedure e termini di scadenza di Ateneo relativamente alle immatricolazioni/iscrizioni, trasferimenti, presentazione dei Piani di studio consultare il sito web www.unimib.it.</w:t>
      </w:r>
    </w:p>
    <w:p w:rsidR="008A3C8B" w:rsidRPr="00966430" w:rsidRDefault="008A3C8B" w:rsidP="009A1D09">
      <w:pPr>
        <w:jc w:val="both"/>
        <w:rPr>
          <w:rFonts w:ascii="Comic Sans MS" w:hAnsi="Comic Sans MS" w:cs="Arial"/>
          <w:sz w:val="20"/>
          <w:szCs w:val="20"/>
        </w:rPr>
      </w:pPr>
      <w:r w:rsidRPr="00966430">
        <w:rPr>
          <w:rFonts w:ascii="Comic Sans MS" w:hAnsi="Comic Sans MS" w:cs="Arial"/>
          <w:sz w:val="20"/>
          <w:szCs w:val="20"/>
        </w:rPr>
        <w:t>Sono possibili variazioni non sostanziali al presente Regolamento didattico. In particolare, per gli insegnamenti indicati come a scelta, l’attivazione sarà subordinata al numero degli studenti iscritti.</w:t>
      </w:r>
    </w:p>
    <w:p w:rsidR="008A3C8B" w:rsidRPr="00966430" w:rsidRDefault="008A3C8B" w:rsidP="009A1D09">
      <w:pPr>
        <w:jc w:val="both"/>
        <w:rPr>
          <w:rFonts w:ascii="Comic Sans MS" w:hAnsi="Comic Sans MS" w:cs="Arial"/>
          <w:sz w:val="20"/>
          <w:szCs w:val="20"/>
        </w:rPr>
      </w:pPr>
    </w:p>
    <w:p w:rsidR="008A3C8B" w:rsidRDefault="008A3C8B" w:rsidP="009A1D09">
      <w:pPr>
        <w:rPr>
          <w:rFonts w:ascii="Comic Sans MS" w:hAnsi="Comic Sans MS"/>
          <w:b/>
          <w:sz w:val="20"/>
          <w:szCs w:val="20"/>
        </w:rPr>
      </w:pPr>
      <w:r w:rsidRPr="00031792">
        <w:rPr>
          <w:rFonts w:ascii="Comic Sans MS" w:hAnsi="Comic Sans MS"/>
          <w:b/>
          <w:sz w:val="20"/>
          <w:szCs w:val="20"/>
        </w:rPr>
        <w:t>RAPPRESENTANTI DEGLI STUDENTI</w:t>
      </w:r>
    </w:p>
    <w:p w:rsidR="008A3C8B" w:rsidRDefault="008A3C8B" w:rsidP="009A1D09">
      <w:pPr>
        <w:rPr>
          <w:rFonts w:ascii="Comic Sans MS" w:hAnsi="Comic Sans MS"/>
          <w:b/>
          <w:sz w:val="20"/>
          <w:szCs w:val="20"/>
        </w:rPr>
      </w:pPr>
    </w:p>
    <w:p w:rsidR="008A3C8B" w:rsidRDefault="008A3C8B" w:rsidP="005F6554">
      <w:pPr>
        <w:rPr>
          <w:rFonts w:ascii="Arial" w:hAnsi="Arial" w:cs="Arial"/>
          <w:sz w:val="23"/>
          <w:szCs w:val="23"/>
        </w:rPr>
      </w:pPr>
      <w:r>
        <w:rPr>
          <w:rFonts w:ascii="Arial" w:hAnsi="Arial" w:cs="Arial"/>
          <w:sz w:val="23"/>
          <w:szCs w:val="23"/>
        </w:rPr>
        <w:t>BIANCHI CATERINA c.bianchi33@campus.unimib.it</w:t>
      </w:r>
    </w:p>
    <w:p w:rsidR="008A3C8B" w:rsidRDefault="008A3C8B" w:rsidP="005F6554">
      <w:pPr>
        <w:rPr>
          <w:rFonts w:ascii="Arial" w:hAnsi="Arial" w:cs="Arial"/>
          <w:sz w:val="23"/>
          <w:szCs w:val="23"/>
        </w:rPr>
      </w:pPr>
      <w:r>
        <w:rPr>
          <w:rFonts w:ascii="Arial" w:hAnsi="Arial" w:cs="Arial"/>
          <w:sz w:val="23"/>
          <w:szCs w:val="23"/>
        </w:rPr>
        <w:t>DI GIOIA VALERIA v.digioia@campus.unimib.it</w:t>
      </w:r>
    </w:p>
    <w:p w:rsidR="008A3C8B" w:rsidRDefault="008A3C8B" w:rsidP="005F6554">
      <w:pPr>
        <w:rPr>
          <w:rFonts w:ascii="Arial" w:hAnsi="Arial" w:cs="Arial"/>
          <w:sz w:val="23"/>
          <w:szCs w:val="23"/>
        </w:rPr>
      </w:pPr>
      <w:r>
        <w:rPr>
          <w:rFonts w:ascii="Arial" w:hAnsi="Arial" w:cs="Arial"/>
          <w:sz w:val="23"/>
          <w:szCs w:val="23"/>
        </w:rPr>
        <w:t>FACOETTI AMANDA a.facoetti@campus.unimib.it</w:t>
      </w:r>
    </w:p>
    <w:p w:rsidR="008A3C8B" w:rsidRDefault="008A3C8B" w:rsidP="005F6554">
      <w:pPr>
        <w:rPr>
          <w:rFonts w:ascii="Arial" w:hAnsi="Arial" w:cs="Arial"/>
          <w:sz w:val="23"/>
          <w:szCs w:val="23"/>
        </w:rPr>
      </w:pPr>
      <w:r>
        <w:rPr>
          <w:rFonts w:ascii="Arial" w:hAnsi="Arial" w:cs="Arial"/>
          <w:sz w:val="23"/>
          <w:szCs w:val="23"/>
        </w:rPr>
        <w:t>GALLI MICHELA m.galli50@campus.unimib.it</w:t>
      </w:r>
    </w:p>
    <w:p w:rsidR="008A3C8B" w:rsidRPr="002120CD" w:rsidRDefault="008A3C8B" w:rsidP="005F6554">
      <w:pPr>
        <w:rPr>
          <w:rFonts w:ascii="Arial" w:hAnsi="Arial" w:cs="Arial"/>
          <w:sz w:val="23"/>
          <w:szCs w:val="23"/>
          <w:lang w:val="de-DE"/>
        </w:rPr>
      </w:pPr>
      <w:r w:rsidRPr="002120CD">
        <w:rPr>
          <w:rFonts w:ascii="Arial" w:hAnsi="Arial" w:cs="Arial"/>
          <w:sz w:val="23"/>
          <w:szCs w:val="23"/>
          <w:lang w:val="de-DE"/>
        </w:rPr>
        <w:t>KRUSCHKE ANILA a.kruschke@campus.unimib.it</w:t>
      </w:r>
    </w:p>
    <w:p w:rsidR="008A3C8B" w:rsidRDefault="008A3C8B" w:rsidP="005F6554">
      <w:pPr>
        <w:rPr>
          <w:rFonts w:ascii="Arial" w:hAnsi="Arial" w:cs="Arial"/>
          <w:sz w:val="23"/>
          <w:szCs w:val="23"/>
        </w:rPr>
      </w:pPr>
      <w:r>
        <w:rPr>
          <w:rFonts w:ascii="Arial" w:hAnsi="Arial" w:cs="Arial"/>
          <w:sz w:val="23"/>
          <w:szCs w:val="23"/>
        </w:rPr>
        <w:t>MARCONI GIULIA g.marconi2@campus.unimib.it</w:t>
      </w:r>
    </w:p>
    <w:p w:rsidR="008A3C8B" w:rsidRDefault="008A3C8B" w:rsidP="005F6554">
      <w:pPr>
        <w:rPr>
          <w:rFonts w:ascii="Arial" w:hAnsi="Arial" w:cs="Arial"/>
          <w:sz w:val="23"/>
          <w:szCs w:val="23"/>
        </w:rPr>
      </w:pPr>
      <w:r>
        <w:rPr>
          <w:rFonts w:ascii="Arial" w:hAnsi="Arial" w:cs="Arial"/>
          <w:sz w:val="23"/>
          <w:szCs w:val="23"/>
        </w:rPr>
        <w:t>MARSELLA ANTONIO a.marsella1@campus.unimib.it</w:t>
      </w:r>
    </w:p>
    <w:p w:rsidR="008A3C8B" w:rsidRDefault="008A3C8B" w:rsidP="005F6554">
      <w:pPr>
        <w:rPr>
          <w:rFonts w:ascii="Arial" w:hAnsi="Arial" w:cs="Arial"/>
          <w:sz w:val="23"/>
          <w:szCs w:val="23"/>
        </w:rPr>
      </w:pPr>
      <w:r>
        <w:rPr>
          <w:rFonts w:ascii="Arial" w:hAnsi="Arial" w:cs="Arial"/>
          <w:sz w:val="23"/>
          <w:szCs w:val="23"/>
        </w:rPr>
        <w:t>TULLIO CHIARA c.tullio@campus.unimib.it</w:t>
      </w:r>
    </w:p>
    <w:p w:rsidR="008A3C8B" w:rsidRDefault="008A3C8B" w:rsidP="005F6554">
      <w:pPr>
        <w:rPr>
          <w:rFonts w:ascii="Arial" w:hAnsi="Arial" w:cs="Arial"/>
          <w:sz w:val="23"/>
          <w:szCs w:val="23"/>
        </w:rPr>
      </w:pPr>
      <w:r>
        <w:rPr>
          <w:rFonts w:ascii="Arial" w:hAnsi="Arial" w:cs="Arial"/>
          <w:sz w:val="23"/>
          <w:szCs w:val="23"/>
        </w:rPr>
        <w:t>USAI FABRIZIO f.usai5@campus.unimib.it</w:t>
      </w:r>
    </w:p>
    <w:p w:rsidR="008A3C8B" w:rsidRDefault="008A3C8B" w:rsidP="005F6554">
      <w:pPr>
        <w:rPr>
          <w:rFonts w:ascii="Arial" w:hAnsi="Arial" w:cs="Arial"/>
          <w:sz w:val="23"/>
          <w:szCs w:val="23"/>
        </w:rPr>
      </w:pPr>
      <w:r>
        <w:rPr>
          <w:rFonts w:ascii="Arial" w:hAnsi="Arial" w:cs="Arial"/>
          <w:sz w:val="23"/>
          <w:szCs w:val="23"/>
        </w:rPr>
        <w:t>ZORDAN SIMONE s.zordan@campus.unimib.it</w:t>
      </w:r>
    </w:p>
    <w:p w:rsidR="008A3C8B" w:rsidRPr="00966430" w:rsidRDefault="008A3C8B" w:rsidP="009A1D09">
      <w:pPr>
        <w:rPr>
          <w:rFonts w:ascii="Comic Sans MS" w:hAnsi="Comic Sans MS"/>
          <w:sz w:val="20"/>
          <w:szCs w:val="20"/>
        </w:rPr>
      </w:pPr>
    </w:p>
    <w:p w:rsidR="008A3C8B" w:rsidRPr="00966430" w:rsidRDefault="006B7B9F" w:rsidP="009A1D09">
      <w:pPr>
        <w:jc w:val="center"/>
        <w:rPr>
          <w:rFonts w:ascii="Comic Sans MS" w:hAnsi="Comic Sans MS"/>
          <w:b/>
          <w:sz w:val="20"/>
          <w:szCs w:val="20"/>
        </w:rPr>
      </w:pPr>
      <w:r>
        <w:rPr>
          <w:rFonts w:ascii="Comic Sans MS" w:hAnsi="Comic Sans MS"/>
          <w:b/>
          <w:sz w:val="20"/>
          <w:szCs w:val="20"/>
        </w:rPr>
        <w:br w:type="page"/>
      </w:r>
      <w:r w:rsidR="008A3C8B" w:rsidRPr="00966430">
        <w:rPr>
          <w:rFonts w:ascii="Comic Sans MS" w:hAnsi="Comic Sans MS"/>
          <w:b/>
          <w:sz w:val="20"/>
          <w:szCs w:val="20"/>
        </w:rPr>
        <w:lastRenderedPageBreak/>
        <w:t>PROGRAMMI DETTAGLIATI</w:t>
      </w:r>
    </w:p>
    <w:p w:rsidR="008A3C8B" w:rsidRPr="00966430" w:rsidRDefault="008A3C8B" w:rsidP="009A1D09">
      <w:pPr>
        <w:jc w:val="center"/>
        <w:rPr>
          <w:rFonts w:ascii="Comic Sans MS" w:hAnsi="Comic Sans MS"/>
          <w:b/>
          <w:sz w:val="20"/>
          <w:szCs w:val="20"/>
        </w:rPr>
      </w:pPr>
      <w:r w:rsidRPr="00966430">
        <w:rPr>
          <w:rFonts w:ascii="Comic Sans MS" w:hAnsi="Comic Sans MS"/>
          <w:b/>
          <w:sz w:val="20"/>
          <w:szCs w:val="20"/>
        </w:rPr>
        <w:t>PRIMO ANNO DI CORSO</w:t>
      </w:r>
    </w:p>
    <w:p w:rsidR="008A3C8B" w:rsidRDefault="008A3C8B" w:rsidP="003213D0">
      <w:pPr>
        <w:jc w:val="both"/>
        <w:rPr>
          <w:rFonts w:ascii="Comic Sans MS" w:hAnsi="Comic Sans MS"/>
          <w:sz w:val="20"/>
          <w:szCs w:val="20"/>
        </w:rPr>
      </w:pPr>
    </w:p>
    <w:p w:rsidR="008A3C8B" w:rsidRPr="005B1476" w:rsidRDefault="008A3C8B" w:rsidP="00974829">
      <w:pPr>
        <w:pStyle w:val="Predefinito"/>
        <w:jc w:val="both"/>
        <w:rPr>
          <w:lang w:val="it-IT"/>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702"/>
        <w:gridCol w:w="7106"/>
      </w:tblGrid>
      <w:tr w:rsidR="008A3C8B" w:rsidRPr="00CA740C" w:rsidTr="00665123">
        <w:tc>
          <w:tcPr>
            <w:tcW w:w="4247" w:type="dxa"/>
            <w:tcMar>
              <w:top w:w="0" w:type="dxa"/>
              <w:left w:w="108" w:type="dxa"/>
              <w:bottom w:w="0" w:type="dxa"/>
              <w:right w:w="108" w:type="dxa"/>
            </w:tcMar>
          </w:tcPr>
          <w:p w:rsidR="008A3C8B" w:rsidRDefault="008A3C8B" w:rsidP="00665123">
            <w:pPr>
              <w:pStyle w:val="Predefinito"/>
              <w:jc w:val="both"/>
            </w:pPr>
            <w:r>
              <w:rPr>
                <w:rFonts w:ascii="Comic Sans MS" w:hAnsi="Comic Sans MS"/>
                <w:sz w:val="20"/>
                <w:szCs w:val="20"/>
              </w:rPr>
              <w:t>INSEGNAMENTO</w:t>
            </w:r>
          </w:p>
        </w:tc>
        <w:tc>
          <w:tcPr>
            <w:tcW w:w="8431" w:type="dxa"/>
            <w:tcMar>
              <w:top w:w="0" w:type="dxa"/>
              <w:left w:w="108" w:type="dxa"/>
              <w:bottom w:w="0" w:type="dxa"/>
              <w:right w:w="108" w:type="dxa"/>
            </w:tcMar>
          </w:tcPr>
          <w:p w:rsidR="008A3C8B" w:rsidRDefault="008A3C8B" w:rsidP="00665123">
            <w:pPr>
              <w:pStyle w:val="Predefinito"/>
              <w:jc w:val="both"/>
            </w:pPr>
            <w:r>
              <w:rPr>
                <w:rFonts w:ascii="Comic Sans MS" w:hAnsi="Comic Sans MS"/>
                <w:b/>
                <w:sz w:val="20"/>
                <w:szCs w:val="20"/>
              </w:rPr>
              <w:t>CHIMICA GENERALE ED INORGANICA</w:t>
            </w:r>
          </w:p>
        </w:tc>
      </w:tr>
      <w:tr w:rsidR="008A3C8B" w:rsidRPr="00CA740C" w:rsidTr="00665123">
        <w:tc>
          <w:tcPr>
            <w:tcW w:w="4247" w:type="dxa"/>
            <w:tcMar>
              <w:top w:w="0" w:type="dxa"/>
              <w:left w:w="108" w:type="dxa"/>
              <w:bottom w:w="0" w:type="dxa"/>
              <w:right w:w="108" w:type="dxa"/>
            </w:tcMar>
          </w:tcPr>
          <w:p w:rsidR="008A3C8B" w:rsidRDefault="008A3C8B" w:rsidP="00665123">
            <w:pPr>
              <w:pStyle w:val="Predefinito"/>
              <w:jc w:val="both"/>
            </w:pPr>
            <w:r>
              <w:rPr>
                <w:rFonts w:ascii="Comic Sans MS" w:hAnsi="Comic Sans MS"/>
                <w:sz w:val="20"/>
                <w:szCs w:val="20"/>
              </w:rPr>
              <w:t xml:space="preserve">SETTORE SCIENTIFICO DISCIPLINARE </w:t>
            </w:r>
          </w:p>
        </w:tc>
        <w:tc>
          <w:tcPr>
            <w:tcW w:w="8431" w:type="dxa"/>
            <w:tcMar>
              <w:top w:w="0" w:type="dxa"/>
              <w:left w:w="108" w:type="dxa"/>
              <w:bottom w:w="0" w:type="dxa"/>
              <w:right w:w="108" w:type="dxa"/>
            </w:tcMar>
          </w:tcPr>
          <w:p w:rsidR="008A3C8B" w:rsidRDefault="008A3C8B" w:rsidP="00665123">
            <w:pPr>
              <w:pStyle w:val="Predefinito"/>
              <w:jc w:val="both"/>
            </w:pPr>
            <w:r>
              <w:rPr>
                <w:rFonts w:ascii="Comic Sans MS" w:hAnsi="Comic Sans MS"/>
                <w:sz w:val="20"/>
                <w:szCs w:val="20"/>
              </w:rPr>
              <w:t>CHIM/03</w:t>
            </w:r>
          </w:p>
        </w:tc>
      </w:tr>
      <w:tr w:rsidR="008A3C8B" w:rsidRPr="00CA740C" w:rsidTr="00665123">
        <w:tc>
          <w:tcPr>
            <w:tcW w:w="4247" w:type="dxa"/>
            <w:tcMar>
              <w:top w:w="0" w:type="dxa"/>
              <w:left w:w="108" w:type="dxa"/>
              <w:bottom w:w="0" w:type="dxa"/>
              <w:right w:w="108" w:type="dxa"/>
            </w:tcMar>
          </w:tcPr>
          <w:p w:rsidR="008A3C8B" w:rsidRDefault="008A3C8B" w:rsidP="00665123">
            <w:pPr>
              <w:pStyle w:val="Predefinito"/>
              <w:jc w:val="both"/>
            </w:pPr>
            <w:r>
              <w:rPr>
                <w:rFonts w:ascii="Comic Sans MS" w:hAnsi="Comic Sans MS"/>
                <w:sz w:val="20"/>
                <w:szCs w:val="20"/>
              </w:rPr>
              <w:t>ANNO DI CORSO</w:t>
            </w:r>
          </w:p>
        </w:tc>
        <w:tc>
          <w:tcPr>
            <w:tcW w:w="8431" w:type="dxa"/>
            <w:tcMar>
              <w:top w:w="0" w:type="dxa"/>
              <w:left w:w="108" w:type="dxa"/>
              <w:bottom w:w="0" w:type="dxa"/>
              <w:right w:w="108" w:type="dxa"/>
            </w:tcMar>
          </w:tcPr>
          <w:p w:rsidR="008A3C8B" w:rsidRDefault="008A3C8B" w:rsidP="00665123">
            <w:pPr>
              <w:pStyle w:val="Predefinito"/>
              <w:jc w:val="both"/>
            </w:pPr>
            <w:r>
              <w:rPr>
                <w:rFonts w:ascii="Comic Sans MS" w:hAnsi="Comic Sans MS"/>
                <w:sz w:val="20"/>
                <w:szCs w:val="20"/>
              </w:rPr>
              <w:t>I</w:t>
            </w:r>
          </w:p>
        </w:tc>
      </w:tr>
      <w:tr w:rsidR="008A3C8B" w:rsidRPr="00CA740C" w:rsidTr="00665123">
        <w:tc>
          <w:tcPr>
            <w:tcW w:w="4247" w:type="dxa"/>
            <w:tcMar>
              <w:top w:w="0" w:type="dxa"/>
              <w:left w:w="108" w:type="dxa"/>
              <w:bottom w:w="0" w:type="dxa"/>
              <w:right w:w="108" w:type="dxa"/>
            </w:tcMar>
          </w:tcPr>
          <w:p w:rsidR="008A3C8B" w:rsidRDefault="008A3C8B" w:rsidP="00665123">
            <w:pPr>
              <w:pStyle w:val="Predefinito"/>
              <w:jc w:val="both"/>
            </w:pPr>
            <w:r>
              <w:rPr>
                <w:rFonts w:ascii="Comic Sans MS" w:hAnsi="Comic Sans MS"/>
                <w:sz w:val="20"/>
                <w:szCs w:val="20"/>
              </w:rPr>
              <w:t>SEMESTRE</w:t>
            </w:r>
          </w:p>
        </w:tc>
        <w:tc>
          <w:tcPr>
            <w:tcW w:w="8431" w:type="dxa"/>
            <w:tcMar>
              <w:top w:w="0" w:type="dxa"/>
              <w:left w:w="108" w:type="dxa"/>
              <w:bottom w:w="0" w:type="dxa"/>
              <w:right w:w="108" w:type="dxa"/>
            </w:tcMar>
          </w:tcPr>
          <w:p w:rsidR="008A3C8B" w:rsidRDefault="008A3C8B" w:rsidP="00665123">
            <w:pPr>
              <w:pStyle w:val="Predefinito"/>
              <w:jc w:val="both"/>
            </w:pPr>
            <w:r>
              <w:rPr>
                <w:rFonts w:ascii="Comic Sans MS" w:hAnsi="Comic Sans MS"/>
                <w:sz w:val="20"/>
                <w:szCs w:val="20"/>
              </w:rPr>
              <w:t>I</w:t>
            </w:r>
          </w:p>
        </w:tc>
      </w:tr>
      <w:tr w:rsidR="008A3C8B" w:rsidRPr="00CA740C" w:rsidTr="00665123">
        <w:tc>
          <w:tcPr>
            <w:tcW w:w="4247" w:type="dxa"/>
            <w:tcMar>
              <w:top w:w="0" w:type="dxa"/>
              <w:left w:w="108" w:type="dxa"/>
              <w:bottom w:w="0" w:type="dxa"/>
              <w:right w:w="108" w:type="dxa"/>
            </w:tcMar>
          </w:tcPr>
          <w:p w:rsidR="008A3C8B" w:rsidRDefault="008A3C8B" w:rsidP="00665123">
            <w:pPr>
              <w:pStyle w:val="Predefinito"/>
              <w:jc w:val="both"/>
            </w:pPr>
            <w:r>
              <w:rPr>
                <w:rFonts w:ascii="Comic Sans MS" w:hAnsi="Comic Sans MS"/>
                <w:sz w:val="20"/>
                <w:szCs w:val="20"/>
              </w:rPr>
              <w:t>CFU TOTALI</w:t>
            </w:r>
          </w:p>
        </w:tc>
        <w:tc>
          <w:tcPr>
            <w:tcW w:w="8431" w:type="dxa"/>
            <w:tcMar>
              <w:top w:w="0" w:type="dxa"/>
              <w:left w:w="108" w:type="dxa"/>
              <w:bottom w:w="0" w:type="dxa"/>
              <w:right w:w="108" w:type="dxa"/>
            </w:tcMar>
          </w:tcPr>
          <w:p w:rsidR="008A3C8B" w:rsidRDefault="008A3C8B" w:rsidP="00665123">
            <w:pPr>
              <w:pStyle w:val="Predefinito"/>
              <w:jc w:val="both"/>
            </w:pPr>
            <w:r>
              <w:rPr>
                <w:rFonts w:ascii="Comic Sans MS" w:hAnsi="Comic Sans MS"/>
                <w:sz w:val="20"/>
                <w:szCs w:val="20"/>
              </w:rPr>
              <w:t>8</w:t>
            </w:r>
          </w:p>
        </w:tc>
      </w:tr>
      <w:tr w:rsidR="008A3C8B" w:rsidRPr="00CA740C" w:rsidTr="00665123">
        <w:tc>
          <w:tcPr>
            <w:tcW w:w="4247" w:type="dxa"/>
            <w:tcMar>
              <w:top w:w="0" w:type="dxa"/>
              <w:left w:w="108" w:type="dxa"/>
              <w:bottom w:w="0" w:type="dxa"/>
              <w:right w:w="108" w:type="dxa"/>
            </w:tcMar>
          </w:tcPr>
          <w:p w:rsidR="008A3C8B" w:rsidRDefault="008A3C8B" w:rsidP="00665123">
            <w:pPr>
              <w:pStyle w:val="Predefinito"/>
              <w:jc w:val="both"/>
            </w:pPr>
            <w:r>
              <w:rPr>
                <w:rFonts w:ascii="Comic Sans MS" w:hAnsi="Comic Sans MS"/>
                <w:sz w:val="20"/>
                <w:szCs w:val="20"/>
              </w:rPr>
              <w:t>CFU LEZIONI FRONTALI</w:t>
            </w:r>
          </w:p>
        </w:tc>
        <w:tc>
          <w:tcPr>
            <w:tcW w:w="8431" w:type="dxa"/>
            <w:tcMar>
              <w:top w:w="0" w:type="dxa"/>
              <w:left w:w="108" w:type="dxa"/>
              <w:bottom w:w="0" w:type="dxa"/>
              <w:right w:w="108" w:type="dxa"/>
            </w:tcMar>
          </w:tcPr>
          <w:p w:rsidR="008A3C8B" w:rsidRDefault="008A3C8B" w:rsidP="00665123">
            <w:pPr>
              <w:pStyle w:val="Predefinito"/>
              <w:jc w:val="both"/>
            </w:pPr>
            <w:r>
              <w:rPr>
                <w:rFonts w:ascii="Comic Sans MS" w:hAnsi="Comic Sans MS"/>
                <w:sz w:val="20"/>
                <w:szCs w:val="20"/>
              </w:rPr>
              <w:t>8</w:t>
            </w:r>
          </w:p>
        </w:tc>
      </w:tr>
      <w:tr w:rsidR="008A3C8B" w:rsidRPr="00CA740C" w:rsidTr="00665123">
        <w:tc>
          <w:tcPr>
            <w:tcW w:w="4247" w:type="dxa"/>
            <w:tcMar>
              <w:top w:w="0" w:type="dxa"/>
              <w:left w:w="108" w:type="dxa"/>
              <w:bottom w:w="0" w:type="dxa"/>
              <w:right w:w="108" w:type="dxa"/>
            </w:tcMar>
          </w:tcPr>
          <w:p w:rsidR="008A3C8B" w:rsidRPr="005B1476" w:rsidRDefault="008A3C8B" w:rsidP="00665123">
            <w:pPr>
              <w:pStyle w:val="Predefinito"/>
              <w:jc w:val="both"/>
              <w:rPr>
                <w:lang w:val="it-IT"/>
              </w:rPr>
            </w:pPr>
            <w:r w:rsidRPr="005B1476">
              <w:rPr>
                <w:rFonts w:ascii="Comic Sans MS" w:hAnsi="Comic Sans MS"/>
                <w:sz w:val="20"/>
                <w:szCs w:val="20"/>
                <w:lang w:val="it-IT"/>
              </w:rPr>
              <w:t>MODALITA’ DI VERIFICA DEL PROFITTO</w:t>
            </w:r>
          </w:p>
        </w:tc>
        <w:tc>
          <w:tcPr>
            <w:tcW w:w="8431" w:type="dxa"/>
            <w:tcMar>
              <w:top w:w="0" w:type="dxa"/>
              <w:left w:w="108" w:type="dxa"/>
              <w:bottom w:w="0" w:type="dxa"/>
              <w:right w:w="108" w:type="dxa"/>
            </w:tcMar>
          </w:tcPr>
          <w:p w:rsidR="008A3C8B" w:rsidRDefault="008A3C8B" w:rsidP="00665123">
            <w:pPr>
              <w:pStyle w:val="Predefinito"/>
              <w:jc w:val="both"/>
            </w:pPr>
            <w:r>
              <w:rPr>
                <w:rFonts w:ascii="Comic Sans MS" w:hAnsi="Comic Sans MS"/>
                <w:sz w:val="20"/>
                <w:szCs w:val="20"/>
              </w:rPr>
              <w:t xml:space="preserve">ORALE </w:t>
            </w:r>
          </w:p>
        </w:tc>
      </w:tr>
      <w:tr w:rsidR="008A3C8B" w:rsidRPr="00CA740C" w:rsidTr="00665123">
        <w:tc>
          <w:tcPr>
            <w:tcW w:w="4247" w:type="dxa"/>
            <w:tcMar>
              <w:top w:w="0" w:type="dxa"/>
              <w:left w:w="108" w:type="dxa"/>
              <w:bottom w:w="0" w:type="dxa"/>
              <w:right w:w="108" w:type="dxa"/>
            </w:tcMar>
          </w:tcPr>
          <w:p w:rsidR="008A3C8B" w:rsidRDefault="008A3C8B" w:rsidP="00665123">
            <w:pPr>
              <w:pStyle w:val="Predefinito"/>
              <w:jc w:val="both"/>
            </w:pPr>
            <w:r>
              <w:rPr>
                <w:rFonts w:ascii="Comic Sans MS" w:hAnsi="Comic Sans MS"/>
                <w:sz w:val="20"/>
                <w:szCs w:val="20"/>
              </w:rPr>
              <w:t>DOCENTE</w:t>
            </w:r>
          </w:p>
        </w:tc>
        <w:tc>
          <w:tcPr>
            <w:tcW w:w="8431" w:type="dxa"/>
            <w:tcMar>
              <w:top w:w="0" w:type="dxa"/>
              <w:left w:w="108" w:type="dxa"/>
              <w:bottom w:w="0" w:type="dxa"/>
              <w:right w:w="108" w:type="dxa"/>
            </w:tcMar>
          </w:tcPr>
          <w:p w:rsidR="008A3C8B" w:rsidRPr="005B1476" w:rsidRDefault="008A3C8B" w:rsidP="00665123">
            <w:pPr>
              <w:pStyle w:val="Predefinito"/>
              <w:rPr>
                <w:lang w:val="it-IT"/>
              </w:rPr>
            </w:pPr>
            <w:r w:rsidRPr="005B1476">
              <w:rPr>
                <w:rFonts w:ascii="Comic Sans MS" w:hAnsi="Comic Sans MS"/>
                <w:color w:val="000000"/>
                <w:sz w:val="20"/>
                <w:szCs w:val="20"/>
                <w:lang w:val="it-IT"/>
              </w:rPr>
              <w:t>DOTT. GIUSEPPE ZAMPELLA</w:t>
            </w:r>
          </w:p>
          <w:p w:rsidR="008A3C8B" w:rsidRPr="005B1476" w:rsidRDefault="008A3C8B" w:rsidP="00665123">
            <w:pPr>
              <w:pStyle w:val="Predefinito"/>
              <w:rPr>
                <w:lang w:val="it-IT"/>
              </w:rPr>
            </w:pPr>
            <w:r w:rsidRPr="005B1476">
              <w:rPr>
                <w:rFonts w:ascii="Comic Sans MS" w:hAnsi="Comic Sans MS"/>
                <w:color w:val="000000"/>
                <w:sz w:val="20"/>
                <w:szCs w:val="20"/>
                <w:lang w:val="it-IT"/>
              </w:rPr>
              <w:t xml:space="preserve">02 6448 3416 </w:t>
            </w:r>
            <w:hyperlink r:id="rId13">
              <w:r>
                <w:rPr>
                  <w:rStyle w:val="CollegamentoInternet"/>
                  <w:rFonts w:ascii="Comic Sans MS" w:hAnsi="Comic Sans MS"/>
                  <w:sz w:val="20"/>
                  <w:szCs w:val="20"/>
                </w:rPr>
                <w:t>giuseppe.zampella@unimib.it</w:t>
              </w:r>
            </w:hyperlink>
          </w:p>
        </w:tc>
      </w:tr>
    </w:tbl>
    <w:p w:rsidR="008A3C8B" w:rsidRDefault="008A3C8B" w:rsidP="00974829">
      <w:pPr>
        <w:pStyle w:val="Predefinito"/>
        <w:jc w:val="both"/>
        <w:rPr>
          <w:rFonts w:ascii="Comic Sans MS" w:hAnsi="Comic Sans MS"/>
          <w:b/>
          <w:smallCaps/>
          <w:sz w:val="20"/>
          <w:szCs w:val="20"/>
          <w:lang w:val="it-IT"/>
        </w:rPr>
      </w:pPr>
    </w:p>
    <w:p w:rsidR="008A3C8B" w:rsidRDefault="008A3C8B" w:rsidP="0084041D">
      <w:pPr>
        <w:pStyle w:val="Predefinito"/>
        <w:jc w:val="both"/>
        <w:rPr>
          <w:rFonts w:ascii="Comic Sans MS" w:hAnsi="Comic Sans MS"/>
          <w:b/>
          <w:smallCaps/>
          <w:sz w:val="20"/>
          <w:szCs w:val="20"/>
          <w:lang w:val="it-IT"/>
        </w:rPr>
      </w:pPr>
      <w:r>
        <w:rPr>
          <w:rFonts w:ascii="Comic Sans MS" w:hAnsi="Comic Sans MS"/>
          <w:b/>
          <w:smallCaps/>
          <w:sz w:val="20"/>
          <w:szCs w:val="20"/>
          <w:lang w:val="it-IT"/>
        </w:rPr>
        <w:t>Risultati di apprendimento attesi</w:t>
      </w:r>
    </w:p>
    <w:p w:rsidR="008A3C8B" w:rsidRDefault="008A3C8B" w:rsidP="0084041D">
      <w:pPr>
        <w:rPr>
          <w:rFonts w:ascii="Comic Sans MS" w:hAnsi="Comic Sans MS"/>
          <w:sz w:val="20"/>
          <w:szCs w:val="20"/>
        </w:rPr>
      </w:pPr>
      <w:r>
        <w:rPr>
          <w:rFonts w:ascii="Comic Sans MS" w:hAnsi="Comic Sans MS"/>
          <w:sz w:val="20"/>
          <w:szCs w:val="20"/>
        </w:rPr>
        <w:t>L’insegnamento di Chimica generale e inorganica  rientra nell’Area di formazione di Base.</w:t>
      </w:r>
    </w:p>
    <w:p w:rsidR="008A3C8B" w:rsidRDefault="008A3C8B" w:rsidP="0084041D">
      <w:pPr>
        <w:rPr>
          <w:rFonts w:ascii="Comic Sans MS" w:hAnsi="Comic Sans MS"/>
          <w:sz w:val="20"/>
          <w:szCs w:val="20"/>
        </w:rPr>
      </w:pPr>
      <w:r>
        <w:rPr>
          <w:rFonts w:ascii="Comic Sans MS" w:hAnsi="Comic Sans MS"/>
          <w:sz w:val="20"/>
          <w:szCs w:val="20"/>
        </w:rPr>
        <w:t>La formazione acquisita con gli insegnamenti dell’area di Formazione di Base permetterà ai laureati in Biotecnologie di utilizzare in contesti concreti le conoscenze acquisite al fine di studiare e comprendere le proprietà dei sistemi e dei processi biologici e biotecnologici</w:t>
      </w:r>
    </w:p>
    <w:p w:rsidR="008A3C8B" w:rsidRDefault="008A3C8B" w:rsidP="0084041D">
      <w:pPr>
        <w:pStyle w:val="Predefinito"/>
        <w:jc w:val="both"/>
        <w:rPr>
          <w:rFonts w:ascii="Comic Sans MS" w:hAnsi="Comic Sans MS"/>
          <w:b/>
          <w:smallCaps/>
          <w:sz w:val="20"/>
          <w:szCs w:val="20"/>
          <w:lang w:val="it-IT"/>
        </w:rPr>
      </w:pPr>
    </w:p>
    <w:p w:rsidR="008A3C8B" w:rsidRDefault="008A3C8B" w:rsidP="0084041D">
      <w:pPr>
        <w:pStyle w:val="Predefinito"/>
        <w:jc w:val="both"/>
        <w:rPr>
          <w:rFonts w:ascii="Comic Sans MS" w:hAnsi="Comic Sans MS"/>
          <w:b/>
          <w:smallCaps/>
          <w:sz w:val="20"/>
          <w:szCs w:val="20"/>
          <w:lang w:val="it-IT"/>
        </w:rPr>
      </w:pPr>
    </w:p>
    <w:p w:rsidR="008A3C8B" w:rsidRDefault="008A3C8B" w:rsidP="0084041D">
      <w:pPr>
        <w:pStyle w:val="Predefinito"/>
        <w:jc w:val="both"/>
        <w:rPr>
          <w:lang w:val="it-IT"/>
        </w:rPr>
      </w:pPr>
      <w:r>
        <w:rPr>
          <w:rFonts w:ascii="Comic Sans MS" w:hAnsi="Comic Sans MS"/>
          <w:b/>
          <w:smallCaps/>
          <w:sz w:val="20"/>
          <w:szCs w:val="20"/>
          <w:lang w:val="it-IT"/>
        </w:rPr>
        <w:t>obiettivi dell’insegnamento:</w:t>
      </w:r>
      <w:r>
        <w:rPr>
          <w:rFonts w:ascii="Comic Sans MS" w:hAnsi="Comic Sans MS"/>
          <w:smallCaps/>
          <w:sz w:val="20"/>
          <w:szCs w:val="20"/>
          <w:lang w:val="it-IT"/>
        </w:rPr>
        <w:t xml:space="preserve"> </w:t>
      </w:r>
    </w:p>
    <w:p w:rsidR="008A3C8B" w:rsidRDefault="008A3C8B" w:rsidP="0084041D">
      <w:pPr>
        <w:pStyle w:val="Predefinito"/>
        <w:ind w:left="180"/>
        <w:jc w:val="both"/>
        <w:rPr>
          <w:lang w:val="it-IT"/>
        </w:rPr>
      </w:pPr>
      <w:r>
        <w:rPr>
          <w:rFonts w:ascii="Comic Sans MS" w:hAnsi="Comic Sans MS"/>
          <w:sz w:val="20"/>
          <w:szCs w:val="20"/>
          <w:lang w:val="it-IT"/>
        </w:rPr>
        <w:t>Il corso si propone di fornire agli studenti:</w:t>
      </w:r>
    </w:p>
    <w:p w:rsidR="008A3C8B" w:rsidRDefault="008A3C8B" w:rsidP="0084041D">
      <w:pPr>
        <w:pStyle w:val="Predefinito"/>
        <w:ind w:left="180"/>
        <w:jc w:val="both"/>
        <w:rPr>
          <w:lang w:val="it-IT"/>
        </w:rPr>
      </w:pPr>
      <w:r>
        <w:rPr>
          <w:rFonts w:ascii="Comic Sans MS" w:hAnsi="Comic Sans MS"/>
          <w:sz w:val="20"/>
          <w:szCs w:val="20"/>
          <w:lang w:val="it-IT"/>
        </w:rPr>
        <w:t>• una introduzione al linguaggio e alla metodologia scientifica con particolare riguardo ai fenomeni chimici</w:t>
      </w:r>
    </w:p>
    <w:p w:rsidR="008A3C8B" w:rsidRDefault="008A3C8B" w:rsidP="0084041D">
      <w:pPr>
        <w:pStyle w:val="Predefinito"/>
        <w:ind w:left="180"/>
        <w:jc w:val="both"/>
        <w:rPr>
          <w:lang w:val="it-IT"/>
        </w:rPr>
      </w:pPr>
      <w:r>
        <w:rPr>
          <w:rFonts w:ascii="Comic Sans MS" w:hAnsi="Comic Sans MS"/>
          <w:sz w:val="20"/>
          <w:szCs w:val="20"/>
          <w:lang w:val="it-IT"/>
        </w:rPr>
        <w:t>• una conoscenza approfondita del comportamento delle soluzioni acquose e degli equilibri chimici in soluzione allo scopo di acquisire le basi necessarie per affrontare lo studio dei sistemi biologici.</w:t>
      </w:r>
    </w:p>
    <w:p w:rsidR="008A3C8B" w:rsidRDefault="008A3C8B" w:rsidP="0084041D">
      <w:pPr>
        <w:pStyle w:val="Predefinito"/>
        <w:jc w:val="both"/>
        <w:rPr>
          <w:lang w:val="it-IT"/>
        </w:rPr>
      </w:pPr>
    </w:p>
    <w:p w:rsidR="008A3C8B" w:rsidRDefault="008A3C8B" w:rsidP="0084041D">
      <w:pPr>
        <w:pStyle w:val="Predefinito"/>
        <w:jc w:val="both"/>
        <w:rPr>
          <w:lang w:val="it-IT"/>
        </w:rPr>
      </w:pPr>
      <w:r>
        <w:rPr>
          <w:rFonts w:ascii="Comic Sans MS" w:hAnsi="Comic Sans MS"/>
          <w:b/>
          <w:smallCaps/>
          <w:sz w:val="20"/>
          <w:szCs w:val="20"/>
          <w:lang w:val="it-IT"/>
        </w:rPr>
        <w:t>testi consigliati:</w:t>
      </w:r>
    </w:p>
    <w:p w:rsidR="008A3C8B" w:rsidRDefault="008A3C8B" w:rsidP="0084041D">
      <w:pPr>
        <w:pStyle w:val="NormaleWeb"/>
        <w:ind w:left="180" w:hanging="180"/>
        <w:jc w:val="both"/>
        <w:rPr>
          <w:rFonts w:ascii="Comic Sans MS" w:hAnsi="Comic Sans MS"/>
          <w:sz w:val="20"/>
          <w:szCs w:val="20"/>
        </w:rPr>
      </w:pPr>
      <w:r>
        <w:rPr>
          <w:rFonts w:ascii="Comic Sans MS" w:hAnsi="Comic Sans MS"/>
          <w:sz w:val="20"/>
          <w:szCs w:val="20"/>
        </w:rPr>
        <w:t>- Chimica. Kotz, Treichel,Townsend. Ed. EdiSES</w:t>
      </w:r>
    </w:p>
    <w:p w:rsidR="008A3C8B" w:rsidRDefault="008A3C8B" w:rsidP="0084041D">
      <w:pPr>
        <w:pStyle w:val="NormaleWeb"/>
        <w:ind w:left="180" w:hanging="180"/>
        <w:jc w:val="both"/>
      </w:pPr>
      <w:r>
        <w:rPr>
          <w:rFonts w:ascii="Comic Sans MS" w:hAnsi="Comic Sans MS"/>
          <w:sz w:val="20"/>
          <w:szCs w:val="20"/>
        </w:rPr>
        <w:t>- Chimica. Un approccio Molecolare. Tro NJ, Ed. EdiSES.</w:t>
      </w:r>
    </w:p>
    <w:p w:rsidR="008A3C8B" w:rsidRDefault="008A3C8B" w:rsidP="0084041D">
      <w:pPr>
        <w:pStyle w:val="NormaleWeb"/>
        <w:ind w:left="180" w:hanging="180"/>
        <w:jc w:val="both"/>
      </w:pPr>
      <w:r>
        <w:rPr>
          <w:rFonts w:ascii="Comic Sans MS" w:hAnsi="Comic Sans MS"/>
          <w:sz w:val="20"/>
          <w:szCs w:val="20"/>
        </w:rPr>
        <w:t>- Chimica generale. Principi e applicazioni moderne. Petrucci, Herring, Madura, Bissonnette. Ed. Piccin.</w:t>
      </w:r>
    </w:p>
    <w:p w:rsidR="008A3C8B" w:rsidRDefault="008A3C8B" w:rsidP="0084041D">
      <w:pPr>
        <w:pStyle w:val="NormaleWeb"/>
        <w:ind w:left="180" w:hanging="180"/>
        <w:jc w:val="both"/>
      </w:pPr>
    </w:p>
    <w:p w:rsidR="008A3C8B" w:rsidRDefault="008A3C8B" w:rsidP="0084041D">
      <w:pPr>
        <w:pStyle w:val="Predefinito"/>
        <w:jc w:val="both"/>
        <w:rPr>
          <w:lang w:val="it-IT"/>
        </w:rPr>
      </w:pPr>
      <w:r>
        <w:rPr>
          <w:rFonts w:ascii="Comic Sans MS" w:hAnsi="Comic Sans MS"/>
          <w:b/>
          <w:smallCaps/>
          <w:sz w:val="20"/>
          <w:szCs w:val="20"/>
          <w:lang w:val="it-IT"/>
        </w:rPr>
        <w:t>programma dell’insegnamento:</w:t>
      </w:r>
    </w:p>
    <w:p w:rsidR="008A3C8B" w:rsidRDefault="008A3C8B" w:rsidP="0084041D">
      <w:pPr>
        <w:pStyle w:val="Intestazione3"/>
        <w:numPr>
          <w:ilvl w:val="2"/>
          <w:numId w:val="29"/>
        </w:numPr>
        <w:spacing w:before="0" w:after="0"/>
        <w:jc w:val="both"/>
        <w:rPr>
          <w:lang w:val="it-IT"/>
        </w:rPr>
      </w:pPr>
      <w:r>
        <w:rPr>
          <w:rFonts w:ascii="Comic Sans MS" w:hAnsi="Comic Sans MS"/>
          <w:smallCaps/>
          <w:sz w:val="20"/>
          <w:szCs w:val="20"/>
          <w:lang w:val="it-IT"/>
        </w:rPr>
        <w:t>aspetti qualitativi e quantitativi della chimica</w:t>
      </w:r>
    </w:p>
    <w:p w:rsidR="008A3C8B" w:rsidRDefault="008A3C8B" w:rsidP="0084041D">
      <w:pPr>
        <w:pStyle w:val="Predefinito"/>
        <w:numPr>
          <w:ilvl w:val="0"/>
          <w:numId w:val="30"/>
        </w:numPr>
        <w:ind w:left="714" w:hanging="357"/>
        <w:jc w:val="both"/>
      </w:pPr>
      <w:r>
        <w:rPr>
          <w:rFonts w:ascii="Comic Sans MS" w:hAnsi="Comic Sans MS"/>
          <w:sz w:val="20"/>
          <w:szCs w:val="20"/>
          <w:lang w:val="it-IT"/>
        </w:rPr>
        <w:t xml:space="preserve">Introduzione. Definizioni. Unità di misura. Errori nelle misure e cifre significative. </w:t>
      </w:r>
      <w:r>
        <w:rPr>
          <w:rFonts w:ascii="Comic Sans MS" w:hAnsi="Comic Sans MS"/>
          <w:sz w:val="20"/>
          <w:szCs w:val="20"/>
        </w:rPr>
        <w:t>Calcoli numerici.</w:t>
      </w:r>
    </w:p>
    <w:p w:rsidR="008A3C8B" w:rsidRDefault="008A3C8B" w:rsidP="0084041D">
      <w:pPr>
        <w:pStyle w:val="Predefinito"/>
        <w:numPr>
          <w:ilvl w:val="0"/>
          <w:numId w:val="30"/>
        </w:numPr>
        <w:spacing w:before="28" w:after="28"/>
        <w:jc w:val="both"/>
      </w:pPr>
      <w:r>
        <w:rPr>
          <w:rFonts w:ascii="Comic Sans MS" w:hAnsi="Comic Sans MS"/>
          <w:sz w:val="20"/>
          <w:szCs w:val="20"/>
          <w:lang w:val="it-IT"/>
        </w:rPr>
        <w:t xml:space="preserve">Atomi ed elementi. Struttura della materia. Elementi, composti e miscele. Leggi delle combinazioni chimiche. Teoria atomica di Dalton. Atomi ed elementi. Isotopi. Numero e peso atomico. </w:t>
      </w:r>
      <w:r>
        <w:rPr>
          <w:rFonts w:ascii="Comic Sans MS" w:hAnsi="Comic Sans MS"/>
          <w:sz w:val="20"/>
          <w:szCs w:val="20"/>
        </w:rPr>
        <w:t>Tavola periodica degli elementi.</w:t>
      </w:r>
    </w:p>
    <w:p w:rsidR="008A3C8B" w:rsidRDefault="008A3C8B" w:rsidP="0084041D">
      <w:pPr>
        <w:pStyle w:val="Predefinito"/>
        <w:numPr>
          <w:ilvl w:val="0"/>
          <w:numId w:val="30"/>
        </w:numPr>
        <w:spacing w:before="28" w:after="28"/>
        <w:jc w:val="both"/>
      </w:pPr>
      <w:r>
        <w:rPr>
          <w:rFonts w:ascii="Comic Sans MS" w:hAnsi="Comic Sans MS"/>
          <w:sz w:val="20"/>
          <w:szCs w:val="20"/>
          <w:lang w:val="it-IT"/>
        </w:rPr>
        <w:t xml:space="preserve">Molecole e composti. Molecole e formule molecolari. Massa molecolare e peso molecolare. </w:t>
      </w:r>
      <w:r>
        <w:rPr>
          <w:rFonts w:ascii="Comic Sans MS" w:hAnsi="Comic Sans MS"/>
          <w:sz w:val="20"/>
          <w:szCs w:val="20"/>
        </w:rPr>
        <w:t>Numero di Avogadro. Concetto di mole.</w:t>
      </w:r>
    </w:p>
    <w:p w:rsidR="008A3C8B" w:rsidRDefault="008A3C8B" w:rsidP="0084041D">
      <w:pPr>
        <w:pStyle w:val="Predefinito"/>
        <w:numPr>
          <w:ilvl w:val="0"/>
          <w:numId w:val="30"/>
        </w:numPr>
        <w:spacing w:before="28" w:after="28"/>
        <w:jc w:val="both"/>
      </w:pPr>
      <w:r>
        <w:rPr>
          <w:rFonts w:ascii="Comic Sans MS" w:hAnsi="Comic Sans MS"/>
          <w:sz w:val="20"/>
          <w:szCs w:val="20"/>
          <w:lang w:val="it-IT"/>
        </w:rPr>
        <w:t xml:space="preserve">Nomenclatura dei composti. Metalli, non metalli e metalloidi. Ossidi. Acidi e basi. Sali. </w:t>
      </w:r>
      <w:r>
        <w:rPr>
          <w:rFonts w:ascii="Comic Sans MS" w:hAnsi="Comic Sans MS"/>
          <w:sz w:val="20"/>
          <w:szCs w:val="20"/>
        </w:rPr>
        <w:t>Composti ionici e composti molecolari.</w:t>
      </w:r>
    </w:p>
    <w:p w:rsidR="008A3C8B" w:rsidRDefault="008A3C8B" w:rsidP="0084041D">
      <w:pPr>
        <w:pStyle w:val="Predefinito"/>
        <w:numPr>
          <w:ilvl w:val="0"/>
          <w:numId w:val="30"/>
        </w:numPr>
        <w:jc w:val="both"/>
      </w:pPr>
      <w:r>
        <w:rPr>
          <w:rFonts w:ascii="Comic Sans MS" w:hAnsi="Comic Sans MS"/>
          <w:sz w:val="20"/>
          <w:szCs w:val="20"/>
          <w:lang w:val="it-IT"/>
        </w:rPr>
        <w:t xml:space="preserve">Energia nelle reazioni chimiche (Termochimica). Energia e sue unità di misura. Energia interna. Calore specifico e capacita' termica. Calorimetria. Entalpia e calori di reazione. </w:t>
      </w:r>
      <w:r>
        <w:rPr>
          <w:rFonts w:ascii="Comic Sans MS" w:hAnsi="Comic Sans MS"/>
          <w:sz w:val="20"/>
          <w:szCs w:val="20"/>
        </w:rPr>
        <w:t xml:space="preserve">Legge di Hess. </w:t>
      </w:r>
    </w:p>
    <w:p w:rsidR="008A3C8B" w:rsidRDefault="008A3C8B" w:rsidP="0084041D">
      <w:pPr>
        <w:pStyle w:val="Predefinito"/>
        <w:ind w:left="360"/>
        <w:jc w:val="both"/>
      </w:pPr>
    </w:p>
    <w:p w:rsidR="008A3C8B" w:rsidRDefault="008A3C8B" w:rsidP="0084041D">
      <w:pPr>
        <w:pStyle w:val="Intestazione3"/>
        <w:numPr>
          <w:ilvl w:val="2"/>
          <w:numId w:val="29"/>
        </w:numPr>
        <w:spacing w:before="0" w:after="0"/>
        <w:jc w:val="both"/>
      </w:pPr>
      <w:r>
        <w:rPr>
          <w:rFonts w:ascii="Comic Sans MS" w:hAnsi="Comic Sans MS"/>
          <w:smallCaps/>
          <w:sz w:val="20"/>
          <w:szCs w:val="20"/>
        </w:rPr>
        <w:lastRenderedPageBreak/>
        <w:t>struttura della materia</w:t>
      </w:r>
    </w:p>
    <w:p w:rsidR="008A3C8B" w:rsidRDefault="008A3C8B" w:rsidP="0084041D">
      <w:pPr>
        <w:pStyle w:val="Predefinito"/>
        <w:numPr>
          <w:ilvl w:val="0"/>
          <w:numId w:val="31"/>
        </w:numPr>
        <w:jc w:val="both"/>
      </w:pPr>
      <w:r>
        <w:rPr>
          <w:rFonts w:ascii="Comic Sans MS" w:hAnsi="Comic Sans MS"/>
          <w:sz w:val="20"/>
          <w:szCs w:val="20"/>
          <w:lang w:val="it-IT"/>
        </w:rPr>
        <w:t xml:space="preserve">Struttura dell'atomo. Le particelle subatomiche. La radiazione elettromagnetica e lo spettro atomico. </w:t>
      </w:r>
      <w:r>
        <w:rPr>
          <w:rFonts w:ascii="Comic Sans MS" w:hAnsi="Comic Sans MS"/>
          <w:sz w:val="20"/>
          <w:szCs w:val="20"/>
        </w:rPr>
        <w:t>Atomo di Bohr. Descrizione quantomeccanica dell'atomo e funzioni d'onda.</w:t>
      </w:r>
    </w:p>
    <w:p w:rsidR="008A3C8B" w:rsidRDefault="008A3C8B" w:rsidP="0084041D">
      <w:pPr>
        <w:pStyle w:val="Predefinito"/>
        <w:numPr>
          <w:ilvl w:val="0"/>
          <w:numId w:val="31"/>
        </w:numPr>
        <w:spacing w:before="28" w:after="28"/>
        <w:jc w:val="both"/>
        <w:rPr>
          <w:lang w:val="it-IT"/>
        </w:rPr>
      </w:pPr>
      <w:r>
        <w:rPr>
          <w:rFonts w:ascii="Comic Sans MS" w:hAnsi="Comic Sans MS"/>
          <w:sz w:val="20"/>
          <w:szCs w:val="20"/>
          <w:lang w:val="it-IT"/>
        </w:rPr>
        <w:t>Configurazione dell'atomo. Numeri quantici e orbitali. Principio di Pauli e regola di Hund. Conformazione elettronica degli elementi e tavola periodica. Proprieta' periodiche: grandezza degli atomi e degli ioni, energia di ionizzazione e affinità elettronica.</w:t>
      </w:r>
    </w:p>
    <w:p w:rsidR="008A3C8B" w:rsidRDefault="008A3C8B" w:rsidP="0084041D">
      <w:pPr>
        <w:pStyle w:val="Predefinito"/>
        <w:numPr>
          <w:ilvl w:val="0"/>
          <w:numId w:val="31"/>
        </w:numPr>
        <w:jc w:val="both"/>
      </w:pPr>
      <w:r>
        <w:rPr>
          <w:rFonts w:ascii="Comic Sans MS" w:hAnsi="Comic Sans MS"/>
          <w:sz w:val="20"/>
          <w:szCs w:val="20"/>
          <w:lang w:val="it-IT"/>
        </w:rPr>
        <w:t xml:space="preserve">Legame chimico e struttura molecolare. Distribuzione degli elettroni. Legame ionico e covalente. Simboli e struttura di Lewis. Regola dell'ottetto. Risonanza. Elettronegatività. Momento dipolare e polarità delle molecole. Forma delle molecole (teoria VSEPR). Teoria del legame di valenza. Orbitali ibridi. Legami e . Legami multipli. Alcune strutture di molecole inorganiche e organiche. </w:t>
      </w:r>
      <w:r>
        <w:rPr>
          <w:rFonts w:ascii="Comic Sans MS" w:hAnsi="Comic Sans MS"/>
          <w:sz w:val="20"/>
          <w:szCs w:val="20"/>
        </w:rPr>
        <w:t xml:space="preserve">Teoria degli orbitali molecolari. Forze intermolecolari deboli. Legame idrogeno. </w:t>
      </w:r>
      <w:r w:rsidR="0030498C">
        <w:rPr>
          <w:noProof/>
          <w:lang w:val="it-IT" w:eastAsia="it-IT" w:bidi="ar-SA"/>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9525" t="19050" r="12700" b="12700"/>
                <wp:wrapNone/>
                <wp:docPr id="3" name="shapetype_7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635000 w 21600"/>
                            <a:gd name="T1" fmla="*/ 317500 h 21600"/>
                            <a:gd name="T2" fmla="*/ 317500 w 21600"/>
                            <a:gd name="T3" fmla="*/ 635000 h 21600"/>
                            <a:gd name="T4" fmla="*/ 0 w 21600"/>
                            <a:gd name="T5" fmla="*/ 317500 h 21600"/>
                            <a:gd name="T6" fmla="*/ 317500 w 21600"/>
                            <a:gd name="T7" fmla="*/ 0 h 21600"/>
                            <a:gd name="T8" fmla="*/ 0 60000 65536"/>
                            <a:gd name="T9" fmla="*/ 5898240 60000 65536"/>
                            <a:gd name="T10" fmla="*/ 11796480 60000 65536"/>
                            <a:gd name="T11" fmla="*/ 17694720 60000 65536"/>
                            <a:gd name="T12" fmla="*/ 2700 w 21600"/>
                            <a:gd name="T13" fmla="*/ 2700 h 21600"/>
                            <a:gd name="T14" fmla="*/ 18900 w 21600"/>
                            <a:gd name="T15" fmla="*/ 189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moveTo>
                                <a:pt x="0" y="0"/>
                              </a:moveTo>
                              <a:lnTo>
                                <a:pt x="0" y="18900"/>
                              </a:lnTo>
                              <a:lnTo>
                                <a:pt x="18900" y="1890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BF277" id="shapetype_75"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" path="m,l21600,r,21600l,21600,,xm,l,18900r18900,l,xe">
                <v:stroke joinstyle="miter"/>
                <v:path o:connecttype="custom" o:connectlocs="18667824,9333912;9333912,18667824;0,9333912;9333912,0" o:connectangles="0,90,180,270" textboxrect="2700,2700,18900,18900"/>
                <o:lock v:ext="edit" selection="t"/>
              </v:shape>
            </w:pict>
          </mc:Fallback>
        </mc:AlternateContent>
      </w:r>
      <w:r w:rsidR="0030498C">
        <w:rPr>
          <w:noProof/>
          <w:lang w:val="it-IT" w:eastAsia="it-IT" w:bidi="ar-SA"/>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6040" cy="66040"/>
                <wp:effectExtent l="7620" t="6350" r="31115" b="3810"/>
                <wp:wrapNone/>
                <wp:docPr id="2" name="shape_3145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 cy="66040"/>
                        </a:xfrm>
                        <a:custGeom>
                          <a:avLst/>
                          <a:gdLst>
                            <a:gd name="T0" fmla="*/ 33017 w 21600"/>
                            <a:gd name="T1" fmla="*/ 0 h 21600"/>
                            <a:gd name="T2" fmla="*/ 8255 w 21600"/>
                            <a:gd name="T3" fmla="*/ 33020 h 21600"/>
                            <a:gd name="T4" fmla="*/ 33017 w 21600"/>
                            <a:gd name="T5" fmla="*/ 16510 h 21600"/>
                            <a:gd name="T6" fmla="*/ 74295 w 21600"/>
                            <a:gd name="T7" fmla="*/ 33020 h 21600"/>
                            <a:gd name="T8" fmla="*/ 57785 w 21600"/>
                            <a:gd name="T9" fmla="*/ 49530 h 21600"/>
                            <a:gd name="T10" fmla="*/ 41275 w 21600"/>
                            <a:gd name="T11" fmla="*/ 33020 h 21600"/>
                            <a:gd name="T12" fmla="*/ 0 60000 65536"/>
                            <a:gd name="T13" fmla="*/ 0 60000 65536"/>
                            <a:gd name="T14" fmla="*/ 0 60000 65536"/>
                            <a:gd name="T15" fmla="*/ 0 60000 65536"/>
                            <a:gd name="T16" fmla="*/ 0 60000 65536"/>
                            <a:gd name="T17" fmla="*/ 0 60000 65536"/>
                            <a:gd name="T18" fmla="*/ 3163 w 21600"/>
                            <a:gd name="T19" fmla="*/ 3163 h 21600"/>
                            <a:gd name="T20" fmla="*/ 18437 w 21600"/>
                            <a:gd name="T21" fmla="*/ 1843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07493" id="shape_3145778" o:spid="_x0000_s1026" style="position:absolute;margin-left:0;margin-top:0;width:5.2pt;height: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" path="m16200,10800v,-2983,-2418,-5400,-5400,-5400c7817,5400,5400,7817,5400,10800l,10800c,4835,4835,,10800,v5964,,10799,4835,10800,10799l21600,10800r2700,l18900,16200,13500,10800r2700,xe">
                <v:path o:connecttype="custom" o:connectlocs="100946,0;25239,100956;100946,50478;227150,100956;176672,151433;126194,100956" o:connectangles="0,0,0,0,0,0" textboxrect="3163,3163,18437,18437"/>
              </v:shape>
            </w:pict>
          </mc:Fallback>
        </mc:AlternateContent>
      </w:r>
      <w:r w:rsidR="0030498C">
        <w:rPr>
          <w:noProof/>
          <w:lang w:val="it-IT" w:eastAsia="it-IT" w:bidi="ar-SA"/>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75565" cy="66040"/>
                <wp:effectExtent l="7620" t="6350" r="31115" b="3810"/>
                <wp:wrapNone/>
                <wp:docPr id="1" name="shape_3145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66040"/>
                        </a:xfrm>
                        <a:custGeom>
                          <a:avLst/>
                          <a:gdLst>
                            <a:gd name="T0" fmla="*/ 37779 w 21600"/>
                            <a:gd name="T1" fmla="*/ 0 h 21600"/>
                            <a:gd name="T2" fmla="*/ 9446 w 21600"/>
                            <a:gd name="T3" fmla="*/ 33020 h 21600"/>
                            <a:gd name="T4" fmla="*/ 37779 w 21600"/>
                            <a:gd name="T5" fmla="*/ 16510 h 21600"/>
                            <a:gd name="T6" fmla="*/ 85011 w 21600"/>
                            <a:gd name="T7" fmla="*/ 33020 h 21600"/>
                            <a:gd name="T8" fmla="*/ 66119 w 21600"/>
                            <a:gd name="T9" fmla="*/ 49530 h 21600"/>
                            <a:gd name="T10" fmla="*/ 47228 w 21600"/>
                            <a:gd name="T11" fmla="*/ 33020 h 21600"/>
                            <a:gd name="T12" fmla="*/ 0 60000 65536"/>
                            <a:gd name="T13" fmla="*/ 0 60000 65536"/>
                            <a:gd name="T14" fmla="*/ 0 60000 65536"/>
                            <a:gd name="T15" fmla="*/ 0 60000 65536"/>
                            <a:gd name="T16" fmla="*/ 0 60000 65536"/>
                            <a:gd name="T17" fmla="*/ 0 60000 65536"/>
                            <a:gd name="T18" fmla="*/ 3163 w 21600"/>
                            <a:gd name="T19" fmla="*/ 3163 h 21600"/>
                            <a:gd name="T20" fmla="*/ 18437 w 21600"/>
                            <a:gd name="T21" fmla="*/ 1843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B7307" id="shape_3145779" o:spid="_x0000_s1026" style="position:absolute;margin-left:0;margin-top:0;width:5.95pt;height: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" path="m16200,10800v,-2983,-2418,-5400,-5400,-5400c7817,5400,5400,7817,5400,10800l,10800c,4835,4835,,10800,v5964,,10799,4835,10800,10799l21600,10800r2700,l18900,16200,13500,10800r2700,xe">
                <v:path o:connecttype="custom" o:connectlocs="132165,0;33046,100956;132165,50478;297401,100956;231309,151433;165221,100956" o:connectangles="0,0,0,0,0,0" textboxrect="3163,3163,18437,18437"/>
              </v:shape>
            </w:pict>
          </mc:Fallback>
        </mc:AlternateContent>
      </w:r>
    </w:p>
    <w:p w:rsidR="008A3C8B" w:rsidRDefault="008A3C8B" w:rsidP="0084041D">
      <w:pPr>
        <w:pStyle w:val="Predefinito"/>
        <w:ind w:left="360"/>
        <w:jc w:val="both"/>
      </w:pPr>
    </w:p>
    <w:p w:rsidR="008A3C8B" w:rsidRDefault="008A3C8B" w:rsidP="0084041D">
      <w:pPr>
        <w:pStyle w:val="Intestazione3"/>
        <w:numPr>
          <w:ilvl w:val="2"/>
          <w:numId w:val="29"/>
        </w:numPr>
        <w:spacing w:before="0" w:after="0"/>
        <w:jc w:val="both"/>
      </w:pPr>
      <w:r>
        <w:rPr>
          <w:rFonts w:ascii="Comic Sans MS" w:hAnsi="Comic Sans MS"/>
          <w:smallCaps/>
          <w:sz w:val="20"/>
          <w:szCs w:val="20"/>
        </w:rPr>
        <w:t>stechiometria</w:t>
      </w:r>
    </w:p>
    <w:p w:rsidR="008A3C8B" w:rsidRDefault="008A3C8B" w:rsidP="0084041D">
      <w:pPr>
        <w:pStyle w:val="Predefinito"/>
        <w:numPr>
          <w:ilvl w:val="0"/>
          <w:numId w:val="31"/>
        </w:numPr>
        <w:jc w:val="both"/>
      </w:pPr>
      <w:r>
        <w:rPr>
          <w:rFonts w:ascii="Comic Sans MS" w:hAnsi="Comic Sans MS"/>
          <w:sz w:val="20"/>
          <w:szCs w:val="20"/>
          <w:lang w:val="it-IT"/>
        </w:rPr>
        <w:t xml:space="preserve">Stechiometria delle reazioni chimiche. Le reazioni chimiche. Equazioni chimiche e loro bilanciamento. Calcoli stechiometrici. Composizione percentuale e analisi elementare. Resa delle reazioni e agente limitante. Reazioni in soluzione acquosa. Equazioni ioniche nette. Espressioni di concentrazione. </w:t>
      </w:r>
      <w:r>
        <w:rPr>
          <w:rFonts w:ascii="Comic Sans MS" w:hAnsi="Comic Sans MS"/>
          <w:sz w:val="20"/>
          <w:szCs w:val="20"/>
        </w:rPr>
        <w:t>Diluizione. Ossidoriduzioni e loro bilanciamento.</w:t>
      </w:r>
    </w:p>
    <w:p w:rsidR="008A3C8B" w:rsidRDefault="008A3C8B" w:rsidP="0084041D">
      <w:pPr>
        <w:pStyle w:val="Intestazione3"/>
        <w:numPr>
          <w:ilvl w:val="2"/>
          <w:numId w:val="29"/>
        </w:numPr>
        <w:spacing w:before="0" w:after="0"/>
        <w:jc w:val="both"/>
      </w:pPr>
    </w:p>
    <w:p w:rsidR="008A3C8B" w:rsidRDefault="008A3C8B" w:rsidP="0084041D">
      <w:pPr>
        <w:pStyle w:val="Intestazione3"/>
        <w:numPr>
          <w:ilvl w:val="2"/>
          <w:numId w:val="29"/>
        </w:numPr>
        <w:spacing w:before="0" w:after="0"/>
        <w:jc w:val="both"/>
      </w:pPr>
      <w:r>
        <w:rPr>
          <w:rFonts w:ascii="Comic Sans MS" w:hAnsi="Comic Sans MS"/>
          <w:smallCaps/>
          <w:sz w:val="20"/>
          <w:szCs w:val="20"/>
        </w:rPr>
        <w:t>stati di aggregazione della materia</w:t>
      </w:r>
    </w:p>
    <w:p w:rsidR="008A3C8B" w:rsidRDefault="008A3C8B" w:rsidP="0084041D">
      <w:pPr>
        <w:pStyle w:val="Predefinito"/>
        <w:numPr>
          <w:ilvl w:val="0"/>
          <w:numId w:val="32"/>
        </w:numPr>
        <w:jc w:val="both"/>
        <w:rPr>
          <w:lang w:val="it-IT"/>
        </w:rPr>
      </w:pPr>
      <w:r>
        <w:rPr>
          <w:rFonts w:ascii="Comic Sans MS" w:hAnsi="Comic Sans MS"/>
          <w:sz w:val="20"/>
          <w:szCs w:val="20"/>
          <w:lang w:val="it-IT"/>
        </w:rPr>
        <w:t>Gas. Proprietà dei gas. Leggi dei gas ideali. Equazioni di stato dei gas ideali. Miscele di gas e pressioni parziali. Teoria cinetica dei gas. Effusione e diffusione. Gas non ideali ed equazione di van der Waals.</w:t>
      </w:r>
    </w:p>
    <w:p w:rsidR="008A3C8B" w:rsidRDefault="008A3C8B" w:rsidP="0084041D">
      <w:pPr>
        <w:pStyle w:val="Predefinito"/>
        <w:numPr>
          <w:ilvl w:val="0"/>
          <w:numId w:val="32"/>
        </w:numPr>
        <w:spacing w:before="28" w:after="28"/>
        <w:jc w:val="both"/>
        <w:rPr>
          <w:lang w:val="it-IT"/>
        </w:rPr>
      </w:pPr>
      <w:r>
        <w:rPr>
          <w:rFonts w:ascii="Comic Sans MS" w:hAnsi="Comic Sans MS"/>
          <w:sz w:val="20"/>
          <w:szCs w:val="20"/>
          <w:lang w:val="it-IT"/>
        </w:rPr>
        <w:t>Liquidi. Transizione di stato ed equilibri di fase. Tensione di vapore. Tensione superficiale. Viscosità. Diagrammi di stato dell'acqua e dell'anidride carbonica. Proprietà dell'acqua.</w:t>
      </w:r>
    </w:p>
    <w:p w:rsidR="008A3C8B" w:rsidRDefault="008A3C8B" w:rsidP="0084041D">
      <w:pPr>
        <w:pStyle w:val="Predefinito"/>
        <w:numPr>
          <w:ilvl w:val="0"/>
          <w:numId w:val="32"/>
        </w:numPr>
        <w:spacing w:before="28" w:after="28"/>
        <w:jc w:val="both"/>
      </w:pPr>
      <w:r>
        <w:rPr>
          <w:rFonts w:ascii="Comic Sans MS" w:hAnsi="Comic Sans MS"/>
          <w:sz w:val="20"/>
          <w:szCs w:val="20"/>
          <w:lang w:val="it-IT"/>
        </w:rPr>
        <w:t xml:space="preserve">Solidi. Solidi ionici, covalenti, molecolari e metallici. </w:t>
      </w:r>
      <w:r>
        <w:rPr>
          <w:rFonts w:ascii="Comic Sans MS" w:hAnsi="Comic Sans MS"/>
          <w:sz w:val="20"/>
          <w:szCs w:val="20"/>
        </w:rPr>
        <w:t>Reticoli cristallini.</w:t>
      </w:r>
    </w:p>
    <w:p w:rsidR="008A3C8B" w:rsidRDefault="008A3C8B" w:rsidP="0084041D">
      <w:pPr>
        <w:pStyle w:val="Predefinito"/>
        <w:numPr>
          <w:ilvl w:val="0"/>
          <w:numId w:val="32"/>
        </w:numPr>
        <w:jc w:val="both"/>
      </w:pPr>
      <w:r>
        <w:rPr>
          <w:rFonts w:ascii="Comic Sans MS" w:hAnsi="Comic Sans MS"/>
          <w:sz w:val="20"/>
          <w:szCs w:val="20"/>
          <w:lang w:val="it-IT"/>
        </w:rPr>
        <w:t xml:space="preserve">Soluzioni. Tipi di soluzioni. Processo di dissoluzione. Unità di concentrazione. Legge di Raoult. </w:t>
      </w:r>
      <w:r>
        <w:rPr>
          <w:rFonts w:ascii="Comic Sans MS" w:hAnsi="Comic Sans MS"/>
          <w:sz w:val="20"/>
          <w:szCs w:val="20"/>
        </w:rPr>
        <w:t xml:space="preserve">Proprietà colligative. Osmosi. Solubilità. Colloidi e dispersioni colloidali. </w:t>
      </w:r>
    </w:p>
    <w:p w:rsidR="008A3C8B" w:rsidRDefault="008A3C8B" w:rsidP="0084041D">
      <w:pPr>
        <w:pStyle w:val="Intestazione3"/>
        <w:numPr>
          <w:ilvl w:val="2"/>
          <w:numId w:val="29"/>
        </w:numPr>
        <w:spacing w:before="0" w:after="0"/>
        <w:jc w:val="both"/>
      </w:pPr>
    </w:p>
    <w:p w:rsidR="008A3C8B" w:rsidRDefault="008A3C8B" w:rsidP="0084041D">
      <w:pPr>
        <w:pStyle w:val="Intestazione3"/>
        <w:numPr>
          <w:ilvl w:val="2"/>
          <w:numId w:val="29"/>
        </w:numPr>
        <w:spacing w:before="0" w:after="0"/>
        <w:jc w:val="both"/>
      </w:pPr>
      <w:r>
        <w:rPr>
          <w:rFonts w:ascii="Comic Sans MS" w:hAnsi="Comic Sans MS"/>
          <w:smallCaps/>
          <w:sz w:val="20"/>
          <w:szCs w:val="20"/>
        </w:rPr>
        <w:t>controllo delle reazioni chimiche</w:t>
      </w:r>
    </w:p>
    <w:p w:rsidR="008A3C8B" w:rsidRDefault="008A3C8B" w:rsidP="0084041D">
      <w:pPr>
        <w:pStyle w:val="Predefinito"/>
        <w:numPr>
          <w:ilvl w:val="0"/>
          <w:numId w:val="33"/>
        </w:numPr>
        <w:jc w:val="both"/>
      </w:pPr>
      <w:r>
        <w:rPr>
          <w:rFonts w:ascii="Comic Sans MS" w:hAnsi="Comic Sans MS"/>
          <w:sz w:val="20"/>
          <w:szCs w:val="20"/>
          <w:lang w:val="it-IT"/>
        </w:rPr>
        <w:t xml:space="preserve">Cinetica chimica. Velocità di una reazione chimica. Meccanismo di reazione. Energia di attivazione. </w:t>
      </w:r>
      <w:r>
        <w:rPr>
          <w:rFonts w:ascii="Comic Sans MS" w:hAnsi="Comic Sans MS"/>
          <w:sz w:val="20"/>
          <w:szCs w:val="20"/>
        </w:rPr>
        <w:t>Catalisi.</w:t>
      </w:r>
    </w:p>
    <w:p w:rsidR="008A3C8B" w:rsidRDefault="008A3C8B" w:rsidP="0084041D">
      <w:pPr>
        <w:pStyle w:val="Predefinito"/>
        <w:numPr>
          <w:ilvl w:val="0"/>
          <w:numId w:val="33"/>
        </w:numPr>
        <w:spacing w:before="28" w:after="28"/>
        <w:jc w:val="both"/>
        <w:rPr>
          <w:lang w:val="it-IT"/>
        </w:rPr>
      </w:pPr>
      <w:r>
        <w:rPr>
          <w:rFonts w:ascii="Comic Sans MS" w:hAnsi="Comic Sans MS"/>
          <w:sz w:val="20"/>
          <w:szCs w:val="20"/>
          <w:lang w:val="it-IT"/>
        </w:rPr>
        <w:t xml:space="preserve">Termodinamica chimica. Concetti generali. Prima legge della termodinamica. Seconda legge della termodinamica. Entropia. Energia libera di Gibbs e criteri di spontaneità. </w:t>
      </w:r>
    </w:p>
    <w:p w:rsidR="008A3C8B" w:rsidRDefault="008A3C8B" w:rsidP="0084041D">
      <w:pPr>
        <w:pStyle w:val="Predefinito"/>
        <w:numPr>
          <w:ilvl w:val="0"/>
          <w:numId w:val="33"/>
        </w:numPr>
        <w:jc w:val="both"/>
      </w:pPr>
      <w:r>
        <w:rPr>
          <w:rFonts w:ascii="Comic Sans MS" w:hAnsi="Comic Sans MS"/>
          <w:sz w:val="20"/>
          <w:szCs w:val="20"/>
          <w:lang w:val="it-IT"/>
        </w:rPr>
        <w:t xml:space="preserve">Equilibrio chimico. Legge d'azione di massa. Costante di equilibrio. Quoziente di reazione. </w:t>
      </w:r>
      <w:r>
        <w:rPr>
          <w:rFonts w:ascii="Comic Sans MS" w:hAnsi="Comic Sans MS"/>
          <w:sz w:val="20"/>
          <w:szCs w:val="20"/>
        </w:rPr>
        <w:t xml:space="preserve">Principio di Le Chatelier. </w:t>
      </w:r>
    </w:p>
    <w:p w:rsidR="008A3C8B" w:rsidRDefault="008A3C8B" w:rsidP="0084041D">
      <w:pPr>
        <w:pStyle w:val="Intestazione3"/>
        <w:numPr>
          <w:ilvl w:val="2"/>
          <w:numId w:val="29"/>
        </w:numPr>
        <w:spacing w:before="0" w:after="0"/>
        <w:jc w:val="both"/>
      </w:pPr>
    </w:p>
    <w:p w:rsidR="008A3C8B" w:rsidRDefault="008A3C8B" w:rsidP="0084041D">
      <w:pPr>
        <w:pStyle w:val="Intestazione3"/>
        <w:numPr>
          <w:ilvl w:val="2"/>
          <w:numId w:val="29"/>
        </w:numPr>
        <w:spacing w:before="0" w:after="0"/>
        <w:jc w:val="both"/>
      </w:pPr>
      <w:r>
        <w:rPr>
          <w:rFonts w:ascii="Comic Sans MS" w:hAnsi="Comic Sans MS"/>
          <w:smallCaps/>
          <w:sz w:val="20"/>
          <w:szCs w:val="20"/>
        </w:rPr>
        <w:t>chimica delle soluzioni acquose</w:t>
      </w:r>
    </w:p>
    <w:p w:rsidR="008A3C8B" w:rsidRDefault="008A3C8B" w:rsidP="0084041D">
      <w:pPr>
        <w:pStyle w:val="Predefinito"/>
        <w:numPr>
          <w:ilvl w:val="0"/>
          <w:numId w:val="34"/>
        </w:numPr>
        <w:jc w:val="both"/>
        <w:rPr>
          <w:lang w:val="it-IT"/>
        </w:rPr>
      </w:pPr>
      <w:r>
        <w:rPr>
          <w:rFonts w:ascii="Comic Sans MS" w:hAnsi="Comic Sans MS"/>
          <w:sz w:val="20"/>
          <w:szCs w:val="20"/>
          <w:lang w:val="it-IT"/>
        </w:rPr>
        <w:t xml:space="preserve">Chimica degli acidi e delle basi </w:t>
      </w:r>
    </w:p>
    <w:p w:rsidR="008A3C8B" w:rsidRDefault="008A3C8B" w:rsidP="0084041D">
      <w:pPr>
        <w:pStyle w:val="Predefinito"/>
        <w:numPr>
          <w:ilvl w:val="1"/>
          <w:numId w:val="34"/>
        </w:numPr>
        <w:spacing w:before="28" w:after="28"/>
        <w:jc w:val="both"/>
      </w:pPr>
      <w:r>
        <w:rPr>
          <w:rFonts w:ascii="Comic Sans MS" w:hAnsi="Comic Sans MS"/>
          <w:sz w:val="20"/>
          <w:szCs w:val="20"/>
          <w:lang w:val="it-IT"/>
        </w:rPr>
        <w:t xml:space="preserve">Prodotto ionico dell'acqua, pH, pOH e pKw. Elettroliti forti e deboli. Acidi e basi secondo Arrhenius e Brönsted-Lowry. Coppie coniugate di acido-base. Forza degli acidi e basi. Soluzioni acquose di acidi e basi forti e deboli. Grado di ionizzazione. Acidi poliprotici. Effetto ione a comune. Acidi e basi secondo Lewis. Legami covalenti dativi e ioni complessi. Reazioni tra acidi e basi. </w:t>
      </w:r>
      <w:r>
        <w:rPr>
          <w:rFonts w:ascii="Comic Sans MS" w:hAnsi="Comic Sans MS"/>
          <w:sz w:val="20"/>
          <w:szCs w:val="20"/>
        </w:rPr>
        <w:t>Idrolisi di sali. Soluzioni tampone.</w:t>
      </w:r>
    </w:p>
    <w:p w:rsidR="008A3C8B" w:rsidRDefault="008A3C8B" w:rsidP="0084041D">
      <w:pPr>
        <w:pStyle w:val="Predefinito"/>
        <w:numPr>
          <w:ilvl w:val="1"/>
          <w:numId w:val="34"/>
        </w:numPr>
        <w:spacing w:before="28" w:after="28"/>
        <w:jc w:val="both"/>
      </w:pPr>
      <w:r>
        <w:rPr>
          <w:rFonts w:ascii="Comic Sans MS" w:hAnsi="Comic Sans MS"/>
          <w:sz w:val="20"/>
          <w:szCs w:val="20"/>
        </w:rPr>
        <w:t>Cenni di chimica di coordinazione</w:t>
      </w:r>
    </w:p>
    <w:p w:rsidR="008A3C8B" w:rsidRDefault="008A3C8B" w:rsidP="0084041D">
      <w:pPr>
        <w:pStyle w:val="Intestazione3"/>
        <w:numPr>
          <w:ilvl w:val="2"/>
          <w:numId w:val="29"/>
        </w:numPr>
        <w:spacing w:before="0" w:after="0"/>
        <w:jc w:val="both"/>
      </w:pPr>
      <w:r>
        <w:rPr>
          <w:rFonts w:ascii="Comic Sans MS" w:hAnsi="Comic Sans MS"/>
          <w:smallCaps/>
          <w:sz w:val="20"/>
          <w:szCs w:val="20"/>
        </w:rPr>
        <w:t>elettrochimica</w:t>
      </w:r>
    </w:p>
    <w:p w:rsidR="008A3C8B" w:rsidRDefault="008A3C8B" w:rsidP="0084041D">
      <w:pPr>
        <w:pStyle w:val="Predefinito"/>
        <w:numPr>
          <w:ilvl w:val="0"/>
          <w:numId w:val="35"/>
        </w:numPr>
        <w:jc w:val="both"/>
      </w:pPr>
      <w:r>
        <w:rPr>
          <w:rFonts w:ascii="Comic Sans MS" w:hAnsi="Comic Sans MS"/>
          <w:sz w:val="20"/>
          <w:szCs w:val="20"/>
          <w:lang w:val="it-IT"/>
        </w:rPr>
        <w:t xml:space="preserve">Celle elettrochimiche e celle elettrolitiche. Potenziali standard di riduzione. Forza elettromotrice di una pila. Energia libera e f.e.m. Celle voltaiche in condizione non standard: equazione di Nernst. </w:t>
      </w:r>
      <w:r>
        <w:rPr>
          <w:rFonts w:ascii="Comic Sans MS" w:hAnsi="Comic Sans MS"/>
          <w:sz w:val="20"/>
          <w:szCs w:val="20"/>
        </w:rPr>
        <w:t xml:space="preserve">F.e.m. e costante di equilibrio. </w:t>
      </w:r>
    </w:p>
    <w:p w:rsidR="008A3C8B" w:rsidRDefault="008A3C8B" w:rsidP="0084041D">
      <w:pPr>
        <w:pStyle w:val="Predefinito"/>
        <w:jc w:val="both"/>
      </w:pPr>
    </w:p>
    <w:p w:rsidR="008A3C8B" w:rsidRDefault="008A3C8B" w:rsidP="0084041D">
      <w:pPr>
        <w:pStyle w:val="Predefinito"/>
        <w:jc w:val="both"/>
      </w:pPr>
      <w:r>
        <w:rPr>
          <w:rFonts w:ascii="Comic Sans MS" w:hAnsi="Comic Sans MS"/>
          <w:b/>
          <w:bCs/>
          <w:smallCaps/>
          <w:sz w:val="20"/>
          <w:szCs w:val="20"/>
        </w:rPr>
        <w:t>chimica inorganica</w:t>
      </w:r>
    </w:p>
    <w:p w:rsidR="008A3C8B" w:rsidRDefault="008A3C8B" w:rsidP="0084041D">
      <w:pPr>
        <w:pStyle w:val="Predefinito"/>
        <w:numPr>
          <w:ilvl w:val="0"/>
          <w:numId w:val="35"/>
        </w:numPr>
        <w:jc w:val="both"/>
        <w:rPr>
          <w:lang w:val="it-IT"/>
        </w:rPr>
      </w:pPr>
      <w:r>
        <w:rPr>
          <w:rFonts w:ascii="Comic Sans MS" w:hAnsi="Comic Sans MS"/>
          <w:sz w:val="20"/>
          <w:szCs w:val="20"/>
          <w:lang w:val="it-IT"/>
        </w:rPr>
        <w:t xml:space="preserve">Cenni alla chimica inorganica degli elementi di rilevanza biologica.  </w:t>
      </w:r>
    </w:p>
    <w:p w:rsidR="008A3C8B" w:rsidRPr="00966430" w:rsidRDefault="005B32DF" w:rsidP="003213D0">
      <w:pPr>
        <w:jc w:val="both"/>
        <w:rPr>
          <w:rFonts w:ascii="Comic Sans MS" w:hAnsi="Comic Sans MS"/>
          <w:sz w:val="20"/>
          <w:szCs w:val="20"/>
        </w:rPr>
      </w:pPr>
      <w:r>
        <w:rPr>
          <w:rFonts w:ascii="Comic Sans MS" w:hAnsi="Comic Sans MS"/>
          <w:sz w:val="20"/>
          <w:szCs w:val="20"/>
        </w:rPr>
        <w:br w:type="page"/>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032"/>
      </w:tblGrid>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INSEGNAMENTO</w:t>
            </w:r>
          </w:p>
        </w:tc>
        <w:tc>
          <w:tcPr>
            <w:tcW w:w="4032" w:type="dxa"/>
          </w:tcPr>
          <w:p w:rsidR="008A3C8B" w:rsidRPr="00966430" w:rsidRDefault="008A3C8B" w:rsidP="003213D0">
            <w:pPr>
              <w:jc w:val="both"/>
              <w:rPr>
                <w:rFonts w:ascii="Comic Sans MS" w:hAnsi="Comic Sans MS"/>
                <w:b/>
                <w:sz w:val="20"/>
                <w:szCs w:val="20"/>
              </w:rPr>
            </w:pPr>
            <w:r w:rsidRPr="00966430">
              <w:rPr>
                <w:rFonts w:ascii="Comic Sans MS" w:hAnsi="Comic Sans MS"/>
                <w:b/>
                <w:sz w:val="20"/>
                <w:szCs w:val="20"/>
              </w:rPr>
              <w:t>CHIMICA ORGANICA</w:t>
            </w:r>
          </w:p>
        </w:tc>
      </w:tr>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CHIM/06</w:t>
            </w:r>
          </w:p>
        </w:tc>
      </w:tr>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ANNO DI CORSO</w:t>
            </w:r>
          </w:p>
        </w:tc>
        <w:tc>
          <w:tcPr>
            <w:tcW w:w="403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w:t>
            </w:r>
          </w:p>
        </w:tc>
      </w:tr>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SEMESTRE</w:t>
            </w:r>
          </w:p>
        </w:tc>
        <w:tc>
          <w:tcPr>
            <w:tcW w:w="403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II</w:t>
            </w:r>
          </w:p>
        </w:tc>
      </w:tr>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TOTALI</w:t>
            </w:r>
          </w:p>
        </w:tc>
        <w:tc>
          <w:tcPr>
            <w:tcW w:w="403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8</w:t>
            </w:r>
          </w:p>
        </w:tc>
      </w:tr>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LEZIONI FRONTALI</w:t>
            </w:r>
          </w:p>
        </w:tc>
        <w:tc>
          <w:tcPr>
            <w:tcW w:w="403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6</w:t>
            </w:r>
          </w:p>
        </w:tc>
      </w:tr>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ESERCITAZIONI</w:t>
            </w:r>
          </w:p>
        </w:tc>
        <w:tc>
          <w:tcPr>
            <w:tcW w:w="403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2</w:t>
            </w:r>
          </w:p>
        </w:tc>
      </w:tr>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SCRITTO E ORALE </w:t>
            </w:r>
          </w:p>
        </w:tc>
      </w:tr>
      <w:tr w:rsidR="008A3C8B" w:rsidRPr="00966430" w:rsidTr="009A00D6">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DOCENTE</w:t>
            </w:r>
          </w:p>
        </w:tc>
        <w:tc>
          <w:tcPr>
            <w:tcW w:w="4032" w:type="dxa"/>
            <w:vAlign w:val="center"/>
          </w:tcPr>
          <w:p w:rsidR="008A3C8B" w:rsidRPr="00966430" w:rsidRDefault="008A3C8B" w:rsidP="009A00D6">
            <w:pPr>
              <w:rPr>
                <w:rFonts w:ascii="Comic Sans MS" w:hAnsi="Comic Sans MS"/>
                <w:color w:val="000000"/>
                <w:sz w:val="20"/>
                <w:szCs w:val="20"/>
              </w:rPr>
            </w:pPr>
            <w:r w:rsidRPr="00966430">
              <w:rPr>
                <w:rFonts w:ascii="Comic Sans MS" w:hAnsi="Comic Sans MS"/>
                <w:color w:val="000000"/>
                <w:sz w:val="20"/>
                <w:szCs w:val="20"/>
              </w:rPr>
              <w:t>PROF. FRANCESCO NICOTRA</w:t>
            </w:r>
          </w:p>
          <w:p w:rsidR="008A3C8B" w:rsidRPr="00966430" w:rsidRDefault="008A3C8B" w:rsidP="009A00D6">
            <w:pPr>
              <w:rPr>
                <w:rFonts w:ascii="Comic Sans MS" w:hAnsi="Comic Sans MS"/>
                <w:color w:val="000000"/>
                <w:sz w:val="20"/>
                <w:szCs w:val="20"/>
              </w:rPr>
            </w:pPr>
            <w:r w:rsidRPr="00966430">
              <w:rPr>
                <w:rFonts w:ascii="Comic Sans MS" w:hAnsi="Comic Sans MS"/>
                <w:color w:val="000000"/>
                <w:sz w:val="20"/>
                <w:szCs w:val="20"/>
              </w:rPr>
              <w:t>02 6448 3457</w:t>
            </w:r>
          </w:p>
          <w:p w:rsidR="008A3C8B" w:rsidRPr="00966430" w:rsidRDefault="009F5674" w:rsidP="009A00D6">
            <w:pPr>
              <w:rPr>
                <w:rFonts w:ascii="Arial Narrow" w:hAnsi="Arial Narrow"/>
                <w:color w:val="000000"/>
                <w:sz w:val="20"/>
                <w:szCs w:val="20"/>
              </w:rPr>
            </w:pPr>
            <w:hyperlink r:id="rId14" w:history="1">
              <w:r w:rsidR="008A3C8B" w:rsidRPr="00966430">
                <w:rPr>
                  <w:rStyle w:val="Collegamentoipertestuale"/>
                  <w:rFonts w:ascii="Comic Sans MS" w:hAnsi="Comic Sans MS"/>
                  <w:sz w:val="20"/>
                  <w:szCs w:val="20"/>
                </w:rPr>
                <w:t>francesco.nicotra@unimib.it</w:t>
              </w:r>
            </w:hyperlink>
          </w:p>
        </w:tc>
      </w:tr>
    </w:tbl>
    <w:p w:rsidR="008A3C8B" w:rsidRDefault="008A3C8B" w:rsidP="003213D0">
      <w:pPr>
        <w:jc w:val="both"/>
        <w:rPr>
          <w:rFonts w:ascii="Comic Sans MS" w:hAnsi="Comic Sans MS"/>
          <w:sz w:val="20"/>
          <w:szCs w:val="20"/>
        </w:rPr>
      </w:pPr>
    </w:p>
    <w:p w:rsidR="008A3C8B" w:rsidRPr="00A0368A" w:rsidRDefault="008A3C8B" w:rsidP="00A0368A">
      <w:pPr>
        <w:pStyle w:val="Predefinito"/>
        <w:jc w:val="both"/>
        <w:rPr>
          <w:rFonts w:ascii="Comic Sans MS" w:hAnsi="Comic Sans MS"/>
          <w:b/>
          <w:smallCaps/>
          <w:sz w:val="20"/>
          <w:szCs w:val="20"/>
          <w:lang w:val="it-IT"/>
        </w:rPr>
      </w:pPr>
      <w:r w:rsidRPr="00A0368A">
        <w:rPr>
          <w:rFonts w:ascii="Comic Sans MS" w:hAnsi="Comic Sans MS"/>
          <w:b/>
          <w:smallCaps/>
          <w:sz w:val="20"/>
          <w:szCs w:val="20"/>
          <w:lang w:val="it-IT"/>
        </w:rPr>
        <w:t>Risultati di apprendimento attesi</w:t>
      </w:r>
    </w:p>
    <w:p w:rsidR="008A3C8B" w:rsidRPr="00A0368A" w:rsidRDefault="008A3C8B" w:rsidP="00A0368A">
      <w:pPr>
        <w:rPr>
          <w:rFonts w:ascii="Comic Sans MS" w:hAnsi="Comic Sans MS"/>
          <w:sz w:val="20"/>
          <w:szCs w:val="20"/>
        </w:rPr>
      </w:pPr>
      <w:r w:rsidRPr="00A0368A">
        <w:rPr>
          <w:rFonts w:ascii="Comic Sans MS" w:hAnsi="Comic Sans MS"/>
          <w:sz w:val="20"/>
          <w:szCs w:val="20"/>
        </w:rPr>
        <w:t>L’insegnamento di Chimica  organica  rientra nell’Area di formazione di Base.</w:t>
      </w:r>
    </w:p>
    <w:p w:rsidR="008A3C8B" w:rsidRPr="00A0368A" w:rsidRDefault="008A3C8B" w:rsidP="00A0368A">
      <w:pPr>
        <w:rPr>
          <w:rFonts w:ascii="Comic Sans MS" w:hAnsi="Comic Sans MS"/>
          <w:sz w:val="20"/>
          <w:szCs w:val="20"/>
        </w:rPr>
      </w:pPr>
      <w:r w:rsidRPr="00A0368A">
        <w:rPr>
          <w:rFonts w:ascii="Comic Sans MS" w:hAnsi="Comic Sans MS"/>
          <w:sz w:val="20"/>
          <w:szCs w:val="20"/>
        </w:rPr>
        <w:t>La formazione acquisita con gli insegnamenti dell’area di Formazione di Base permetterà ai laureati in Biotecnologie di utilizzare in contesti concreti le conoscenze acquisite al fine di studiare e comprendere le proprietà dei sistemi e dei processi biologici e biotecnologici</w:t>
      </w:r>
    </w:p>
    <w:p w:rsidR="008A3C8B" w:rsidRPr="00966430" w:rsidRDefault="008A3C8B" w:rsidP="003213D0">
      <w:pPr>
        <w:jc w:val="both"/>
        <w:rPr>
          <w:rFonts w:ascii="Comic Sans MS" w:hAnsi="Comic Sans M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obiettivi dell’insegnamento:</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Il corso si propone di fornire la conoscenza sulle proprietà strutturali delle molecole organiche, sulle loro interazioni deboli e sulla loro reattività al fine di comprendere i fenomeni di riconoscimento biologico e il metabolismo.</w:t>
      </w:r>
    </w:p>
    <w:p w:rsidR="008A3C8B" w:rsidRPr="00966430" w:rsidRDefault="008A3C8B" w:rsidP="003213D0">
      <w:pPr>
        <w:jc w:val="both"/>
        <w:rPr>
          <w:rFonts w:ascii="Comic Sans MS" w:hAnsi="Comic Sans MS"/>
          <w:b/>
          <w:smallCap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testi consigliati:</w:t>
      </w:r>
    </w:p>
    <w:p w:rsidR="008A3C8B" w:rsidRPr="00474985" w:rsidRDefault="008A3C8B" w:rsidP="00A1416D">
      <w:pPr>
        <w:ind w:right="1798"/>
        <w:rPr>
          <w:rFonts w:ascii="Comic Sans MS" w:hAnsi="Comic Sans MS"/>
          <w:sz w:val="20"/>
          <w:szCs w:val="20"/>
        </w:rPr>
      </w:pPr>
      <w:r>
        <w:rPr>
          <w:rFonts w:ascii="Comic Sans MS" w:hAnsi="Comic Sans MS"/>
          <w:sz w:val="20"/>
          <w:szCs w:val="20"/>
        </w:rPr>
        <w:t>Q</w:t>
      </w:r>
      <w:r w:rsidRPr="00474985">
        <w:rPr>
          <w:rFonts w:ascii="Comic Sans MS" w:hAnsi="Comic Sans MS"/>
          <w:sz w:val="20"/>
          <w:szCs w:val="20"/>
        </w:rPr>
        <w:t>ualsiasi buon testo universitario di chimica organica. Ad esempio:</w:t>
      </w:r>
    </w:p>
    <w:p w:rsidR="008A3C8B" w:rsidRPr="00474985" w:rsidRDefault="008A3C8B" w:rsidP="00C75583">
      <w:pPr>
        <w:ind w:left="180" w:right="1798"/>
        <w:jc w:val="both"/>
        <w:rPr>
          <w:rFonts w:ascii="Comic Sans MS" w:hAnsi="Comic Sans MS"/>
          <w:sz w:val="20"/>
          <w:szCs w:val="20"/>
        </w:rPr>
      </w:pPr>
      <w:r w:rsidRPr="00474985">
        <w:rPr>
          <w:rFonts w:ascii="Comic Sans MS" w:hAnsi="Comic Sans MS"/>
          <w:sz w:val="20"/>
          <w:szCs w:val="20"/>
        </w:rPr>
        <w:t>- Brown: Introduzione alla Chimica Organica, EdiSES</w:t>
      </w:r>
    </w:p>
    <w:p w:rsidR="008A3C8B" w:rsidRPr="00474985" w:rsidRDefault="008A3C8B" w:rsidP="00C75583">
      <w:pPr>
        <w:ind w:left="180" w:right="1798"/>
        <w:jc w:val="both"/>
        <w:rPr>
          <w:rFonts w:ascii="Comic Sans MS" w:hAnsi="Comic Sans MS"/>
          <w:sz w:val="20"/>
          <w:szCs w:val="20"/>
        </w:rPr>
      </w:pPr>
      <w:r w:rsidRPr="00474985">
        <w:rPr>
          <w:rFonts w:ascii="Comic Sans MS" w:hAnsi="Comic Sans MS"/>
          <w:sz w:val="20"/>
          <w:szCs w:val="20"/>
        </w:rPr>
        <w:t>- Brown: Chimica Organica, EdiSES</w:t>
      </w:r>
    </w:p>
    <w:p w:rsidR="008A3C8B" w:rsidRPr="00474985" w:rsidRDefault="008A3C8B" w:rsidP="00C75583">
      <w:pPr>
        <w:ind w:left="180" w:right="1798"/>
        <w:jc w:val="both"/>
        <w:rPr>
          <w:rFonts w:ascii="Comic Sans MS" w:hAnsi="Comic Sans MS"/>
          <w:sz w:val="20"/>
          <w:szCs w:val="20"/>
        </w:rPr>
      </w:pPr>
      <w:r w:rsidRPr="00474985">
        <w:rPr>
          <w:rFonts w:ascii="Comic Sans MS" w:hAnsi="Comic Sans MS"/>
          <w:sz w:val="20"/>
          <w:szCs w:val="20"/>
        </w:rPr>
        <w:t>- Morrison: Chimica Organica, Casa Editrice Ambrosiana</w:t>
      </w:r>
    </w:p>
    <w:p w:rsidR="008A3C8B" w:rsidRPr="00474985" w:rsidRDefault="008A3C8B" w:rsidP="00C75583">
      <w:pPr>
        <w:ind w:left="180" w:right="1798"/>
        <w:jc w:val="both"/>
        <w:rPr>
          <w:rFonts w:ascii="Comic Sans MS" w:hAnsi="Comic Sans MS"/>
          <w:sz w:val="20"/>
          <w:szCs w:val="20"/>
        </w:rPr>
      </w:pPr>
      <w:r w:rsidRPr="00474985">
        <w:rPr>
          <w:rFonts w:ascii="Comic Sans MS" w:hAnsi="Comic Sans MS"/>
          <w:sz w:val="20"/>
          <w:szCs w:val="20"/>
        </w:rPr>
        <w:t>- Solomons: Chimica Organica, Zanichelli</w:t>
      </w:r>
    </w:p>
    <w:p w:rsidR="008A3C8B" w:rsidRPr="00474985" w:rsidRDefault="008A3C8B" w:rsidP="00C75583">
      <w:pPr>
        <w:ind w:left="180" w:right="1798"/>
        <w:jc w:val="both"/>
        <w:rPr>
          <w:rFonts w:ascii="Comic Sans MS" w:hAnsi="Comic Sans MS"/>
          <w:sz w:val="20"/>
          <w:szCs w:val="20"/>
        </w:rPr>
      </w:pPr>
      <w:r w:rsidRPr="00474985">
        <w:rPr>
          <w:rFonts w:ascii="Comic Sans MS" w:hAnsi="Comic Sans MS"/>
          <w:sz w:val="20"/>
          <w:szCs w:val="20"/>
        </w:rPr>
        <w:t>- Vollhart: Chimica Organica, Zanichelli</w:t>
      </w:r>
    </w:p>
    <w:p w:rsidR="008A3C8B" w:rsidRPr="00474985" w:rsidRDefault="008A3C8B" w:rsidP="00C75583">
      <w:pPr>
        <w:ind w:left="180" w:right="1798"/>
        <w:jc w:val="both"/>
        <w:rPr>
          <w:rFonts w:ascii="Comic Sans MS" w:hAnsi="Comic Sans MS"/>
          <w:sz w:val="20"/>
          <w:szCs w:val="20"/>
        </w:rPr>
      </w:pPr>
      <w:r w:rsidRPr="00474985">
        <w:rPr>
          <w:rFonts w:ascii="Comic Sans MS" w:hAnsi="Comic Sans MS"/>
          <w:sz w:val="20"/>
          <w:szCs w:val="20"/>
        </w:rPr>
        <w:t>- McMurry: Chimica Organica, Piccin</w:t>
      </w:r>
    </w:p>
    <w:p w:rsidR="008A3C8B" w:rsidRPr="00474985" w:rsidRDefault="008A3C8B" w:rsidP="00C75583">
      <w:pPr>
        <w:ind w:left="180" w:right="1798"/>
        <w:jc w:val="both"/>
        <w:rPr>
          <w:rFonts w:ascii="Comic Sans MS" w:hAnsi="Comic Sans MS"/>
          <w:sz w:val="20"/>
          <w:szCs w:val="20"/>
        </w:rPr>
      </w:pPr>
      <w:r w:rsidRPr="00474985">
        <w:rPr>
          <w:rFonts w:ascii="Comic Sans MS" w:hAnsi="Comic Sans MS"/>
          <w:sz w:val="20"/>
          <w:szCs w:val="20"/>
        </w:rPr>
        <w:t>- Bruice Elementi di Chimica Organica, EdiSES</w:t>
      </w:r>
    </w:p>
    <w:p w:rsidR="008A3C8B" w:rsidRPr="00474985" w:rsidRDefault="008A3C8B" w:rsidP="00C75583">
      <w:pPr>
        <w:ind w:left="180" w:right="1798"/>
        <w:jc w:val="both"/>
        <w:rPr>
          <w:rFonts w:ascii="Comic Sans MS" w:hAnsi="Comic Sans MS"/>
          <w:sz w:val="20"/>
          <w:szCs w:val="20"/>
          <w:lang w:val="en-GB"/>
        </w:rPr>
      </w:pPr>
      <w:r w:rsidRPr="00474985">
        <w:rPr>
          <w:rFonts w:ascii="Comic Sans MS" w:hAnsi="Comic Sans MS"/>
          <w:sz w:val="20"/>
          <w:szCs w:val="20"/>
          <w:lang w:val="en-GB"/>
        </w:rPr>
        <w:t>- J.C. Smith: Chimica organica, McGraw Hill</w:t>
      </w:r>
    </w:p>
    <w:p w:rsidR="008A3C8B" w:rsidRPr="00474985" w:rsidRDefault="008A3C8B" w:rsidP="00C75583">
      <w:pPr>
        <w:pStyle w:val="Rientronormale"/>
        <w:ind w:left="180" w:right="1798"/>
        <w:rPr>
          <w:rFonts w:ascii="Comic Sans MS" w:hAnsi="Comic Sans MS"/>
          <w:sz w:val="20"/>
          <w:szCs w:val="20"/>
        </w:rPr>
      </w:pPr>
      <w:r w:rsidRPr="00474985">
        <w:rPr>
          <w:rFonts w:ascii="Comic Sans MS" w:hAnsi="Comic Sans MS"/>
          <w:sz w:val="20"/>
          <w:szCs w:val="20"/>
        </w:rPr>
        <w:t>- Cacchi: Esercizi di Chimica Organica, Casa Editrice Ambrosiana</w:t>
      </w:r>
    </w:p>
    <w:p w:rsidR="008A3C8B" w:rsidRPr="00474985" w:rsidRDefault="008A3C8B" w:rsidP="00C75583">
      <w:pPr>
        <w:pStyle w:val="Rientronormale"/>
        <w:ind w:left="180" w:right="1798"/>
        <w:rPr>
          <w:rFonts w:ascii="Comic Sans MS" w:hAnsi="Comic Sans MS"/>
          <w:sz w:val="20"/>
          <w:szCs w:val="20"/>
        </w:rPr>
      </w:pPr>
      <w:r w:rsidRPr="00474985">
        <w:rPr>
          <w:rFonts w:ascii="Comic Sans MS" w:hAnsi="Comic Sans MS"/>
          <w:sz w:val="20"/>
          <w:szCs w:val="20"/>
        </w:rPr>
        <w:t>- F. Nicotra, L. Cipolla</w:t>
      </w:r>
      <w:r>
        <w:rPr>
          <w:rFonts w:ascii="Comic Sans MS" w:hAnsi="Comic Sans MS"/>
          <w:sz w:val="20"/>
          <w:szCs w:val="20"/>
        </w:rPr>
        <w:t>:</w:t>
      </w:r>
      <w:r w:rsidRPr="00474985">
        <w:rPr>
          <w:rFonts w:ascii="Comic Sans MS" w:hAnsi="Comic Sans MS"/>
          <w:sz w:val="20"/>
          <w:szCs w:val="20"/>
        </w:rPr>
        <w:t xml:space="preserve"> Eserciziario di chimica Organica</w:t>
      </w:r>
      <w:r>
        <w:rPr>
          <w:rFonts w:ascii="Comic Sans MS" w:hAnsi="Comic Sans MS"/>
          <w:sz w:val="20"/>
          <w:szCs w:val="20"/>
        </w:rPr>
        <w:t>,</w:t>
      </w:r>
      <w:r w:rsidRPr="00474985">
        <w:rPr>
          <w:rFonts w:ascii="Comic Sans MS" w:hAnsi="Comic Sans MS"/>
          <w:sz w:val="20"/>
          <w:szCs w:val="20"/>
        </w:rPr>
        <w:t xml:space="preserve"> E</w:t>
      </w:r>
      <w:r>
        <w:rPr>
          <w:rFonts w:ascii="Comic Sans MS" w:hAnsi="Comic Sans MS"/>
          <w:sz w:val="20"/>
          <w:szCs w:val="20"/>
        </w:rPr>
        <w:t>di</w:t>
      </w:r>
      <w:r w:rsidRPr="00474985">
        <w:rPr>
          <w:rFonts w:ascii="Comic Sans MS" w:hAnsi="Comic Sans MS"/>
          <w:sz w:val="20"/>
          <w:szCs w:val="20"/>
        </w:rPr>
        <w:t>SES</w:t>
      </w:r>
    </w:p>
    <w:p w:rsidR="008A3C8B" w:rsidRPr="00966430" w:rsidRDefault="008A3C8B" w:rsidP="003213D0">
      <w:pPr>
        <w:jc w:val="both"/>
        <w:rPr>
          <w:rFonts w:ascii="Comic Sans MS" w:hAnsi="Comic Sans MS"/>
          <w:b/>
          <w:smallCap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programma dell’insegnamento</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Atomi che interessano la Chimica Organica e loro corredo elettronico. Ibridazioni degli atomi di carbonio. Orbitali molecolari, orbitali ibridi. Delocalizzazione degli orbitali molecolari, risonanza, aromaticità. Legame polarizzato e momenti dipolari. Forze intermolecolari.</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Conformazioni di alcani e cicloalcani. Stereoisomeria e criteri per la sua esistenza. Il centro stereogenico. Enantiomeri. Diastereoisomeri. La configurazione e i suoi descrittori R e S. Mesoforme. L'asse stereogenico. Stereoisomeri cis e trans, E e Z.</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Richiami sulla termodinamica e sulla cinetica delle reazioni. Coordinate di reazione, energia di attivazione, stato di transizione, intermedi di reazione. </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Meccanismi di reazione, elettrofili, nucleofili, radicali.</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Alcani e cicloalcani. Cenni sulle reazioni radicaliche. </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lastRenderedPageBreak/>
        <w:t xml:space="preserve">Alcheni. Addizione di elettrofili al doppio legame. Il carbocatione, ordine di stabilità, somma di nucleofili, trasposizione, eliminazione. Processi di ossidoriduzione. Idrogenazione catalitica. Epossidazione, reazioni di apertura degli epossidi. </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Alchini. Acidità degli alchini terminali. Reazioni di addizione di idrogeno e di elettrofili. Idratazione e tautomeria. </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Alcoli. Acidità. Legami idrogeno. Reazioni di sostituzione nucleofila ed eliminazione. Formazione di esteri ed eteri. Ossidazioni. Tioli e tioeteri. Fenoli.</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Alogenuri alchilici. Reazioni di sostituzione nucleofila e di eliminazione. Meccanismi mono e bimolecolari. Esempi di sostituzione nucleofila in natura (il fosfato come gruppo uscente, la S-adenosilmetionina come agente metilante).</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La biosintesi dei terpeni e del lanosterolo come esempio delle reazioni sopraelencate.</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Ammine, basicità e carattere nucleofilo.</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Aldeidi e chetoni. Struttura e proprietà del gruppo carbonilico. Reazioni di addizione nucleofila. Condensazione aldolica.</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Acidi carbossilici e loro derivati. Influenza della struttura sul pKa. Esteri, anidridi, ammidi, nitrili, alogenuri alcilici e loro reattività. Reazioni di decarbossilazione e di riduzione del gruppo carbossilico. Condensazione di Claisen. Sintesi malonica e acetacetica</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Cenni sui composti aromatici di interesse biologico. </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Composti polifunzionali. </w:t>
      </w:r>
    </w:p>
    <w:p w:rsidR="008A3C8B" w:rsidRPr="00966430" w:rsidRDefault="008A3C8B" w:rsidP="003213D0">
      <w:pPr>
        <w:pStyle w:val="Corpotesto"/>
        <w:spacing w:after="0"/>
        <w:jc w:val="both"/>
        <w:rPr>
          <w:rFonts w:ascii="Comic Sans MS" w:hAnsi="Comic Sans MS"/>
          <w:sz w:val="20"/>
          <w:szCs w:val="20"/>
        </w:rPr>
      </w:pPr>
      <w:r w:rsidRPr="00966430">
        <w:rPr>
          <w:rFonts w:ascii="Comic Sans MS" w:hAnsi="Comic Sans MS"/>
          <w:sz w:val="20"/>
          <w:szCs w:val="20"/>
        </w:rPr>
        <w:t xml:space="preserve">Cenni sui carboidrati: struttura dei monosaccaridi, serie sterica D e L, forme cicliche, anomeri </w:t>
      </w:r>
      <w:r w:rsidRPr="00966430">
        <w:rPr>
          <w:rFonts w:ascii="Comic Sans MS" w:hAnsi="Comic Sans MS"/>
          <w:sz w:val="20"/>
          <w:szCs w:val="20"/>
        </w:rPr>
        <w:sym w:font="Symbol" w:char="F061"/>
      </w:r>
      <w:r w:rsidRPr="00966430">
        <w:rPr>
          <w:rFonts w:ascii="Comic Sans MS" w:hAnsi="Comic Sans MS"/>
          <w:sz w:val="20"/>
          <w:szCs w:val="20"/>
        </w:rPr>
        <w:t xml:space="preserve"> e </w:t>
      </w:r>
      <w:r w:rsidRPr="00966430">
        <w:rPr>
          <w:rFonts w:ascii="Comic Sans MS" w:hAnsi="Comic Sans MS"/>
          <w:sz w:val="20"/>
          <w:szCs w:val="20"/>
        </w:rPr>
        <w:sym w:font="Symbol" w:char="F062"/>
      </w:r>
      <w:r w:rsidRPr="00966430">
        <w:rPr>
          <w:rFonts w:ascii="Comic Sans MS" w:hAnsi="Comic Sans MS"/>
          <w:sz w:val="20"/>
          <w:szCs w:val="20"/>
        </w:rPr>
        <w:t xml:space="preserve">, legame glicosidico, disaccaridi, polisaccaridi. </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Cenni sugli amminoacidi: struttura, comportamento al variare del pH. Il legame peptidico.</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Cenno sui nucleotidi:struttura e complementarietà delle basi.</w:t>
      </w:r>
    </w:p>
    <w:p w:rsidR="008A3C8B" w:rsidRPr="00966430" w:rsidRDefault="008A3C8B" w:rsidP="003213D0">
      <w:pPr>
        <w:jc w:val="both"/>
        <w:rPr>
          <w:rFonts w:ascii="Comic Sans MS" w:hAnsi="Comic Sans MS"/>
          <w:sz w:val="20"/>
          <w:szCs w:val="20"/>
        </w:rPr>
      </w:pPr>
    </w:p>
    <w:p w:rsidR="008A3C8B" w:rsidRPr="00966430" w:rsidRDefault="008A3C8B" w:rsidP="003213D0">
      <w:pPr>
        <w:jc w:val="both"/>
        <w:rPr>
          <w:rFonts w:ascii="Comic Sans MS" w:hAnsi="Comic Sans MS"/>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032"/>
      </w:tblGrid>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INSEGNAMENTO</w:t>
            </w:r>
          </w:p>
        </w:tc>
        <w:tc>
          <w:tcPr>
            <w:tcW w:w="4032" w:type="dxa"/>
          </w:tcPr>
          <w:p w:rsidR="008A3C8B" w:rsidRPr="00966430" w:rsidRDefault="008A3C8B" w:rsidP="003213D0">
            <w:pPr>
              <w:jc w:val="both"/>
              <w:rPr>
                <w:rFonts w:ascii="Comic Sans MS" w:hAnsi="Comic Sans MS"/>
                <w:b/>
                <w:sz w:val="20"/>
                <w:szCs w:val="20"/>
              </w:rPr>
            </w:pPr>
            <w:r w:rsidRPr="00966430">
              <w:rPr>
                <w:rFonts w:ascii="Comic Sans MS" w:hAnsi="Comic Sans MS"/>
                <w:b/>
                <w:sz w:val="20"/>
                <w:szCs w:val="20"/>
              </w:rPr>
              <w:t>FISICA</w:t>
            </w:r>
          </w:p>
        </w:tc>
      </w:tr>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FIS/07</w:t>
            </w:r>
          </w:p>
        </w:tc>
      </w:tr>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ANNO DI CORSO</w:t>
            </w:r>
          </w:p>
        </w:tc>
        <w:tc>
          <w:tcPr>
            <w:tcW w:w="403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w:t>
            </w:r>
          </w:p>
        </w:tc>
      </w:tr>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SEMESTRE</w:t>
            </w:r>
          </w:p>
        </w:tc>
        <w:tc>
          <w:tcPr>
            <w:tcW w:w="4032" w:type="dxa"/>
          </w:tcPr>
          <w:p w:rsidR="008A3C8B" w:rsidRPr="00966430" w:rsidRDefault="008A3C8B" w:rsidP="003213D0">
            <w:pPr>
              <w:jc w:val="both"/>
              <w:rPr>
                <w:rFonts w:ascii="Comic Sans MS" w:hAnsi="Comic Sans MS"/>
                <w:sz w:val="20"/>
                <w:szCs w:val="20"/>
              </w:rPr>
            </w:pPr>
            <w:r>
              <w:rPr>
                <w:rFonts w:ascii="Comic Sans MS" w:hAnsi="Comic Sans MS"/>
                <w:sz w:val="20"/>
                <w:szCs w:val="20"/>
              </w:rPr>
              <w:t>II</w:t>
            </w:r>
          </w:p>
        </w:tc>
      </w:tr>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TOTALI</w:t>
            </w:r>
          </w:p>
        </w:tc>
        <w:tc>
          <w:tcPr>
            <w:tcW w:w="403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8</w:t>
            </w:r>
          </w:p>
        </w:tc>
      </w:tr>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LEZIONI FRONTALI</w:t>
            </w:r>
          </w:p>
        </w:tc>
        <w:tc>
          <w:tcPr>
            <w:tcW w:w="4032" w:type="dxa"/>
          </w:tcPr>
          <w:p w:rsidR="008A3C8B" w:rsidRPr="00966430" w:rsidRDefault="008A3C8B" w:rsidP="003213D0">
            <w:pPr>
              <w:jc w:val="both"/>
              <w:rPr>
                <w:rFonts w:ascii="Comic Sans MS" w:hAnsi="Comic Sans MS"/>
                <w:sz w:val="20"/>
                <w:szCs w:val="20"/>
              </w:rPr>
            </w:pPr>
            <w:r>
              <w:rPr>
                <w:rFonts w:ascii="Comic Sans MS" w:hAnsi="Comic Sans MS"/>
                <w:sz w:val="20"/>
                <w:szCs w:val="20"/>
              </w:rPr>
              <w:t>8</w:t>
            </w:r>
          </w:p>
        </w:tc>
      </w:tr>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SCRITTO E ORALE </w:t>
            </w:r>
          </w:p>
        </w:tc>
      </w:tr>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DOCENTE</w:t>
            </w:r>
          </w:p>
        </w:tc>
        <w:tc>
          <w:tcPr>
            <w:tcW w:w="4032" w:type="dxa"/>
          </w:tcPr>
          <w:p w:rsidR="008A3C8B" w:rsidRPr="00966430" w:rsidRDefault="008A3C8B" w:rsidP="0034364F">
            <w:pPr>
              <w:rPr>
                <w:rFonts w:ascii="Comic Sans MS" w:hAnsi="Comic Sans MS"/>
                <w:color w:val="000000"/>
                <w:sz w:val="20"/>
                <w:szCs w:val="20"/>
              </w:rPr>
            </w:pPr>
            <w:r w:rsidRPr="00966430">
              <w:rPr>
                <w:rFonts w:ascii="Comic Sans MS" w:hAnsi="Comic Sans MS"/>
                <w:color w:val="000000"/>
                <w:sz w:val="20"/>
                <w:szCs w:val="20"/>
              </w:rPr>
              <w:t xml:space="preserve">PROF. </w:t>
            </w:r>
            <w:r>
              <w:rPr>
                <w:rFonts w:ascii="Comic Sans MS" w:hAnsi="Comic Sans MS"/>
                <w:color w:val="000000"/>
                <w:sz w:val="20"/>
                <w:szCs w:val="20"/>
              </w:rPr>
              <w:t>GIUSEPPE CHIRICO</w:t>
            </w:r>
          </w:p>
          <w:p w:rsidR="008A3C8B" w:rsidRPr="00966430" w:rsidRDefault="008A3C8B" w:rsidP="0034364F">
            <w:pPr>
              <w:rPr>
                <w:rFonts w:ascii="Comic Sans MS" w:hAnsi="Comic Sans MS"/>
                <w:color w:val="000000"/>
                <w:sz w:val="20"/>
                <w:szCs w:val="20"/>
              </w:rPr>
            </w:pPr>
            <w:r w:rsidRPr="00966430">
              <w:rPr>
                <w:rFonts w:ascii="Comic Sans MS" w:hAnsi="Comic Sans MS"/>
                <w:color w:val="000000"/>
                <w:sz w:val="20"/>
                <w:szCs w:val="20"/>
              </w:rPr>
              <w:t xml:space="preserve">02 6448 </w:t>
            </w:r>
            <w:r>
              <w:rPr>
                <w:rFonts w:ascii="Comic Sans MS" w:hAnsi="Comic Sans MS"/>
                <w:color w:val="000000"/>
                <w:sz w:val="20"/>
                <w:szCs w:val="20"/>
              </w:rPr>
              <w:t>2440</w:t>
            </w:r>
          </w:p>
          <w:p w:rsidR="008A3C8B" w:rsidRPr="00966430" w:rsidRDefault="009F5674" w:rsidP="003213D0">
            <w:pPr>
              <w:jc w:val="both"/>
              <w:rPr>
                <w:rFonts w:ascii="Comic Sans MS" w:hAnsi="Comic Sans MS"/>
                <w:sz w:val="20"/>
                <w:szCs w:val="20"/>
              </w:rPr>
            </w:pPr>
            <w:hyperlink r:id="rId15" w:history="1">
              <w:r w:rsidR="008A3C8B" w:rsidRPr="00860918">
                <w:rPr>
                  <w:rStyle w:val="Collegamentoipertestuale"/>
                  <w:rFonts w:ascii="Comic Sans MS" w:hAnsi="Comic Sans MS"/>
                  <w:sz w:val="20"/>
                  <w:szCs w:val="20"/>
                </w:rPr>
                <w:t>giuseppe.chirico@unimib.it</w:t>
              </w:r>
            </w:hyperlink>
          </w:p>
        </w:tc>
      </w:tr>
    </w:tbl>
    <w:p w:rsidR="008A3C8B" w:rsidRPr="00966430" w:rsidRDefault="008A3C8B" w:rsidP="003213D0">
      <w:pPr>
        <w:jc w:val="both"/>
        <w:rPr>
          <w:rFonts w:ascii="Comic Sans MS" w:hAnsi="Comic Sans MS"/>
          <w:sz w:val="20"/>
          <w:szCs w:val="20"/>
        </w:rPr>
      </w:pPr>
    </w:p>
    <w:p w:rsidR="008A3C8B" w:rsidRPr="00A0368A" w:rsidRDefault="008A3C8B" w:rsidP="00A0368A">
      <w:pPr>
        <w:pStyle w:val="Predefinito"/>
        <w:jc w:val="both"/>
        <w:rPr>
          <w:rFonts w:ascii="Comic Sans MS" w:hAnsi="Comic Sans MS"/>
          <w:b/>
          <w:smallCaps/>
          <w:sz w:val="20"/>
          <w:szCs w:val="20"/>
          <w:lang w:val="it-IT"/>
        </w:rPr>
      </w:pPr>
      <w:r w:rsidRPr="00A0368A">
        <w:rPr>
          <w:rFonts w:ascii="Comic Sans MS" w:hAnsi="Comic Sans MS"/>
          <w:b/>
          <w:smallCaps/>
          <w:sz w:val="20"/>
          <w:szCs w:val="20"/>
          <w:lang w:val="it-IT"/>
        </w:rPr>
        <w:t>Risultati di apprendimento attesi</w:t>
      </w:r>
    </w:p>
    <w:p w:rsidR="008A3C8B" w:rsidRPr="00A0368A" w:rsidRDefault="008A3C8B" w:rsidP="00A0368A">
      <w:pPr>
        <w:rPr>
          <w:rFonts w:ascii="Comic Sans MS" w:hAnsi="Comic Sans MS"/>
          <w:sz w:val="20"/>
          <w:szCs w:val="20"/>
        </w:rPr>
      </w:pPr>
      <w:r w:rsidRPr="00A0368A">
        <w:rPr>
          <w:rFonts w:ascii="Comic Sans MS" w:hAnsi="Comic Sans MS"/>
          <w:sz w:val="20"/>
          <w:szCs w:val="20"/>
        </w:rPr>
        <w:t xml:space="preserve">L’insegnamento di </w:t>
      </w:r>
      <w:r>
        <w:rPr>
          <w:rFonts w:ascii="Comic Sans MS" w:hAnsi="Comic Sans MS"/>
          <w:sz w:val="20"/>
          <w:szCs w:val="20"/>
        </w:rPr>
        <w:t>Fisica</w:t>
      </w:r>
      <w:r w:rsidRPr="00A0368A">
        <w:rPr>
          <w:rFonts w:ascii="Comic Sans MS" w:hAnsi="Comic Sans MS"/>
          <w:sz w:val="20"/>
          <w:szCs w:val="20"/>
        </w:rPr>
        <w:t xml:space="preserve"> rientra nell’Area di formazione di Base.</w:t>
      </w:r>
    </w:p>
    <w:p w:rsidR="008A3C8B" w:rsidRPr="00A0368A" w:rsidRDefault="008A3C8B" w:rsidP="00A0368A">
      <w:pPr>
        <w:rPr>
          <w:rFonts w:ascii="Comic Sans MS" w:hAnsi="Comic Sans MS"/>
          <w:sz w:val="20"/>
          <w:szCs w:val="20"/>
        </w:rPr>
      </w:pPr>
      <w:r w:rsidRPr="00A0368A">
        <w:rPr>
          <w:rFonts w:ascii="Comic Sans MS" w:hAnsi="Comic Sans MS"/>
          <w:sz w:val="20"/>
          <w:szCs w:val="20"/>
        </w:rPr>
        <w:t>La formazione acquisita con gli insegnamenti dell’area di Formazione di Base permetterà ai laureati in Biotecnologie di utilizzare in contesti concreti le conoscenze acquisite al fine di studiare e comprendere le proprietà dei sistemi e dei processi biologici e biotecnologici</w:t>
      </w:r>
    </w:p>
    <w:p w:rsidR="008A3C8B" w:rsidRPr="00966430" w:rsidRDefault="008A3C8B" w:rsidP="00A0368A">
      <w:pPr>
        <w:jc w:val="both"/>
        <w:rPr>
          <w:rFonts w:ascii="Comic Sans MS" w:hAnsi="Comic Sans MS"/>
          <w:sz w:val="20"/>
          <w:szCs w:val="20"/>
        </w:rPr>
      </w:pPr>
    </w:p>
    <w:p w:rsidR="008A3C8B" w:rsidRDefault="008A3C8B" w:rsidP="003213D0">
      <w:pPr>
        <w:jc w:val="both"/>
        <w:rPr>
          <w:rFonts w:ascii="Comic Sans MS" w:hAnsi="Comic Sans MS"/>
          <w:b/>
          <w:smallCaps/>
          <w:sz w:val="20"/>
          <w:szCs w:val="20"/>
        </w:rPr>
      </w:pPr>
    </w:p>
    <w:p w:rsidR="008A3C8B" w:rsidRDefault="008A3C8B" w:rsidP="003213D0">
      <w:pPr>
        <w:jc w:val="both"/>
        <w:rPr>
          <w:rFonts w:ascii="Comic Sans MS" w:hAnsi="Comic Sans MS"/>
          <w:b/>
          <w:smallCap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obiettivi dell’insegnamento:</w:t>
      </w:r>
    </w:p>
    <w:p w:rsidR="008A3C8B" w:rsidRPr="00966430" w:rsidRDefault="008A3C8B" w:rsidP="003213D0">
      <w:pPr>
        <w:ind w:right="306"/>
        <w:jc w:val="both"/>
        <w:rPr>
          <w:rFonts w:ascii="Comic Sans MS" w:hAnsi="Comic Sans MS"/>
          <w:sz w:val="20"/>
          <w:szCs w:val="20"/>
        </w:rPr>
      </w:pPr>
      <w:r w:rsidRPr="00966430">
        <w:rPr>
          <w:rFonts w:ascii="Comic Sans MS" w:hAnsi="Comic Sans MS"/>
          <w:sz w:val="20"/>
          <w:szCs w:val="20"/>
        </w:rPr>
        <w:t xml:space="preserve">Il corso di Fisica si propone di introdurre gli elementi della Fisica che sono necessari alla comprensione dei concetti di base per lo studio delle diverse discipline scientifiche. </w:t>
      </w:r>
    </w:p>
    <w:p w:rsidR="008A3C8B" w:rsidRPr="00966430" w:rsidRDefault="008A3C8B" w:rsidP="003213D0">
      <w:pPr>
        <w:ind w:right="306"/>
        <w:jc w:val="both"/>
        <w:rPr>
          <w:rFonts w:ascii="Comic Sans MS" w:hAnsi="Comic Sans MS"/>
          <w:sz w:val="20"/>
          <w:szCs w:val="20"/>
        </w:rPr>
      </w:pPr>
      <w:r w:rsidRPr="00966430">
        <w:rPr>
          <w:rFonts w:ascii="Comic Sans MS" w:hAnsi="Comic Sans MS"/>
          <w:sz w:val="20"/>
          <w:szCs w:val="20"/>
        </w:rPr>
        <w:t>In particolare, saranno sviluppati gli argomenti che sono propedeutici alle problematiche di biofisica rilevanti per le biotecnologie che sono affrontate nei corsi degli anni successivi del piano di studio della laurea in Biotecnologie .</w:t>
      </w:r>
    </w:p>
    <w:p w:rsidR="008A3C8B" w:rsidRPr="00966430" w:rsidRDefault="008A3C8B" w:rsidP="003213D0">
      <w:pPr>
        <w:jc w:val="both"/>
        <w:rPr>
          <w:rFonts w:ascii="Comic Sans MS" w:hAnsi="Comic Sans MS"/>
          <w:smallCap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lastRenderedPageBreak/>
        <w:t>testi consigliati:</w:t>
      </w:r>
    </w:p>
    <w:p w:rsidR="008A3C8B" w:rsidRPr="0059173C" w:rsidRDefault="008A3C8B" w:rsidP="00B165D4">
      <w:pPr>
        <w:jc w:val="both"/>
        <w:rPr>
          <w:rFonts w:ascii="Comic Sans MS" w:hAnsi="Comic Sans MS" w:cs="Arial"/>
          <w:sz w:val="20"/>
          <w:szCs w:val="20"/>
        </w:rPr>
      </w:pPr>
      <w:r w:rsidRPr="00B165D4">
        <w:rPr>
          <w:rFonts w:ascii="Comic Sans MS" w:hAnsi="Comic Sans MS" w:cs="Arial"/>
          <w:sz w:val="20"/>
          <w:szCs w:val="20"/>
        </w:rPr>
        <w:t xml:space="preserve">- Fisica generale - Principi e applicazioni. </w:t>
      </w:r>
      <w:r w:rsidRPr="00B165D4">
        <w:rPr>
          <w:rFonts w:ascii="Comic Sans MS" w:hAnsi="Comic Sans MS" w:cs="Arial"/>
          <w:sz w:val="20"/>
          <w:szCs w:val="20"/>
          <w:lang w:val="en-US"/>
        </w:rPr>
        <w:t xml:space="preserve">Alan Giambattista, Betty McCarty Richardson, Robert C. Richardson. </w:t>
      </w:r>
      <w:r w:rsidRPr="0059173C">
        <w:rPr>
          <w:rFonts w:ascii="Comic Sans MS" w:hAnsi="Comic Sans MS" w:cs="Arial"/>
          <w:sz w:val="20"/>
          <w:szCs w:val="20"/>
        </w:rPr>
        <w:t>McGraw Hill.</w:t>
      </w:r>
    </w:p>
    <w:p w:rsidR="008A3C8B" w:rsidRPr="00B165D4" w:rsidRDefault="008A3C8B" w:rsidP="00B165D4">
      <w:pPr>
        <w:jc w:val="both"/>
        <w:rPr>
          <w:rFonts w:ascii="Comic Sans MS" w:hAnsi="Comic Sans MS" w:cs="Arial"/>
          <w:sz w:val="20"/>
          <w:szCs w:val="20"/>
        </w:rPr>
      </w:pPr>
      <w:r w:rsidRPr="00B165D4">
        <w:rPr>
          <w:rFonts w:ascii="Comic Sans MS" w:hAnsi="Comic Sans MS" w:cs="Arial"/>
          <w:sz w:val="20"/>
          <w:szCs w:val="20"/>
        </w:rPr>
        <w:t>- Principi di fisica per indirizzo biomedico e farmaceutico, A. Lascialfari, F. Borsa</w:t>
      </w:r>
    </w:p>
    <w:p w:rsidR="008A3C8B" w:rsidRPr="00B165D4" w:rsidRDefault="008A3C8B" w:rsidP="00B165D4">
      <w:pPr>
        <w:jc w:val="both"/>
        <w:rPr>
          <w:rFonts w:ascii="Comic Sans MS" w:hAnsi="Comic Sans MS" w:cs="Arial"/>
          <w:sz w:val="20"/>
          <w:szCs w:val="20"/>
        </w:rPr>
      </w:pPr>
      <w:r w:rsidRPr="00B165D4">
        <w:rPr>
          <w:rFonts w:ascii="Comic Sans MS" w:hAnsi="Comic Sans MS" w:cs="Arial"/>
          <w:sz w:val="20"/>
          <w:szCs w:val="20"/>
        </w:rPr>
        <w:t>- D. Halliday, R. Resnick e J. Walker, Fondamenti di fisica, CEA.</w:t>
      </w:r>
    </w:p>
    <w:p w:rsidR="008A3C8B" w:rsidRDefault="008A3C8B" w:rsidP="003213D0">
      <w:pPr>
        <w:jc w:val="both"/>
        <w:rPr>
          <w:rFonts w:ascii="Comic Sans MS" w:hAnsi="Comic Sans MS" w:cs="Arial"/>
          <w:b/>
          <w:smallCaps/>
          <w:sz w:val="20"/>
          <w:szCs w:val="20"/>
        </w:rPr>
      </w:pPr>
    </w:p>
    <w:p w:rsidR="008A3C8B" w:rsidRPr="00966430" w:rsidRDefault="008A3C8B" w:rsidP="003213D0">
      <w:pPr>
        <w:jc w:val="both"/>
        <w:rPr>
          <w:rFonts w:ascii="Comic Sans MS" w:hAnsi="Comic Sans MS" w:cs="Arial"/>
          <w:b/>
          <w:smallCaps/>
          <w:sz w:val="20"/>
          <w:szCs w:val="20"/>
        </w:rPr>
      </w:pPr>
      <w:r w:rsidRPr="00966430">
        <w:rPr>
          <w:rFonts w:ascii="Comic Sans MS" w:hAnsi="Comic Sans MS" w:cs="Arial"/>
          <w:b/>
          <w:smallCaps/>
          <w:sz w:val="20"/>
          <w:szCs w:val="20"/>
        </w:rPr>
        <w:t>programma dell’insegnamento:</w:t>
      </w:r>
    </w:p>
    <w:p w:rsidR="00214D13" w:rsidRDefault="00214D13" w:rsidP="00214D13">
      <w:pPr>
        <w:rPr>
          <w:rFonts w:ascii="Comic Sans MS" w:hAnsi="Comic Sans MS"/>
          <w:sz w:val="20"/>
          <w:szCs w:val="20"/>
        </w:rPr>
      </w:pPr>
    </w:p>
    <w:p w:rsidR="00214D13" w:rsidRPr="00214D13" w:rsidRDefault="00214D13" w:rsidP="00214D13">
      <w:pPr>
        <w:rPr>
          <w:rFonts w:ascii="Comic Sans MS" w:hAnsi="Comic Sans MS"/>
          <w:b/>
          <w:sz w:val="20"/>
          <w:szCs w:val="20"/>
          <w:u w:val="single"/>
        </w:rPr>
      </w:pPr>
      <w:r w:rsidRPr="00214D13">
        <w:rPr>
          <w:rFonts w:ascii="Comic Sans MS" w:hAnsi="Comic Sans MS"/>
          <w:b/>
          <w:sz w:val="20"/>
          <w:szCs w:val="20"/>
          <w:u w:val="single"/>
        </w:rPr>
        <w:t>Fisica I</w:t>
      </w:r>
    </w:p>
    <w:p w:rsidR="00214D13" w:rsidRPr="00214D13" w:rsidRDefault="00214D13" w:rsidP="00214D13">
      <w:pPr>
        <w:rPr>
          <w:rFonts w:ascii="Comic Sans MS" w:hAnsi="Comic Sans MS"/>
          <w:sz w:val="20"/>
          <w:szCs w:val="20"/>
        </w:rPr>
      </w:pPr>
      <w:r w:rsidRPr="00214D13">
        <w:rPr>
          <w:rFonts w:ascii="Comic Sans MS" w:hAnsi="Comic Sans MS"/>
          <w:sz w:val="20"/>
          <w:szCs w:val="20"/>
        </w:rPr>
        <w:t xml:space="preserve">- Descrizione spazio-tempo: sistema riferimento, coordinate, moti traslazionali e rotazionali in 3D, vettori. </w:t>
      </w:r>
    </w:p>
    <w:p w:rsidR="00214D13" w:rsidRPr="00214D13" w:rsidRDefault="00214D13" w:rsidP="00214D13">
      <w:pPr>
        <w:rPr>
          <w:rFonts w:ascii="Comic Sans MS" w:hAnsi="Comic Sans MS"/>
          <w:sz w:val="20"/>
          <w:szCs w:val="20"/>
        </w:rPr>
      </w:pPr>
      <w:r w:rsidRPr="00214D13">
        <w:rPr>
          <w:rFonts w:ascii="Comic Sans MS" w:hAnsi="Comic Sans MS"/>
          <w:sz w:val="20"/>
          <w:szCs w:val="20"/>
        </w:rPr>
        <w:t xml:space="preserve">   Grafici orari e legge orarie.</w:t>
      </w:r>
    </w:p>
    <w:p w:rsidR="00214D13" w:rsidRPr="00214D13" w:rsidRDefault="00214D13" w:rsidP="00214D13">
      <w:pPr>
        <w:rPr>
          <w:rFonts w:ascii="Comic Sans MS" w:hAnsi="Comic Sans MS"/>
          <w:sz w:val="20"/>
          <w:szCs w:val="20"/>
        </w:rPr>
      </w:pPr>
      <w:r w:rsidRPr="00214D13">
        <w:rPr>
          <w:rFonts w:ascii="Comic Sans MS" w:hAnsi="Comic Sans MS"/>
          <w:sz w:val="20"/>
          <w:szCs w:val="20"/>
        </w:rPr>
        <w:t xml:space="preserve">- Interazioni fondamentali e Forze macroscopiche. </w:t>
      </w:r>
    </w:p>
    <w:p w:rsidR="00214D13" w:rsidRPr="00214D13" w:rsidRDefault="00214D13" w:rsidP="00214D13">
      <w:pPr>
        <w:rPr>
          <w:rFonts w:ascii="Comic Sans MS" w:hAnsi="Comic Sans MS"/>
          <w:sz w:val="20"/>
          <w:szCs w:val="20"/>
        </w:rPr>
      </w:pPr>
      <w:r w:rsidRPr="00214D13">
        <w:rPr>
          <w:rFonts w:ascii="Comic Sans MS" w:hAnsi="Comic Sans MS"/>
          <w:sz w:val="20"/>
          <w:szCs w:val="20"/>
        </w:rPr>
        <w:t>- I tre principi di Newton per il punto materiale.</w:t>
      </w:r>
    </w:p>
    <w:p w:rsidR="00214D13" w:rsidRPr="00214D13" w:rsidRDefault="00214D13" w:rsidP="00214D13">
      <w:pPr>
        <w:rPr>
          <w:rFonts w:ascii="Comic Sans MS" w:hAnsi="Comic Sans MS"/>
          <w:sz w:val="20"/>
          <w:szCs w:val="20"/>
        </w:rPr>
      </w:pPr>
      <w:r w:rsidRPr="00214D13">
        <w:rPr>
          <w:rFonts w:ascii="Comic Sans MS" w:hAnsi="Comic Sans MS"/>
          <w:sz w:val="20"/>
          <w:szCs w:val="20"/>
        </w:rPr>
        <w:t>- Energia e lavoro: conservazione di energia cinetica e/o di quantita' di moto</w:t>
      </w:r>
      <w:r w:rsidRPr="00214D13">
        <w:rPr>
          <w:rFonts w:ascii="Comic Sans MS" w:hAnsi="Comic Sans MS"/>
          <w:sz w:val="20"/>
          <w:szCs w:val="20"/>
        </w:rPr>
        <w:tab/>
      </w:r>
    </w:p>
    <w:p w:rsidR="00214D13" w:rsidRPr="00214D13" w:rsidRDefault="00214D13" w:rsidP="00214D13">
      <w:pPr>
        <w:rPr>
          <w:rFonts w:ascii="Comic Sans MS" w:hAnsi="Comic Sans MS"/>
          <w:sz w:val="20"/>
          <w:szCs w:val="20"/>
        </w:rPr>
      </w:pPr>
    </w:p>
    <w:p w:rsidR="00214D13" w:rsidRPr="00214D13" w:rsidRDefault="00214D13" w:rsidP="00214D13">
      <w:pPr>
        <w:rPr>
          <w:rFonts w:ascii="Comic Sans MS" w:hAnsi="Comic Sans MS"/>
          <w:sz w:val="20"/>
          <w:szCs w:val="20"/>
        </w:rPr>
      </w:pPr>
      <w:r w:rsidRPr="00214D13">
        <w:rPr>
          <w:rFonts w:ascii="Comic Sans MS" w:hAnsi="Comic Sans MS"/>
          <w:sz w:val="20"/>
          <w:szCs w:val="20"/>
        </w:rPr>
        <w:t>-Fluidostatica: principio di Pascal e sue applicazioni</w:t>
      </w:r>
      <w:r w:rsidRPr="00214D13">
        <w:rPr>
          <w:rFonts w:ascii="Comic Sans MS" w:hAnsi="Comic Sans MS"/>
          <w:sz w:val="20"/>
          <w:szCs w:val="20"/>
        </w:rPr>
        <w:tab/>
      </w:r>
    </w:p>
    <w:p w:rsidR="00214D13" w:rsidRPr="00214D13" w:rsidRDefault="00214D13" w:rsidP="00214D13">
      <w:pPr>
        <w:rPr>
          <w:rFonts w:ascii="Comic Sans MS" w:hAnsi="Comic Sans MS"/>
          <w:sz w:val="20"/>
          <w:szCs w:val="20"/>
        </w:rPr>
      </w:pPr>
      <w:r w:rsidRPr="00214D13">
        <w:rPr>
          <w:rFonts w:ascii="Comic Sans MS" w:hAnsi="Comic Sans MS"/>
          <w:sz w:val="20"/>
          <w:szCs w:val="20"/>
        </w:rPr>
        <w:t>-Fluidodinamica: principio di Bernoulli e sue applicazioni</w:t>
      </w:r>
      <w:r w:rsidRPr="00214D13">
        <w:rPr>
          <w:rFonts w:ascii="Comic Sans MS" w:hAnsi="Comic Sans MS"/>
          <w:sz w:val="20"/>
          <w:szCs w:val="20"/>
        </w:rPr>
        <w:tab/>
      </w:r>
    </w:p>
    <w:p w:rsidR="00214D13" w:rsidRPr="00214D13" w:rsidRDefault="00214D13" w:rsidP="00214D13">
      <w:pPr>
        <w:rPr>
          <w:rFonts w:ascii="Comic Sans MS" w:hAnsi="Comic Sans MS"/>
          <w:sz w:val="20"/>
          <w:szCs w:val="20"/>
        </w:rPr>
      </w:pPr>
      <w:r w:rsidRPr="00214D13">
        <w:rPr>
          <w:rFonts w:ascii="Comic Sans MS" w:hAnsi="Comic Sans MS"/>
          <w:sz w:val="20"/>
          <w:szCs w:val="20"/>
        </w:rPr>
        <w:t>-Viscosità di mezzi Newtoniani: il regime di Poiseulle</w:t>
      </w:r>
      <w:r w:rsidRPr="00214D13">
        <w:rPr>
          <w:rFonts w:ascii="Comic Sans MS" w:hAnsi="Comic Sans MS"/>
          <w:sz w:val="20"/>
          <w:szCs w:val="20"/>
        </w:rPr>
        <w:tab/>
      </w:r>
    </w:p>
    <w:p w:rsidR="00214D13" w:rsidRPr="00214D13" w:rsidRDefault="00214D13" w:rsidP="00214D13">
      <w:pPr>
        <w:rPr>
          <w:rFonts w:ascii="Comic Sans MS" w:hAnsi="Comic Sans MS"/>
          <w:sz w:val="20"/>
          <w:szCs w:val="20"/>
        </w:rPr>
      </w:pPr>
      <w:r w:rsidRPr="00214D13">
        <w:rPr>
          <w:rFonts w:ascii="Comic Sans MS" w:hAnsi="Comic Sans MS"/>
          <w:sz w:val="20"/>
          <w:szCs w:val="20"/>
        </w:rPr>
        <w:t>-Turbolenza, numero di Reynolds</w:t>
      </w:r>
      <w:r w:rsidRPr="00214D13">
        <w:rPr>
          <w:rFonts w:ascii="Comic Sans MS" w:hAnsi="Comic Sans MS"/>
          <w:sz w:val="20"/>
          <w:szCs w:val="20"/>
        </w:rPr>
        <w:tab/>
      </w:r>
      <w:r w:rsidRPr="00214D13">
        <w:rPr>
          <w:rFonts w:ascii="Comic Sans MS" w:hAnsi="Comic Sans MS"/>
          <w:sz w:val="20"/>
          <w:szCs w:val="20"/>
        </w:rPr>
        <w:tab/>
      </w:r>
    </w:p>
    <w:p w:rsidR="00214D13" w:rsidRPr="00214D13" w:rsidRDefault="00214D13" w:rsidP="00214D13">
      <w:pPr>
        <w:rPr>
          <w:rFonts w:ascii="Comic Sans MS" w:hAnsi="Comic Sans MS"/>
          <w:sz w:val="20"/>
          <w:szCs w:val="20"/>
        </w:rPr>
      </w:pPr>
    </w:p>
    <w:p w:rsidR="00214D13" w:rsidRPr="00214D13" w:rsidRDefault="00214D13" w:rsidP="00214D13">
      <w:pPr>
        <w:rPr>
          <w:rFonts w:ascii="Comic Sans MS" w:hAnsi="Comic Sans MS"/>
          <w:sz w:val="20"/>
          <w:szCs w:val="20"/>
        </w:rPr>
      </w:pPr>
      <w:r w:rsidRPr="00214D13">
        <w:rPr>
          <w:rFonts w:ascii="Comic Sans MS" w:hAnsi="Comic Sans MS"/>
          <w:sz w:val="20"/>
          <w:szCs w:val="20"/>
        </w:rPr>
        <w:t xml:space="preserve">- moti vincolati lineari e rotatori e moti oscillatori </w:t>
      </w:r>
    </w:p>
    <w:p w:rsidR="00214D13" w:rsidRPr="00214D13" w:rsidRDefault="00214D13" w:rsidP="00214D13">
      <w:pPr>
        <w:rPr>
          <w:rFonts w:ascii="Comic Sans MS" w:hAnsi="Comic Sans MS"/>
          <w:sz w:val="20"/>
          <w:szCs w:val="20"/>
        </w:rPr>
      </w:pPr>
      <w:r w:rsidRPr="00214D13">
        <w:rPr>
          <w:rFonts w:ascii="Comic Sans MS" w:hAnsi="Comic Sans MS"/>
          <w:sz w:val="20"/>
          <w:szCs w:val="20"/>
        </w:rPr>
        <w:t>-Onde: tipi di onde e descrizione matematica generale</w:t>
      </w:r>
      <w:r w:rsidRPr="00214D13">
        <w:rPr>
          <w:rFonts w:ascii="Comic Sans MS" w:hAnsi="Comic Sans MS"/>
          <w:sz w:val="20"/>
          <w:szCs w:val="20"/>
        </w:rPr>
        <w:tab/>
      </w:r>
    </w:p>
    <w:p w:rsidR="00214D13" w:rsidRPr="00214D13" w:rsidRDefault="00214D13" w:rsidP="00214D13">
      <w:pPr>
        <w:rPr>
          <w:rFonts w:ascii="Comic Sans MS" w:hAnsi="Comic Sans MS"/>
          <w:sz w:val="20"/>
          <w:szCs w:val="20"/>
        </w:rPr>
      </w:pPr>
      <w:r w:rsidRPr="00214D13">
        <w:rPr>
          <w:rFonts w:ascii="Comic Sans MS" w:hAnsi="Comic Sans MS"/>
          <w:sz w:val="20"/>
          <w:szCs w:val="20"/>
        </w:rPr>
        <w:t>-sovrapposizione-interferenza-Battimenti-risonanza (effetto Doppler)</w:t>
      </w:r>
      <w:r w:rsidRPr="00214D13">
        <w:rPr>
          <w:rFonts w:ascii="Comic Sans MS" w:hAnsi="Comic Sans MS"/>
          <w:sz w:val="20"/>
          <w:szCs w:val="20"/>
        </w:rPr>
        <w:tab/>
      </w:r>
    </w:p>
    <w:p w:rsidR="00214D13" w:rsidRPr="00214D13" w:rsidRDefault="00214D13" w:rsidP="00214D13">
      <w:pPr>
        <w:rPr>
          <w:rFonts w:ascii="Comic Sans MS" w:hAnsi="Comic Sans MS"/>
          <w:sz w:val="20"/>
          <w:szCs w:val="20"/>
        </w:rPr>
      </w:pPr>
    </w:p>
    <w:p w:rsidR="00214D13" w:rsidRPr="00214D13" w:rsidRDefault="00214D13" w:rsidP="00214D13">
      <w:pPr>
        <w:rPr>
          <w:rFonts w:ascii="Comic Sans MS" w:hAnsi="Comic Sans MS"/>
          <w:sz w:val="20"/>
          <w:szCs w:val="20"/>
        </w:rPr>
      </w:pPr>
      <w:r w:rsidRPr="00214D13">
        <w:rPr>
          <w:rFonts w:ascii="Comic Sans MS" w:hAnsi="Comic Sans MS"/>
          <w:sz w:val="20"/>
          <w:szCs w:val="20"/>
        </w:rPr>
        <w:t>-Cenni di termodinamica: termologia, le scale, il termometro e l'espansione termica</w:t>
      </w:r>
      <w:r w:rsidRPr="00214D13">
        <w:rPr>
          <w:rFonts w:ascii="Comic Sans MS" w:hAnsi="Comic Sans MS"/>
          <w:sz w:val="20"/>
          <w:szCs w:val="20"/>
        </w:rPr>
        <w:tab/>
      </w:r>
    </w:p>
    <w:p w:rsidR="00214D13" w:rsidRPr="00214D13" w:rsidRDefault="00214D13" w:rsidP="00214D13">
      <w:pPr>
        <w:rPr>
          <w:rFonts w:ascii="Comic Sans MS" w:hAnsi="Comic Sans MS"/>
          <w:sz w:val="20"/>
          <w:szCs w:val="20"/>
        </w:rPr>
      </w:pPr>
      <w:r w:rsidRPr="00214D13">
        <w:rPr>
          <w:rFonts w:ascii="Comic Sans MS" w:hAnsi="Comic Sans MS"/>
          <w:sz w:val="20"/>
          <w:szCs w:val="20"/>
        </w:rPr>
        <w:t xml:space="preserve">-La prima legge della termodinamica, i gas perfetti e le trasformazioni. Il calore specifico </w:t>
      </w:r>
    </w:p>
    <w:p w:rsidR="00214D13" w:rsidRPr="00214D13" w:rsidRDefault="00214D13" w:rsidP="00214D13">
      <w:pPr>
        <w:rPr>
          <w:rFonts w:ascii="Comic Sans MS" w:hAnsi="Comic Sans MS"/>
          <w:sz w:val="20"/>
          <w:szCs w:val="20"/>
        </w:rPr>
      </w:pPr>
      <w:r w:rsidRPr="00214D13">
        <w:rPr>
          <w:rFonts w:ascii="Comic Sans MS" w:hAnsi="Comic Sans MS"/>
          <w:sz w:val="20"/>
          <w:szCs w:val="20"/>
        </w:rPr>
        <w:t xml:space="preserve">  e il calore latente.</w:t>
      </w:r>
      <w:r w:rsidRPr="00214D13">
        <w:rPr>
          <w:rFonts w:ascii="Comic Sans MS" w:hAnsi="Comic Sans MS"/>
          <w:sz w:val="20"/>
          <w:szCs w:val="20"/>
        </w:rPr>
        <w:tab/>
      </w:r>
    </w:p>
    <w:p w:rsidR="00214D13" w:rsidRPr="00214D13" w:rsidRDefault="00214D13" w:rsidP="00214D13">
      <w:pPr>
        <w:rPr>
          <w:rFonts w:ascii="Comic Sans MS" w:hAnsi="Comic Sans MS"/>
          <w:sz w:val="20"/>
          <w:szCs w:val="20"/>
        </w:rPr>
      </w:pPr>
      <w:r w:rsidRPr="00214D13">
        <w:rPr>
          <w:rFonts w:ascii="Comic Sans MS" w:hAnsi="Comic Sans MS"/>
          <w:sz w:val="20"/>
          <w:szCs w:val="20"/>
        </w:rPr>
        <w:t>-Il secondo principio, Entropia e cenni di potenziali termodinamici (energia libera di Gibbs).</w:t>
      </w:r>
      <w:r w:rsidRPr="00214D13">
        <w:rPr>
          <w:rFonts w:ascii="Comic Sans MS" w:hAnsi="Comic Sans MS"/>
          <w:sz w:val="20"/>
          <w:szCs w:val="20"/>
        </w:rPr>
        <w:tab/>
      </w:r>
    </w:p>
    <w:p w:rsidR="00214D13" w:rsidRPr="00214D13" w:rsidRDefault="00214D13" w:rsidP="00214D13">
      <w:pPr>
        <w:rPr>
          <w:rFonts w:ascii="Comic Sans MS" w:hAnsi="Comic Sans MS"/>
          <w:b/>
          <w:sz w:val="20"/>
          <w:szCs w:val="20"/>
          <w:u w:val="single"/>
        </w:rPr>
      </w:pPr>
    </w:p>
    <w:p w:rsidR="00214D13" w:rsidRPr="00214D13" w:rsidRDefault="00214D13" w:rsidP="00214D13">
      <w:pPr>
        <w:rPr>
          <w:rFonts w:ascii="Comic Sans MS" w:hAnsi="Comic Sans MS"/>
          <w:b/>
          <w:sz w:val="20"/>
          <w:szCs w:val="20"/>
          <w:u w:val="single"/>
        </w:rPr>
      </w:pPr>
      <w:r w:rsidRPr="00214D13">
        <w:rPr>
          <w:rFonts w:ascii="Comic Sans MS" w:hAnsi="Comic Sans MS"/>
          <w:b/>
          <w:sz w:val="20"/>
          <w:szCs w:val="20"/>
          <w:u w:val="single"/>
        </w:rPr>
        <w:t>Fisica II.</w:t>
      </w:r>
    </w:p>
    <w:p w:rsidR="00214D13" w:rsidRPr="00214D13" w:rsidRDefault="00214D13" w:rsidP="00214D13">
      <w:pPr>
        <w:rPr>
          <w:rFonts w:ascii="Comic Sans MS" w:hAnsi="Comic Sans MS"/>
          <w:sz w:val="20"/>
          <w:szCs w:val="20"/>
        </w:rPr>
      </w:pPr>
      <w:r w:rsidRPr="00214D13">
        <w:rPr>
          <w:rFonts w:ascii="Comic Sans MS" w:hAnsi="Comic Sans MS"/>
          <w:sz w:val="20"/>
          <w:szCs w:val="20"/>
        </w:rPr>
        <w:t>- Elettrostatica: carica elettrica e Forza di Coulomb</w:t>
      </w:r>
    </w:p>
    <w:p w:rsidR="00214D13" w:rsidRPr="00214D13" w:rsidRDefault="00214D13" w:rsidP="00214D13">
      <w:pPr>
        <w:rPr>
          <w:rFonts w:ascii="Comic Sans MS" w:hAnsi="Comic Sans MS"/>
          <w:sz w:val="20"/>
          <w:szCs w:val="20"/>
        </w:rPr>
      </w:pPr>
      <w:r w:rsidRPr="00214D13">
        <w:rPr>
          <w:rFonts w:ascii="Comic Sans MS" w:hAnsi="Comic Sans MS"/>
          <w:sz w:val="20"/>
          <w:szCs w:val="20"/>
        </w:rPr>
        <w:t>- Campo Elettrico e teorema di Gauss.</w:t>
      </w:r>
    </w:p>
    <w:p w:rsidR="00214D13" w:rsidRPr="00214D13" w:rsidRDefault="00214D13" w:rsidP="00214D13">
      <w:pPr>
        <w:rPr>
          <w:rFonts w:ascii="Comic Sans MS" w:hAnsi="Comic Sans MS"/>
          <w:sz w:val="20"/>
          <w:szCs w:val="20"/>
        </w:rPr>
      </w:pPr>
      <w:r w:rsidRPr="00214D13">
        <w:rPr>
          <w:rFonts w:ascii="Comic Sans MS" w:hAnsi="Comic Sans MS"/>
          <w:sz w:val="20"/>
          <w:szCs w:val="20"/>
        </w:rPr>
        <w:t>- correnti elettriche, resistenze, capacità</w:t>
      </w:r>
    </w:p>
    <w:p w:rsidR="00214D13" w:rsidRPr="00214D13" w:rsidRDefault="00214D13" w:rsidP="00214D13">
      <w:pPr>
        <w:rPr>
          <w:rFonts w:ascii="Comic Sans MS" w:hAnsi="Comic Sans MS"/>
          <w:sz w:val="20"/>
          <w:szCs w:val="20"/>
        </w:rPr>
      </w:pPr>
      <w:r w:rsidRPr="00214D13">
        <w:rPr>
          <w:rFonts w:ascii="Comic Sans MS" w:hAnsi="Comic Sans MS"/>
          <w:sz w:val="20"/>
          <w:szCs w:val="20"/>
        </w:rPr>
        <w:t>-Magnetismo: forza magnetica su una carica in movimento</w:t>
      </w:r>
    </w:p>
    <w:p w:rsidR="00214D13" w:rsidRPr="00214D13" w:rsidRDefault="00214D13" w:rsidP="00214D13">
      <w:pPr>
        <w:rPr>
          <w:rFonts w:ascii="Comic Sans MS" w:hAnsi="Comic Sans MS"/>
          <w:sz w:val="20"/>
          <w:szCs w:val="20"/>
        </w:rPr>
      </w:pPr>
      <w:r w:rsidRPr="00214D13">
        <w:rPr>
          <w:rFonts w:ascii="Comic Sans MS" w:hAnsi="Comic Sans MS"/>
          <w:sz w:val="20"/>
          <w:szCs w:val="20"/>
        </w:rPr>
        <w:t>-Campo generato da una corrente</w:t>
      </w:r>
    </w:p>
    <w:p w:rsidR="00214D13" w:rsidRPr="00214D13" w:rsidRDefault="00214D13" w:rsidP="00214D13">
      <w:pPr>
        <w:rPr>
          <w:rFonts w:ascii="Comic Sans MS" w:hAnsi="Comic Sans MS"/>
          <w:sz w:val="20"/>
          <w:szCs w:val="20"/>
        </w:rPr>
      </w:pPr>
      <w:r w:rsidRPr="00214D13">
        <w:rPr>
          <w:rFonts w:ascii="Comic Sans MS" w:hAnsi="Comic Sans MS"/>
          <w:sz w:val="20"/>
          <w:szCs w:val="20"/>
        </w:rPr>
        <w:t>-Legge di Biot-Savart, la forza su un filo</w:t>
      </w:r>
    </w:p>
    <w:p w:rsidR="00214D13" w:rsidRPr="00214D13" w:rsidRDefault="00214D13" w:rsidP="00214D13">
      <w:pPr>
        <w:rPr>
          <w:rFonts w:ascii="Comic Sans MS" w:hAnsi="Comic Sans MS"/>
          <w:sz w:val="20"/>
          <w:szCs w:val="20"/>
        </w:rPr>
      </w:pPr>
      <w:r w:rsidRPr="00214D13">
        <w:rPr>
          <w:rFonts w:ascii="Comic Sans MS" w:hAnsi="Comic Sans MS"/>
          <w:sz w:val="20"/>
          <w:szCs w:val="20"/>
        </w:rPr>
        <w:t>-Induzione magnetica, motori elettrici</w:t>
      </w:r>
    </w:p>
    <w:p w:rsidR="00214D13" w:rsidRPr="00214D13" w:rsidRDefault="00214D13" w:rsidP="00214D13">
      <w:pPr>
        <w:rPr>
          <w:rFonts w:ascii="Comic Sans MS" w:hAnsi="Comic Sans MS"/>
          <w:sz w:val="20"/>
          <w:szCs w:val="20"/>
        </w:rPr>
      </w:pPr>
    </w:p>
    <w:p w:rsidR="00214D13" w:rsidRPr="00214D13" w:rsidRDefault="00214D13" w:rsidP="00214D13">
      <w:pPr>
        <w:rPr>
          <w:rFonts w:ascii="Comic Sans MS" w:hAnsi="Comic Sans MS"/>
          <w:sz w:val="20"/>
          <w:szCs w:val="20"/>
        </w:rPr>
      </w:pPr>
      <w:r w:rsidRPr="00214D13">
        <w:rPr>
          <w:rFonts w:ascii="Comic Sans MS" w:hAnsi="Comic Sans MS"/>
          <w:sz w:val="20"/>
          <w:szCs w:val="20"/>
        </w:rPr>
        <w:t>-Ottica geometrica, lenti, reali e ideali, specchi</w:t>
      </w:r>
    </w:p>
    <w:p w:rsidR="00214D13" w:rsidRPr="00214D13" w:rsidRDefault="00214D13" w:rsidP="00214D13">
      <w:pPr>
        <w:rPr>
          <w:rFonts w:ascii="Comic Sans MS" w:hAnsi="Comic Sans MS"/>
          <w:sz w:val="20"/>
          <w:szCs w:val="20"/>
        </w:rPr>
      </w:pPr>
      <w:r w:rsidRPr="00214D13">
        <w:rPr>
          <w:rFonts w:ascii="Comic Sans MS" w:hAnsi="Comic Sans MS"/>
          <w:sz w:val="20"/>
          <w:szCs w:val="20"/>
        </w:rPr>
        <w:t xml:space="preserve">-microscopio ottico </w:t>
      </w:r>
    </w:p>
    <w:p w:rsidR="00214D13" w:rsidRPr="00214D13" w:rsidRDefault="00214D13" w:rsidP="00214D13">
      <w:pPr>
        <w:rPr>
          <w:rFonts w:ascii="Comic Sans MS" w:hAnsi="Comic Sans MS"/>
          <w:sz w:val="20"/>
          <w:szCs w:val="20"/>
        </w:rPr>
      </w:pPr>
    </w:p>
    <w:p w:rsidR="00214D13" w:rsidRPr="00214D13" w:rsidRDefault="00214D13" w:rsidP="00214D13">
      <w:pPr>
        <w:rPr>
          <w:rFonts w:ascii="Comic Sans MS" w:hAnsi="Comic Sans MS"/>
          <w:sz w:val="20"/>
          <w:szCs w:val="20"/>
        </w:rPr>
      </w:pPr>
      <w:r w:rsidRPr="00214D13">
        <w:rPr>
          <w:rFonts w:ascii="Comic Sans MS" w:hAnsi="Comic Sans MS"/>
          <w:sz w:val="20"/>
          <w:szCs w:val="20"/>
        </w:rPr>
        <w:t>-Radiazioni ionizzanti e loro effetti biologici: ioni positivi, elettroni e positroni, fotoni (raggi X e gamma), neutroni.</w:t>
      </w:r>
    </w:p>
    <w:p w:rsidR="00214D13" w:rsidRPr="00214D13" w:rsidRDefault="00214D13" w:rsidP="00214D13">
      <w:pPr>
        <w:rPr>
          <w:rFonts w:ascii="Comic Sans MS" w:hAnsi="Comic Sans MS"/>
          <w:sz w:val="20"/>
          <w:szCs w:val="20"/>
        </w:rPr>
      </w:pPr>
      <w:r w:rsidRPr="00214D13">
        <w:rPr>
          <w:rFonts w:ascii="Comic Sans MS" w:hAnsi="Comic Sans MS"/>
          <w:sz w:val="20"/>
          <w:szCs w:val="20"/>
        </w:rPr>
        <w:t>- Decadimento radioattivo e vita media di un elemento: unità di misura della radioattività e della dose assorbita.</w:t>
      </w:r>
    </w:p>
    <w:p w:rsidR="008A3C8B" w:rsidRPr="00214D13" w:rsidRDefault="00EB5322" w:rsidP="002A042F">
      <w:pPr>
        <w:jc w:val="both"/>
        <w:rPr>
          <w:rFonts w:ascii="Comic Sans MS" w:hAnsi="Comic Sans MS"/>
          <w:sz w:val="20"/>
          <w:szCs w:val="20"/>
        </w:rPr>
      </w:pPr>
      <w:r>
        <w:rPr>
          <w:rFonts w:ascii="Comic Sans MS" w:hAnsi="Comic Sans MS"/>
          <w:sz w:val="20"/>
          <w:szCs w:val="20"/>
        </w:rPr>
        <w:br w:type="page"/>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032"/>
      </w:tblGrid>
      <w:tr w:rsidR="008A3C8B" w:rsidRPr="00214D13" w:rsidTr="002A042F">
        <w:tc>
          <w:tcPr>
            <w:tcW w:w="4248" w:type="dxa"/>
          </w:tcPr>
          <w:p w:rsidR="008A3C8B" w:rsidRPr="00214D13" w:rsidRDefault="008A3C8B">
            <w:pPr>
              <w:jc w:val="both"/>
              <w:rPr>
                <w:rFonts w:ascii="Comic Sans MS" w:hAnsi="Comic Sans MS"/>
                <w:sz w:val="20"/>
                <w:szCs w:val="20"/>
              </w:rPr>
            </w:pPr>
            <w:r w:rsidRPr="00214D13">
              <w:rPr>
                <w:rFonts w:ascii="Comic Sans MS" w:hAnsi="Comic Sans MS"/>
                <w:sz w:val="20"/>
                <w:szCs w:val="20"/>
              </w:rPr>
              <w:t>INSEGNAMENTO</w:t>
            </w:r>
          </w:p>
        </w:tc>
        <w:tc>
          <w:tcPr>
            <w:tcW w:w="4032" w:type="dxa"/>
          </w:tcPr>
          <w:p w:rsidR="008A3C8B" w:rsidRPr="00214D13" w:rsidRDefault="008A3C8B">
            <w:pPr>
              <w:jc w:val="both"/>
              <w:rPr>
                <w:rFonts w:ascii="Comic Sans MS" w:hAnsi="Comic Sans MS"/>
                <w:b/>
                <w:sz w:val="20"/>
                <w:szCs w:val="20"/>
              </w:rPr>
            </w:pPr>
            <w:r w:rsidRPr="00214D13">
              <w:rPr>
                <w:rFonts w:ascii="Comic Sans MS" w:hAnsi="Comic Sans MS"/>
                <w:b/>
                <w:sz w:val="20"/>
                <w:szCs w:val="20"/>
              </w:rPr>
              <w:t>INFORMATICA</w:t>
            </w:r>
          </w:p>
        </w:tc>
      </w:tr>
      <w:tr w:rsidR="008A3C8B" w:rsidRPr="00214D13" w:rsidTr="002A042F">
        <w:tc>
          <w:tcPr>
            <w:tcW w:w="4248" w:type="dxa"/>
          </w:tcPr>
          <w:p w:rsidR="008A3C8B" w:rsidRPr="00214D13" w:rsidRDefault="008A3C8B">
            <w:pPr>
              <w:jc w:val="both"/>
              <w:rPr>
                <w:rFonts w:ascii="Comic Sans MS" w:hAnsi="Comic Sans MS"/>
                <w:sz w:val="20"/>
                <w:szCs w:val="20"/>
              </w:rPr>
            </w:pPr>
            <w:r w:rsidRPr="00214D13">
              <w:rPr>
                <w:rFonts w:ascii="Comic Sans MS" w:hAnsi="Comic Sans MS"/>
                <w:sz w:val="20"/>
                <w:szCs w:val="20"/>
              </w:rPr>
              <w:t xml:space="preserve">SETTORE SCIENTIFICO DISCIPLINARE </w:t>
            </w:r>
          </w:p>
        </w:tc>
        <w:tc>
          <w:tcPr>
            <w:tcW w:w="4032" w:type="dxa"/>
          </w:tcPr>
          <w:p w:rsidR="008A3C8B" w:rsidRPr="00214D13" w:rsidRDefault="008A3C8B">
            <w:pPr>
              <w:jc w:val="both"/>
              <w:rPr>
                <w:rFonts w:ascii="Comic Sans MS" w:hAnsi="Comic Sans MS"/>
                <w:sz w:val="20"/>
                <w:szCs w:val="20"/>
              </w:rPr>
            </w:pPr>
            <w:r w:rsidRPr="00214D13">
              <w:rPr>
                <w:rFonts w:ascii="Comic Sans MS" w:hAnsi="Comic Sans MS"/>
                <w:sz w:val="20"/>
                <w:szCs w:val="20"/>
              </w:rPr>
              <w:t xml:space="preserve">INF/01 </w:t>
            </w:r>
          </w:p>
        </w:tc>
      </w:tr>
      <w:tr w:rsidR="008A3C8B" w:rsidRPr="00214D13" w:rsidTr="002A042F">
        <w:tc>
          <w:tcPr>
            <w:tcW w:w="4248" w:type="dxa"/>
          </w:tcPr>
          <w:p w:rsidR="008A3C8B" w:rsidRPr="00214D13" w:rsidRDefault="008A3C8B">
            <w:pPr>
              <w:jc w:val="both"/>
              <w:rPr>
                <w:rFonts w:ascii="Comic Sans MS" w:hAnsi="Comic Sans MS"/>
                <w:sz w:val="20"/>
                <w:szCs w:val="20"/>
              </w:rPr>
            </w:pPr>
            <w:r w:rsidRPr="00214D13">
              <w:rPr>
                <w:rFonts w:ascii="Comic Sans MS" w:hAnsi="Comic Sans MS"/>
                <w:sz w:val="20"/>
                <w:szCs w:val="20"/>
              </w:rPr>
              <w:t>ANNO DI CORSO</w:t>
            </w:r>
          </w:p>
        </w:tc>
        <w:tc>
          <w:tcPr>
            <w:tcW w:w="4032" w:type="dxa"/>
          </w:tcPr>
          <w:p w:rsidR="008A3C8B" w:rsidRPr="00214D13" w:rsidRDefault="008A3C8B">
            <w:pPr>
              <w:jc w:val="both"/>
              <w:rPr>
                <w:rFonts w:ascii="Comic Sans MS" w:hAnsi="Comic Sans MS"/>
                <w:sz w:val="20"/>
                <w:szCs w:val="20"/>
              </w:rPr>
            </w:pPr>
            <w:r w:rsidRPr="00214D13">
              <w:rPr>
                <w:rFonts w:ascii="Comic Sans MS" w:hAnsi="Comic Sans MS"/>
                <w:sz w:val="20"/>
                <w:szCs w:val="20"/>
              </w:rPr>
              <w:t>I</w:t>
            </w:r>
          </w:p>
        </w:tc>
      </w:tr>
      <w:tr w:rsidR="008A3C8B" w:rsidRPr="00214D13" w:rsidTr="002A042F">
        <w:tc>
          <w:tcPr>
            <w:tcW w:w="4248" w:type="dxa"/>
          </w:tcPr>
          <w:p w:rsidR="008A3C8B" w:rsidRPr="00214D13" w:rsidRDefault="008A3C8B">
            <w:pPr>
              <w:jc w:val="both"/>
              <w:rPr>
                <w:rFonts w:ascii="Comic Sans MS" w:hAnsi="Comic Sans MS"/>
                <w:sz w:val="20"/>
                <w:szCs w:val="20"/>
              </w:rPr>
            </w:pPr>
            <w:r w:rsidRPr="00214D13">
              <w:rPr>
                <w:rFonts w:ascii="Comic Sans MS" w:hAnsi="Comic Sans MS"/>
                <w:sz w:val="20"/>
                <w:szCs w:val="20"/>
              </w:rPr>
              <w:t>SEMESTRE</w:t>
            </w:r>
          </w:p>
        </w:tc>
        <w:tc>
          <w:tcPr>
            <w:tcW w:w="4032" w:type="dxa"/>
          </w:tcPr>
          <w:p w:rsidR="008A3C8B" w:rsidRPr="00214D13" w:rsidRDefault="008A3C8B">
            <w:pPr>
              <w:jc w:val="both"/>
              <w:rPr>
                <w:rFonts w:ascii="Comic Sans MS" w:hAnsi="Comic Sans MS"/>
                <w:sz w:val="20"/>
                <w:szCs w:val="20"/>
              </w:rPr>
            </w:pPr>
            <w:r w:rsidRPr="00214D13">
              <w:rPr>
                <w:rFonts w:ascii="Comic Sans MS" w:hAnsi="Comic Sans MS"/>
                <w:sz w:val="20"/>
                <w:szCs w:val="20"/>
              </w:rPr>
              <w:t>I</w:t>
            </w:r>
          </w:p>
        </w:tc>
      </w:tr>
      <w:tr w:rsidR="008A3C8B" w:rsidRPr="00214D13" w:rsidTr="002A042F">
        <w:tc>
          <w:tcPr>
            <w:tcW w:w="4248" w:type="dxa"/>
          </w:tcPr>
          <w:p w:rsidR="008A3C8B" w:rsidRPr="00214D13" w:rsidRDefault="008A3C8B">
            <w:pPr>
              <w:jc w:val="both"/>
              <w:rPr>
                <w:rFonts w:ascii="Comic Sans MS" w:hAnsi="Comic Sans MS"/>
                <w:sz w:val="20"/>
                <w:szCs w:val="20"/>
              </w:rPr>
            </w:pPr>
            <w:r w:rsidRPr="00214D13">
              <w:rPr>
                <w:rFonts w:ascii="Comic Sans MS" w:hAnsi="Comic Sans MS"/>
                <w:sz w:val="20"/>
                <w:szCs w:val="20"/>
              </w:rPr>
              <w:t>CFU TOTALI</w:t>
            </w:r>
          </w:p>
        </w:tc>
        <w:tc>
          <w:tcPr>
            <w:tcW w:w="4032" w:type="dxa"/>
          </w:tcPr>
          <w:p w:rsidR="008A3C8B" w:rsidRPr="00214D13" w:rsidRDefault="008A3C8B">
            <w:pPr>
              <w:jc w:val="both"/>
              <w:rPr>
                <w:rFonts w:ascii="Comic Sans MS" w:hAnsi="Comic Sans MS"/>
                <w:sz w:val="20"/>
                <w:szCs w:val="20"/>
              </w:rPr>
            </w:pPr>
            <w:r w:rsidRPr="00214D13">
              <w:rPr>
                <w:rFonts w:ascii="Comic Sans MS" w:hAnsi="Comic Sans MS"/>
                <w:sz w:val="20"/>
                <w:szCs w:val="20"/>
              </w:rPr>
              <w:t>8</w:t>
            </w:r>
          </w:p>
        </w:tc>
      </w:tr>
      <w:tr w:rsidR="008A3C8B" w:rsidRPr="00214D13" w:rsidTr="002A042F">
        <w:tc>
          <w:tcPr>
            <w:tcW w:w="4248" w:type="dxa"/>
          </w:tcPr>
          <w:p w:rsidR="008A3C8B" w:rsidRPr="00214D13" w:rsidRDefault="008A3C8B">
            <w:pPr>
              <w:jc w:val="both"/>
              <w:rPr>
                <w:rFonts w:ascii="Comic Sans MS" w:hAnsi="Comic Sans MS"/>
                <w:sz w:val="20"/>
                <w:szCs w:val="20"/>
              </w:rPr>
            </w:pPr>
            <w:r w:rsidRPr="00214D13">
              <w:rPr>
                <w:rFonts w:ascii="Comic Sans MS" w:hAnsi="Comic Sans MS"/>
                <w:sz w:val="20"/>
                <w:szCs w:val="20"/>
              </w:rPr>
              <w:t>CFU LEZIONI FRONTALI</w:t>
            </w:r>
          </w:p>
        </w:tc>
        <w:tc>
          <w:tcPr>
            <w:tcW w:w="4032" w:type="dxa"/>
          </w:tcPr>
          <w:p w:rsidR="008A3C8B" w:rsidRPr="00214D13" w:rsidRDefault="008A3C8B">
            <w:pPr>
              <w:jc w:val="both"/>
              <w:rPr>
                <w:rFonts w:ascii="Comic Sans MS" w:hAnsi="Comic Sans MS"/>
                <w:sz w:val="20"/>
                <w:szCs w:val="20"/>
              </w:rPr>
            </w:pPr>
            <w:r w:rsidRPr="00214D13">
              <w:rPr>
                <w:rFonts w:ascii="Comic Sans MS" w:hAnsi="Comic Sans MS"/>
                <w:sz w:val="20"/>
                <w:szCs w:val="20"/>
              </w:rPr>
              <w:t>5</w:t>
            </w:r>
          </w:p>
        </w:tc>
      </w:tr>
      <w:tr w:rsidR="008A3C8B" w:rsidRPr="00214D13" w:rsidTr="002A042F">
        <w:tc>
          <w:tcPr>
            <w:tcW w:w="4248" w:type="dxa"/>
          </w:tcPr>
          <w:p w:rsidR="008A3C8B" w:rsidRPr="00214D13" w:rsidRDefault="008A3C8B">
            <w:pPr>
              <w:jc w:val="both"/>
              <w:rPr>
                <w:rFonts w:ascii="Comic Sans MS" w:hAnsi="Comic Sans MS"/>
                <w:sz w:val="20"/>
                <w:szCs w:val="20"/>
              </w:rPr>
            </w:pPr>
            <w:r w:rsidRPr="00214D13">
              <w:rPr>
                <w:rFonts w:ascii="Comic Sans MS" w:hAnsi="Comic Sans MS"/>
                <w:sz w:val="20"/>
                <w:szCs w:val="20"/>
              </w:rPr>
              <w:t>CFU LABORATORIO</w:t>
            </w:r>
          </w:p>
        </w:tc>
        <w:tc>
          <w:tcPr>
            <w:tcW w:w="4032" w:type="dxa"/>
          </w:tcPr>
          <w:p w:rsidR="008A3C8B" w:rsidRPr="00214D13" w:rsidRDefault="008A3C8B">
            <w:pPr>
              <w:jc w:val="both"/>
              <w:rPr>
                <w:rFonts w:ascii="Comic Sans MS" w:hAnsi="Comic Sans MS"/>
                <w:sz w:val="20"/>
                <w:szCs w:val="20"/>
              </w:rPr>
            </w:pPr>
            <w:r w:rsidRPr="00214D13">
              <w:rPr>
                <w:rFonts w:ascii="Comic Sans MS" w:hAnsi="Comic Sans MS"/>
                <w:sz w:val="20"/>
                <w:szCs w:val="20"/>
              </w:rPr>
              <w:t>3</w:t>
            </w:r>
          </w:p>
        </w:tc>
      </w:tr>
      <w:tr w:rsidR="008A3C8B" w:rsidRPr="00214D13" w:rsidTr="002A042F">
        <w:tc>
          <w:tcPr>
            <w:tcW w:w="4248" w:type="dxa"/>
          </w:tcPr>
          <w:p w:rsidR="008A3C8B" w:rsidRPr="00214D13" w:rsidRDefault="008A3C8B">
            <w:pPr>
              <w:jc w:val="both"/>
              <w:rPr>
                <w:rFonts w:ascii="Comic Sans MS" w:hAnsi="Comic Sans MS"/>
                <w:sz w:val="20"/>
                <w:szCs w:val="20"/>
              </w:rPr>
            </w:pPr>
            <w:r w:rsidRPr="00214D13">
              <w:rPr>
                <w:rFonts w:ascii="Comic Sans MS" w:hAnsi="Comic Sans MS"/>
                <w:sz w:val="20"/>
                <w:szCs w:val="20"/>
              </w:rPr>
              <w:t>MODALITA’ DI VERIFICA DEL PROFITTO</w:t>
            </w:r>
          </w:p>
        </w:tc>
        <w:tc>
          <w:tcPr>
            <w:tcW w:w="4032" w:type="dxa"/>
          </w:tcPr>
          <w:p w:rsidR="008A3C8B" w:rsidRPr="00214D13" w:rsidRDefault="008A3C8B">
            <w:pPr>
              <w:jc w:val="both"/>
              <w:rPr>
                <w:rFonts w:ascii="Comic Sans MS" w:hAnsi="Comic Sans MS"/>
                <w:sz w:val="20"/>
                <w:szCs w:val="20"/>
              </w:rPr>
            </w:pPr>
            <w:r w:rsidRPr="00214D13">
              <w:rPr>
                <w:rFonts w:ascii="Comic Sans MS" w:hAnsi="Comic Sans MS"/>
                <w:sz w:val="20"/>
                <w:szCs w:val="20"/>
              </w:rPr>
              <w:t xml:space="preserve">SCRITTO E ORALE </w:t>
            </w:r>
          </w:p>
        </w:tc>
      </w:tr>
      <w:tr w:rsidR="008A3C8B" w:rsidRPr="00214D13" w:rsidTr="002A042F">
        <w:tc>
          <w:tcPr>
            <w:tcW w:w="4248" w:type="dxa"/>
          </w:tcPr>
          <w:p w:rsidR="008A3C8B" w:rsidRPr="00214D13" w:rsidRDefault="008A3C8B">
            <w:pPr>
              <w:jc w:val="both"/>
              <w:rPr>
                <w:rFonts w:ascii="Comic Sans MS" w:hAnsi="Comic Sans MS"/>
                <w:sz w:val="20"/>
                <w:szCs w:val="20"/>
              </w:rPr>
            </w:pPr>
            <w:r w:rsidRPr="00214D13">
              <w:rPr>
                <w:rFonts w:ascii="Comic Sans MS" w:hAnsi="Comic Sans MS"/>
                <w:sz w:val="20"/>
                <w:szCs w:val="20"/>
              </w:rPr>
              <w:t>DOCENTE</w:t>
            </w:r>
          </w:p>
        </w:tc>
        <w:tc>
          <w:tcPr>
            <w:tcW w:w="4032" w:type="dxa"/>
          </w:tcPr>
          <w:p w:rsidR="008A3C8B" w:rsidRPr="00214D13" w:rsidRDefault="008A3C8B">
            <w:pPr>
              <w:jc w:val="both"/>
              <w:rPr>
                <w:rFonts w:ascii="Comic Sans MS" w:hAnsi="Comic Sans MS"/>
                <w:sz w:val="20"/>
                <w:szCs w:val="20"/>
              </w:rPr>
            </w:pPr>
            <w:r w:rsidRPr="00214D13">
              <w:rPr>
                <w:rFonts w:ascii="Comic Sans MS" w:hAnsi="Comic Sans MS"/>
                <w:sz w:val="20"/>
                <w:szCs w:val="20"/>
              </w:rPr>
              <w:t>Prof. DANIELA BESOZZI</w:t>
            </w:r>
          </w:p>
          <w:p w:rsidR="008A3C8B" w:rsidRPr="00214D13" w:rsidRDefault="008A3C8B">
            <w:pPr>
              <w:jc w:val="both"/>
              <w:rPr>
                <w:rFonts w:ascii="Comic Sans MS" w:hAnsi="Comic Sans MS"/>
                <w:sz w:val="20"/>
                <w:szCs w:val="20"/>
                <w:lang w:val="de-DE"/>
              </w:rPr>
            </w:pPr>
            <w:r w:rsidRPr="00214D13">
              <w:rPr>
                <w:rFonts w:ascii="Comic Sans MS" w:hAnsi="Comic Sans MS"/>
                <w:sz w:val="20"/>
                <w:szCs w:val="20"/>
                <w:lang w:val="de-DE"/>
              </w:rPr>
              <w:t>Tel. 02 6448 7874</w:t>
            </w:r>
          </w:p>
          <w:p w:rsidR="008A3C8B" w:rsidRPr="00214D13" w:rsidRDefault="009F5674">
            <w:pPr>
              <w:jc w:val="both"/>
              <w:rPr>
                <w:rFonts w:ascii="Comic Sans MS" w:hAnsi="Comic Sans MS"/>
                <w:sz w:val="20"/>
                <w:szCs w:val="20"/>
                <w:lang w:val="de-DE"/>
              </w:rPr>
            </w:pPr>
            <w:hyperlink r:id="rId16" w:history="1">
              <w:r w:rsidR="008A3C8B" w:rsidRPr="00214D13">
                <w:rPr>
                  <w:rStyle w:val="Collegamentoipertestuale"/>
                  <w:rFonts w:ascii="Comic Sans MS" w:hAnsi="Comic Sans MS"/>
                  <w:sz w:val="20"/>
                  <w:szCs w:val="20"/>
                  <w:lang w:val="de-DE"/>
                </w:rPr>
                <w:t>daniela.besozzi@unimib.it</w:t>
              </w:r>
            </w:hyperlink>
            <w:r w:rsidR="008A3C8B" w:rsidRPr="00214D13">
              <w:rPr>
                <w:rFonts w:ascii="Comic Sans MS" w:hAnsi="Comic Sans MS"/>
                <w:sz w:val="20"/>
                <w:szCs w:val="20"/>
                <w:lang w:val="de-DE"/>
              </w:rPr>
              <w:t xml:space="preserve"> </w:t>
            </w:r>
          </w:p>
        </w:tc>
      </w:tr>
    </w:tbl>
    <w:p w:rsidR="008A3C8B" w:rsidRDefault="008A3C8B" w:rsidP="002A042F">
      <w:pPr>
        <w:jc w:val="both"/>
        <w:rPr>
          <w:rFonts w:ascii="Comic Sans MS" w:hAnsi="Comic Sans MS"/>
          <w:b/>
          <w:sz w:val="20"/>
          <w:szCs w:val="20"/>
          <w:lang w:val="de-DE"/>
        </w:rPr>
      </w:pPr>
    </w:p>
    <w:p w:rsidR="008A3C8B" w:rsidRDefault="008A3C8B" w:rsidP="002A042F">
      <w:pPr>
        <w:pStyle w:val="Predefinito"/>
        <w:jc w:val="both"/>
        <w:rPr>
          <w:rFonts w:ascii="Comic Sans MS" w:hAnsi="Comic Sans MS"/>
          <w:b/>
          <w:smallCaps/>
          <w:sz w:val="20"/>
          <w:szCs w:val="20"/>
          <w:lang w:val="it-IT"/>
        </w:rPr>
      </w:pPr>
      <w:r>
        <w:rPr>
          <w:rFonts w:ascii="Comic Sans MS" w:hAnsi="Comic Sans MS"/>
          <w:b/>
          <w:smallCaps/>
          <w:sz w:val="20"/>
          <w:szCs w:val="20"/>
          <w:lang w:val="it-IT"/>
        </w:rPr>
        <w:t>Risultati di apprendimento attesi</w:t>
      </w:r>
    </w:p>
    <w:p w:rsidR="008A3C8B" w:rsidRDefault="008A3C8B" w:rsidP="002A042F">
      <w:pPr>
        <w:rPr>
          <w:rFonts w:ascii="Comic Sans MS" w:hAnsi="Comic Sans MS"/>
          <w:sz w:val="20"/>
          <w:szCs w:val="20"/>
        </w:rPr>
      </w:pPr>
      <w:r>
        <w:rPr>
          <w:rFonts w:ascii="Comic Sans MS" w:hAnsi="Comic Sans MS"/>
          <w:sz w:val="20"/>
          <w:szCs w:val="20"/>
        </w:rPr>
        <w:t>L’insegnamento di Informatica  rientra nell’Area di formazione di Base.</w:t>
      </w:r>
    </w:p>
    <w:p w:rsidR="008A3C8B" w:rsidRDefault="008A3C8B" w:rsidP="002A042F">
      <w:pPr>
        <w:rPr>
          <w:rFonts w:ascii="Comic Sans MS" w:hAnsi="Comic Sans MS"/>
          <w:sz w:val="20"/>
          <w:szCs w:val="20"/>
        </w:rPr>
      </w:pPr>
      <w:r>
        <w:rPr>
          <w:rFonts w:ascii="Comic Sans MS" w:hAnsi="Comic Sans MS"/>
          <w:sz w:val="20"/>
          <w:szCs w:val="20"/>
        </w:rPr>
        <w:t>La formazione acquisita con gli insegnamenti dell’area di Formazione di Base permetterà ai laureati in Biotecnologie di utilizzare in contesti concreti le conoscenze acquisite al fine di studiare e comprendere le proprietà dei sistemi e dei processi biologici e biotecnologici</w:t>
      </w:r>
    </w:p>
    <w:p w:rsidR="008A3C8B" w:rsidRDefault="008A3C8B" w:rsidP="002A042F">
      <w:pPr>
        <w:jc w:val="both"/>
        <w:rPr>
          <w:rFonts w:ascii="Comic Sans MS" w:hAnsi="Comic Sans MS"/>
          <w:b/>
          <w:sz w:val="20"/>
          <w:szCs w:val="20"/>
        </w:rPr>
      </w:pPr>
    </w:p>
    <w:p w:rsidR="008A3C8B" w:rsidRDefault="008A3C8B" w:rsidP="002A042F">
      <w:pPr>
        <w:jc w:val="both"/>
        <w:rPr>
          <w:rFonts w:ascii="Comic Sans MS" w:hAnsi="Comic Sans MS"/>
          <w:b/>
          <w:sz w:val="20"/>
          <w:szCs w:val="20"/>
        </w:rPr>
      </w:pPr>
      <w:r>
        <w:rPr>
          <w:rFonts w:ascii="Comic Sans MS" w:hAnsi="Comic Sans MS"/>
          <w:b/>
          <w:smallCaps/>
          <w:sz w:val="20"/>
          <w:szCs w:val="20"/>
        </w:rPr>
        <w:t>Obiettivi dell’insegnamento</w:t>
      </w:r>
    </w:p>
    <w:p w:rsidR="008A3C8B" w:rsidRDefault="008A3C8B" w:rsidP="002A042F">
      <w:pPr>
        <w:rPr>
          <w:rFonts w:ascii="Comic Sans MS" w:hAnsi="Comic Sans MS"/>
          <w:sz w:val="20"/>
          <w:szCs w:val="20"/>
        </w:rPr>
      </w:pPr>
      <w:r>
        <w:rPr>
          <w:rFonts w:ascii="Comic Sans MS" w:hAnsi="Comic Sans MS"/>
          <w:sz w:val="20"/>
          <w:szCs w:val="20"/>
        </w:rPr>
        <w:t xml:space="preserve">Gli obiettivi principali del corso sono: </w:t>
      </w:r>
    </w:p>
    <w:p w:rsidR="008A3C8B" w:rsidRDefault="008A3C8B" w:rsidP="002A042F">
      <w:pPr>
        <w:rPr>
          <w:rFonts w:ascii="Comic Sans MS" w:hAnsi="Comic Sans MS"/>
          <w:sz w:val="20"/>
          <w:szCs w:val="20"/>
        </w:rPr>
      </w:pPr>
      <w:r>
        <w:rPr>
          <w:rFonts w:ascii="Comic Sans MS" w:hAnsi="Comic Sans MS"/>
          <w:sz w:val="20"/>
          <w:szCs w:val="20"/>
        </w:rPr>
        <w:t xml:space="preserve">1) sviluppare la capacità di “computational thinking” dello studente, al fine di utilizzare in modo appropriato gli strumenti dell’Informatica (algoritmi, metodi computazionali, software) per la soluzione di un dato problema; </w:t>
      </w:r>
    </w:p>
    <w:p w:rsidR="008A3C8B" w:rsidRDefault="008A3C8B" w:rsidP="002A042F">
      <w:pPr>
        <w:jc w:val="both"/>
        <w:rPr>
          <w:rFonts w:ascii="Comic Sans MS" w:hAnsi="Comic Sans MS"/>
          <w:sz w:val="20"/>
          <w:szCs w:val="20"/>
        </w:rPr>
      </w:pPr>
      <w:r>
        <w:rPr>
          <w:rFonts w:ascii="Comic Sans MS" w:hAnsi="Comic Sans MS"/>
          <w:sz w:val="20"/>
          <w:szCs w:val="20"/>
        </w:rPr>
        <w:t>2) sviluppare la capacità di analisi critica dello studente relativamente alla scelta dei metodi statistici più adeguati per l’analisi di dati in ambito biologico/clinico e per l’interpretazione dei rispettivi risultati.</w:t>
      </w:r>
    </w:p>
    <w:p w:rsidR="008A3C8B" w:rsidRDefault="008A3C8B" w:rsidP="002A042F">
      <w:pPr>
        <w:jc w:val="both"/>
        <w:rPr>
          <w:rFonts w:ascii="Comic Sans MS" w:hAnsi="Comic Sans MS"/>
          <w:sz w:val="20"/>
          <w:szCs w:val="20"/>
        </w:rPr>
      </w:pPr>
    </w:p>
    <w:p w:rsidR="008A3C8B" w:rsidRDefault="008A3C8B" w:rsidP="002A042F">
      <w:pPr>
        <w:rPr>
          <w:rFonts w:ascii="Comic Sans MS" w:hAnsi="Comic Sans MS"/>
          <w:sz w:val="20"/>
          <w:szCs w:val="20"/>
        </w:rPr>
      </w:pPr>
      <w:r>
        <w:rPr>
          <w:rFonts w:ascii="Comic Sans MS" w:hAnsi="Comic Sans MS"/>
          <w:sz w:val="20"/>
          <w:szCs w:val="20"/>
          <w:u w:val="single"/>
        </w:rPr>
        <w:t>TESTI CONSIGLIATI</w:t>
      </w:r>
    </w:p>
    <w:p w:rsidR="008A3C8B" w:rsidRDefault="008A3C8B" w:rsidP="002A042F">
      <w:pPr>
        <w:rPr>
          <w:rFonts w:ascii="Comic Sans MS" w:hAnsi="Comic Sans MS"/>
          <w:sz w:val="20"/>
          <w:szCs w:val="20"/>
        </w:rPr>
      </w:pPr>
    </w:p>
    <w:p w:rsidR="008A3C8B" w:rsidRDefault="008A3C8B" w:rsidP="0084041D">
      <w:pPr>
        <w:numPr>
          <w:ilvl w:val="0"/>
          <w:numId w:val="16"/>
        </w:numPr>
        <w:ind w:left="360"/>
        <w:rPr>
          <w:rFonts w:ascii="Comic Sans MS" w:hAnsi="Comic Sans MS"/>
          <w:sz w:val="20"/>
          <w:szCs w:val="20"/>
        </w:rPr>
      </w:pPr>
      <w:r>
        <w:rPr>
          <w:rFonts w:ascii="Comic Sans MS" w:hAnsi="Comic Sans MS"/>
          <w:sz w:val="20"/>
          <w:szCs w:val="20"/>
        </w:rPr>
        <w:t>L. Snyder, A. Amoroso, Fluency - Conoscere e usare l'informatica, Pearson, 6 ed., 2015</w:t>
      </w:r>
    </w:p>
    <w:p w:rsidR="008A3C8B" w:rsidRDefault="008A3C8B" w:rsidP="0084041D">
      <w:pPr>
        <w:numPr>
          <w:ilvl w:val="0"/>
          <w:numId w:val="16"/>
        </w:numPr>
        <w:ind w:left="360"/>
        <w:rPr>
          <w:rFonts w:ascii="Comic Sans MS" w:hAnsi="Comic Sans MS"/>
          <w:sz w:val="20"/>
          <w:szCs w:val="20"/>
        </w:rPr>
      </w:pPr>
      <w:r>
        <w:rPr>
          <w:rFonts w:ascii="Comic Sans MS" w:hAnsi="Comic Sans MS"/>
          <w:sz w:val="20"/>
          <w:szCs w:val="20"/>
        </w:rPr>
        <w:t>M.M. Triola, M.F. Triola, Fondamenti di statistica per le discipline biomediche, Pearson, 2013</w:t>
      </w:r>
    </w:p>
    <w:p w:rsidR="008A3C8B" w:rsidRDefault="008A3C8B" w:rsidP="002A042F">
      <w:pPr>
        <w:jc w:val="both"/>
        <w:rPr>
          <w:rFonts w:ascii="Comic Sans MS" w:hAnsi="Comic Sans MS"/>
          <w:sz w:val="20"/>
          <w:szCs w:val="20"/>
        </w:rPr>
      </w:pPr>
    </w:p>
    <w:p w:rsidR="008A3C8B" w:rsidRDefault="008A3C8B" w:rsidP="002A042F">
      <w:pPr>
        <w:rPr>
          <w:rFonts w:ascii="Comic Sans MS" w:hAnsi="Comic Sans MS"/>
          <w:sz w:val="20"/>
          <w:szCs w:val="20"/>
          <w:u w:val="single"/>
        </w:rPr>
      </w:pPr>
      <w:r>
        <w:rPr>
          <w:rFonts w:ascii="Comic Sans MS" w:hAnsi="Comic Sans MS"/>
          <w:sz w:val="20"/>
          <w:szCs w:val="20"/>
          <w:u w:val="single"/>
        </w:rPr>
        <w:t>PROGRAMMA DEL CORSO</w:t>
      </w:r>
    </w:p>
    <w:p w:rsidR="008A3C8B" w:rsidRDefault="008A3C8B" w:rsidP="002A042F">
      <w:pPr>
        <w:rPr>
          <w:rFonts w:ascii="Comic Sans MS" w:hAnsi="Comic Sans MS"/>
          <w:b/>
          <w:sz w:val="20"/>
          <w:szCs w:val="20"/>
        </w:rPr>
      </w:pPr>
      <w:r>
        <w:rPr>
          <w:rFonts w:ascii="Comic Sans MS" w:hAnsi="Comic Sans MS"/>
          <w:b/>
          <w:sz w:val="20"/>
          <w:szCs w:val="20"/>
        </w:rPr>
        <w:t>Informatica</w:t>
      </w:r>
    </w:p>
    <w:p w:rsidR="008A3C8B" w:rsidRDefault="008A3C8B" w:rsidP="002A042F">
      <w:pPr>
        <w:numPr>
          <w:ilvl w:val="0"/>
          <w:numId w:val="17"/>
        </w:numPr>
        <w:rPr>
          <w:rFonts w:ascii="Comic Sans MS" w:hAnsi="Comic Sans MS"/>
          <w:sz w:val="20"/>
          <w:szCs w:val="20"/>
          <w:u w:val="single"/>
        </w:rPr>
      </w:pPr>
      <w:r>
        <w:rPr>
          <w:rFonts w:ascii="Comic Sans MS" w:hAnsi="Comic Sans MS"/>
          <w:sz w:val="20"/>
          <w:szCs w:val="20"/>
          <w:u w:val="single"/>
        </w:rPr>
        <w:t>Nozioni di base sui calcolatori e sulla codifica dei dati</w:t>
      </w:r>
    </w:p>
    <w:p w:rsidR="008A3C8B" w:rsidRDefault="008A3C8B" w:rsidP="002A042F">
      <w:pPr>
        <w:numPr>
          <w:ilvl w:val="0"/>
          <w:numId w:val="18"/>
        </w:numPr>
        <w:rPr>
          <w:rFonts w:ascii="Comic Sans MS" w:hAnsi="Comic Sans MS"/>
          <w:sz w:val="20"/>
          <w:szCs w:val="20"/>
        </w:rPr>
      </w:pPr>
      <w:r>
        <w:rPr>
          <w:rFonts w:ascii="Comic Sans MS" w:hAnsi="Comic Sans MS"/>
          <w:sz w:val="20"/>
          <w:szCs w:val="20"/>
        </w:rPr>
        <w:t>Cos’è un computer (architettura di von Neumann)</w:t>
      </w:r>
    </w:p>
    <w:p w:rsidR="008A3C8B" w:rsidRDefault="008A3C8B" w:rsidP="002A042F">
      <w:pPr>
        <w:numPr>
          <w:ilvl w:val="0"/>
          <w:numId w:val="18"/>
        </w:numPr>
        <w:rPr>
          <w:rFonts w:ascii="Comic Sans MS" w:hAnsi="Comic Sans MS"/>
          <w:sz w:val="20"/>
          <w:szCs w:val="20"/>
        </w:rPr>
      </w:pPr>
      <w:r>
        <w:rPr>
          <w:rFonts w:ascii="Comic Sans MS" w:hAnsi="Comic Sans MS"/>
          <w:sz w:val="20"/>
          <w:szCs w:val="20"/>
        </w:rPr>
        <w:t>Differenza tra hardware e software (software applicativo e di sistema)</w:t>
      </w:r>
    </w:p>
    <w:p w:rsidR="008A3C8B" w:rsidRDefault="008A3C8B" w:rsidP="002A042F">
      <w:pPr>
        <w:numPr>
          <w:ilvl w:val="0"/>
          <w:numId w:val="18"/>
        </w:numPr>
        <w:rPr>
          <w:rFonts w:ascii="Comic Sans MS" w:hAnsi="Comic Sans MS"/>
          <w:sz w:val="20"/>
          <w:szCs w:val="20"/>
        </w:rPr>
      </w:pPr>
      <w:r>
        <w:rPr>
          <w:rFonts w:ascii="Comic Sans MS" w:hAnsi="Comic Sans MS"/>
          <w:sz w:val="20"/>
          <w:szCs w:val="20"/>
        </w:rPr>
        <w:t>Cos’è un processore e quali istruzioni esegue</w:t>
      </w:r>
    </w:p>
    <w:p w:rsidR="008A3C8B" w:rsidRDefault="008A3C8B" w:rsidP="002A042F">
      <w:pPr>
        <w:numPr>
          <w:ilvl w:val="0"/>
          <w:numId w:val="18"/>
        </w:numPr>
        <w:rPr>
          <w:rFonts w:ascii="Comic Sans MS" w:hAnsi="Comic Sans MS"/>
          <w:sz w:val="20"/>
          <w:szCs w:val="20"/>
        </w:rPr>
      </w:pPr>
      <w:r>
        <w:rPr>
          <w:rFonts w:ascii="Comic Sans MS" w:hAnsi="Comic Sans MS"/>
          <w:sz w:val="20"/>
          <w:szCs w:val="20"/>
        </w:rPr>
        <w:t>Cos’è la memoria e cosa contiene</w:t>
      </w:r>
    </w:p>
    <w:p w:rsidR="008A3C8B" w:rsidRDefault="008A3C8B" w:rsidP="002A042F">
      <w:pPr>
        <w:numPr>
          <w:ilvl w:val="0"/>
          <w:numId w:val="18"/>
        </w:numPr>
        <w:rPr>
          <w:rFonts w:ascii="Comic Sans MS" w:hAnsi="Comic Sans MS"/>
          <w:sz w:val="20"/>
          <w:szCs w:val="20"/>
        </w:rPr>
      </w:pPr>
      <w:r>
        <w:rPr>
          <w:rFonts w:ascii="Comic Sans MS" w:hAnsi="Comic Sans MS"/>
          <w:sz w:val="20"/>
          <w:szCs w:val="20"/>
        </w:rPr>
        <w:t>Codifica dell’informazione (rappresentazione dei numeri e dei testi)</w:t>
      </w:r>
    </w:p>
    <w:p w:rsidR="008A3C8B" w:rsidRDefault="008A3C8B" w:rsidP="002A042F">
      <w:pPr>
        <w:numPr>
          <w:ilvl w:val="0"/>
          <w:numId w:val="18"/>
        </w:numPr>
        <w:rPr>
          <w:rFonts w:ascii="Comic Sans MS" w:hAnsi="Comic Sans MS"/>
          <w:sz w:val="20"/>
          <w:szCs w:val="20"/>
        </w:rPr>
      </w:pPr>
      <w:r>
        <w:rPr>
          <w:rFonts w:ascii="Comic Sans MS" w:hAnsi="Comic Sans MS"/>
          <w:sz w:val="20"/>
          <w:szCs w:val="20"/>
        </w:rPr>
        <w:t xml:space="preserve">Rappresentazione dell’informazione multimediale </w:t>
      </w:r>
    </w:p>
    <w:p w:rsidR="008A3C8B" w:rsidRDefault="008A3C8B" w:rsidP="002A042F">
      <w:pPr>
        <w:numPr>
          <w:ilvl w:val="0"/>
          <w:numId w:val="18"/>
        </w:numPr>
        <w:rPr>
          <w:rFonts w:ascii="Comic Sans MS" w:hAnsi="Comic Sans MS"/>
          <w:sz w:val="20"/>
          <w:szCs w:val="20"/>
        </w:rPr>
      </w:pPr>
      <w:r>
        <w:rPr>
          <w:rFonts w:ascii="Comic Sans MS" w:hAnsi="Comic Sans MS"/>
          <w:sz w:val="20"/>
          <w:szCs w:val="20"/>
        </w:rPr>
        <w:t>Visualizzazione e rappresentazione dei dati biologici</w:t>
      </w:r>
    </w:p>
    <w:p w:rsidR="008A3C8B" w:rsidRDefault="008A3C8B" w:rsidP="002A042F">
      <w:pPr>
        <w:numPr>
          <w:ilvl w:val="0"/>
          <w:numId w:val="18"/>
        </w:numPr>
        <w:rPr>
          <w:rFonts w:ascii="Comic Sans MS" w:hAnsi="Comic Sans MS"/>
          <w:sz w:val="20"/>
          <w:szCs w:val="20"/>
        </w:rPr>
      </w:pPr>
      <w:r>
        <w:rPr>
          <w:rFonts w:ascii="Comic Sans MS" w:hAnsi="Comic Sans MS"/>
          <w:sz w:val="20"/>
          <w:szCs w:val="20"/>
        </w:rPr>
        <w:t>Reti di computer (protocolli di trasmissione dati, Internet, reti locali/globali, metodi di ricerca su web)</w:t>
      </w:r>
    </w:p>
    <w:p w:rsidR="008A3C8B" w:rsidRDefault="008A3C8B" w:rsidP="002A042F">
      <w:pPr>
        <w:numPr>
          <w:ilvl w:val="0"/>
          <w:numId w:val="17"/>
        </w:numPr>
        <w:rPr>
          <w:rFonts w:ascii="Comic Sans MS" w:hAnsi="Comic Sans MS"/>
          <w:sz w:val="20"/>
          <w:szCs w:val="20"/>
          <w:u w:val="single"/>
        </w:rPr>
      </w:pPr>
      <w:r>
        <w:rPr>
          <w:rFonts w:ascii="Comic Sans MS" w:hAnsi="Comic Sans MS"/>
          <w:sz w:val="20"/>
          <w:szCs w:val="20"/>
          <w:u w:val="single"/>
        </w:rPr>
        <w:t>Pensare in modo algoritmico ed elementi di programmazione</w:t>
      </w:r>
    </w:p>
    <w:p w:rsidR="008A3C8B" w:rsidRDefault="008A3C8B" w:rsidP="002A042F">
      <w:pPr>
        <w:numPr>
          <w:ilvl w:val="0"/>
          <w:numId w:val="19"/>
        </w:numPr>
        <w:rPr>
          <w:rFonts w:ascii="Comic Sans MS" w:hAnsi="Comic Sans MS"/>
          <w:sz w:val="20"/>
          <w:szCs w:val="20"/>
        </w:rPr>
      </w:pPr>
      <w:r>
        <w:rPr>
          <w:rFonts w:ascii="Comic Sans MS" w:hAnsi="Comic Sans MS"/>
          <w:sz w:val="20"/>
          <w:szCs w:val="20"/>
        </w:rPr>
        <w:t>Definizione di algoritmo</w:t>
      </w:r>
    </w:p>
    <w:p w:rsidR="008A3C8B" w:rsidRDefault="008A3C8B" w:rsidP="002A042F">
      <w:pPr>
        <w:numPr>
          <w:ilvl w:val="0"/>
          <w:numId w:val="19"/>
        </w:numPr>
        <w:rPr>
          <w:rFonts w:ascii="Comic Sans MS" w:hAnsi="Comic Sans MS"/>
          <w:sz w:val="20"/>
          <w:szCs w:val="20"/>
        </w:rPr>
      </w:pPr>
      <w:r>
        <w:rPr>
          <w:rFonts w:ascii="Comic Sans MS" w:hAnsi="Comic Sans MS"/>
          <w:sz w:val="20"/>
          <w:szCs w:val="20"/>
        </w:rPr>
        <w:t>Dal problema all’algoritmo al programma</w:t>
      </w:r>
    </w:p>
    <w:p w:rsidR="008A3C8B" w:rsidRDefault="008A3C8B" w:rsidP="002A042F">
      <w:pPr>
        <w:numPr>
          <w:ilvl w:val="0"/>
          <w:numId w:val="19"/>
        </w:numPr>
        <w:rPr>
          <w:rFonts w:ascii="Comic Sans MS" w:hAnsi="Comic Sans MS"/>
          <w:sz w:val="20"/>
          <w:szCs w:val="20"/>
        </w:rPr>
      </w:pPr>
      <w:r>
        <w:rPr>
          <w:rFonts w:ascii="Comic Sans MS" w:hAnsi="Comic Sans MS"/>
          <w:sz w:val="20"/>
          <w:szCs w:val="20"/>
        </w:rPr>
        <w:t>Programmi e linguaggi di programmazione</w:t>
      </w:r>
    </w:p>
    <w:p w:rsidR="008A3C8B" w:rsidRDefault="008A3C8B" w:rsidP="002A042F">
      <w:pPr>
        <w:numPr>
          <w:ilvl w:val="0"/>
          <w:numId w:val="19"/>
        </w:numPr>
        <w:rPr>
          <w:rFonts w:ascii="Comic Sans MS" w:hAnsi="Comic Sans MS"/>
          <w:sz w:val="20"/>
          <w:szCs w:val="20"/>
        </w:rPr>
      </w:pPr>
      <w:r>
        <w:rPr>
          <w:rFonts w:ascii="Comic Sans MS" w:hAnsi="Comic Sans MS"/>
          <w:sz w:val="20"/>
          <w:szCs w:val="20"/>
        </w:rPr>
        <w:t>Programmazione strutturata e pseudo-codice</w:t>
      </w:r>
    </w:p>
    <w:p w:rsidR="008A3C8B" w:rsidRDefault="008A3C8B" w:rsidP="002A042F">
      <w:pPr>
        <w:numPr>
          <w:ilvl w:val="0"/>
          <w:numId w:val="19"/>
        </w:numPr>
        <w:rPr>
          <w:rFonts w:ascii="Comic Sans MS" w:hAnsi="Comic Sans MS"/>
          <w:sz w:val="20"/>
          <w:szCs w:val="20"/>
        </w:rPr>
      </w:pPr>
      <w:r>
        <w:rPr>
          <w:rFonts w:ascii="Comic Sans MS" w:hAnsi="Comic Sans MS"/>
          <w:sz w:val="20"/>
          <w:szCs w:val="20"/>
        </w:rPr>
        <w:t>Strutture dati</w:t>
      </w:r>
    </w:p>
    <w:p w:rsidR="008A3C8B" w:rsidRDefault="008A3C8B" w:rsidP="002A042F">
      <w:pPr>
        <w:numPr>
          <w:ilvl w:val="0"/>
          <w:numId w:val="19"/>
        </w:numPr>
        <w:rPr>
          <w:rFonts w:ascii="Comic Sans MS" w:hAnsi="Comic Sans MS"/>
          <w:sz w:val="20"/>
          <w:szCs w:val="20"/>
        </w:rPr>
      </w:pPr>
      <w:r>
        <w:rPr>
          <w:rFonts w:ascii="Comic Sans MS" w:hAnsi="Comic Sans MS"/>
          <w:sz w:val="20"/>
          <w:szCs w:val="20"/>
        </w:rPr>
        <w:t>Problemi “facili” e problemi “difficili”</w:t>
      </w:r>
    </w:p>
    <w:p w:rsidR="008A3C8B" w:rsidRDefault="008A3C8B" w:rsidP="002A042F">
      <w:pPr>
        <w:numPr>
          <w:ilvl w:val="0"/>
          <w:numId w:val="19"/>
        </w:numPr>
        <w:rPr>
          <w:rFonts w:ascii="Comic Sans MS" w:hAnsi="Comic Sans MS"/>
          <w:sz w:val="20"/>
          <w:szCs w:val="20"/>
        </w:rPr>
      </w:pPr>
      <w:r>
        <w:rPr>
          <w:rFonts w:ascii="Comic Sans MS" w:hAnsi="Comic Sans MS"/>
          <w:sz w:val="20"/>
          <w:szCs w:val="20"/>
        </w:rPr>
        <w:lastRenderedPageBreak/>
        <w:t>Efficienza degli algoritmi (nozioni di complessità computazionale)</w:t>
      </w:r>
    </w:p>
    <w:p w:rsidR="008A3C8B" w:rsidRDefault="008A3C8B" w:rsidP="002A042F">
      <w:pPr>
        <w:numPr>
          <w:ilvl w:val="0"/>
          <w:numId w:val="17"/>
        </w:numPr>
        <w:rPr>
          <w:rFonts w:ascii="Comic Sans MS" w:hAnsi="Comic Sans MS"/>
          <w:sz w:val="20"/>
          <w:szCs w:val="20"/>
          <w:u w:val="single"/>
        </w:rPr>
      </w:pPr>
      <w:r>
        <w:rPr>
          <w:rFonts w:ascii="Comic Sans MS" w:hAnsi="Comic Sans MS"/>
          <w:sz w:val="20"/>
          <w:szCs w:val="20"/>
          <w:u w:val="single"/>
        </w:rPr>
        <w:t>Nozioni di Bioinformatica</w:t>
      </w:r>
    </w:p>
    <w:p w:rsidR="008A3C8B" w:rsidRDefault="008A3C8B" w:rsidP="002A042F">
      <w:pPr>
        <w:numPr>
          <w:ilvl w:val="0"/>
          <w:numId w:val="20"/>
        </w:numPr>
        <w:rPr>
          <w:rFonts w:ascii="Comic Sans MS" w:hAnsi="Comic Sans MS"/>
          <w:sz w:val="20"/>
          <w:szCs w:val="20"/>
        </w:rPr>
      </w:pPr>
      <w:r>
        <w:rPr>
          <w:rFonts w:ascii="Comic Sans MS" w:hAnsi="Comic Sans MS"/>
          <w:sz w:val="20"/>
          <w:szCs w:val="20"/>
        </w:rPr>
        <w:t>Problemi biologici e relative soluzioni informatiche</w:t>
      </w:r>
    </w:p>
    <w:p w:rsidR="008A3C8B" w:rsidRDefault="008A3C8B" w:rsidP="002A042F">
      <w:pPr>
        <w:numPr>
          <w:ilvl w:val="0"/>
          <w:numId w:val="21"/>
        </w:numPr>
        <w:rPr>
          <w:rFonts w:ascii="Comic Sans MS" w:hAnsi="Comic Sans MS"/>
          <w:sz w:val="20"/>
          <w:szCs w:val="20"/>
        </w:rPr>
      </w:pPr>
      <w:r>
        <w:rPr>
          <w:rFonts w:ascii="Comic Sans MS" w:hAnsi="Comic Sans MS"/>
          <w:sz w:val="20"/>
          <w:szCs w:val="20"/>
        </w:rPr>
        <w:t>Le banche dati biologiche (banche dati primarie, secondarie, specializzate)</w:t>
      </w:r>
    </w:p>
    <w:p w:rsidR="008A3C8B" w:rsidRDefault="008A3C8B" w:rsidP="002A042F">
      <w:pPr>
        <w:numPr>
          <w:ilvl w:val="0"/>
          <w:numId w:val="21"/>
        </w:numPr>
        <w:rPr>
          <w:rFonts w:ascii="Comic Sans MS" w:hAnsi="Comic Sans MS"/>
          <w:sz w:val="20"/>
          <w:szCs w:val="20"/>
        </w:rPr>
      </w:pPr>
      <w:r>
        <w:rPr>
          <w:rFonts w:ascii="Comic Sans MS" w:hAnsi="Comic Sans MS"/>
          <w:sz w:val="20"/>
          <w:szCs w:val="20"/>
        </w:rPr>
        <w:t>Ricerca in banche dati genomiche: algoritmi di allineamento e tecniche euristiche</w:t>
      </w:r>
    </w:p>
    <w:p w:rsidR="008A3C8B" w:rsidRDefault="008A3C8B" w:rsidP="002A042F">
      <w:pPr>
        <w:numPr>
          <w:ilvl w:val="0"/>
          <w:numId w:val="21"/>
        </w:numPr>
        <w:rPr>
          <w:rFonts w:ascii="Comic Sans MS" w:hAnsi="Comic Sans MS"/>
          <w:sz w:val="20"/>
          <w:szCs w:val="20"/>
        </w:rPr>
      </w:pPr>
      <w:r>
        <w:rPr>
          <w:rFonts w:ascii="Comic Sans MS" w:hAnsi="Comic Sans MS"/>
          <w:sz w:val="20"/>
          <w:szCs w:val="20"/>
        </w:rPr>
        <w:t>Alcuni problemi “difficili” della Bioinformatica: protein folding, molecular docking</w:t>
      </w:r>
    </w:p>
    <w:p w:rsidR="008A3C8B" w:rsidRDefault="008A3C8B" w:rsidP="002A042F">
      <w:pPr>
        <w:numPr>
          <w:ilvl w:val="0"/>
          <w:numId w:val="21"/>
        </w:numPr>
        <w:rPr>
          <w:rFonts w:ascii="Comic Sans MS" w:hAnsi="Comic Sans MS"/>
          <w:sz w:val="20"/>
          <w:szCs w:val="20"/>
        </w:rPr>
      </w:pPr>
      <w:r>
        <w:rPr>
          <w:rFonts w:ascii="Comic Sans MS" w:hAnsi="Comic Sans MS"/>
          <w:sz w:val="20"/>
          <w:szCs w:val="20"/>
        </w:rPr>
        <w:t>Nozioni di Biologia Computazionale e Biologia dei Sistemi</w:t>
      </w:r>
    </w:p>
    <w:p w:rsidR="008A3C8B" w:rsidRDefault="008A3C8B" w:rsidP="002A042F">
      <w:pPr>
        <w:numPr>
          <w:ilvl w:val="0"/>
          <w:numId w:val="21"/>
        </w:numPr>
        <w:rPr>
          <w:rFonts w:ascii="Comic Sans MS" w:hAnsi="Comic Sans MS"/>
          <w:sz w:val="20"/>
          <w:szCs w:val="20"/>
        </w:rPr>
      </w:pPr>
      <w:r>
        <w:rPr>
          <w:rFonts w:ascii="Comic Sans MS" w:hAnsi="Comic Sans MS"/>
          <w:sz w:val="20"/>
          <w:szCs w:val="20"/>
        </w:rPr>
        <w:t>Dalla Biologia all’Informatica: metodi computazionali di ispirazione biologica per la soluzione di problemi “difficili”</w:t>
      </w:r>
    </w:p>
    <w:p w:rsidR="008A3C8B" w:rsidRDefault="008A3C8B" w:rsidP="002A042F">
      <w:pPr>
        <w:numPr>
          <w:ilvl w:val="0"/>
          <w:numId w:val="17"/>
        </w:numPr>
        <w:rPr>
          <w:rFonts w:ascii="Comic Sans MS" w:hAnsi="Comic Sans MS"/>
          <w:sz w:val="20"/>
          <w:szCs w:val="20"/>
          <w:u w:val="single"/>
        </w:rPr>
      </w:pPr>
      <w:r>
        <w:rPr>
          <w:rFonts w:ascii="Comic Sans MS" w:hAnsi="Comic Sans MS"/>
          <w:sz w:val="20"/>
          <w:szCs w:val="20"/>
          <w:u w:val="single"/>
        </w:rPr>
        <w:t>Basi di dati</w:t>
      </w:r>
    </w:p>
    <w:p w:rsidR="008A3C8B" w:rsidRDefault="008A3C8B" w:rsidP="002A042F">
      <w:pPr>
        <w:numPr>
          <w:ilvl w:val="0"/>
          <w:numId w:val="22"/>
        </w:numPr>
        <w:rPr>
          <w:rFonts w:ascii="Comic Sans MS" w:hAnsi="Comic Sans MS"/>
          <w:sz w:val="20"/>
          <w:szCs w:val="20"/>
        </w:rPr>
      </w:pPr>
      <w:r>
        <w:rPr>
          <w:rFonts w:ascii="Comic Sans MS" w:hAnsi="Comic Sans MS"/>
          <w:sz w:val="20"/>
          <w:szCs w:val="20"/>
        </w:rPr>
        <w:t>Differenze fra basi di dati e fogli di calcolo</w:t>
      </w:r>
    </w:p>
    <w:p w:rsidR="008A3C8B" w:rsidRDefault="008A3C8B" w:rsidP="002A042F">
      <w:pPr>
        <w:numPr>
          <w:ilvl w:val="0"/>
          <w:numId w:val="22"/>
        </w:numPr>
        <w:rPr>
          <w:rFonts w:ascii="Comic Sans MS" w:hAnsi="Comic Sans MS"/>
          <w:sz w:val="20"/>
          <w:szCs w:val="20"/>
          <w:lang w:val="en-GB"/>
        </w:rPr>
      </w:pPr>
      <w:r>
        <w:rPr>
          <w:rFonts w:ascii="Comic Sans MS" w:hAnsi="Comic Sans MS"/>
          <w:sz w:val="20"/>
          <w:szCs w:val="20"/>
          <w:lang w:val="en-GB"/>
        </w:rPr>
        <w:t>Database management systems (DBMS)</w:t>
      </w:r>
    </w:p>
    <w:p w:rsidR="008A3C8B" w:rsidRDefault="008A3C8B" w:rsidP="002A042F">
      <w:pPr>
        <w:numPr>
          <w:ilvl w:val="0"/>
          <w:numId w:val="22"/>
        </w:numPr>
        <w:rPr>
          <w:rFonts w:ascii="Comic Sans MS" w:hAnsi="Comic Sans MS"/>
          <w:sz w:val="20"/>
          <w:szCs w:val="20"/>
        </w:rPr>
      </w:pPr>
      <w:r>
        <w:rPr>
          <w:rFonts w:ascii="Comic Sans MS" w:hAnsi="Comic Sans MS"/>
          <w:sz w:val="20"/>
          <w:szCs w:val="20"/>
        </w:rPr>
        <w:t>Modello relazionale di una base di dati</w:t>
      </w:r>
    </w:p>
    <w:p w:rsidR="008A3C8B" w:rsidRDefault="008A3C8B" w:rsidP="002A042F">
      <w:pPr>
        <w:numPr>
          <w:ilvl w:val="0"/>
          <w:numId w:val="22"/>
        </w:numPr>
        <w:rPr>
          <w:rFonts w:ascii="Comic Sans MS" w:hAnsi="Comic Sans MS"/>
          <w:sz w:val="20"/>
          <w:szCs w:val="20"/>
        </w:rPr>
      </w:pPr>
      <w:r>
        <w:rPr>
          <w:rFonts w:ascii="Comic Sans MS" w:hAnsi="Comic Sans MS"/>
          <w:sz w:val="20"/>
          <w:szCs w:val="20"/>
        </w:rPr>
        <w:t>Struttura delle banche dati biologiche</w:t>
      </w:r>
    </w:p>
    <w:p w:rsidR="008A3C8B" w:rsidRDefault="008A3C8B" w:rsidP="002A042F">
      <w:pPr>
        <w:rPr>
          <w:rFonts w:ascii="Comic Sans MS" w:hAnsi="Comic Sans MS"/>
          <w:sz w:val="20"/>
          <w:szCs w:val="20"/>
        </w:rPr>
      </w:pPr>
    </w:p>
    <w:p w:rsidR="008A3C8B" w:rsidRDefault="008A3C8B" w:rsidP="002A042F">
      <w:pPr>
        <w:rPr>
          <w:rFonts w:ascii="Comic Sans MS" w:hAnsi="Comic Sans MS"/>
          <w:b/>
          <w:sz w:val="20"/>
          <w:szCs w:val="20"/>
        </w:rPr>
      </w:pPr>
      <w:r>
        <w:rPr>
          <w:rFonts w:ascii="Comic Sans MS" w:hAnsi="Comic Sans MS"/>
          <w:b/>
          <w:sz w:val="20"/>
          <w:szCs w:val="20"/>
        </w:rPr>
        <w:t>Statistica</w:t>
      </w:r>
    </w:p>
    <w:p w:rsidR="008A3C8B" w:rsidRDefault="008A3C8B" w:rsidP="002A042F">
      <w:pPr>
        <w:numPr>
          <w:ilvl w:val="0"/>
          <w:numId w:val="23"/>
        </w:numPr>
        <w:rPr>
          <w:rFonts w:ascii="Comic Sans MS" w:hAnsi="Comic Sans MS"/>
          <w:sz w:val="20"/>
          <w:szCs w:val="20"/>
          <w:u w:val="single"/>
        </w:rPr>
      </w:pPr>
      <w:r>
        <w:rPr>
          <w:rFonts w:ascii="Comic Sans MS" w:hAnsi="Comic Sans MS"/>
          <w:sz w:val="20"/>
          <w:szCs w:val="20"/>
          <w:u w:val="single"/>
        </w:rPr>
        <w:t>Statistica descrittiva</w:t>
      </w:r>
    </w:p>
    <w:p w:rsidR="008A3C8B" w:rsidRDefault="008A3C8B" w:rsidP="002A042F">
      <w:pPr>
        <w:numPr>
          <w:ilvl w:val="0"/>
          <w:numId w:val="24"/>
        </w:numPr>
        <w:rPr>
          <w:rFonts w:ascii="Comic Sans MS" w:hAnsi="Comic Sans MS"/>
          <w:sz w:val="20"/>
          <w:szCs w:val="20"/>
        </w:rPr>
      </w:pPr>
      <w:r>
        <w:rPr>
          <w:rFonts w:ascii="Comic Sans MS" w:hAnsi="Comic Sans MS"/>
          <w:sz w:val="20"/>
          <w:szCs w:val="20"/>
        </w:rPr>
        <w:t>Campioni e popolazioni, tipologie di dati e variabili</w:t>
      </w:r>
    </w:p>
    <w:p w:rsidR="008A3C8B" w:rsidRDefault="008A3C8B" w:rsidP="002A042F">
      <w:pPr>
        <w:numPr>
          <w:ilvl w:val="0"/>
          <w:numId w:val="24"/>
        </w:numPr>
        <w:rPr>
          <w:rFonts w:ascii="Comic Sans MS" w:hAnsi="Comic Sans MS"/>
          <w:sz w:val="20"/>
          <w:szCs w:val="20"/>
        </w:rPr>
      </w:pPr>
      <w:r>
        <w:rPr>
          <w:rFonts w:ascii="Comic Sans MS" w:hAnsi="Comic Sans MS"/>
          <w:sz w:val="20"/>
          <w:szCs w:val="20"/>
        </w:rPr>
        <w:t>Disegno degli esperimenti (cieco, replicazione, strategie di campionamento)</w:t>
      </w:r>
    </w:p>
    <w:p w:rsidR="008A3C8B" w:rsidRDefault="008A3C8B" w:rsidP="002A042F">
      <w:pPr>
        <w:numPr>
          <w:ilvl w:val="0"/>
          <w:numId w:val="25"/>
        </w:numPr>
        <w:rPr>
          <w:rFonts w:ascii="Comic Sans MS" w:hAnsi="Comic Sans MS"/>
          <w:sz w:val="20"/>
          <w:szCs w:val="20"/>
        </w:rPr>
      </w:pPr>
      <w:r>
        <w:rPr>
          <w:rFonts w:ascii="Comic Sans MS" w:hAnsi="Comic Sans MS"/>
          <w:sz w:val="20"/>
          <w:szCs w:val="20"/>
        </w:rPr>
        <w:t>Il concetto di frequenza (assoluta, relativa, cumulativa)</w:t>
      </w:r>
    </w:p>
    <w:p w:rsidR="008A3C8B" w:rsidRDefault="008A3C8B" w:rsidP="002A042F">
      <w:pPr>
        <w:numPr>
          <w:ilvl w:val="0"/>
          <w:numId w:val="25"/>
        </w:numPr>
        <w:rPr>
          <w:rFonts w:ascii="Comic Sans MS" w:hAnsi="Comic Sans MS"/>
          <w:sz w:val="20"/>
          <w:szCs w:val="20"/>
        </w:rPr>
      </w:pPr>
      <w:r>
        <w:rPr>
          <w:rFonts w:ascii="Comic Sans MS" w:hAnsi="Comic Sans MS"/>
          <w:sz w:val="20"/>
          <w:szCs w:val="20"/>
        </w:rPr>
        <w:t>Rappresentazione grafica dei dati (istogrammi, diagrammi a torta, diagrammi a dispersione)</w:t>
      </w:r>
    </w:p>
    <w:p w:rsidR="008A3C8B" w:rsidRDefault="008A3C8B" w:rsidP="002A042F">
      <w:pPr>
        <w:numPr>
          <w:ilvl w:val="0"/>
          <w:numId w:val="25"/>
        </w:numPr>
        <w:rPr>
          <w:rFonts w:ascii="Comic Sans MS" w:hAnsi="Comic Sans MS"/>
          <w:sz w:val="20"/>
          <w:szCs w:val="20"/>
        </w:rPr>
      </w:pPr>
      <w:r>
        <w:rPr>
          <w:rFonts w:ascii="Comic Sans MS" w:hAnsi="Comic Sans MS"/>
          <w:sz w:val="20"/>
          <w:szCs w:val="20"/>
        </w:rPr>
        <w:t>Misure di centralità (media, mediana, moda)</w:t>
      </w:r>
    </w:p>
    <w:p w:rsidR="008A3C8B" w:rsidRDefault="008A3C8B" w:rsidP="002A042F">
      <w:pPr>
        <w:numPr>
          <w:ilvl w:val="0"/>
          <w:numId w:val="25"/>
        </w:numPr>
        <w:rPr>
          <w:rFonts w:ascii="Comic Sans MS" w:hAnsi="Comic Sans MS"/>
          <w:sz w:val="20"/>
          <w:szCs w:val="20"/>
        </w:rPr>
      </w:pPr>
      <w:r>
        <w:rPr>
          <w:rFonts w:ascii="Comic Sans MS" w:hAnsi="Comic Sans MS"/>
          <w:sz w:val="20"/>
          <w:szCs w:val="20"/>
        </w:rPr>
        <w:t>Misure di dispersione (range, deviazione standard, varianza)</w:t>
      </w:r>
    </w:p>
    <w:p w:rsidR="008A3C8B" w:rsidRDefault="008A3C8B" w:rsidP="002A042F">
      <w:pPr>
        <w:numPr>
          <w:ilvl w:val="0"/>
          <w:numId w:val="25"/>
        </w:numPr>
        <w:rPr>
          <w:rFonts w:ascii="Comic Sans MS" w:hAnsi="Comic Sans MS"/>
          <w:sz w:val="20"/>
          <w:szCs w:val="20"/>
        </w:rPr>
      </w:pPr>
      <w:r>
        <w:rPr>
          <w:rFonts w:ascii="Comic Sans MS" w:hAnsi="Comic Sans MS"/>
          <w:sz w:val="20"/>
          <w:szCs w:val="20"/>
        </w:rPr>
        <w:t>Misure di posizione (quantili, percentili)</w:t>
      </w:r>
    </w:p>
    <w:p w:rsidR="008A3C8B" w:rsidRDefault="008A3C8B" w:rsidP="002A042F">
      <w:pPr>
        <w:numPr>
          <w:ilvl w:val="0"/>
          <w:numId w:val="25"/>
        </w:numPr>
        <w:rPr>
          <w:rFonts w:ascii="Comic Sans MS" w:hAnsi="Comic Sans MS"/>
          <w:sz w:val="20"/>
          <w:szCs w:val="20"/>
        </w:rPr>
      </w:pPr>
      <w:r>
        <w:rPr>
          <w:rFonts w:ascii="Comic Sans MS" w:hAnsi="Comic Sans MS"/>
          <w:sz w:val="20"/>
          <w:szCs w:val="20"/>
        </w:rPr>
        <w:t>Analisi esplorativa dei dati (outlier, boxplot)</w:t>
      </w:r>
    </w:p>
    <w:p w:rsidR="008A3C8B" w:rsidRDefault="008A3C8B" w:rsidP="002A042F">
      <w:pPr>
        <w:numPr>
          <w:ilvl w:val="0"/>
          <w:numId w:val="23"/>
        </w:numPr>
        <w:rPr>
          <w:rFonts w:ascii="Comic Sans MS" w:hAnsi="Comic Sans MS"/>
          <w:sz w:val="20"/>
          <w:szCs w:val="20"/>
          <w:u w:val="single"/>
        </w:rPr>
      </w:pPr>
      <w:r>
        <w:rPr>
          <w:rFonts w:ascii="Comic Sans MS" w:hAnsi="Comic Sans MS"/>
          <w:sz w:val="20"/>
          <w:szCs w:val="20"/>
          <w:u w:val="single"/>
        </w:rPr>
        <w:t>Statistica inferenziale</w:t>
      </w:r>
    </w:p>
    <w:p w:rsidR="008A3C8B" w:rsidRDefault="008A3C8B" w:rsidP="002A042F">
      <w:pPr>
        <w:numPr>
          <w:ilvl w:val="0"/>
          <w:numId w:val="26"/>
        </w:numPr>
        <w:rPr>
          <w:rFonts w:ascii="Comic Sans MS" w:hAnsi="Comic Sans MS"/>
          <w:sz w:val="20"/>
          <w:szCs w:val="20"/>
        </w:rPr>
      </w:pPr>
      <w:r>
        <w:rPr>
          <w:rFonts w:ascii="Comic Sans MS" w:hAnsi="Comic Sans MS"/>
          <w:sz w:val="20"/>
          <w:szCs w:val="20"/>
        </w:rPr>
        <w:t>Nozioni di teoria della probabilità</w:t>
      </w:r>
    </w:p>
    <w:p w:rsidR="008A3C8B" w:rsidRDefault="008A3C8B" w:rsidP="002A042F">
      <w:pPr>
        <w:numPr>
          <w:ilvl w:val="0"/>
          <w:numId w:val="26"/>
        </w:numPr>
        <w:rPr>
          <w:rFonts w:ascii="Comic Sans MS" w:hAnsi="Comic Sans MS"/>
          <w:sz w:val="20"/>
          <w:szCs w:val="20"/>
        </w:rPr>
      </w:pPr>
      <w:r>
        <w:rPr>
          <w:rFonts w:ascii="Comic Sans MS" w:hAnsi="Comic Sans MS"/>
          <w:sz w:val="20"/>
          <w:szCs w:val="20"/>
        </w:rPr>
        <w:t>Distribuzioni di probabilità (uniforme, binomiale, normale, Poisson)</w:t>
      </w:r>
    </w:p>
    <w:p w:rsidR="008A3C8B" w:rsidRDefault="008A3C8B" w:rsidP="002A042F">
      <w:pPr>
        <w:numPr>
          <w:ilvl w:val="0"/>
          <w:numId w:val="26"/>
        </w:numPr>
        <w:rPr>
          <w:rFonts w:ascii="Comic Sans MS" w:hAnsi="Comic Sans MS"/>
          <w:sz w:val="20"/>
          <w:szCs w:val="20"/>
        </w:rPr>
      </w:pPr>
      <w:r>
        <w:rPr>
          <w:rFonts w:ascii="Comic Sans MS" w:hAnsi="Comic Sans MS"/>
          <w:sz w:val="20"/>
          <w:szCs w:val="20"/>
        </w:rPr>
        <w:t xml:space="preserve">Metodi di stima con un campione (intervalli di confidenza, stima di media e varianza con un campione, distribuzione </w:t>
      </w:r>
      <w:r>
        <w:rPr>
          <w:rFonts w:ascii="Comic Sans MS" w:hAnsi="Comic Sans MS"/>
          <w:i/>
          <w:sz w:val="20"/>
          <w:szCs w:val="20"/>
        </w:rPr>
        <w:t>t</w:t>
      </w:r>
      <w:r>
        <w:rPr>
          <w:rFonts w:ascii="Comic Sans MS" w:hAnsi="Comic Sans MS"/>
          <w:sz w:val="20"/>
          <w:szCs w:val="20"/>
        </w:rPr>
        <w:t xml:space="preserve"> di Student, distribuzione chi-quadro)</w:t>
      </w:r>
    </w:p>
    <w:p w:rsidR="008A3C8B" w:rsidRDefault="008A3C8B" w:rsidP="002A042F">
      <w:pPr>
        <w:numPr>
          <w:ilvl w:val="0"/>
          <w:numId w:val="26"/>
        </w:numPr>
        <w:rPr>
          <w:rFonts w:ascii="Comic Sans MS" w:hAnsi="Comic Sans MS"/>
          <w:sz w:val="20"/>
          <w:szCs w:val="20"/>
        </w:rPr>
      </w:pPr>
      <w:r>
        <w:rPr>
          <w:rFonts w:ascii="Comic Sans MS" w:hAnsi="Comic Sans MS"/>
          <w:sz w:val="20"/>
          <w:szCs w:val="20"/>
        </w:rPr>
        <w:t>Verifica di ipotesi con un campione</w:t>
      </w:r>
    </w:p>
    <w:p w:rsidR="008A3C8B" w:rsidRDefault="008A3C8B" w:rsidP="002A042F">
      <w:pPr>
        <w:numPr>
          <w:ilvl w:val="0"/>
          <w:numId w:val="26"/>
        </w:numPr>
        <w:rPr>
          <w:rFonts w:ascii="Comic Sans MS" w:hAnsi="Comic Sans MS"/>
          <w:sz w:val="20"/>
          <w:szCs w:val="20"/>
        </w:rPr>
      </w:pPr>
      <w:r>
        <w:rPr>
          <w:rFonts w:ascii="Comic Sans MS" w:hAnsi="Comic Sans MS"/>
          <w:sz w:val="20"/>
          <w:szCs w:val="20"/>
        </w:rPr>
        <w:t>Correlazione e regressione</w:t>
      </w:r>
    </w:p>
    <w:p w:rsidR="008A3C8B" w:rsidRDefault="008A3C8B" w:rsidP="002A042F">
      <w:pPr>
        <w:rPr>
          <w:rFonts w:ascii="Comic Sans MS" w:hAnsi="Comic Sans MS"/>
          <w:sz w:val="20"/>
          <w:szCs w:val="20"/>
        </w:rPr>
      </w:pPr>
    </w:p>
    <w:p w:rsidR="008A3C8B" w:rsidRDefault="008A3C8B" w:rsidP="002A042F">
      <w:pPr>
        <w:rPr>
          <w:rFonts w:ascii="Comic Sans MS" w:hAnsi="Comic Sans MS"/>
          <w:b/>
          <w:sz w:val="20"/>
          <w:szCs w:val="20"/>
        </w:rPr>
      </w:pPr>
      <w:r>
        <w:rPr>
          <w:rFonts w:ascii="Comic Sans MS" w:hAnsi="Comic Sans MS"/>
          <w:b/>
          <w:sz w:val="20"/>
          <w:szCs w:val="20"/>
        </w:rPr>
        <w:t>Laboratorio</w:t>
      </w:r>
    </w:p>
    <w:p w:rsidR="008A3C8B" w:rsidRDefault="008A3C8B" w:rsidP="0084041D">
      <w:pPr>
        <w:numPr>
          <w:ilvl w:val="0"/>
          <w:numId w:val="27"/>
        </w:numPr>
        <w:ind w:left="360"/>
        <w:rPr>
          <w:rFonts w:ascii="Comic Sans MS" w:hAnsi="Comic Sans MS"/>
          <w:sz w:val="20"/>
          <w:szCs w:val="20"/>
        </w:rPr>
      </w:pPr>
      <w:r>
        <w:rPr>
          <w:rFonts w:ascii="Comic Sans MS" w:hAnsi="Comic Sans MS"/>
          <w:sz w:val="20"/>
          <w:szCs w:val="20"/>
        </w:rPr>
        <w:t xml:space="preserve">I fogli di calcolo per l’elaborazione dei dati </w:t>
      </w:r>
    </w:p>
    <w:p w:rsidR="008A3C8B" w:rsidRDefault="008A3C8B" w:rsidP="0084041D">
      <w:pPr>
        <w:numPr>
          <w:ilvl w:val="0"/>
          <w:numId w:val="27"/>
        </w:numPr>
        <w:ind w:left="360"/>
        <w:rPr>
          <w:rFonts w:ascii="Comic Sans MS" w:hAnsi="Comic Sans MS"/>
          <w:sz w:val="20"/>
          <w:szCs w:val="20"/>
        </w:rPr>
      </w:pPr>
      <w:r>
        <w:rPr>
          <w:rFonts w:ascii="Comic Sans MS" w:hAnsi="Comic Sans MS"/>
          <w:bCs/>
          <w:sz w:val="20"/>
          <w:szCs w:val="20"/>
        </w:rPr>
        <w:t xml:space="preserve">Elementi di programmazione </w:t>
      </w:r>
    </w:p>
    <w:p w:rsidR="008A3C8B" w:rsidRDefault="008A3C8B" w:rsidP="0084041D">
      <w:pPr>
        <w:numPr>
          <w:ilvl w:val="0"/>
          <w:numId w:val="27"/>
        </w:numPr>
        <w:ind w:left="360"/>
        <w:rPr>
          <w:rFonts w:ascii="Comic Sans MS" w:hAnsi="Comic Sans MS"/>
          <w:bCs/>
          <w:sz w:val="20"/>
          <w:szCs w:val="20"/>
        </w:rPr>
      </w:pPr>
      <w:r>
        <w:rPr>
          <w:rFonts w:ascii="Comic Sans MS" w:hAnsi="Comic Sans MS"/>
          <w:bCs/>
          <w:sz w:val="20"/>
          <w:szCs w:val="20"/>
        </w:rPr>
        <w:t>Elementi di statistica descrittiva ed inferenziale con R</w:t>
      </w:r>
    </w:p>
    <w:p w:rsidR="008A3C8B" w:rsidRPr="00846C56" w:rsidRDefault="00EB5322" w:rsidP="00846C56">
      <w:pPr>
        <w:jc w:val="both"/>
        <w:rPr>
          <w:rFonts w:ascii="Comic Sans MS" w:hAnsi="Comic Sans MS"/>
          <w:bCs/>
          <w:sz w:val="20"/>
          <w:szCs w:val="20"/>
        </w:rPr>
      </w:pPr>
      <w:r>
        <w:rPr>
          <w:rFonts w:ascii="Comic Sans MS" w:hAnsi="Comic Sans MS"/>
          <w:bCs/>
          <w:sz w:val="20"/>
          <w:szCs w:val="20"/>
        </w:rPr>
        <w:br w:type="page"/>
      </w:r>
    </w:p>
    <w:p w:rsidR="008A3C8B" w:rsidRPr="00966430" w:rsidRDefault="008A3C8B" w:rsidP="00846C56">
      <w:pPr>
        <w:jc w:val="both"/>
        <w:rPr>
          <w:rFonts w:ascii="Comic Sans MS" w:hAnsi="Comic Sans MS"/>
          <w:sz w:val="20"/>
          <w:szCs w:val="20"/>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184"/>
      </w:tblGrid>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INSEGNAMENTO</w:t>
            </w:r>
          </w:p>
        </w:tc>
        <w:tc>
          <w:tcPr>
            <w:tcW w:w="4184" w:type="dxa"/>
          </w:tcPr>
          <w:p w:rsidR="008A3C8B" w:rsidRPr="00966430" w:rsidRDefault="008A3C8B" w:rsidP="003213D0">
            <w:pPr>
              <w:jc w:val="both"/>
              <w:rPr>
                <w:rFonts w:ascii="Comic Sans MS" w:hAnsi="Comic Sans MS"/>
                <w:b/>
                <w:sz w:val="20"/>
                <w:szCs w:val="20"/>
              </w:rPr>
            </w:pPr>
            <w:r w:rsidRPr="00966430">
              <w:rPr>
                <w:rFonts w:ascii="Comic Sans MS" w:hAnsi="Comic Sans MS"/>
                <w:b/>
                <w:sz w:val="20"/>
                <w:szCs w:val="20"/>
              </w:rPr>
              <w:t xml:space="preserve">ISTITUZIONI DI BIOLOGIA </w:t>
            </w:r>
          </w:p>
        </w:tc>
      </w:tr>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BIO/06</w:t>
            </w:r>
          </w:p>
        </w:tc>
      </w:tr>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ANNO DI CORSO</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w:t>
            </w:r>
          </w:p>
        </w:tc>
      </w:tr>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SEMESTRE</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w:t>
            </w:r>
          </w:p>
        </w:tc>
      </w:tr>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TOTALI</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8</w:t>
            </w:r>
          </w:p>
        </w:tc>
      </w:tr>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LEZIONI FRONTALI</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7</w:t>
            </w:r>
          </w:p>
        </w:tc>
      </w:tr>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ESERCITAZIONI</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1</w:t>
            </w:r>
          </w:p>
        </w:tc>
      </w:tr>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SCRITTO E ORALE </w:t>
            </w:r>
          </w:p>
        </w:tc>
      </w:tr>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DOCENTE</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DOTT. PATRIZIA BONFANTI</w:t>
            </w:r>
          </w:p>
          <w:p w:rsidR="008A3C8B" w:rsidRPr="00966430" w:rsidRDefault="008A3C8B" w:rsidP="009A00D6">
            <w:pPr>
              <w:rPr>
                <w:rFonts w:ascii="Comic Sans MS" w:hAnsi="Comic Sans MS"/>
                <w:color w:val="000000"/>
                <w:sz w:val="20"/>
                <w:szCs w:val="20"/>
              </w:rPr>
            </w:pPr>
            <w:r w:rsidRPr="00966430">
              <w:rPr>
                <w:rFonts w:ascii="Comic Sans MS" w:hAnsi="Comic Sans MS"/>
                <w:color w:val="000000"/>
                <w:sz w:val="20"/>
                <w:szCs w:val="20"/>
              </w:rPr>
              <w:t>02 6448 2920</w:t>
            </w:r>
          </w:p>
          <w:p w:rsidR="008A3C8B" w:rsidRPr="00966430" w:rsidRDefault="009F5674" w:rsidP="003213D0">
            <w:pPr>
              <w:jc w:val="both"/>
              <w:rPr>
                <w:rFonts w:ascii="Comic Sans MS" w:hAnsi="Comic Sans MS"/>
                <w:sz w:val="20"/>
                <w:szCs w:val="20"/>
              </w:rPr>
            </w:pPr>
            <w:hyperlink r:id="rId17" w:history="1">
              <w:r w:rsidR="008A3C8B" w:rsidRPr="00966430">
                <w:rPr>
                  <w:rStyle w:val="Collegamentoipertestuale"/>
                  <w:rFonts w:ascii="Comic Sans MS" w:hAnsi="Comic Sans MS"/>
                  <w:sz w:val="20"/>
                  <w:szCs w:val="20"/>
                </w:rPr>
                <w:t>patrizia.bonfanti@unimib.it</w:t>
              </w:r>
            </w:hyperlink>
          </w:p>
        </w:tc>
      </w:tr>
    </w:tbl>
    <w:p w:rsidR="008A3C8B" w:rsidRDefault="008A3C8B" w:rsidP="003213D0">
      <w:pPr>
        <w:jc w:val="both"/>
        <w:rPr>
          <w:rFonts w:ascii="Comic Sans MS" w:hAnsi="Comic Sans MS"/>
          <w:sz w:val="20"/>
          <w:szCs w:val="20"/>
        </w:rPr>
      </w:pPr>
    </w:p>
    <w:p w:rsidR="008A3C8B" w:rsidRPr="00903A1E" w:rsidRDefault="008A3C8B" w:rsidP="003213D0">
      <w:pPr>
        <w:jc w:val="both"/>
        <w:rPr>
          <w:rFonts w:ascii="Comic Sans MS" w:hAnsi="Comic Sans MS"/>
          <w:b/>
          <w:smallCaps/>
          <w:sz w:val="20"/>
          <w:szCs w:val="20"/>
        </w:rPr>
      </w:pPr>
      <w:r w:rsidRPr="00903A1E">
        <w:rPr>
          <w:rFonts w:ascii="Comic Sans MS" w:hAnsi="Comic Sans MS"/>
          <w:b/>
          <w:smallCaps/>
          <w:sz w:val="20"/>
          <w:szCs w:val="20"/>
        </w:rPr>
        <w:t>Risultati di apprendimento attesi</w:t>
      </w:r>
    </w:p>
    <w:p w:rsidR="008A3C8B" w:rsidRPr="00903A1E" w:rsidRDefault="008A3C8B" w:rsidP="00903A1E">
      <w:pPr>
        <w:rPr>
          <w:rFonts w:ascii="Comic Sans MS" w:hAnsi="Comic Sans MS"/>
          <w:sz w:val="20"/>
          <w:szCs w:val="20"/>
        </w:rPr>
      </w:pPr>
      <w:r w:rsidRPr="00903A1E">
        <w:rPr>
          <w:rFonts w:ascii="Comic Sans MS" w:hAnsi="Comic Sans MS"/>
          <w:sz w:val="20"/>
          <w:szCs w:val="20"/>
        </w:rPr>
        <w:t>L’insegnamento di Istituzioni di Biologia rientra nell’Area di Formazione Biologica</w:t>
      </w:r>
      <w:r>
        <w:rPr>
          <w:rFonts w:ascii="Comic Sans MS" w:hAnsi="Comic Sans MS"/>
          <w:sz w:val="20"/>
          <w:szCs w:val="20"/>
        </w:rPr>
        <w:t>.</w:t>
      </w:r>
    </w:p>
    <w:p w:rsidR="008A3C8B" w:rsidRPr="00903A1E" w:rsidRDefault="008A3C8B" w:rsidP="00903A1E">
      <w:pPr>
        <w:rPr>
          <w:rFonts w:ascii="Comic Sans MS" w:hAnsi="Comic Sans MS"/>
          <w:sz w:val="20"/>
          <w:szCs w:val="20"/>
        </w:rPr>
      </w:pPr>
      <w:r w:rsidRPr="00903A1E">
        <w:rPr>
          <w:rFonts w:ascii="Comic Sans MS" w:hAnsi="Comic Sans MS"/>
          <w:sz w:val="20"/>
          <w:szCs w:val="20"/>
        </w:rPr>
        <w:t xml:space="preserve">La formazione acquisita con gli insegnamenti dell’area di Formazione Biologica consentiranno ai Laureati in Biotecnologie di intervenire con competenza e progettualità nella gestione e nello sviluppo di processi Biotecnologici e di comprendere le problematiche relative all’utilizzo di sistemi viventi o di loro componenti attivi per la produzione di beni e servizi. </w:t>
      </w:r>
    </w:p>
    <w:p w:rsidR="008A3C8B" w:rsidRPr="00966430" w:rsidRDefault="008A3C8B" w:rsidP="003213D0">
      <w:pPr>
        <w:jc w:val="both"/>
        <w:rPr>
          <w:rFonts w:ascii="Comic Sans MS" w:hAnsi="Comic Sans MS"/>
          <w:sz w:val="20"/>
          <w:szCs w:val="20"/>
        </w:rPr>
      </w:pPr>
    </w:p>
    <w:p w:rsidR="008A3C8B" w:rsidRPr="00966430" w:rsidRDefault="008A3C8B" w:rsidP="003213D0">
      <w:pPr>
        <w:jc w:val="both"/>
        <w:rPr>
          <w:rFonts w:ascii="Comic Sans MS" w:hAnsi="Comic Sans MS"/>
          <w:b/>
          <w:smallCaps/>
          <w:sz w:val="20"/>
          <w:szCs w:val="20"/>
        </w:rPr>
      </w:pPr>
      <w:r>
        <w:rPr>
          <w:rFonts w:ascii="Comic Sans MS" w:hAnsi="Comic Sans MS"/>
          <w:b/>
          <w:smallCaps/>
          <w:sz w:val="20"/>
          <w:szCs w:val="20"/>
        </w:rPr>
        <w:t>o</w:t>
      </w:r>
      <w:r w:rsidRPr="00966430">
        <w:rPr>
          <w:rFonts w:ascii="Comic Sans MS" w:hAnsi="Comic Sans MS"/>
          <w:b/>
          <w:smallCaps/>
          <w:sz w:val="20"/>
          <w:szCs w:val="20"/>
        </w:rPr>
        <w:t>biettivi dell’insegnamento:</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Il corso si propone di introdurre i concetti fondamentali relativi all’ultrastruttura delle componenti cellulari e alla morfologia dei tessuti. Sarà posta attenzione sulla correlazione tra gli aspetti morfologico-descrittivi e quelli funzionali. Il corso affronta la struttura e la funzione degli organuli della cellula eucariotica. La morfologia dei diversi tipi cellulari e le modalità di associazione delle cellule nella formazione dei tessuti in relazione alle funzioni dei tessuti stessi. Inoltre una parte del corso è dedicata alla trattazione di temi riguardanti l’evoluzione biologica e la biodiversità.</w:t>
      </w:r>
    </w:p>
    <w:p w:rsidR="008A3C8B" w:rsidRPr="00966430" w:rsidRDefault="008A3C8B" w:rsidP="003213D0">
      <w:pPr>
        <w:jc w:val="both"/>
        <w:rPr>
          <w:rFonts w:ascii="Comic Sans MS" w:hAnsi="Comic Sans MS"/>
          <w:b/>
          <w:smallCap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testi consigliati:</w:t>
      </w:r>
    </w:p>
    <w:p w:rsidR="008A3C8B" w:rsidRPr="00966430" w:rsidRDefault="008A3C8B" w:rsidP="003213D0">
      <w:pPr>
        <w:jc w:val="both"/>
        <w:rPr>
          <w:rFonts w:ascii="Comic Sans MS" w:hAnsi="Comic Sans MS"/>
          <w:b/>
          <w:sz w:val="20"/>
          <w:szCs w:val="20"/>
        </w:rPr>
      </w:pPr>
      <w:r w:rsidRPr="00966430">
        <w:rPr>
          <w:rFonts w:ascii="Comic Sans MS" w:hAnsi="Comic Sans MS"/>
          <w:b/>
          <w:i/>
          <w:sz w:val="20"/>
          <w:szCs w:val="20"/>
        </w:rPr>
        <w:t>Per la parte di Citologia ed Istologia</w:t>
      </w:r>
      <w:r w:rsidRPr="00966430">
        <w:rPr>
          <w:rFonts w:ascii="Comic Sans MS" w:hAnsi="Comic Sans MS"/>
          <w:b/>
          <w:sz w:val="20"/>
          <w:szCs w:val="20"/>
        </w:rPr>
        <w:t xml:space="preserve"> </w:t>
      </w:r>
      <w:r w:rsidRPr="00966430">
        <w:rPr>
          <w:rFonts w:ascii="Comic Sans MS" w:hAnsi="Comic Sans MS"/>
          <w:sz w:val="20"/>
          <w:szCs w:val="20"/>
        </w:rPr>
        <w:t>(una delle seguenti proposte)</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G. Karp. Biologia Cellulare e molecolare. Ed. EdiSES + Dalle Donne et al. Istologia ed elementi di anatomia microscopica. Ed. EdiSES</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B. Alberts et Al. L’essenziale di Biologia molecolare della cellula. Ed. Zanichelli + Istologia ed elementi di anatomia microscopica. Ed. EdiSES</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P. Bonfanti et Al. Citologia ed Istologia. Ed. Idelsongnocchi</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Angelini et Al, a cura di E. Olmo e R. Colombo. Biologia della cellula e dei tessuti (2 volumi). Ed. Edi-Ermes</w:t>
      </w:r>
    </w:p>
    <w:p w:rsidR="008A3C8B" w:rsidRPr="00966430" w:rsidRDefault="008A3C8B" w:rsidP="003213D0">
      <w:pPr>
        <w:jc w:val="both"/>
        <w:rPr>
          <w:rFonts w:ascii="Comic Sans MS" w:hAnsi="Comic Sans MS"/>
          <w:b/>
          <w:i/>
          <w:sz w:val="20"/>
          <w:szCs w:val="20"/>
        </w:rPr>
      </w:pPr>
      <w:r w:rsidRPr="00966430">
        <w:rPr>
          <w:rFonts w:ascii="Comic Sans MS" w:hAnsi="Comic Sans MS"/>
          <w:b/>
          <w:i/>
          <w:sz w:val="20"/>
          <w:szCs w:val="20"/>
        </w:rPr>
        <w:t>Per la parte di Evoluzione Biologica</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N. CamPbell e J.B. Reece. Meccanismi dell’evoluzione e Origini della Biodiversità: Ed. Znichelli</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R. Wolfe et al. Biologia evoluzionistica e Biodiversità. Ed EdiSES</w:t>
      </w:r>
    </w:p>
    <w:p w:rsidR="008A3C8B" w:rsidRPr="00966430" w:rsidRDefault="008A3C8B" w:rsidP="003213D0">
      <w:pPr>
        <w:jc w:val="both"/>
        <w:rPr>
          <w:rFonts w:ascii="Comic Sans MS" w:hAnsi="Comic Sans MS"/>
          <w:b/>
          <w:smallCap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8A3C8B" w:rsidRPr="00966430" w:rsidRDefault="008A3C8B" w:rsidP="003213D0">
      <w:pPr>
        <w:jc w:val="both"/>
        <w:rPr>
          <w:rFonts w:ascii="Comic Sans MS" w:hAnsi="Comic Sans MS"/>
          <w:b/>
          <w:smallCaps/>
          <w:sz w:val="20"/>
          <w:szCs w:val="20"/>
        </w:rPr>
      </w:pPr>
      <w:r w:rsidRPr="00491BF5">
        <w:rPr>
          <w:rFonts w:ascii="Comic Sans MS" w:hAnsi="Comic Sans MS"/>
          <w:smallCaps/>
          <w:sz w:val="20"/>
          <w:szCs w:val="20"/>
        </w:rPr>
        <w:t>sottocapitolo 1</w:t>
      </w:r>
      <w:r>
        <w:rPr>
          <w:rFonts w:ascii="Comic Sans MS" w:hAnsi="Comic Sans MS"/>
          <w:b/>
          <w:smallCaps/>
          <w:sz w:val="20"/>
          <w:szCs w:val="20"/>
        </w:rPr>
        <w:t>:</w:t>
      </w:r>
      <w:r w:rsidRPr="00966430">
        <w:rPr>
          <w:rFonts w:ascii="Comic Sans MS" w:hAnsi="Comic Sans MS"/>
          <w:b/>
          <w:smallCaps/>
          <w:sz w:val="20"/>
          <w:szCs w:val="20"/>
        </w:rPr>
        <w:t xml:space="preserve"> citologia</w:t>
      </w:r>
    </w:p>
    <w:p w:rsidR="008A3C8B" w:rsidRPr="00966430" w:rsidRDefault="008A3C8B" w:rsidP="003213D0">
      <w:pPr>
        <w:jc w:val="both"/>
        <w:rPr>
          <w:rFonts w:ascii="Comic Sans MS" w:hAnsi="Comic Sans MS"/>
          <w:b/>
          <w:smallCaps/>
          <w:sz w:val="20"/>
          <w:szCs w:val="20"/>
        </w:rPr>
      </w:pPr>
    </w:p>
    <w:p w:rsidR="008A3C8B" w:rsidRPr="00966430" w:rsidRDefault="008A3C8B" w:rsidP="003213D0">
      <w:pPr>
        <w:jc w:val="both"/>
        <w:rPr>
          <w:rFonts w:ascii="Comic Sans MS" w:hAnsi="Comic Sans MS"/>
          <w:sz w:val="20"/>
          <w:szCs w:val="20"/>
        </w:rPr>
      </w:pPr>
      <w:r w:rsidRPr="00045C23">
        <w:rPr>
          <w:rFonts w:ascii="Comic Sans MS" w:hAnsi="Comic Sans MS"/>
          <w:b/>
          <w:i/>
          <w:sz w:val="20"/>
          <w:szCs w:val="20"/>
        </w:rPr>
        <w:t>La cellula procariotica ed eucariotica</w:t>
      </w:r>
      <w:r w:rsidRPr="00966430">
        <w:rPr>
          <w:rFonts w:ascii="Comic Sans MS" w:hAnsi="Comic Sans MS"/>
          <w:sz w:val="20"/>
          <w:szCs w:val="20"/>
        </w:rPr>
        <w:t>. Livelli di organizzazione della materia vivente. La cellula come unità fondamentale degli organismi viventi. Morfologia e organizzazione generale della cellula procariotica ed eucariotica. Ordini di grandezza, unità di misura e limiti di risoluzione. Metodi e mezzi di indagine.</w:t>
      </w:r>
    </w:p>
    <w:p w:rsidR="008A3C8B" w:rsidRPr="00966430" w:rsidRDefault="008A3C8B" w:rsidP="003213D0">
      <w:pPr>
        <w:jc w:val="both"/>
        <w:rPr>
          <w:rFonts w:ascii="Comic Sans MS" w:hAnsi="Comic Sans MS"/>
          <w:sz w:val="20"/>
          <w:szCs w:val="20"/>
        </w:rPr>
      </w:pPr>
      <w:r w:rsidRPr="00045C23">
        <w:rPr>
          <w:rFonts w:ascii="Comic Sans MS" w:hAnsi="Comic Sans MS"/>
          <w:b/>
          <w:i/>
          <w:sz w:val="20"/>
          <w:szCs w:val="20"/>
        </w:rPr>
        <w:t>Le basi chimiche della materia vivente</w:t>
      </w:r>
      <w:r w:rsidRPr="00966430">
        <w:rPr>
          <w:rFonts w:ascii="Comic Sans MS" w:hAnsi="Comic Sans MS"/>
          <w:b/>
          <w:sz w:val="20"/>
          <w:szCs w:val="20"/>
        </w:rPr>
        <w:t>.</w:t>
      </w:r>
      <w:r w:rsidRPr="00966430">
        <w:rPr>
          <w:rFonts w:ascii="Comic Sans MS" w:hAnsi="Comic Sans MS"/>
          <w:sz w:val="20"/>
          <w:szCs w:val="20"/>
        </w:rPr>
        <w:t xml:space="preserve"> Aspetti biologici delle componenti inorganiche ed organiche della materia vivente: acqua, zuccheri, lipidi, proteine, acidi nucleici. </w:t>
      </w:r>
    </w:p>
    <w:p w:rsidR="008A3C8B" w:rsidRPr="00966430" w:rsidRDefault="008A3C8B" w:rsidP="003213D0">
      <w:pPr>
        <w:jc w:val="both"/>
        <w:rPr>
          <w:rFonts w:ascii="Comic Sans MS" w:hAnsi="Comic Sans MS"/>
          <w:sz w:val="20"/>
          <w:szCs w:val="20"/>
        </w:rPr>
      </w:pPr>
      <w:r w:rsidRPr="00045C23">
        <w:rPr>
          <w:rFonts w:ascii="Comic Sans MS" w:hAnsi="Comic Sans MS"/>
          <w:b/>
          <w:i/>
          <w:sz w:val="20"/>
          <w:szCs w:val="20"/>
        </w:rPr>
        <w:lastRenderedPageBreak/>
        <w:t>La membrana plasmatica</w:t>
      </w:r>
      <w:r w:rsidRPr="00966430">
        <w:rPr>
          <w:rFonts w:ascii="Comic Sans MS" w:hAnsi="Comic Sans MS"/>
          <w:sz w:val="20"/>
          <w:szCs w:val="20"/>
        </w:rPr>
        <w:t xml:space="preserve">. Composizione ed architettura molecolare. Il modello a mosaico fluido: proprietà e funzioni. Specializzazioni: microvilli, ciglia e flagelli, glicocalice. Giunzioni intercellulari: strette, aderenti, desmosomi, comunicanti. Matrice  extracellulare ed interazioni cellula-matrice. Cenni sui meccanismi di trasporto di membrana e sulla  comunicazione tra cellule. </w:t>
      </w:r>
    </w:p>
    <w:p w:rsidR="008A3C8B" w:rsidRPr="00966430" w:rsidRDefault="008A3C8B" w:rsidP="003213D0">
      <w:pPr>
        <w:jc w:val="both"/>
        <w:rPr>
          <w:rFonts w:ascii="Comic Sans MS" w:hAnsi="Comic Sans MS"/>
          <w:sz w:val="20"/>
          <w:szCs w:val="20"/>
        </w:rPr>
      </w:pPr>
      <w:r w:rsidRPr="00045C23">
        <w:rPr>
          <w:rFonts w:ascii="Comic Sans MS" w:hAnsi="Comic Sans MS"/>
          <w:b/>
          <w:i/>
          <w:sz w:val="20"/>
          <w:szCs w:val="20"/>
        </w:rPr>
        <w:t>Il citoplasma</w:t>
      </w:r>
      <w:r w:rsidRPr="00966430">
        <w:rPr>
          <w:rFonts w:ascii="Comic Sans MS" w:hAnsi="Comic Sans MS"/>
          <w:sz w:val="20"/>
          <w:szCs w:val="20"/>
        </w:rPr>
        <w:t>. Citosol, ribosomi e poliribosomi. Sistema delle membrane interne e compartimentalizzazione nelle cellule eucariotiche. Reticolo endoplasmatico ruvido e liscio. Apparato di Golgi. Traffico vescicolare, endocitosi ed esocitosi. Lisosomi. Perossisomi. Mitocondri. Cloroplasti. Citoscheletro. Microtubuli: struttura e funzione. Centri di organizzazione. Proprietà dinamiche. Motori microtubulari. Ultrastruttura dell’assonema in ciglia e flagelli. Microfilamenti: assemblaggio e disassemblaggio. Interazioni dei filamenti actinici con miosina e proteine leganti actina in cellule non muscolari. Filamenti intermedi.</w:t>
      </w:r>
    </w:p>
    <w:p w:rsidR="008A3C8B" w:rsidRPr="00966430" w:rsidRDefault="008A3C8B" w:rsidP="003213D0">
      <w:pPr>
        <w:jc w:val="both"/>
        <w:rPr>
          <w:rFonts w:ascii="Comic Sans MS" w:hAnsi="Comic Sans MS"/>
          <w:sz w:val="20"/>
          <w:szCs w:val="20"/>
        </w:rPr>
      </w:pPr>
      <w:r w:rsidRPr="00045C23">
        <w:rPr>
          <w:rFonts w:ascii="Comic Sans MS" w:hAnsi="Comic Sans MS"/>
          <w:b/>
          <w:i/>
          <w:sz w:val="20"/>
          <w:szCs w:val="20"/>
        </w:rPr>
        <w:t>Il nucleo</w:t>
      </w:r>
      <w:r w:rsidRPr="00966430">
        <w:rPr>
          <w:rFonts w:ascii="Comic Sans MS" w:hAnsi="Comic Sans MS"/>
          <w:b/>
          <w:sz w:val="20"/>
          <w:szCs w:val="20"/>
        </w:rPr>
        <w:t>.</w:t>
      </w:r>
      <w:r w:rsidRPr="00966430">
        <w:rPr>
          <w:rFonts w:ascii="Comic Sans MS" w:hAnsi="Comic Sans MS"/>
          <w:sz w:val="20"/>
          <w:szCs w:val="20"/>
        </w:rPr>
        <w:t xml:space="preserve"> Struttura del nucleo interfasico al microscopio ottico ed elettronico. Involucro nucleare e pori nucleari. Scambi tra nucleo e citoplasma. Nucleolo. Struttura della cromatina. Eterocromatina costitutiva e facoltativa. Ciclo cellulare (cenni). Mitosi e meiosi. Cellule somatiche e cellule germinali. La riproduzione sessuata. Gametogenesi e struttura dei gameti. </w:t>
      </w:r>
    </w:p>
    <w:p w:rsidR="008A3C8B" w:rsidRPr="00966430" w:rsidRDefault="008A3C8B" w:rsidP="003213D0">
      <w:pPr>
        <w:jc w:val="both"/>
        <w:rPr>
          <w:rFonts w:ascii="Comic Sans MS" w:hAnsi="Comic Sans MS"/>
          <w:sz w:val="20"/>
          <w:szCs w:val="20"/>
        </w:rPr>
      </w:pPr>
    </w:p>
    <w:p w:rsidR="008A3C8B" w:rsidRPr="00966430" w:rsidRDefault="008A3C8B" w:rsidP="003213D0">
      <w:pPr>
        <w:jc w:val="both"/>
        <w:rPr>
          <w:rFonts w:ascii="Comic Sans MS" w:hAnsi="Comic Sans MS"/>
          <w:b/>
          <w:sz w:val="20"/>
          <w:szCs w:val="20"/>
        </w:rPr>
      </w:pPr>
      <w:r w:rsidRPr="00491BF5">
        <w:rPr>
          <w:rFonts w:ascii="Comic Sans MS" w:hAnsi="Comic Sans MS"/>
          <w:smallCaps/>
          <w:sz w:val="20"/>
          <w:szCs w:val="20"/>
        </w:rPr>
        <w:t>sttocapitolo</w:t>
      </w:r>
      <w:r w:rsidRPr="00491BF5">
        <w:rPr>
          <w:rFonts w:ascii="Comic Sans MS" w:hAnsi="Comic Sans MS"/>
          <w:sz w:val="20"/>
          <w:szCs w:val="20"/>
        </w:rPr>
        <w:t xml:space="preserve"> 2</w:t>
      </w:r>
      <w:r>
        <w:rPr>
          <w:rFonts w:ascii="Comic Sans MS" w:hAnsi="Comic Sans MS"/>
          <w:b/>
          <w:sz w:val="20"/>
          <w:szCs w:val="20"/>
        </w:rPr>
        <w:t>:</w:t>
      </w:r>
      <w:r w:rsidRPr="00966430">
        <w:rPr>
          <w:rFonts w:ascii="Comic Sans MS" w:hAnsi="Comic Sans MS"/>
          <w:b/>
          <w:smallCaps/>
          <w:sz w:val="20"/>
          <w:szCs w:val="20"/>
        </w:rPr>
        <w:t xml:space="preserve"> istologia</w:t>
      </w:r>
    </w:p>
    <w:p w:rsidR="008A3C8B" w:rsidRPr="00966430" w:rsidRDefault="008A3C8B" w:rsidP="003213D0">
      <w:pPr>
        <w:jc w:val="both"/>
        <w:rPr>
          <w:rFonts w:ascii="Comic Sans MS" w:hAnsi="Comic Sans MS"/>
          <w:sz w:val="20"/>
          <w:szCs w:val="20"/>
        </w:rPr>
      </w:pPr>
    </w:p>
    <w:p w:rsidR="008A3C8B" w:rsidRPr="00966430" w:rsidRDefault="008A3C8B" w:rsidP="003213D0">
      <w:pPr>
        <w:jc w:val="both"/>
        <w:rPr>
          <w:rFonts w:ascii="Comic Sans MS" w:hAnsi="Comic Sans MS"/>
          <w:sz w:val="20"/>
          <w:szCs w:val="20"/>
        </w:rPr>
      </w:pPr>
      <w:r w:rsidRPr="00966430">
        <w:rPr>
          <w:rFonts w:ascii="Comic Sans MS" w:hAnsi="Comic Sans MS"/>
          <w:b/>
          <w:i/>
          <w:sz w:val="20"/>
          <w:szCs w:val="20"/>
        </w:rPr>
        <w:t>I principali tessuti</w:t>
      </w:r>
      <w:r w:rsidRPr="00966430">
        <w:rPr>
          <w:rFonts w:ascii="Comic Sans MS" w:hAnsi="Comic Sans MS"/>
          <w:sz w:val="20"/>
          <w:szCs w:val="20"/>
        </w:rPr>
        <w:t>. Interazioni fra tessuti nella costituzione di organi ed apparati</w:t>
      </w:r>
      <w:r w:rsidRPr="00966430">
        <w:rPr>
          <w:rFonts w:ascii="Comic Sans MS" w:hAnsi="Comic Sans MS"/>
          <w:b/>
          <w:sz w:val="20"/>
          <w:szCs w:val="20"/>
        </w:rPr>
        <w:t xml:space="preserve">. </w:t>
      </w:r>
      <w:r w:rsidRPr="00966430">
        <w:rPr>
          <w:rFonts w:ascii="Comic Sans MS" w:hAnsi="Comic Sans MS"/>
          <w:sz w:val="20"/>
          <w:szCs w:val="20"/>
        </w:rPr>
        <w:t xml:space="preserve">Schemi strutturali degli organi cavi, parenchimatosi e fascicolati. </w:t>
      </w:r>
      <w:r w:rsidRPr="00966430">
        <w:rPr>
          <w:rFonts w:ascii="Comic Sans MS" w:hAnsi="Comic Sans MS"/>
          <w:b/>
          <w:i/>
          <w:sz w:val="20"/>
          <w:szCs w:val="20"/>
        </w:rPr>
        <w:t>Cenni di embriologia</w:t>
      </w:r>
      <w:r w:rsidRPr="00966430">
        <w:rPr>
          <w:rFonts w:ascii="Comic Sans MS" w:hAnsi="Comic Sans MS"/>
          <w:sz w:val="20"/>
          <w:szCs w:val="20"/>
        </w:rPr>
        <w:t xml:space="preserve">: fecondazione, segmentazione. gastrulazione e formazione dei foglietti embrionali. </w:t>
      </w:r>
      <w:r w:rsidRPr="00966430">
        <w:rPr>
          <w:rFonts w:ascii="Comic Sans MS" w:hAnsi="Comic Sans MS"/>
          <w:b/>
          <w:bCs/>
          <w:i/>
          <w:sz w:val="20"/>
          <w:szCs w:val="20"/>
        </w:rPr>
        <w:t>Tessuti epiteliali</w:t>
      </w:r>
      <w:r w:rsidRPr="00966430">
        <w:rPr>
          <w:rFonts w:ascii="Comic Sans MS" w:hAnsi="Comic Sans MS"/>
          <w:b/>
          <w:bCs/>
          <w:sz w:val="20"/>
          <w:szCs w:val="20"/>
        </w:rPr>
        <w:t xml:space="preserve">: </w:t>
      </w:r>
      <w:r w:rsidRPr="00966430">
        <w:rPr>
          <w:rFonts w:ascii="Comic Sans MS" w:hAnsi="Comic Sans MS"/>
          <w:sz w:val="20"/>
          <w:szCs w:val="20"/>
        </w:rPr>
        <w:t xml:space="preserve">classificazione strutturale e funzionale degli epiteli, derivazione embriologica; polarità morfo-funzionale; membrana basale. </w:t>
      </w:r>
      <w:r w:rsidRPr="00966430">
        <w:rPr>
          <w:rFonts w:ascii="Comic Sans MS" w:hAnsi="Comic Sans MS"/>
          <w:bCs/>
          <w:sz w:val="20"/>
          <w:szCs w:val="20"/>
        </w:rPr>
        <w:t xml:space="preserve">Epiteli di rivestimento. Epiteli ghiandolari. </w:t>
      </w:r>
      <w:r w:rsidRPr="00966430">
        <w:rPr>
          <w:rFonts w:ascii="Comic Sans MS" w:hAnsi="Comic Sans MS"/>
          <w:b/>
          <w:bCs/>
          <w:i/>
          <w:sz w:val="20"/>
          <w:szCs w:val="20"/>
        </w:rPr>
        <w:t>Tessuto connettivo propriamente detto</w:t>
      </w:r>
      <w:r w:rsidRPr="00966430">
        <w:rPr>
          <w:rFonts w:ascii="Comic Sans MS" w:hAnsi="Comic Sans MS"/>
          <w:bCs/>
          <w:sz w:val="20"/>
          <w:szCs w:val="20"/>
        </w:rPr>
        <w:t>:</w:t>
      </w:r>
      <w:r w:rsidRPr="00966430">
        <w:rPr>
          <w:rFonts w:ascii="Comic Sans MS" w:hAnsi="Comic Sans MS"/>
          <w:b/>
          <w:bCs/>
          <w:sz w:val="20"/>
          <w:szCs w:val="20"/>
        </w:rPr>
        <w:t xml:space="preserve"> </w:t>
      </w:r>
      <w:r w:rsidRPr="00966430">
        <w:rPr>
          <w:rFonts w:ascii="Comic Sans MS" w:hAnsi="Comic Sans MS"/>
          <w:sz w:val="20"/>
          <w:szCs w:val="20"/>
        </w:rPr>
        <w:t xml:space="preserve">Cellule proprie e migranti; matrice extracellulare: biosintesi e organizzazione dei componenti extracellulari. Funzioni. Tessuto adiposo, connettivi speciali. </w:t>
      </w:r>
      <w:r w:rsidRPr="00966430">
        <w:rPr>
          <w:rFonts w:ascii="Comic Sans MS" w:hAnsi="Comic Sans MS"/>
          <w:b/>
          <w:bCs/>
          <w:i/>
          <w:sz w:val="20"/>
          <w:szCs w:val="20"/>
        </w:rPr>
        <w:t>Tessuti connettivi di sostegno</w:t>
      </w:r>
      <w:r w:rsidRPr="00966430">
        <w:rPr>
          <w:rFonts w:ascii="Comic Sans MS" w:hAnsi="Comic Sans MS"/>
          <w:b/>
          <w:bCs/>
          <w:sz w:val="20"/>
          <w:szCs w:val="20"/>
        </w:rPr>
        <w:t xml:space="preserve">. </w:t>
      </w:r>
      <w:r w:rsidRPr="00966430">
        <w:rPr>
          <w:rFonts w:ascii="Comic Sans MS" w:hAnsi="Comic Sans MS"/>
          <w:bCs/>
          <w:sz w:val="20"/>
          <w:szCs w:val="20"/>
        </w:rPr>
        <w:t>Cartilagine:</w:t>
      </w:r>
      <w:r w:rsidRPr="00966430">
        <w:rPr>
          <w:rFonts w:ascii="Comic Sans MS" w:hAnsi="Comic Sans MS"/>
          <w:b/>
          <w:bCs/>
          <w:sz w:val="20"/>
          <w:szCs w:val="20"/>
        </w:rPr>
        <w:t xml:space="preserve"> </w:t>
      </w:r>
      <w:r w:rsidRPr="00966430">
        <w:rPr>
          <w:rFonts w:ascii="Comic Sans MS" w:hAnsi="Comic Sans MS"/>
          <w:sz w:val="20"/>
          <w:szCs w:val="20"/>
        </w:rPr>
        <w:t xml:space="preserve">caratteristiche strutturali e funzionali; istogenesi pericondrio. </w:t>
      </w:r>
      <w:r w:rsidRPr="00966430">
        <w:rPr>
          <w:rFonts w:ascii="Comic Sans MS" w:hAnsi="Comic Sans MS"/>
          <w:bCs/>
          <w:sz w:val="20"/>
          <w:szCs w:val="20"/>
        </w:rPr>
        <w:t>Tessuto osseo</w:t>
      </w:r>
      <w:r w:rsidRPr="00966430">
        <w:rPr>
          <w:rFonts w:ascii="Comic Sans MS" w:hAnsi="Comic Sans MS"/>
          <w:b/>
          <w:bCs/>
          <w:sz w:val="20"/>
          <w:szCs w:val="20"/>
        </w:rPr>
        <w:t xml:space="preserve">: </w:t>
      </w:r>
      <w:r w:rsidRPr="00966430">
        <w:rPr>
          <w:rFonts w:ascii="Comic Sans MS" w:hAnsi="Comic Sans MS"/>
          <w:bCs/>
          <w:sz w:val="20"/>
          <w:szCs w:val="20"/>
        </w:rPr>
        <w:t>osso spugnoso e osso compatto. Funzioni meccaniche e di omeostasi metabolica. Ossificazione. Accrescimento e rimaneggiamento dell'osso.</w:t>
      </w:r>
      <w:r w:rsidRPr="00966430">
        <w:rPr>
          <w:rFonts w:ascii="Comic Sans MS" w:hAnsi="Comic Sans MS"/>
          <w:sz w:val="20"/>
          <w:szCs w:val="20"/>
        </w:rPr>
        <w:t xml:space="preserve"> </w:t>
      </w:r>
      <w:r w:rsidRPr="00966430">
        <w:rPr>
          <w:rFonts w:ascii="Comic Sans MS" w:hAnsi="Comic Sans MS"/>
          <w:b/>
          <w:i/>
          <w:sz w:val="20"/>
          <w:szCs w:val="20"/>
        </w:rPr>
        <w:t>Sangue</w:t>
      </w:r>
      <w:r w:rsidRPr="00966430">
        <w:rPr>
          <w:rFonts w:ascii="Comic Sans MS" w:hAnsi="Comic Sans MS"/>
          <w:sz w:val="20"/>
          <w:szCs w:val="20"/>
        </w:rPr>
        <w:t xml:space="preserve">. Plasma ed elementi figurati. </w:t>
      </w:r>
      <w:r w:rsidRPr="00966430">
        <w:rPr>
          <w:rFonts w:ascii="Comic Sans MS" w:hAnsi="Comic Sans MS"/>
          <w:b/>
          <w:bCs/>
          <w:i/>
          <w:sz w:val="20"/>
          <w:szCs w:val="20"/>
        </w:rPr>
        <w:t>Tessuti muscolari</w:t>
      </w:r>
      <w:r w:rsidRPr="00966430">
        <w:rPr>
          <w:rFonts w:ascii="Comic Sans MS" w:hAnsi="Comic Sans MS"/>
          <w:sz w:val="20"/>
          <w:szCs w:val="20"/>
        </w:rPr>
        <w:t xml:space="preserve">. Tessuto muscolare striato scheletrico: organizzazione istologica, basi ultrastrutturali della contrazione muscolare. Tessuto muscolare striato cardiaco: organizzazione strutturale e ultrastrutturale, dischi intercalari. Tessuto muscolare liscio: organizzazione istologica, distribuzione e funzioni. </w:t>
      </w:r>
      <w:r w:rsidRPr="00966430">
        <w:rPr>
          <w:rFonts w:ascii="Comic Sans MS" w:hAnsi="Comic Sans MS"/>
          <w:b/>
          <w:bCs/>
          <w:i/>
          <w:sz w:val="20"/>
          <w:szCs w:val="20"/>
        </w:rPr>
        <w:t>Tessuto nervoso</w:t>
      </w:r>
      <w:r w:rsidRPr="00966430">
        <w:rPr>
          <w:rFonts w:ascii="Comic Sans MS" w:hAnsi="Comic Sans MS"/>
          <w:b/>
          <w:bCs/>
          <w:sz w:val="20"/>
          <w:szCs w:val="20"/>
        </w:rPr>
        <w:t>.</w:t>
      </w:r>
      <w:r w:rsidRPr="00966430">
        <w:rPr>
          <w:rFonts w:ascii="Comic Sans MS" w:hAnsi="Comic Sans MS"/>
          <w:sz w:val="20"/>
          <w:szCs w:val="20"/>
        </w:rPr>
        <w:t xml:space="preserve"> Organizzazione generale del sistema nervoso. Sostanza bianca e sostanza grigia. Struttura del neurone e classificazione. Guaine di rivestimento dell’assone. Fibre mieliniche e fibre amieliniche. Nervi. </w:t>
      </w:r>
      <w:r w:rsidRPr="00966430">
        <w:rPr>
          <w:rFonts w:ascii="Comic Sans MS" w:hAnsi="Comic Sans MS"/>
          <w:b/>
          <w:bCs/>
          <w:sz w:val="20"/>
          <w:szCs w:val="20"/>
        </w:rPr>
        <w:t>Nevroglia</w:t>
      </w:r>
      <w:r w:rsidRPr="00966430">
        <w:rPr>
          <w:rFonts w:ascii="Comic Sans MS" w:hAnsi="Comic Sans MS"/>
          <w:sz w:val="20"/>
          <w:szCs w:val="20"/>
        </w:rPr>
        <w:t xml:space="preserve"> tipi cellulari e funzioni.</w:t>
      </w:r>
    </w:p>
    <w:p w:rsidR="008A3C8B" w:rsidRPr="00966430" w:rsidRDefault="008A3C8B" w:rsidP="003213D0">
      <w:pPr>
        <w:jc w:val="both"/>
        <w:rPr>
          <w:rFonts w:ascii="Comic Sans MS" w:hAnsi="Comic Sans MS"/>
          <w:b/>
          <w:bCs/>
          <w:sz w:val="20"/>
          <w:szCs w:val="20"/>
        </w:rPr>
      </w:pPr>
    </w:p>
    <w:p w:rsidR="008A3C8B" w:rsidRPr="00966430" w:rsidRDefault="008A3C8B" w:rsidP="003213D0">
      <w:pPr>
        <w:jc w:val="both"/>
        <w:rPr>
          <w:rFonts w:ascii="Comic Sans MS" w:hAnsi="Comic Sans MS"/>
          <w:b/>
          <w:smallCaps/>
          <w:sz w:val="20"/>
          <w:szCs w:val="20"/>
        </w:rPr>
      </w:pPr>
      <w:r w:rsidRPr="00491BF5">
        <w:rPr>
          <w:rFonts w:ascii="Comic Sans MS" w:hAnsi="Comic Sans MS"/>
          <w:smallCaps/>
          <w:sz w:val="20"/>
          <w:szCs w:val="20"/>
        </w:rPr>
        <w:t>sttocapitolo</w:t>
      </w:r>
      <w:r w:rsidRPr="00491BF5">
        <w:rPr>
          <w:rFonts w:ascii="Comic Sans MS" w:hAnsi="Comic Sans MS"/>
          <w:sz w:val="20"/>
          <w:szCs w:val="20"/>
        </w:rPr>
        <w:t xml:space="preserve"> 3</w:t>
      </w:r>
      <w:r>
        <w:rPr>
          <w:rFonts w:ascii="Comic Sans MS" w:hAnsi="Comic Sans MS"/>
          <w:b/>
          <w:sz w:val="20"/>
          <w:szCs w:val="20"/>
        </w:rPr>
        <w:t>:</w:t>
      </w:r>
      <w:r w:rsidRPr="00966430">
        <w:rPr>
          <w:rFonts w:ascii="Comic Sans MS" w:hAnsi="Comic Sans MS"/>
          <w:b/>
          <w:sz w:val="20"/>
          <w:szCs w:val="20"/>
        </w:rPr>
        <w:t xml:space="preserve"> </w:t>
      </w:r>
      <w:r w:rsidRPr="00966430">
        <w:rPr>
          <w:rFonts w:ascii="Comic Sans MS" w:hAnsi="Comic Sans MS"/>
          <w:b/>
          <w:smallCaps/>
          <w:sz w:val="20"/>
          <w:szCs w:val="20"/>
        </w:rPr>
        <w:t>evoluzione biologica</w:t>
      </w:r>
    </w:p>
    <w:p w:rsidR="008A3C8B" w:rsidRPr="00966430" w:rsidRDefault="008A3C8B" w:rsidP="003213D0">
      <w:pPr>
        <w:jc w:val="both"/>
        <w:rPr>
          <w:rFonts w:ascii="Comic Sans MS" w:hAnsi="Comic Sans MS"/>
          <w:b/>
          <w:smallCaps/>
          <w:sz w:val="20"/>
          <w:szCs w:val="20"/>
        </w:rPr>
      </w:pP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Panorama delle forme viventi. Le categorie sistematiche. Genotipo, fenotipo, fitness, selezione naturale e artificiale. Analogia e omologia. Coevoluzione, mimetismo. Legge di Hardy-Weinberg. Mutazioni, deriva genetica. Significato evolutivo della riproduzione sessuale. Speciazione. Evoluzione molecolare. Le prove storiche dell’evoluzione. Lamarckismo, darwinismo, neodarwinismo. Gradualismo ed equilibri intermittenti. </w:t>
      </w:r>
    </w:p>
    <w:p w:rsidR="008A3C8B" w:rsidRDefault="00EB5322" w:rsidP="003213D0">
      <w:pPr>
        <w:ind w:left="708"/>
        <w:jc w:val="both"/>
        <w:rPr>
          <w:rFonts w:ascii="Comic Sans MS" w:hAnsi="Comic Sans MS"/>
          <w:b/>
          <w:smallCaps/>
          <w:sz w:val="20"/>
          <w:szCs w:val="20"/>
        </w:rPr>
      </w:pPr>
      <w:r>
        <w:rPr>
          <w:rFonts w:ascii="Comic Sans MS" w:hAnsi="Comic Sans MS"/>
          <w:b/>
          <w:smallCaps/>
          <w:sz w:val="20"/>
          <w:szCs w:val="20"/>
        </w:rPr>
        <w:br w:type="page"/>
      </w:r>
    </w:p>
    <w:p w:rsidR="008A3C8B" w:rsidRDefault="008A3C8B" w:rsidP="003213D0">
      <w:pPr>
        <w:ind w:left="708"/>
        <w:jc w:val="both"/>
        <w:rPr>
          <w:rFonts w:ascii="Comic Sans MS" w:hAnsi="Comic Sans MS"/>
          <w:b/>
          <w:smallCaps/>
          <w:sz w:val="20"/>
          <w:szCs w:val="20"/>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184"/>
      </w:tblGrid>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INSEGNAMENTO</w:t>
            </w:r>
          </w:p>
        </w:tc>
        <w:tc>
          <w:tcPr>
            <w:tcW w:w="4184" w:type="dxa"/>
          </w:tcPr>
          <w:p w:rsidR="008A3C8B" w:rsidRPr="00966430" w:rsidRDefault="008A3C8B" w:rsidP="003213D0">
            <w:pPr>
              <w:snapToGrid w:val="0"/>
              <w:jc w:val="both"/>
              <w:rPr>
                <w:rFonts w:ascii="Comic Sans MS" w:hAnsi="Comic Sans MS"/>
                <w:b/>
                <w:sz w:val="20"/>
                <w:szCs w:val="20"/>
              </w:rPr>
            </w:pPr>
            <w:r w:rsidRPr="00966430">
              <w:rPr>
                <w:rFonts w:ascii="Comic Sans MS" w:hAnsi="Comic Sans MS"/>
                <w:b/>
                <w:sz w:val="20"/>
                <w:szCs w:val="20"/>
              </w:rPr>
              <w:t xml:space="preserve">LABORATORIO DI CHIMICA </w:t>
            </w:r>
          </w:p>
        </w:tc>
      </w:tr>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CHIM/03-CHIM/06</w:t>
            </w:r>
          </w:p>
        </w:tc>
      </w:tr>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ANNO DI CORSO</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w:t>
            </w:r>
          </w:p>
        </w:tc>
      </w:tr>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SEMESTRE</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II</w:t>
            </w:r>
          </w:p>
        </w:tc>
      </w:tr>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TOTALI</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6</w:t>
            </w:r>
          </w:p>
        </w:tc>
      </w:tr>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LABORATORIO</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6</w:t>
            </w:r>
          </w:p>
        </w:tc>
      </w:tr>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RELAZIONE SCRITTA</w:t>
            </w:r>
          </w:p>
        </w:tc>
      </w:tr>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DOCENTI</w:t>
            </w:r>
          </w:p>
        </w:tc>
        <w:tc>
          <w:tcPr>
            <w:tcW w:w="4184" w:type="dxa"/>
          </w:tcPr>
          <w:p w:rsidR="008A3C8B" w:rsidRPr="00966430" w:rsidRDefault="00EB5322" w:rsidP="003213D0">
            <w:pPr>
              <w:jc w:val="both"/>
              <w:rPr>
                <w:rFonts w:ascii="Comic Sans MS" w:hAnsi="Comic Sans MS"/>
                <w:sz w:val="20"/>
                <w:szCs w:val="20"/>
              </w:rPr>
            </w:pPr>
            <w:r>
              <w:rPr>
                <w:rFonts w:ascii="Comic Sans MS" w:hAnsi="Comic Sans MS"/>
                <w:sz w:val="20"/>
                <w:szCs w:val="20"/>
              </w:rPr>
              <w:t>PROF</w:t>
            </w:r>
            <w:r w:rsidR="008A3C8B" w:rsidRPr="00966430">
              <w:rPr>
                <w:rFonts w:ascii="Comic Sans MS" w:hAnsi="Comic Sans MS"/>
                <w:sz w:val="20"/>
                <w:szCs w:val="20"/>
              </w:rPr>
              <w:t>. GIUSEPPE ZAMPELLA</w:t>
            </w:r>
          </w:p>
          <w:p w:rsidR="008A3C8B" w:rsidRPr="00966430" w:rsidRDefault="008A3C8B" w:rsidP="00D35FE8">
            <w:pPr>
              <w:rPr>
                <w:rFonts w:ascii="Comic Sans MS" w:hAnsi="Comic Sans MS"/>
                <w:color w:val="000000"/>
                <w:sz w:val="20"/>
                <w:szCs w:val="20"/>
              </w:rPr>
            </w:pPr>
            <w:r w:rsidRPr="00966430">
              <w:rPr>
                <w:rFonts w:ascii="Comic Sans MS" w:hAnsi="Comic Sans MS"/>
                <w:color w:val="000000"/>
                <w:sz w:val="20"/>
                <w:szCs w:val="20"/>
              </w:rPr>
              <w:t>02 6448 3416</w:t>
            </w:r>
          </w:p>
          <w:p w:rsidR="008A3C8B" w:rsidRPr="00966430" w:rsidRDefault="009F5674" w:rsidP="00D35FE8">
            <w:pPr>
              <w:rPr>
                <w:rFonts w:ascii="Comic Sans MS" w:hAnsi="Comic Sans MS"/>
                <w:color w:val="000000"/>
                <w:sz w:val="20"/>
                <w:szCs w:val="20"/>
              </w:rPr>
            </w:pPr>
            <w:hyperlink r:id="rId18" w:history="1">
              <w:r w:rsidR="008A3C8B" w:rsidRPr="00966430">
                <w:rPr>
                  <w:rStyle w:val="Collegamentoipertestuale"/>
                  <w:rFonts w:ascii="Comic Sans MS" w:hAnsi="Comic Sans MS"/>
                  <w:sz w:val="20"/>
                  <w:szCs w:val="20"/>
                </w:rPr>
                <w:t>giuseppe.zampella@unimib.it</w:t>
              </w:r>
            </w:hyperlink>
          </w:p>
          <w:p w:rsidR="008A3C8B" w:rsidRPr="00966430" w:rsidRDefault="008A3C8B" w:rsidP="00D35FE8">
            <w:pPr>
              <w:rPr>
                <w:rFonts w:ascii="Comic Sans MS" w:hAnsi="Comic Sans MS"/>
                <w:color w:val="000000"/>
                <w:sz w:val="20"/>
                <w:szCs w:val="20"/>
              </w:rPr>
            </w:pPr>
          </w:p>
          <w:p w:rsidR="008A3C8B" w:rsidRPr="00966430" w:rsidRDefault="008A3C8B" w:rsidP="00D35FE8">
            <w:pPr>
              <w:rPr>
                <w:rFonts w:ascii="Comic Sans MS" w:hAnsi="Comic Sans MS"/>
                <w:color w:val="000000"/>
                <w:sz w:val="20"/>
                <w:szCs w:val="20"/>
              </w:rPr>
            </w:pPr>
            <w:r w:rsidRPr="00966430">
              <w:rPr>
                <w:rFonts w:ascii="Comic Sans MS" w:hAnsi="Comic Sans MS"/>
                <w:color w:val="000000"/>
                <w:sz w:val="20"/>
                <w:szCs w:val="20"/>
              </w:rPr>
              <w:t>DOTT. LUCA BERTINI</w:t>
            </w:r>
          </w:p>
          <w:p w:rsidR="008A3C8B" w:rsidRPr="00966430" w:rsidRDefault="008A3C8B" w:rsidP="00D35FE8">
            <w:pPr>
              <w:rPr>
                <w:rFonts w:ascii="Comic Sans MS" w:hAnsi="Comic Sans MS"/>
                <w:color w:val="000000"/>
                <w:sz w:val="20"/>
                <w:szCs w:val="20"/>
              </w:rPr>
            </w:pPr>
            <w:r w:rsidRPr="00966430">
              <w:rPr>
                <w:rFonts w:ascii="Comic Sans MS" w:hAnsi="Comic Sans MS"/>
                <w:color w:val="000000"/>
                <w:sz w:val="20"/>
                <w:szCs w:val="20"/>
              </w:rPr>
              <w:t>02 6448 3438</w:t>
            </w:r>
          </w:p>
          <w:p w:rsidR="008A3C8B" w:rsidRPr="00966430" w:rsidRDefault="009F5674" w:rsidP="00D35FE8">
            <w:pPr>
              <w:rPr>
                <w:rFonts w:ascii="Comic Sans MS" w:hAnsi="Comic Sans MS"/>
                <w:color w:val="000000"/>
                <w:sz w:val="20"/>
                <w:szCs w:val="20"/>
              </w:rPr>
            </w:pPr>
            <w:hyperlink r:id="rId19" w:history="1">
              <w:r w:rsidR="008A3C8B" w:rsidRPr="00966430">
                <w:rPr>
                  <w:rStyle w:val="Collegamentoipertestuale"/>
                  <w:rFonts w:ascii="Comic Sans MS" w:hAnsi="Comic Sans MS"/>
                  <w:sz w:val="20"/>
                  <w:szCs w:val="20"/>
                </w:rPr>
                <w:t>luca.bertini@unimib.it</w:t>
              </w:r>
            </w:hyperlink>
          </w:p>
          <w:p w:rsidR="008A3C8B" w:rsidRPr="00966430" w:rsidRDefault="008A3C8B" w:rsidP="00D35FE8">
            <w:pPr>
              <w:rPr>
                <w:rFonts w:ascii="Comic Sans MS" w:hAnsi="Comic Sans MS"/>
                <w:color w:val="000000"/>
                <w:sz w:val="20"/>
                <w:szCs w:val="20"/>
              </w:rPr>
            </w:pPr>
          </w:p>
          <w:p w:rsidR="008A3C8B" w:rsidRDefault="008A3C8B" w:rsidP="00D35FE8">
            <w:pPr>
              <w:rPr>
                <w:rFonts w:ascii="Comic Sans MS" w:hAnsi="Comic Sans MS"/>
                <w:color w:val="000000"/>
                <w:sz w:val="20"/>
                <w:szCs w:val="20"/>
              </w:rPr>
            </w:pPr>
            <w:r>
              <w:rPr>
                <w:rFonts w:ascii="Comic Sans MS" w:hAnsi="Comic Sans MS"/>
                <w:color w:val="000000"/>
                <w:sz w:val="20"/>
                <w:szCs w:val="20"/>
              </w:rPr>
              <w:t>PROF. FRANCESCO PERI</w:t>
            </w:r>
          </w:p>
          <w:p w:rsidR="008A3C8B" w:rsidRDefault="008A3C8B" w:rsidP="00D35FE8">
            <w:pPr>
              <w:rPr>
                <w:rFonts w:ascii="Comic Sans MS" w:hAnsi="Comic Sans MS"/>
                <w:color w:val="000000"/>
                <w:sz w:val="20"/>
                <w:szCs w:val="20"/>
              </w:rPr>
            </w:pPr>
            <w:r>
              <w:rPr>
                <w:rFonts w:ascii="Comic Sans MS" w:hAnsi="Comic Sans MS"/>
                <w:color w:val="000000"/>
                <w:sz w:val="20"/>
                <w:szCs w:val="20"/>
              </w:rPr>
              <w:t>02 6448 3453</w:t>
            </w:r>
          </w:p>
          <w:p w:rsidR="008A3C8B" w:rsidRDefault="009F5674" w:rsidP="00D35FE8">
            <w:pPr>
              <w:rPr>
                <w:rFonts w:ascii="Comic Sans MS" w:hAnsi="Comic Sans MS"/>
                <w:color w:val="000000"/>
                <w:sz w:val="20"/>
                <w:szCs w:val="20"/>
              </w:rPr>
            </w:pPr>
            <w:hyperlink r:id="rId20" w:history="1">
              <w:r w:rsidR="008A3C8B" w:rsidRPr="00860918">
                <w:rPr>
                  <w:rStyle w:val="Collegamentoipertestuale"/>
                  <w:rFonts w:ascii="Comic Sans MS" w:hAnsi="Comic Sans MS"/>
                  <w:sz w:val="20"/>
                  <w:szCs w:val="20"/>
                </w:rPr>
                <w:t>francesco.peri@unimib.it</w:t>
              </w:r>
            </w:hyperlink>
          </w:p>
          <w:p w:rsidR="008A3C8B" w:rsidRDefault="008A3C8B" w:rsidP="00D35FE8">
            <w:pPr>
              <w:rPr>
                <w:rFonts w:ascii="Comic Sans MS" w:hAnsi="Comic Sans MS"/>
                <w:color w:val="000000"/>
                <w:sz w:val="20"/>
                <w:szCs w:val="20"/>
              </w:rPr>
            </w:pPr>
          </w:p>
          <w:p w:rsidR="008A3C8B" w:rsidRDefault="008C5A57" w:rsidP="00D35FE8">
            <w:pPr>
              <w:rPr>
                <w:rFonts w:ascii="Comic Sans MS" w:hAnsi="Comic Sans MS"/>
                <w:color w:val="000000"/>
                <w:sz w:val="20"/>
                <w:szCs w:val="20"/>
              </w:rPr>
            </w:pPr>
            <w:r>
              <w:rPr>
                <w:rFonts w:ascii="Comic Sans MS" w:hAnsi="Comic Sans MS"/>
                <w:color w:val="000000"/>
                <w:sz w:val="20"/>
                <w:szCs w:val="20"/>
              </w:rPr>
              <w:t>PROF. BARBARA LA FERLA</w:t>
            </w:r>
          </w:p>
          <w:p w:rsidR="008C5A57" w:rsidRDefault="008C5A57" w:rsidP="00D35FE8">
            <w:pPr>
              <w:rPr>
                <w:rFonts w:ascii="Comic Sans MS" w:hAnsi="Comic Sans MS"/>
                <w:color w:val="000000"/>
                <w:sz w:val="20"/>
                <w:szCs w:val="20"/>
              </w:rPr>
            </w:pPr>
            <w:r>
              <w:rPr>
                <w:rFonts w:ascii="Comic Sans MS" w:hAnsi="Comic Sans MS"/>
                <w:color w:val="000000"/>
                <w:sz w:val="20"/>
                <w:szCs w:val="20"/>
              </w:rPr>
              <w:t>02 6448 3421</w:t>
            </w:r>
          </w:p>
          <w:p w:rsidR="008C5A57" w:rsidRDefault="009F5674" w:rsidP="00D35FE8">
            <w:pPr>
              <w:rPr>
                <w:rFonts w:ascii="Comic Sans MS" w:hAnsi="Comic Sans MS"/>
                <w:color w:val="000000"/>
                <w:sz w:val="20"/>
                <w:szCs w:val="20"/>
              </w:rPr>
            </w:pPr>
            <w:hyperlink r:id="rId21" w:history="1">
              <w:r w:rsidR="008C5A57" w:rsidRPr="005A3E47">
                <w:rPr>
                  <w:rStyle w:val="Collegamentoipertestuale"/>
                  <w:rFonts w:ascii="Comic Sans MS" w:hAnsi="Comic Sans MS"/>
                  <w:sz w:val="20"/>
                  <w:szCs w:val="20"/>
                </w:rPr>
                <w:t>barbara.laferla@unimib.it</w:t>
              </w:r>
            </w:hyperlink>
          </w:p>
          <w:p w:rsidR="008C5A57" w:rsidRDefault="008C5A57" w:rsidP="00D35FE8">
            <w:pPr>
              <w:rPr>
                <w:rFonts w:ascii="Comic Sans MS" w:hAnsi="Comic Sans MS"/>
                <w:color w:val="000000"/>
                <w:sz w:val="20"/>
                <w:szCs w:val="20"/>
              </w:rPr>
            </w:pPr>
          </w:p>
          <w:p w:rsidR="008C5A57" w:rsidRDefault="008C5A57" w:rsidP="00D35FE8">
            <w:pPr>
              <w:rPr>
                <w:rFonts w:ascii="Comic Sans MS" w:hAnsi="Comic Sans MS"/>
                <w:color w:val="000000"/>
                <w:sz w:val="20"/>
                <w:szCs w:val="20"/>
              </w:rPr>
            </w:pPr>
            <w:r>
              <w:rPr>
                <w:rFonts w:ascii="Comic Sans MS" w:hAnsi="Comic Sans MS"/>
                <w:color w:val="000000"/>
                <w:sz w:val="20"/>
                <w:szCs w:val="20"/>
              </w:rPr>
              <w:t>DOTT. LAURA RUSSO</w:t>
            </w:r>
          </w:p>
          <w:p w:rsidR="008C5A57" w:rsidRDefault="008C5A57" w:rsidP="00D35FE8">
            <w:pPr>
              <w:rPr>
                <w:rFonts w:ascii="Comic Sans MS" w:hAnsi="Comic Sans MS"/>
                <w:color w:val="000000"/>
                <w:sz w:val="20"/>
                <w:szCs w:val="20"/>
              </w:rPr>
            </w:pPr>
            <w:r>
              <w:rPr>
                <w:rFonts w:ascii="Comic Sans MS" w:hAnsi="Comic Sans MS"/>
                <w:color w:val="000000"/>
                <w:sz w:val="20"/>
                <w:szCs w:val="20"/>
              </w:rPr>
              <w:t>02 6448 3462</w:t>
            </w:r>
          </w:p>
          <w:p w:rsidR="008C5A57" w:rsidRPr="00966430" w:rsidRDefault="009F5674" w:rsidP="00D35FE8">
            <w:pPr>
              <w:rPr>
                <w:rFonts w:ascii="Comic Sans MS" w:hAnsi="Comic Sans MS"/>
                <w:color w:val="000000"/>
                <w:sz w:val="20"/>
                <w:szCs w:val="20"/>
              </w:rPr>
            </w:pPr>
            <w:hyperlink r:id="rId22" w:history="1">
              <w:r w:rsidR="008C5A57" w:rsidRPr="005A3E47">
                <w:rPr>
                  <w:rStyle w:val="Collegamentoipertestuale"/>
                  <w:rFonts w:ascii="Comic Sans MS" w:hAnsi="Comic Sans MS"/>
                  <w:sz w:val="20"/>
                  <w:szCs w:val="20"/>
                </w:rPr>
                <w:t>laura.russo@unimib.it</w:t>
              </w:r>
            </w:hyperlink>
          </w:p>
          <w:p w:rsidR="008A3C8B" w:rsidRPr="00966430" w:rsidRDefault="008A3C8B" w:rsidP="003213D0">
            <w:pPr>
              <w:jc w:val="both"/>
              <w:rPr>
                <w:rFonts w:ascii="Comic Sans MS" w:hAnsi="Comic Sans MS"/>
                <w:sz w:val="20"/>
                <w:szCs w:val="20"/>
              </w:rPr>
            </w:pPr>
          </w:p>
        </w:tc>
      </w:tr>
    </w:tbl>
    <w:p w:rsidR="008A3C8B" w:rsidRPr="00966430" w:rsidRDefault="008A3C8B" w:rsidP="003213D0">
      <w:pPr>
        <w:jc w:val="both"/>
        <w:rPr>
          <w:rFonts w:ascii="Comic Sans MS" w:hAnsi="Comic Sans MS"/>
          <w:b/>
          <w:smallCaps/>
          <w:sz w:val="20"/>
          <w:szCs w:val="20"/>
        </w:rPr>
      </w:pPr>
    </w:p>
    <w:p w:rsidR="008A3C8B" w:rsidRPr="00903A1E" w:rsidRDefault="008A3C8B" w:rsidP="003213D0">
      <w:pPr>
        <w:jc w:val="both"/>
        <w:rPr>
          <w:rFonts w:ascii="Comic Sans MS" w:hAnsi="Comic Sans MS"/>
          <w:b/>
          <w:smallCaps/>
          <w:sz w:val="20"/>
          <w:szCs w:val="20"/>
        </w:rPr>
      </w:pPr>
      <w:r w:rsidRPr="00903A1E">
        <w:rPr>
          <w:rFonts w:ascii="Comic Sans MS" w:hAnsi="Comic Sans MS"/>
          <w:b/>
          <w:smallCaps/>
          <w:sz w:val="20"/>
          <w:szCs w:val="20"/>
        </w:rPr>
        <w:t>Risultati di apprendimento attesi</w:t>
      </w:r>
    </w:p>
    <w:p w:rsidR="008A3C8B" w:rsidRPr="00903A1E" w:rsidRDefault="008A3C8B" w:rsidP="00D06795">
      <w:pPr>
        <w:rPr>
          <w:rFonts w:ascii="Comic Sans MS" w:hAnsi="Comic Sans MS"/>
          <w:sz w:val="18"/>
          <w:szCs w:val="18"/>
        </w:rPr>
      </w:pPr>
      <w:r w:rsidRPr="00903A1E">
        <w:rPr>
          <w:rFonts w:ascii="Comic Sans MS" w:hAnsi="Comic Sans MS"/>
          <w:sz w:val="18"/>
          <w:szCs w:val="18"/>
        </w:rPr>
        <w:t>L’insegnamento di Laboratorio di chimica rientra nell’Area di Formazione di Laboratorio.</w:t>
      </w:r>
    </w:p>
    <w:p w:rsidR="008A3C8B" w:rsidRPr="00112888" w:rsidRDefault="008A3C8B" w:rsidP="00D06795">
      <w:pPr>
        <w:rPr>
          <w:rFonts w:ascii="Comic Sans MS" w:hAnsi="Comic Sans MS"/>
          <w:sz w:val="18"/>
          <w:szCs w:val="18"/>
        </w:rPr>
      </w:pPr>
      <w:r w:rsidRPr="00903A1E">
        <w:rPr>
          <w:rFonts w:ascii="Comic Sans MS" w:hAnsi="Comic Sans MS"/>
          <w:sz w:val="18"/>
          <w:szCs w:val="18"/>
        </w:rPr>
        <w:t>La formazione acquisita con gli insegnamenti dell’area di Formazione di Laboratorio consentirà ai laureati in Biotecnologie di utilizzare le tecniche sperimentali e gli strumenti più adatti per sviluppare e/o monitorare processi biotecnologici sia a livello di analisi e purificazione di specifici prodotti che a livello di manipolazione di organismi viventi o di loro componenti attivi ( enzimi, acidi nucleici, ecc..). Saranno inoltre in grado di redigere relazioni sul lavoro svolto e di fare presentazioni di dati sperimentali.</w:t>
      </w:r>
    </w:p>
    <w:p w:rsidR="008A3C8B" w:rsidRPr="00D06795" w:rsidRDefault="008A3C8B" w:rsidP="003213D0">
      <w:pPr>
        <w:jc w:val="both"/>
        <w:rPr>
          <w:rFonts w:ascii="Comic Sans MS" w:hAnsi="Comic Sans MS"/>
          <w:b/>
          <w:smallCaps/>
          <w:sz w:val="20"/>
          <w:szCs w:val="20"/>
        </w:rPr>
      </w:pPr>
    </w:p>
    <w:p w:rsidR="008A3C8B" w:rsidRPr="00491BF5" w:rsidRDefault="008A3C8B" w:rsidP="00A031FC">
      <w:pPr>
        <w:jc w:val="both"/>
        <w:rPr>
          <w:rFonts w:ascii="Comic Sans MS" w:hAnsi="Comic Sans MS"/>
          <w:b/>
          <w:i/>
          <w:smallCaps/>
          <w:sz w:val="20"/>
          <w:szCs w:val="20"/>
          <w:u w:val="single"/>
        </w:rPr>
      </w:pPr>
      <w:r w:rsidRPr="00491BF5">
        <w:rPr>
          <w:rFonts w:ascii="Comic Sans MS" w:hAnsi="Comic Sans MS"/>
          <w:b/>
          <w:i/>
          <w:smallCaps/>
          <w:sz w:val="20"/>
          <w:szCs w:val="20"/>
          <w:u w:val="single"/>
        </w:rPr>
        <w:t>chimica generale</w:t>
      </w:r>
    </w:p>
    <w:p w:rsidR="008A3C8B" w:rsidRPr="00966430" w:rsidRDefault="008A3C8B" w:rsidP="003213D0">
      <w:pPr>
        <w:jc w:val="both"/>
        <w:rPr>
          <w:rFonts w:ascii="Comic Sans MS" w:hAnsi="Comic Sans MS"/>
          <w:b/>
          <w:smallCap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obiettivi dell’insegnamento:</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Il corso, costituito essenzialmente da esercitazioni pratiche precedute da introduzioni teoriche, mira a fornire allo studente le nozioni di base sulle operazioni elementari del laboratorio, permettendogli di seguire procedure e metodi sperimentali ed eseguire semplici analisi qualitative e quantitative di soluzioni acquose. Infine, lo studente deve sapere organizzare in forma di relazione i dati sperimentali.</w:t>
      </w:r>
    </w:p>
    <w:p w:rsidR="008A3C8B" w:rsidRPr="00966430" w:rsidRDefault="008A3C8B" w:rsidP="003213D0">
      <w:pPr>
        <w:jc w:val="both"/>
        <w:rPr>
          <w:rFonts w:ascii="Comic Sans MS" w:hAnsi="Comic Sans MS"/>
          <w:b/>
          <w:smallCap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8A3C8B" w:rsidRPr="00966430" w:rsidRDefault="008A3C8B" w:rsidP="00045C23">
      <w:pPr>
        <w:snapToGrid w:val="0"/>
        <w:ind w:left="180" w:hanging="180"/>
        <w:jc w:val="both"/>
        <w:rPr>
          <w:rFonts w:ascii="Comic Sans MS" w:hAnsi="Comic Sans MS"/>
          <w:sz w:val="20"/>
          <w:szCs w:val="20"/>
        </w:rPr>
      </w:pPr>
      <w:r w:rsidRPr="00966430">
        <w:rPr>
          <w:rFonts w:ascii="Comic Sans MS" w:hAnsi="Comic Sans MS"/>
          <w:sz w:val="20"/>
          <w:szCs w:val="20"/>
        </w:rPr>
        <w:t xml:space="preserve">- Operazioni elementari: </w:t>
      </w:r>
    </w:p>
    <w:p w:rsidR="008A3C8B" w:rsidRPr="00966430" w:rsidRDefault="008A3C8B" w:rsidP="00045C23">
      <w:pPr>
        <w:ind w:left="180"/>
        <w:jc w:val="both"/>
        <w:rPr>
          <w:rFonts w:ascii="Comic Sans MS" w:hAnsi="Comic Sans MS"/>
          <w:sz w:val="20"/>
          <w:szCs w:val="20"/>
        </w:rPr>
      </w:pPr>
      <w:r w:rsidRPr="00966430">
        <w:rPr>
          <w:rFonts w:ascii="Comic Sans MS" w:hAnsi="Comic Sans MS"/>
          <w:sz w:val="20"/>
          <w:szCs w:val="20"/>
        </w:rPr>
        <w:t xml:space="preserve">pesata, dissoluzione e precipitazione, filtrazione. </w:t>
      </w:r>
    </w:p>
    <w:p w:rsidR="008A3C8B" w:rsidRPr="00966430" w:rsidRDefault="008A3C8B" w:rsidP="00045C23">
      <w:pPr>
        <w:ind w:left="180" w:hanging="180"/>
        <w:jc w:val="both"/>
        <w:rPr>
          <w:rFonts w:ascii="Comic Sans MS" w:hAnsi="Comic Sans MS"/>
          <w:sz w:val="20"/>
          <w:szCs w:val="20"/>
        </w:rPr>
      </w:pPr>
      <w:r w:rsidRPr="00966430">
        <w:rPr>
          <w:rFonts w:ascii="Comic Sans MS" w:hAnsi="Comic Sans MS"/>
          <w:sz w:val="20"/>
          <w:szCs w:val="20"/>
        </w:rPr>
        <w:t xml:space="preserve">- Separazione di composti sulla base della diversa solubilità. </w:t>
      </w:r>
    </w:p>
    <w:p w:rsidR="008A3C8B" w:rsidRPr="00966430" w:rsidRDefault="008A3C8B" w:rsidP="00045C23">
      <w:pPr>
        <w:ind w:left="180" w:hanging="180"/>
        <w:jc w:val="both"/>
        <w:rPr>
          <w:rFonts w:ascii="Comic Sans MS" w:hAnsi="Comic Sans MS"/>
          <w:sz w:val="20"/>
          <w:szCs w:val="20"/>
        </w:rPr>
      </w:pPr>
      <w:r w:rsidRPr="00966430">
        <w:rPr>
          <w:rFonts w:ascii="Comic Sans MS" w:hAnsi="Comic Sans MS"/>
          <w:sz w:val="20"/>
          <w:szCs w:val="20"/>
        </w:rPr>
        <w:t>- Reazioni acido–base in soluzione acquosa:</w:t>
      </w:r>
    </w:p>
    <w:p w:rsidR="008A3C8B" w:rsidRPr="00966430" w:rsidRDefault="008A3C8B" w:rsidP="00045C23">
      <w:pPr>
        <w:ind w:left="180"/>
        <w:jc w:val="both"/>
        <w:rPr>
          <w:rFonts w:ascii="Comic Sans MS" w:hAnsi="Comic Sans MS"/>
          <w:sz w:val="20"/>
          <w:szCs w:val="20"/>
        </w:rPr>
      </w:pPr>
      <w:r w:rsidRPr="00966430">
        <w:rPr>
          <w:rFonts w:ascii="Comic Sans MS" w:hAnsi="Comic Sans MS"/>
          <w:sz w:val="20"/>
          <w:szCs w:val="20"/>
        </w:rPr>
        <w:lastRenderedPageBreak/>
        <w:t xml:space="preserve">le soluzioni tampone. </w:t>
      </w:r>
    </w:p>
    <w:p w:rsidR="008A3C8B" w:rsidRPr="00966430" w:rsidRDefault="008A3C8B" w:rsidP="00045C23">
      <w:pPr>
        <w:ind w:left="180" w:hanging="180"/>
        <w:jc w:val="both"/>
        <w:rPr>
          <w:rFonts w:ascii="Comic Sans MS" w:hAnsi="Comic Sans MS"/>
          <w:sz w:val="20"/>
          <w:szCs w:val="20"/>
        </w:rPr>
      </w:pPr>
      <w:r w:rsidRPr="00966430">
        <w:rPr>
          <w:rFonts w:ascii="Comic Sans MS" w:hAnsi="Comic Sans MS"/>
          <w:sz w:val="20"/>
          <w:szCs w:val="20"/>
        </w:rPr>
        <w:t>- Titolazioni e punto di equivalenza:</w:t>
      </w:r>
    </w:p>
    <w:p w:rsidR="008A3C8B" w:rsidRPr="00966430" w:rsidRDefault="008A3C8B" w:rsidP="00045C23">
      <w:pPr>
        <w:ind w:left="180"/>
        <w:jc w:val="both"/>
        <w:rPr>
          <w:rFonts w:ascii="Comic Sans MS" w:hAnsi="Comic Sans MS"/>
          <w:sz w:val="20"/>
          <w:szCs w:val="20"/>
        </w:rPr>
      </w:pPr>
      <w:r w:rsidRPr="00966430">
        <w:rPr>
          <w:rFonts w:ascii="Comic Sans MS" w:hAnsi="Comic Sans MS"/>
          <w:sz w:val="20"/>
          <w:szCs w:val="20"/>
        </w:rPr>
        <w:t>gli indicatori acido-base colorimetrici</w:t>
      </w:r>
    </w:p>
    <w:p w:rsidR="008A3C8B" w:rsidRPr="00966430" w:rsidRDefault="008A3C8B" w:rsidP="00045C23">
      <w:pPr>
        <w:ind w:left="180" w:hanging="180"/>
        <w:jc w:val="both"/>
        <w:rPr>
          <w:rFonts w:ascii="Comic Sans MS" w:hAnsi="Comic Sans MS"/>
          <w:sz w:val="20"/>
          <w:szCs w:val="20"/>
        </w:rPr>
      </w:pPr>
      <w:r w:rsidRPr="00966430">
        <w:rPr>
          <w:rFonts w:ascii="Comic Sans MS" w:hAnsi="Comic Sans MS"/>
          <w:sz w:val="20"/>
          <w:szCs w:val="20"/>
        </w:rPr>
        <w:t>- Reazioni redox in soluzione acquosa:</w:t>
      </w:r>
    </w:p>
    <w:p w:rsidR="008A3C8B" w:rsidRPr="00966430" w:rsidRDefault="008A3C8B" w:rsidP="00045C23">
      <w:pPr>
        <w:ind w:left="180"/>
        <w:jc w:val="both"/>
        <w:rPr>
          <w:rFonts w:ascii="Comic Sans MS" w:hAnsi="Comic Sans MS"/>
          <w:sz w:val="20"/>
          <w:szCs w:val="20"/>
        </w:rPr>
      </w:pPr>
      <w:r w:rsidRPr="00966430">
        <w:rPr>
          <w:rFonts w:ascii="Comic Sans MS" w:hAnsi="Comic Sans MS"/>
          <w:sz w:val="20"/>
          <w:szCs w:val="20"/>
        </w:rPr>
        <w:t xml:space="preserve">gli indicatori redox, titolazioni ossidimetriche. </w:t>
      </w:r>
    </w:p>
    <w:p w:rsidR="008A3C8B" w:rsidRPr="00966430" w:rsidRDefault="008A3C8B" w:rsidP="00045C23">
      <w:pPr>
        <w:ind w:left="180" w:hanging="180"/>
        <w:jc w:val="both"/>
        <w:rPr>
          <w:rFonts w:ascii="Comic Sans MS" w:hAnsi="Comic Sans MS"/>
          <w:sz w:val="20"/>
          <w:szCs w:val="20"/>
        </w:rPr>
      </w:pPr>
      <w:r w:rsidRPr="00966430">
        <w:rPr>
          <w:rFonts w:ascii="Comic Sans MS" w:hAnsi="Comic Sans MS"/>
          <w:sz w:val="20"/>
          <w:szCs w:val="20"/>
        </w:rPr>
        <w:t>- L’elettrodo a vetro, principi e funzionamento:</w:t>
      </w:r>
    </w:p>
    <w:p w:rsidR="008A3C8B" w:rsidRPr="00966430" w:rsidRDefault="008A3C8B" w:rsidP="00045C23">
      <w:pPr>
        <w:ind w:left="180"/>
        <w:jc w:val="both"/>
        <w:rPr>
          <w:rFonts w:ascii="Comic Sans MS" w:hAnsi="Comic Sans MS"/>
          <w:sz w:val="20"/>
          <w:szCs w:val="20"/>
        </w:rPr>
      </w:pPr>
      <w:r w:rsidRPr="00966430">
        <w:rPr>
          <w:rFonts w:ascii="Comic Sans MS" w:hAnsi="Comic Sans MS"/>
          <w:sz w:val="20"/>
          <w:szCs w:val="20"/>
        </w:rPr>
        <w:t xml:space="preserve">titolazioni potenziometriche, curve di titolazione. </w:t>
      </w:r>
    </w:p>
    <w:p w:rsidR="008A3C8B" w:rsidRPr="00966430" w:rsidRDefault="008A3C8B" w:rsidP="00045C23">
      <w:pPr>
        <w:ind w:left="180" w:hanging="180"/>
        <w:jc w:val="both"/>
        <w:rPr>
          <w:rFonts w:ascii="Comic Sans MS" w:hAnsi="Comic Sans MS"/>
          <w:sz w:val="20"/>
          <w:szCs w:val="20"/>
        </w:rPr>
      </w:pPr>
      <w:r w:rsidRPr="00966430">
        <w:rPr>
          <w:rFonts w:ascii="Comic Sans MS" w:hAnsi="Comic Sans MS"/>
          <w:sz w:val="20"/>
          <w:szCs w:val="20"/>
        </w:rPr>
        <w:t xml:space="preserve">- Metodi analitici per la determinazione del punto di equivalenza. </w:t>
      </w:r>
    </w:p>
    <w:p w:rsidR="008A3C8B" w:rsidRDefault="008A3C8B" w:rsidP="00045C23">
      <w:pPr>
        <w:ind w:left="180" w:hanging="180"/>
        <w:jc w:val="both"/>
        <w:rPr>
          <w:rFonts w:ascii="Comic Sans MS" w:hAnsi="Comic Sans MS" w:cs="Arial"/>
          <w:bCs/>
          <w:sz w:val="20"/>
          <w:szCs w:val="20"/>
        </w:rPr>
      </w:pPr>
    </w:p>
    <w:p w:rsidR="008A3C8B" w:rsidRDefault="008A3C8B" w:rsidP="003213D0">
      <w:pPr>
        <w:jc w:val="both"/>
        <w:rPr>
          <w:rFonts w:ascii="Comic Sans MS" w:hAnsi="Comic Sans MS" w:cs="Arial"/>
          <w:bCs/>
          <w:sz w:val="20"/>
          <w:szCs w:val="20"/>
        </w:rPr>
      </w:pPr>
    </w:p>
    <w:p w:rsidR="008A3C8B" w:rsidRPr="00491BF5" w:rsidRDefault="008A3C8B" w:rsidP="003213D0">
      <w:pPr>
        <w:jc w:val="both"/>
        <w:rPr>
          <w:rFonts w:ascii="Comic Sans MS" w:hAnsi="Comic Sans MS"/>
          <w:b/>
          <w:i/>
          <w:smallCaps/>
          <w:sz w:val="20"/>
          <w:szCs w:val="20"/>
          <w:u w:val="single"/>
        </w:rPr>
      </w:pPr>
      <w:r w:rsidRPr="00491BF5">
        <w:rPr>
          <w:rFonts w:ascii="Comic Sans MS" w:hAnsi="Comic Sans MS"/>
          <w:b/>
          <w:i/>
          <w:smallCaps/>
          <w:sz w:val="20"/>
          <w:szCs w:val="20"/>
          <w:u w:val="single"/>
        </w:rPr>
        <w:t>chimica organica</w:t>
      </w:r>
    </w:p>
    <w:p w:rsidR="008A3C8B" w:rsidRPr="00966430" w:rsidRDefault="008A3C8B" w:rsidP="003213D0">
      <w:pPr>
        <w:jc w:val="both"/>
        <w:rPr>
          <w:rFonts w:ascii="Comic Sans MS" w:hAnsi="Comic Sans MS" w:cs="Arial"/>
          <w:bC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w:t>
      </w:r>
      <w:r>
        <w:rPr>
          <w:rFonts w:ascii="Comic Sans MS" w:hAnsi="Comic Sans MS"/>
          <w:sz w:val="20"/>
          <w:szCs w:val="20"/>
        </w:rPr>
        <w:t>l</w:t>
      </w:r>
      <w:r w:rsidRPr="00966430">
        <w:rPr>
          <w:rFonts w:ascii="Comic Sans MS" w:hAnsi="Comic Sans MS"/>
          <w:sz w:val="20"/>
          <w:szCs w:val="20"/>
        </w:rPr>
        <w:t xml:space="preserve"> corso intende fornire allo studente conoscenze pratiche sulla natura e sul comportamento delle molecole organiche: isolamento e separazione, metodologie di analisi manipolazione e reattività</w:t>
      </w:r>
    </w:p>
    <w:p w:rsidR="008A3C8B" w:rsidRPr="00966430" w:rsidRDefault="008A3C8B" w:rsidP="003213D0">
      <w:pPr>
        <w:jc w:val="both"/>
        <w:rPr>
          <w:rFonts w:ascii="Comic Sans MS" w:hAnsi="Comic Sans MS"/>
          <w:b/>
          <w:smallCap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testi consigliati:</w:t>
      </w:r>
    </w:p>
    <w:p w:rsidR="008A3C8B" w:rsidRPr="00966430" w:rsidRDefault="008A3C8B" w:rsidP="003213D0">
      <w:pPr>
        <w:jc w:val="both"/>
        <w:rPr>
          <w:rFonts w:ascii="Comic Sans MS" w:hAnsi="Comic Sans MS"/>
          <w:b/>
          <w:smallCaps/>
          <w:sz w:val="20"/>
          <w:szCs w:val="20"/>
        </w:rPr>
      </w:pPr>
      <w:r w:rsidRPr="00966430">
        <w:rPr>
          <w:rFonts w:ascii="Comic Sans MS" w:hAnsi="Comic Sans MS"/>
          <w:sz w:val="20"/>
          <w:szCs w:val="20"/>
        </w:rPr>
        <w:t>Dispense del docente</w:t>
      </w:r>
    </w:p>
    <w:p w:rsidR="008A3C8B" w:rsidRPr="00966430" w:rsidRDefault="008A3C8B" w:rsidP="003213D0">
      <w:pPr>
        <w:jc w:val="both"/>
        <w:rPr>
          <w:rFonts w:ascii="Comic Sans MS" w:hAnsi="Comic Sans MS"/>
          <w:b/>
          <w:smallCap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5B32DF" w:rsidRDefault="008A3C8B" w:rsidP="003213D0">
      <w:pPr>
        <w:jc w:val="both"/>
        <w:rPr>
          <w:rFonts w:ascii="Comic Sans MS" w:hAnsi="Comic Sans MS"/>
          <w:sz w:val="20"/>
          <w:szCs w:val="20"/>
        </w:rPr>
      </w:pPr>
      <w:r w:rsidRPr="00966430">
        <w:rPr>
          <w:rFonts w:ascii="Comic Sans MS" w:hAnsi="Comic Sans MS"/>
          <w:sz w:val="20"/>
          <w:szCs w:val="20"/>
        </w:rPr>
        <w:t>Norme di sicurezza e di buon comportamento in laboratorio. Come compilare il quaderno di laboratorio; calcolo della resa nelle reazioni chimiche. Strumentazione e vetreria del laboratorio di chimica organica. Tecniche di separazione per ripartizione fra due solventi non miscibili. Tecniche di precipitazione e cristallizzazione. Tecniche di isolamento di sostanze di origine naturale. Tecniche cromatografiche di separazione su scala analitica e preparativa, e di dosaggio (TLC, cromatografia gravitazionale, HPLC). Come effettuare una reazione chimica, come controllarne l’andamento e come isolare e purificare un prodotto di reazione. Caratterizzazione delle proprietà fisiche dei composti organici: punto di fusione, potere ottico rotatorio, determinazione del peso molecolare mediante la spettroscopia di massa. Risoluzione di racemi e determinazione della purezza ottica.</w:t>
      </w:r>
    </w:p>
    <w:p w:rsidR="008A3C8B" w:rsidRPr="00966430" w:rsidRDefault="008A3C8B" w:rsidP="003213D0">
      <w:pPr>
        <w:jc w:val="both"/>
        <w:rPr>
          <w:rFonts w:ascii="Comic Sans MS" w:hAnsi="Comic Sans MS"/>
          <w:sz w:val="20"/>
          <w:szCs w:val="20"/>
        </w:rPr>
      </w:pPr>
    </w:p>
    <w:p w:rsidR="008A3C8B" w:rsidRPr="00966430" w:rsidRDefault="008A3C8B" w:rsidP="003213D0">
      <w:pPr>
        <w:ind w:right="-82"/>
        <w:jc w:val="both"/>
        <w:rPr>
          <w:rFonts w:ascii="Comic Sans MS" w:hAnsi="Comic Sans MS" w:cs="Arial"/>
          <w:bCs/>
          <w:sz w:val="20"/>
          <w:szCs w:val="20"/>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212"/>
      </w:tblGrid>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INSEGNAMENTO</w:t>
            </w:r>
          </w:p>
        </w:tc>
        <w:tc>
          <w:tcPr>
            <w:tcW w:w="4212" w:type="dxa"/>
          </w:tcPr>
          <w:p w:rsidR="008A3C8B" w:rsidRPr="00966430" w:rsidRDefault="008A3C8B" w:rsidP="003213D0">
            <w:pPr>
              <w:jc w:val="both"/>
              <w:rPr>
                <w:rFonts w:ascii="Comic Sans MS" w:hAnsi="Comic Sans MS"/>
                <w:b/>
                <w:caps/>
                <w:sz w:val="20"/>
                <w:szCs w:val="20"/>
              </w:rPr>
            </w:pPr>
            <w:r w:rsidRPr="00966430">
              <w:rPr>
                <w:rFonts w:ascii="Comic Sans MS" w:hAnsi="Comic Sans MS"/>
                <w:b/>
                <w:caps/>
                <w:sz w:val="20"/>
                <w:szCs w:val="20"/>
              </w:rPr>
              <w:t>Matematica</w:t>
            </w:r>
          </w:p>
        </w:tc>
      </w:tr>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21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MAT/05</w:t>
            </w:r>
          </w:p>
        </w:tc>
      </w:tr>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ANNO DI CORSO</w:t>
            </w:r>
          </w:p>
        </w:tc>
        <w:tc>
          <w:tcPr>
            <w:tcW w:w="421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w:t>
            </w:r>
          </w:p>
        </w:tc>
      </w:tr>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SEMESTRE</w:t>
            </w:r>
          </w:p>
        </w:tc>
        <w:tc>
          <w:tcPr>
            <w:tcW w:w="421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w:t>
            </w:r>
          </w:p>
        </w:tc>
      </w:tr>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TOTALI</w:t>
            </w:r>
          </w:p>
        </w:tc>
        <w:tc>
          <w:tcPr>
            <w:tcW w:w="421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8</w:t>
            </w:r>
          </w:p>
        </w:tc>
      </w:tr>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LEZIONI FRONTALI</w:t>
            </w:r>
          </w:p>
        </w:tc>
        <w:tc>
          <w:tcPr>
            <w:tcW w:w="421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6</w:t>
            </w:r>
          </w:p>
        </w:tc>
      </w:tr>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ESERCITAZIONI</w:t>
            </w:r>
          </w:p>
        </w:tc>
        <w:tc>
          <w:tcPr>
            <w:tcW w:w="421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2</w:t>
            </w:r>
          </w:p>
        </w:tc>
      </w:tr>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21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SCRITTO E ORALE </w:t>
            </w:r>
          </w:p>
        </w:tc>
      </w:tr>
      <w:tr w:rsidR="008A3C8B" w:rsidRPr="00966430" w:rsidTr="00EE659B">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DOCENTE</w:t>
            </w:r>
          </w:p>
        </w:tc>
        <w:tc>
          <w:tcPr>
            <w:tcW w:w="4212" w:type="dxa"/>
          </w:tcPr>
          <w:p w:rsidR="008A3C8B" w:rsidRPr="00966430" w:rsidRDefault="00EB5322" w:rsidP="003213D0">
            <w:pPr>
              <w:jc w:val="both"/>
              <w:rPr>
                <w:rFonts w:ascii="Comic Sans MS" w:hAnsi="Comic Sans MS"/>
                <w:sz w:val="20"/>
                <w:szCs w:val="20"/>
              </w:rPr>
            </w:pPr>
            <w:r>
              <w:rPr>
                <w:rFonts w:ascii="Comic Sans MS" w:hAnsi="Comic Sans MS"/>
                <w:sz w:val="20"/>
                <w:szCs w:val="20"/>
              </w:rPr>
              <w:t>PROF</w:t>
            </w:r>
            <w:r w:rsidR="008A3C8B" w:rsidRPr="00966430">
              <w:rPr>
                <w:rFonts w:ascii="Comic Sans MS" w:hAnsi="Comic Sans MS"/>
                <w:sz w:val="20"/>
                <w:szCs w:val="20"/>
              </w:rPr>
              <w:t>. SIMONE SECCHI</w:t>
            </w:r>
          </w:p>
          <w:p w:rsidR="008A3C8B" w:rsidRPr="00966430" w:rsidRDefault="008A3C8B" w:rsidP="006B59A1">
            <w:pPr>
              <w:rPr>
                <w:rFonts w:ascii="Comic Sans MS" w:hAnsi="Comic Sans MS"/>
                <w:color w:val="000000"/>
                <w:sz w:val="20"/>
                <w:szCs w:val="20"/>
              </w:rPr>
            </w:pPr>
            <w:r w:rsidRPr="00966430">
              <w:rPr>
                <w:rFonts w:ascii="Comic Sans MS" w:hAnsi="Comic Sans MS"/>
                <w:color w:val="000000"/>
                <w:sz w:val="20"/>
                <w:szCs w:val="20"/>
              </w:rPr>
              <w:t>02 6448 5734</w:t>
            </w:r>
          </w:p>
          <w:p w:rsidR="008A3C8B" w:rsidRPr="00966430" w:rsidRDefault="009F5674" w:rsidP="006B59A1">
            <w:pPr>
              <w:jc w:val="both"/>
              <w:rPr>
                <w:rFonts w:ascii="Comic Sans MS" w:hAnsi="Comic Sans MS"/>
                <w:sz w:val="20"/>
                <w:szCs w:val="20"/>
              </w:rPr>
            </w:pPr>
            <w:hyperlink r:id="rId23" w:history="1">
              <w:r w:rsidR="008A3C8B" w:rsidRPr="00966430">
                <w:rPr>
                  <w:rStyle w:val="Collegamentoipertestuale"/>
                  <w:rFonts w:ascii="Comic Sans MS" w:hAnsi="Comic Sans MS"/>
                  <w:sz w:val="20"/>
                  <w:szCs w:val="20"/>
                </w:rPr>
                <w:t>simone.secchi@unimib.it</w:t>
              </w:r>
            </w:hyperlink>
          </w:p>
        </w:tc>
      </w:tr>
    </w:tbl>
    <w:p w:rsidR="008A3C8B" w:rsidRDefault="008A3C8B" w:rsidP="003213D0">
      <w:pPr>
        <w:jc w:val="both"/>
        <w:rPr>
          <w:rFonts w:ascii="Comic Sans MS" w:hAnsi="Comic Sans MS"/>
          <w:sz w:val="20"/>
          <w:szCs w:val="20"/>
        </w:rPr>
      </w:pPr>
    </w:p>
    <w:p w:rsidR="008A3C8B" w:rsidRPr="00A0368A" w:rsidRDefault="008A3C8B" w:rsidP="00A0368A">
      <w:pPr>
        <w:pStyle w:val="Predefinito"/>
        <w:jc w:val="both"/>
        <w:rPr>
          <w:rFonts w:ascii="Comic Sans MS" w:hAnsi="Comic Sans MS"/>
          <w:b/>
          <w:smallCaps/>
          <w:sz w:val="20"/>
          <w:szCs w:val="20"/>
          <w:lang w:val="it-IT"/>
        </w:rPr>
      </w:pPr>
      <w:r w:rsidRPr="00A0368A">
        <w:rPr>
          <w:rFonts w:ascii="Comic Sans MS" w:hAnsi="Comic Sans MS"/>
          <w:b/>
          <w:smallCaps/>
          <w:sz w:val="20"/>
          <w:szCs w:val="20"/>
          <w:lang w:val="it-IT"/>
        </w:rPr>
        <w:t>Risultati di apprendimento attesi</w:t>
      </w:r>
    </w:p>
    <w:p w:rsidR="008A3C8B" w:rsidRPr="00A0368A" w:rsidRDefault="008A3C8B" w:rsidP="00A0368A">
      <w:pPr>
        <w:rPr>
          <w:rFonts w:ascii="Comic Sans MS" w:hAnsi="Comic Sans MS"/>
          <w:sz w:val="20"/>
          <w:szCs w:val="20"/>
        </w:rPr>
      </w:pPr>
      <w:r w:rsidRPr="00A0368A">
        <w:rPr>
          <w:rFonts w:ascii="Comic Sans MS" w:hAnsi="Comic Sans MS"/>
          <w:sz w:val="20"/>
          <w:szCs w:val="20"/>
        </w:rPr>
        <w:t xml:space="preserve">L’insegnamento di </w:t>
      </w:r>
      <w:r>
        <w:rPr>
          <w:rFonts w:ascii="Comic Sans MS" w:hAnsi="Comic Sans MS"/>
          <w:sz w:val="20"/>
          <w:szCs w:val="20"/>
        </w:rPr>
        <w:t>Matematica</w:t>
      </w:r>
      <w:r w:rsidRPr="00A0368A">
        <w:rPr>
          <w:rFonts w:ascii="Comic Sans MS" w:hAnsi="Comic Sans MS"/>
          <w:sz w:val="20"/>
          <w:szCs w:val="20"/>
        </w:rPr>
        <w:t xml:space="preserve">  rientra nell’Area di formazione di Base.</w:t>
      </w:r>
    </w:p>
    <w:p w:rsidR="008A3C8B" w:rsidRPr="00A0368A" w:rsidRDefault="008A3C8B" w:rsidP="00A0368A">
      <w:pPr>
        <w:rPr>
          <w:rFonts w:ascii="Comic Sans MS" w:hAnsi="Comic Sans MS"/>
          <w:sz w:val="20"/>
          <w:szCs w:val="20"/>
        </w:rPr>
      </w:pPr>
      <w:r w:rsidRPr="00A0368A">
        <w:rPr>
          <w:rFonts w:ascii="Comic Sans MS" w:hAnsi="Comic Sans MS"/>
          <w:sz w:val="20"/>
          <w:szCs w:val="20"/>
        </w:rPr>
        <w:t>La formazione acquisita con gli insegnamenti dell’area di Formazione di Base permetterà ai laureati in Biotecnologie di utilizzare in contesti concreti le conoscenze acquisite al fine di studiare e comprendere le proprietà dei sistemi e dei processi biologici e biotecnologici</w:t>
      </w:r>
    </w:p>
    <w:p w:rsidR="008A3C8B" w:rsidRPr="00966430" w:rsidRDefault="008A3C8B" w:rsidP="00A0368A">
      <w:pPr>
        <w:jc w:val="both"/>
        <w:rPr>
          <w:rFonts w:ascii="Comic Sans MS" w:hAnsi="Comic Sans M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lastRenderedPageBreak/>
        <w:t>Il corso si propone di fornire gli strumenti di base dell'analisi matematica, al fine di costruire un atteggiamento critico e la capacità di risolvere semplici problemi provenienti dalla comprensione dei fenomeni fisici e dall'esigenza di interpretare i dati sperimentali.</w:t>
      </w:r>
    </w:p>
    <w:p w:rsidR="008A3C8B" w:rsidRPr="00966430" w:rsidRDefault="008A3C8B" w:rsidP="003213D0">
      <w:pPr>
        <w:jc w:val="both"/>
        <w:rPr>
          <w:rFonts w:ascii="Comic Sans MS" w:hAnsi="Comic Sans MS"/>
          <w:b/>
          <w:smallCap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testi consigliati:</w:t>
      </w:r>
    </w:p>
    <w:p w:rsidR="008A3C8B" w:rsidRPr="00966430" w:rsidRDefault="008A3C8B" w:rsidP="00193B00">
      <w:pPr>
        <w:jc w:val="both"/>
        <w:rPr>
          <w:rFonts w:ascii="Comic Sans MS" w:hAnsi="Comic Sans MS"/>
          <w:bCs/>
          <w:sz w:val="20"/>
          <w:szCs w:val="20"/>
        </w:rPr>
      </w:pPr>
      <w:r>
        <w:rPr>
          <w:rFonts w:ascii="Comic Sans MS" w:hAnsi="Comic Sans MS"/>
          <w:bCs/>
          <w:sz w:val="20"/>
          <w:szCs w:val="20"/>
        </w:rPr>
        <w:t xml:space="preserve">- </w:t>
      </w:r>
      <w:r w:rsidRPr="00966430">
        <w:rPr>
          <w:rFonts w:ascii="Comic Sans MS" w:hAnsi="Comic Sans MS"/>
          <w:bCs/>
          <w:sz w:val="20"/>
          <w:szCs w:val="20"/>
        </w:rPr>
        <w:t>S. Secchi. Lezioni di analisi infinitesimale. Liguori, 2013</w:t>
      </w:r>
    </w:p>
    <w:p w:rsidR="008A3C8B" w:rsidRPr="00966430" w:rsidRDefault="008A3C8B" w:rsidP="00193B00">
      <w:pPr>
        <w:jc w:val="both"/>
        <w:rPr>
          <w:rFonts w:ascii="Comic Sans MS" w:hAnsi="Comic Sans MS"/>
          <w:bCs/>
          <w:sz w:val="20"/>
          <w:szCs w:val="20"/>
        </w:rPr>
      </w:pPr>
      <w:r w:rsidRPr="00966430">
        <w:rPr>
          <w:rFonts w:ascii="Comic Sans MS" w:hAnsi="Comic Sans MS"/>
          <w:bCs/>
          <w:sz w:val="20"/>
          <w:szCs w:val="20"/>
        </w:rPr>
        <w:t>All’inizio del corso saranno proposti alcuni eserciziari di supporto al corso.</w:t>
      </w:r>
    </w:p>
    <w:p w:rsidR="008A3C8B" w:rsidRDefault="008A3C8B" w:rsidP="003213D0">
      <w:pPr>
        <w:jc w:val="both"/>
        <w:rPr>
          <w:rFonts w:ascii="Comic Sans MS" w:hAnsi="Comic Sans MS"/>
          <w:sz w:val="20"/>
          <w:szCs w:val="20"/>
        </w:rPr>
      </w:pPr>
    </w:p>
    <w:p w:rsidR="008A3C8B" w:rsidRDefault="008A3C8B" w:rsidP="003213D0">
      <w:pPr>
        <w:jc w:val="both"/>
        <w:rPr>
          <w:rFonts w:ascii="Comic Sans MS" w:hAnsi="Comic Sans MS"/>
          <w:sz w:val="20"/>
          <w:szCs w:val="20"/>
        </w:rPr>
      </w:pPr>
    </w:p>
    <w:p w:rsidR="008A3C8B" w:rsidRDefault="008A3C8B" w:rsidP="003213D0">
      <w:pPr>
        <w:jc w:val="both"/>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8A3C8B" w:rsidRPr="0059173C" w:rsidRDefault="008A3C8B" w:rsidP="003213D0">
      <w:pPr>
        <w:jc w:val="both"/>
        <w:rPr>
          <w:rFonts w:ascii="Comic Sans MS" w:hAnsi="Comic Sans MS"/>
          <w:b/>
          <w:smallCaps/>
          <w:sz w:val="20"/>
          <w:szCs w:val="20"/>
        </w:rPr>
      </w:pPr>
      <w:r w:rsidRPr="00966430">
        <w:rPr>
          <w:rFonts w:ascii="Comic Sans MS" w:hAnsi="Comic Sans MS"/>
          <w:sz w:val="20"/>
          <w:szCs w:val="20"/>
        </w:rPr>
        <w:t>Alcuni richiami sugli insiemi numerici e sulle funzioni. Successioni di numeri reali e loro limiti. Limiti di funzioni reale di una variabile reale. Funzioni continue e loro proprietà. Teoremi fondamentali per le funzioni continue. Calcolo differenziale: la derivata di una funzione e le regole di calcolo delle derivate. Teoremi fondamentali del calcolo differenziale: Rolle, Lagrange, Fermat. Applicazioni al calcolo dei limiti: il teorema di De l’Hospital. Studio del grafico qualitativo di una funzione. Cenni all’integrale secondo Riemann. L’integrale indefinito e il teorema di Torricelli-Barrow. Cenni agli integrali impropri e alle equazioni differenziali ordinarie.</w:t>
      </w:r>
    </w:p>
    <w:p w:rsidR="008A3C8B" w:rsidRPr="00966430" w:rsidRDefault="005B32DF" w:rsidP="009A1D09">
      <w:pPr>
        <w:jc w:val="center"/>
        <w:rPr>
          <w:rFonts w:ascii="Comic Sans MS" w:hAnsi="Comic Sans MS"/>
          <w:b/>
          <w:sz w:val="20"/>
          <w:szCs w:val="20"/>
        </w:rPr>
      </w:pPr>
      <w:r>
        <w:rPr>
          <w:rFonts w:ascii="Comic Sans MS" w:hAnsi="Comic Sans MS"/>
          <w:b/>
          <w:sz w:val="20"/>
          <w:szCs w:val="20"/>
        </w:rPr>
        <w:br w:type="page"/>
      </w:r>
      <w:r w:rsidR="008A3C8B" w:rsidRPr="00966430">
        <w:rPr>
          <w:rFonts w:ascii="Comic Sans MS" w:hAnsi="Comic Sans MS"/>
          <w:b/>
          <w:sz w:val="20"/>
          <w:szCs w:val="20"/>
        </w:rPr>
        <w:lastRenderedPageBreak/>
        <w:t>PROGRAMMI DETTAGLIATI</w:t>
      </w:r>
    </w:p>
    <w:p w:rsidR="008A3C8B" w:rsidRPr="00966430" w:rsidRDefault="008A3C8B" w:rsidP="009A1D09">
      <w:pPr>
        <w:jc w:val="center"/>
        <w:rPr>
          <w:rFonts w:ascii="Comic Sans MS" w:hAnsi="Comic Sans MS"/>
          <w:b/>
          <w:sz w:val="20"/>
          <w:szCs w:val="20"/>
        </w:rPr>
      </w:pPr>
      <w:r w:rsidRPr="00966430">
        <w:rPr>
          <w:rFonts w:ascii="Comic Sans MS" w:hAnsi="Comic Sans MS"/>
          <w:b/>
          <w:sz w:val="20"/>
          <w:szCs w:val="20"/>
        </w:rPr>
        <w:t>SECONDO ANNO DI CORSO</w:t>
      </w:r>
    </w:p>
    <w:p w:rsidR="008A3C8B" w:rsidRPr="00966430" w:rsidRDefault="008A3C8B" w:rsidP="003213D0">
      <w:pPr>
        <w:jc w:val="both"/>
        <w:rPr>
          <w:rFonts w:ascii="Comic Sans MS" w:hAnsi="Comic Sans MS"/>
          <w:sz w:val="20"/>
          <w:szCs w:val="20"/>
        </w:rPr>
      </w:pPr>
    </w:p>
    <w:p w:rsidR="008A3C8B" w:rsidRPr="00966430" w:rsidRDefault="008A3C8B" w:rsidP="003213D0">
      <w:pPr>
        <w:jc w:val="both"/>
        <w:rPr>
          <w:rFonts w:ascii="Comic Sans MS" w:hAnsi="Comic Sans MS"/>
          <w:b/>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032"/>
      </w:tblGrid>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INSEGNAMENTO</w:t>
            </w:r>
          </w:p>
        </w:tc>
        <w:tc>
          <w:tcPr>
            <w:tcW w:w="4032" w:type="dxa"/>
          </w:tcPr>
          <w:p w:rsidR="008A3C8B" w:rsidRPr="00966430" w:rsidRDefault="008A3C8B" w:rsidP="003213D0">
            <w:pPr>
              <w:jc w:val="both"/>
              <w:rPr>
                <w:rFonts w:ascii="Comic Sans MS" w:hAnsi="Comic Sans MS"/>
                <w:b/>
                <w:caps/>
                <w:sz w:val="20"/>
                <w:szCs w:val="20"/>
              </w:rPr>
            </w:pPr>
            <w:r w:rsidRPr="00966430">
              <w:rPr>
                <w:rFonts w:ascii="Comic Sans MS" w:hAnsi="Comic Sans MS"/>
                <w:b/>
                <w:caps/>
                <w:sz w:val="20"/>
                <w:szCs w:val="20"/>
              </w:rPr>
              <w:t xml:space="preserve">Biochimica </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BIO/10</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ANNO DI CORSO</w:t>
            </w:r>
          </w:p>
        </w:tc>
        <w:tc>
          <w:tcPr>
            <w:tcW w:w="403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II</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SEMESTRE</w:t>
            </w:r>
          </w:p>
        </w:tc>
        <w:tc>
          <w:tcPr>
            <w:tcW w:w="403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I </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TOTALI</w:t>
            </w:r>
          </w:p>
        </w:tc>
        <w:tc>
          <w:tcPr>
            <w:tcW w:w="403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8</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LEZIONI FRONTALI</w:t>
            </w:r>
          </w:p>
        </w:tc>
        <w:tc>
          <w:tcPr>
            <w:tcW w:w="403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8</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SCRITTO E ORALE </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DOCENTE</w:t>
            </w:r>
          </w:p>
        </w:tc>
        <w:tc>
          <w:tcPr>
            <w:tcW w:w="403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PROF. MARINA LOTTI</w:t>
            </w:r>
          </w:p>
          <w:p w:rsidR="008A3C8B" w:rsidRPr="00966430" w:rsidRDefault="008A3C8B" w:rsidP="00234B62">
            <w:pPr>
              <w:rPr>
                <w:rFonts w:ascii="Comic Sans MS" w:hAnsi="Comic Sans MS"/>
                <w:color w:val="000000"/>
                <w:sz w:val="20"/>
                <w:szCs w:val="20"/>
              </w:rPr>
            </w:pPr>
            <w:r w:rsidRPr="00966430">
              <w:rPr>
                <w:rFonts w:ascii="Comic Sans MS" w:hAnsi="Comic Sans MS"/>
                <w:color w:val="000000"/>
                <w:sz w:val="20"/>
                <w:szCs w:val="20"/>
              </w:rPr>
              <w:t>02 6448 3</w:t>
            </w:r>
            <w:r>
              <w:rPr>
                <w:rFonts w:ascii="Comic Sans MS" w:hAnsi="Comic Sans MS"/>
                <w:color w:val="000000"/>
                <w:sz w:val="20"/>
                <w:szCs w:val="20"/>
              </w:rPr>
              <w:t>527</w:t>
            </w:r>
          </w:p>
          <w:p w:rsidR="008A3C8B" w:rsidRPr="00966430" w:rsidRDefault="009F5674" w:rsidP="00234B62">
            <w:pPr>
              <w:jc w:val="both"/>
              <w:rPr>
                <w:rFonts w:ascii="Comic Sans MS" w:hAnsi="Comic Sans MS"/>
                <w:sz w:val="20"/>
                <w:szCs w:val="20"/>
              </w:rPr>
            </w:pPr>
            <w:hyperlink r:id="rId24" w:history="1">
              <w:r w:rsidR="008A3C8B" w:rsidRPr="00966430">
                <w:rPr>
                  <w:rStyle w:val="Collegamentoipertestuale"/>
                  <w:rFonts w:ascii="Comic Sans MS" w:hAnsi="Comic Sans MS"/>
                  <w:sz w:val="20"/>
                  <w:szCs w:val="20"/>
                </w:rPr>
                <w:t>marina.lotti@unimib.it</w:t>
              </w:r>
            </w:hyperlink>
          </w:p>
        </w:tc>
      </w:tr>
    </w:tbl>
    <w:p w:rsidR="008A3C8B" w:rsidRDefault="008A3C8B" w:rsidP="003213D0">
      <w:pPr>
        <w:jc w:val="both"/>
        <w:rPr>
          <w:rFonts w:ascii="Comic Sans MS" w:hAnsi="Comic Sans MS"/>
          <w:sz w:val="20"/>
          <w:szCs w:val="20"/>
        </w:rPr>
      </w:pPr>
    </w:p>
    <w:p w:rsidR="008A3C8B" w:rsidRPr="00903A1E" w:rsidRDefault="008A3C8B" w:rsidP="00903A1E">
      <w:pPr>
        <w:jc w:val="both"/>
        <w:rPr>
          <w:rFonts w:ascii="Comic Sans MS" w:hAnsi="Comic Sans MS"/>
          <w:b/>
          <w:smallCaps/>
          <w:sz w:val="20"/>
          <w:szCs w:val="20"/>
        </w:rPr>
      </w:pPr>
      <w:r w:rsidRPr="00903A1E">
        <w:rPr>
          <w:rFonts w:ascii="Comic Sans MS" w:hAnsi="Comic Sans MS"/>
          <w:b/>
          <w:smallCaps/>
          <w:sz w:val="20"/>
          <w:szCs w:val="20"/>
        </w:rPr>
        <w:t>Risultati di apprendimento attesi</w:t>
      </w:r>
    </w:p>
    <w:p w:rsidR="008A3C8B" w:rsidRPr="00903A1E" w:rsidRDefault="008A3C8B" w:rsidP="00903A1E">
      <w:pPr>
        <w:rPr>
          <w:rFonts w:ascii="Comic Sans MS" w:hAnsi="Comic Sans MS"/>
          <w:sz w:val="20"/>
          <w:szCs w:val="20"/>
        </w:rPr>
      </w:pPr>
      <w:r w:rsidRPr="00903A1E">
        <w:rPr>
          <w:rFonts w:ascii="Comic Sans MS" w:hAnsi="Comic Sans MS"/>
          <w:sz w:val="20"/>
          <w:szCs w:val="20"/>
        </w:rPr>
        <w:t xml:space="preserve">L’insegnamento di </w:t>
      </w:r>
      <w:r>
        <w:rPr>
          <w:rFonts w:ascii="Comic Sans MS" w:hAnsi="Comic Sans MS"/>
          <w:sz w:val="20"/>
          <w:szCs w:val="20"/>
        </w:rPr>
        <w:t>Biochimica</w:t>
      </w:r>
      <w:r w:rsidRPr="00903A1E">
        <w:rPr>
          <w:rFonts w:ascii="Comic Sans MS" w:hAnsi="Comic Sans MS"/>
          <w:sz w:val="20"/>
          <w:szCs w:val="20"/>
        </w:rPr>
        <w:t xml:space="preserve"> rientra nell’Area di Formazione Biologica</w:t>
      </w:r>
      <w:r>
        <w:rPr>
          <w:rFonts w:ascii="Comic Sans MS" w:hAnsi="Comic Sans MS"/>
          <w:sz w:val="20"/>
          <w:szCs w:val="20"/>
        </w:rPr>
        <w:t>.</w:t>
      </w:r>
    </w:p>
    <w:p w:rsidR="008A3C8B" w:rsidRPr="00903A1E" w:rsidRDefault="008A3C8B" w:rsidP="00903A1E">
      <w:pPr>
        <w:rPr>
          <w:rFonts w:ascii="Comic Sans MS" w:hAnsi="Comic Sans MS"/>
          <w:sz w:val="20"/>
          <w:szCs w:val="20"/>
        </w:rPr>
      </w:pPr>
      <w:r w:rsidRPr="00903A1E">
        <w:rPr>
          <w:rFonts w:ascii="Comic Sans MS" w:hAnsi="Comic Sans MS"/>
          <w:sz w:val="20"/>
          <w:szCs w:val="20"/>
        </w:rPr>
        <w:t xml:space="preserve">La formazione acquisita con gli insegnamenti dell’area di Formazione Biologica consentiranno ai Laureati in Biotecnologie di intervenire con competenza e progettualità nella gestione e nello sviluppo di processi Biotecnologici e di comprendere le problematiche relative all’utilizzo di sistemi viventi o di loro componenti attivi per la produzione di beni e servizi. </w:t>
      </w:r>
    </w:p>
    <w:p w:rsidR="008A3C8B" w:rsidRPr="00966430" w:rsidRDefault="008A3C8B" w:rsidP="00903A1E">
      <w:pPr>
        <w:jc w:val="both"/>
        <w:rPr>
          <w:rFonts w:ascii="Comic Sans MS" w:hAnsi="Comic Sans MS"/>
          <w:sz w:val="20"/>
          <w:szCs w:val="20"/>
        </w:rPr>
      </w:pPr>
    </w:p>
    <w:p w:rsidR="008A3C8B" w:rsidRPr="00966430" w:rsidRDefault="008A3C8B" w:rsidP="003213D0">
      <w:pPr>
        <w:jc w:val="both"/>
        <w:rPr>
          <w:rFonts w:ascii="Comic Sans MS" w:hAnsi="Comic Sans M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8A3C8B" w:rsidRPr="00966430" w:rsidRDefault="008A3C8B" w:rsidP="003213D0">
      <w:pPr>
        <w:ind w:left="180"/>
        <w:jc w:val="both"/>
        <w:rPr>
          <w:rFonts w:ascii="Comic Sans MS" w:hAnsi="Comic Sans MS"/>
          <w:smallCaps/>
          <w:sz w:val="20"/>
          <w:szCs w:val="20"/>
        </w:rPr>
      </w:pPr>
      <w:r w:rsidRPr="00966430">
        <w:rPr>
          <w:rFonts w:ascii="Comic Sans MS" w:hAnsi="Comic Sans MS"/>
          <w:sz w:val="20"/>
          <w:szCs w:val="20"/>
        </w:rPr>
        <w:t>Il corso tratterà le basi biochimiche delle funzioni cellulari. Verranno trattati i rapporti struttura/funzione delle proteine e degli enzimi, i principi della bioenergetica e gli aspetti generali del metabolismo degradativo e biosintetico. Saranno esaminate, con diverso livello di dettaglio, le principali vie metaboliche e la loro regolazione ed integrazione, anche ormonale. Verrà discusso il concetto di omeostasi ed introdotti i principi chiave dei processi di trasduzione del segnale in organismi a diversa complessità evolutiva</w:t>
      </w:r>
      <w:r w:rsidRPr="00966430">
        <w:rPr>
          <w:rFonts w:ascii="Comic Sans MS" w:hAnsi="Comic Sans MS"/>
          <w:smallCaps/>
          <w:sz w:val="20"/>
          <w:szCs w:val="20"/>
        </w:rPr>
        <w:t>.</w:t>
      </w:r>
    </w:p>
    <w:p w:rsidR="008A3C8B" w:rsidRPr="00966430" w:rsidRDefault="008A3C8B" w:rsidP="003213D0">
      <w:pPr>
        <w:jc w:val="both"/>
        <w:rPr>
          <w:rFonts w:ascii="Comic Sans MS" w:hAnsi="Comic Sans MS"/>
          <w:smallCap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testi consigliati:</w:t>
      </w:r>
    </w:p>
    <w:p w:rsidR="008A3C8B" w:rsidRPr="00966430" w:rsidRDefault="008A3C8B" w:rsidP="003F1AC0">
      <w:pPr>
        <w:jc w:val="both"/>
        <w:rPr>
          <w:rFonts w:ascii="Comic Sans MS" w:hAnsi="Comic Sans MS"/>
          <w:sz w:val="20"/>
          <w:szCs w:val="20"/>
        </w:rPr>
      </w:pPr>
      <w:r w:rsidRPr="00966430">
        <w:rPr>
          <w:rFonts w:ascii="Comic Sans MS" w:hAnsi="Comic Sans MS"/>
          <w:sz w:val="20"/>
          <w:szCs w:val="20"/>
        </w:rPr>
        <w:t>- A. Lehninger, D.L. Nelson, M.M. Cox: Principi di Biochimica, Zanichelli</w:t>
      </w:r>
    </w:p>
    <w:p w:rsidR="008A3C8B" w:rsidRPr="00966430" w:rsidRDefault="008A3C8B" w:rsidP="003F1AC0">
      <w:pPr>
        <w:jc w:val="both"/>
        <w:rPr>
          <w:rFonts w:ascii="Comic Sans MS" w:hAnsi="Comic Sans MS"/>
          <w:sz w:val="20"/>
          <w:szCs w:val="20"/>
        </w:rPr>
      </w:pPr>
      <w:r w:rsidRPr="00966430">
        <w:rPr>
          <w:rFonts w:ascii="Comic Sans MS" w:hAnsi="Comic Sans MS"/>
          <w:sz w:val="20"/>
          <w:szCs w:val="20"/>
        </w:rPr>
        <w:t>- C.K. Mathews, K.E. van Holde: Biochimica, Ambrosiana</w:t>
      </w:r>
    </w:p>
    <w:p w:rsidR="008A3C8B" w:rsidRPr="00966430" w:rsidRDefault="008A3C8B" w:rsidP="003F1AC0">
      <w:pPr>
        <w:jc w:val="both"/>
        <w:rPr>
          <w:rFonts w:ascii="Comic Sans MS" w:hAnsi="Comic Sans MS"/>
          <w:sz w:val="20"/>
          <w:szCs w:val="20"/>
        </w:rPr>
      </w:pPr>
      <w:r w:rsidRPr="00966430">
        <w:rPr>
          <w:rFonts w:ascii="Comic Sans MS" w:hAnsi="Comic Sans MS"/>
          <w:sz w:val="20"/>
          <w:szCs w:val="20"/>
        </w:rPr>
        <w:t>- D. Voet, J.G. Voet, Pratt: Fondamenti di Biochimica, Zanichelli</w:t>
      </w:r>
    </w:p>
    <w:p w:rsidR="008A3C8B" w:rsidRPr="00966430" w:rsidRDefault="008A3C8B" w:rsidP="003F1AC0">
      <w:pPr>
        <w:jc w:val="both"/>
        <w:rPr>
          <w:rFonts w:ascii="Comic Sans MS" w:hAnsi="Comic Sans MS"/>
          <w:sz w:val="20"/>
          <w:szCs w:val="20"/>
        </w:rPr>
      </w:pPr>
      <w:r w:rsidRPr="00966430">
        <w:rPr>
          <w:rFonts w:ascii="Comic Sans MS" w:hAnsi="Comic Sans MS"/>
          <w:sz w:val="20"/>
          <w:szCs w:val="20"/>
        </w:rPr>
        <w:t>- Nelson e Cox: Introduzione alla Biochimica di Lehninger Zanichelli</w:t>
      </w:r>
    </w:p>
    <w:p w:rsidR="008A3C8B" w:rsidRPr="00966430" w:rsidRDefault="008A3C8B" w:rsidP="003F1AC0">
      <w:pPr>
        <w:jc w:val="both"/>
        <w:rPr>
          <w:rFonts w:ascii="Comic Sans MS" w:hAnsi="Comic Sans MS"/>
          <w:sz w:val="20"/>
          <w:szCs w:val="20"/>
        </w:rPr>
      </w:pPr>
      <w:r w:rsidRPr="00966430">
        <w:rPr>
          <w:rFonts w:ascii="Comic Sans MS" w:hAnsi="Comic Sans MS"/>
          <w:sz w:val="20"/>
          <w:szCs w:val="20"/>
        </w:rPr>
        <w:t>- R.H. Garrett, C.M. Grisham: Biochimica con aspetti molecolari della biologia cellulare, Zanichelli</w:t>
      </w:r>
    </w:p>
    <w:p w:rsidR="008A3C8B" w:rsidRPr="00966430" w:rsidRDefault="008A3C8B" w:rsidP="003F1AC0">
      <w:pPr>
        <w:jc w:val="both"/>
        <w:rPr>
          <w:rFonts w:ascii="Comic Sans MS" w:hAnsi="Comic Sans MS"/>
          <w:sz w:val="20"/>
          <w:szCs w:val="20"/>
        </w:rPr>
      </w:pPr>
      <w:r w:rsidRPr="00966430">
        <w:rPr>
          <w:rFonts w:ascii="Comic Sans MS" w:hAnsi="Comic Sans MS"/>
          <w:sz w:val="20"/>
          <w:szCs w:val="20"/>
        </w:rPr>
        <w:t>- Berg, Tymoczko, Stryer</w:t>
      </w:r>
      <w:r>
        <w:rPr>
          <w:rFonts w:ascii="Comic Sans MS" w:hAnsi="Comic Sans MS"/>
          <w:sz w:val="20"/>
          <w:szCs w:val="20"/>
        </w:rPr>
        <w:t>:</w:t>
      </w:r>
      <w:r w:rsidRPr="00966430">
        <w:rPr>
          <w:rFonts w:ascii="Comic Sans MS" w:hAnsi="Comic Sans MS"/>
          <w:sz w:val="20"/>
          <w:szCs w:val="20"/>
        </w:rPr>
        <w:t xml:space="preserve"> Biochimica Zanichelli</w:t>
      </w:r>
    </w:p>
    <w:p w:rsidR="008A3C8B" w:rsidRPr="00966430" w:rsidRDefault="008A3C8B" w:rsidP="003213D0">
      <w:pPr>
        <w:jc w:val="both"/>
        <w:rPr>
          <w:rFonts w:ascii="Comic Sans MS" w:hAnsi="Comic Sans MS"/>
          <w:smallCap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8A3C8B" w:rsidRDefault="008A3C8B" w:rsidP="003213D0">
      <w:pPr>
        <w:jc w:val="both"/>
        <w:rPr>
          <w:rFonts w:ascii="Comic Sans MS" w:hAnsi="Comic Sans MS"/>
          <w:sz w:val="20"/>
          <w:szCs w:val="20"/>
        </w:rPr>
      </w:pPr>
      <w:r w:rsidRPr="00966430">
        <w:rPr>
          <w:rFonts w:ascii="Comic Sans MS" w:hAnsi="Comic Sans MS"/>
          <w:sz w:val="20"/>
          <w:szCs w:val="20"/>
        </w:rPr>
        <w:t>Introduzione al corso</w:t>
      </w:r>
      <w:r w:rsidRPr="00966430">
        <w:rPr>
          <w:rFonts w:ascii="Comic Sans MS" w:hAnsi="Comic Sans MS"/>
          <w:smallCaps/>
          <w:sz w:val="20"/>
          <w:szCs w:val="20"/>
        </w:rPr>
        <w:t>:</w:t>
      </w:r>
      <w:r w:rsidRPr="00966430">
        <w:rPr>
          <w:rFonts w:ascii="Comic Sans MS" w:hAnsi="Comic Sans MS"/>
          <w:sz w:val="20"/>
          <w:szCs w:val="20"/>
        </w:rPr>
        <w:t xml:space="preserve"> la logica biochimica della materia vivente</w:t>
      </w:r>
    </w:p>
    <w:p w:rsidR="008A3C8B" w:rsidRPr="00966430" w:rsidRDefault="008A3C8B" w:rsidP="003213D0">
      <w:pPr>
        <w:jc w:val="both"/>
        <w:rPr>
          <w:rFonts w:ascii="Comic Sans MS" w:hAnsi="Comic Sans MS"/>
          <w:smallCap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le proteine: rapporti struttura/funzione e principali modificazioni post-traduzionali</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b/>
        <w:t>Proprietà chimico-fisiche di aminoacidi e peptidi e loro separazione</w:t>
      </w:r>
    </w:p>
    <w:p w:rsidR="008A3C8B" w:rsidRPr="00966430" w:rsidRDefault="008A3C8B" w:rsidP="003213D0">
      <w:pPr>
        <w:ind w:left="720" w:hanging="720"/>
        <w:jc w:val="both"/>
        <w:rPr>
          <w:rFonts w:ascii="Comic Sans MS" w:hAnsi="Comic Sans MS"/>
          <w:sz w:val="20"/>
          <w:szCs w:val="20"/>
        </w:rPr>
      </w:pPr>
      <w:r w:rsidRPr="00966430">
        <w:rPr>
          <w:rFonts w:ascii="Comic Sans MS" w:hAnsi="Comic Sans MS"/>
          <w:sz w:val="20"/>
          <w:szCs w:val="20"/>
        </w:rPr>
        <w:tab/>
        <w:t>Organizzazione gerarchica della struttura delle proteine: struttura primaria, secondaria, terziaria e quaternaria.</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b/>
        <w:t>Cenni di metodologie analitiche, preparative e cristallografiche</w:t>
      </w:r>
    </w:p>
    <w:p w:rsidR="008A3C8B" w:rsidRPr="00966430" w:rsidRDefault="008A3C8B" w:rsidP="003213D0">
      <w:pPr>
        <w:ind w:firstLine="708"/>
        <w:jc w:val="both"/>
        <w:rPr>
          <w:rFonts w:ascii="Comic Sans MS" w:hAnsi="Comic Sans MS"/>
          <w:sz w:val="20"/>
          <w:szCs w:val="20"/>
        </w:rPr>
      </w:pPr>
      <w:r w:rsidRPr="00966430">
        <w:rPr>
          <w:rFonts w:ascii="Comic Sans MS" w:hAnsi="Comic Sans MS"/>
          <w:sz w:val="20"/>
          <w:szCs w:val="20"/>
        </w:rPr>
        <w:t>Proteine fibrose.</w:t>
      </w:r>
    </w:p>
    <w:p w:rsidR="008A3C8B" w:rsidRDefault="008A3C8B" w:rsidP="003213D0">
      <w:pPr>
        <w:ind w:firstLine="708"/>
        <w:jc w:val="both"/>
        <w:rPr>
          <w:rFonts w:ascii="Comic Sans MS" w:hAnsi="Comic Sans MS"/>
          <w:sz w:val="20"/>
          <w:szCs w:val="20"/>
        </w:rPr>
      </w:pPr>
      <w:r w:rsidRPr="00966430">
        <w:rPr>
          <w:rFonts w:ascii="Comic Sans MS" w:hAnsi="Comic Sans MS"/>
          <w:sz w:val="20"/>
          <w:szCs w:val="20"/>
        </w:rPr>
        <w:t>Proteine globulari: emoglobina, mioglobina e trasporto dell’ossigeno nel sangue</w:t>
      </w:r>
    </w:p>
    <w:p w:rsidR="008A3C8B" w:rsidRPr="00966430" w:rsidRDefault="008A3C8B" w:rsidP="003213D0">
      <w:pPr>
        <w:ind w:firstLine="708"/>
        <w:jc w:val="both"/>
        <w:rPr>
          <w:rFonts w:ascii="Comic Sans MS" w:hAnsi="Comic Sans M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lastRenderedPageBreak/>
        <w:t xml:space="preserve">enzimi </w:t>
      </w:r>
    </w:p>
    <w:p w:rsidR="008A3C8B" w:rsidRPr="00966430" w:rsidRDefault="008A3C8B" w:rsidP="003213D0">
      <w:pPr>
        <w:ind w:firstLine="708"/>
        <w:jc w:val="both"/>
        <w:rPr>
          <w:rFonts w:ascii="Comic Sans MS" w:hAnsi="Comic Sans MS"/>
          <w:sz w:val="20"/>
          <w:szCs w:val="20"/>
        </w:rPr>
      </w:pPr>
      <w:r w:rsidRPr="00966430">
        <w:rPr>
          <w:rFonts w:ascii="Comic Sans MS" w:hAnsi="Comic Sans MS"/>
          <w:sz w:val="20"/>
          <w:szCs w:val="20"/>
        </w:rPr>
        <w:t>Meccanismi di catalisi</w:t>
      </w:r>
    </w:p>
    <w:p w:rsidR="008A3C8B" w:rsidRDefault="008A3C8B" w:rsidP="003213D0">
      <w:pPr>
        <w:ind w:left="708"/>
        <w:jc w:val="both"/>
        <w:rPr>
          <w:rFonts w:ascii="Comic Sans MS" w:hAnsi="Comic Sans MS"/>
          <w:sz w:val="20"/>
          <w:szCs w:val="20"/>
        </w:rPr>
      </w:pPr>
      <w:r w:rsidRPr="00966430">
        <w:rPr>
          <w:rFonts w:ascii="Comic Sans MS" w:hAnsi="Comic Sans MS"/>
          <w:sz w:val="20"/>
          <w:szCs w:val="20"/>
        </w:rPr>
        <w:t>Cinetica enzimatica e regolazione dell’attività enzimatica (attivazione, inibizione, allosteria)</w:t>
      </w:r>
    </w:p>
    <w:p w:rsidR="008A3C8B" w:rsidRPr="00966430" w:rsidRDefault="008A3C8B" w:rsidP="003213D0">
      <w:pPr>
        <w:ind w:left="708"/>
        <w:jc w:val="both"/>
        <w:rPr>
          <w:rFonts w:ascii="Comic Sans MS" w:hAnsi="Comic Sans M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 xml:space="preserve">membrane biologiche </w:t>
      </w:r>
    </w:p>
    <w:p w:rsidR="008A3C8B" w:rsidRDefault="008A3C8B" w:rsidP="003213D0">
      <w:pPr>
        <w:ind w:firstLine="708"/>
        <w:jc w:val="both"/>
        <w:rPr>
          <w:rFonts w:ascii="Comic Sans MS" w:hAnsi="Comic Sans MS"/>
          <w:sz w:val="20"/>
          <w:szCs w:val="20"/>
        </w:rPr>
      </w:pPr>
      <w:r w:rsidRPr="00966430">
        <w:rPr>
          <w:rFonts w:ascii="Comic Sans MS" w:hAnsi="Comic Sans MS"/>
          <w:sz w:val="20"/>
          <w:szCs w:val="20"/>
        </w:rPr>
        <w:t>Composizione e proprietà</w:t>
      </w:r>
    </w:p>
    <w:p w:rsidR="008A3C8B" w:rsidRPr="00966430" w:rsidRDefault="008A3C8B" w:rsidP="003213D0">
      <w:pPr>
        <w:ind w:firstLine="708"/>
        <w:jc w:val="both"/>
        <w:rPr>
          <w:rFonts w:ascii="Comic Sans MS" w:hAnsi="Comic Sans M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metabolismo:</w:t>
      </w:r>
    </w:p>
    <w:p w:rsidR="008A3C8B" w:rsidRPr="00966430" w:rsidRDefault="008A3C8B" w:rsidP="003213D0">
      <w:pPr>
        <w:ind w:firstLine="708"/>
        <w:jc w:val="both"/>
        <w:rPr>
          <w:rFonts w:ascii="Comic Sans MS" w:hAnsi="Comic Sans MS"/>
          <w:sz w:val="20"/>
          <w:szCs w:val="20"/>
        </w:rPr>
      </w:pPr>
      <w:r w:rsidRPr="00966430">
        <w:rPr>
          <w:rFonts w:ascii="Comic Sans MS" w:hAnsi="Comic Sans MS"/>
          <w:sz w:val="20"/>
          <w:szCs w:val="20"/>
        </w:rPr>
        <w:t>Organizzazione generale</w:t>
      </w:r>
    </w:p>
    <w:p w:rsidR="008A3C8B" w:rsidRPr="00966430" w:rsidRDefault="008A3C8B" w:rsidP="003213D0">
      <w:pPr>
        <w:ind w:firstLine="708"/>
        <w:jc w:val="both"/>
        <w:rPr>
          <w:rFonts w:ascii="Comic Sans MS" w:hAnsi="Comic Sans MS"/>
          <w:sz w:val="20"/>
          <w:szCs w:val="20"/>
        </w:rPr>
      </w:pPr>
      <w:r w:rsidRPr="00966430">
        <w:rPr>
          <w:rFonts w:ascii="Comic Sans MS" w:hAnsi="Comic Sans MS"/>
          <w:sz w:val="20"/>
          <w:szCs w:val="20"/>
        </w:rPr>
        <w:t xml:space="preserve">Richiami di termodinamica dei sistemi biologici. </w:t>
      </w:r>
    </w:p>
    <w:p w:rsidR="008A3C8B" w:rsidRPr="00966430" w:rsidRDefault="008A3C8B" w:rsidP="003213D0">
      <w:pPr>
        <w:ind w:firstLine="708"/>
        <w:jc w:val="both"/>
        <w:rPr>
          <w:rFonts w:ascii="Comic Sans MS" w:hAnsi="Comic Sans MS"/>
          <w:sz w:val="20"/>
          <w:szCs w:val="20"/>
        </w:rPr>
      </w:pPr>
      <w:r w:rsidRPr="00966430">
        <w:rPr>
          <w:rFonts w:ascii="Comic Sans MS" w:hAnsi="Comic Sans MS"/>
          <w:sz w:val="20"/>
          <w:szCs w:val="20"/>
        </w:rPr>
        <w:t xml:space="preserve">Composti ad alto contenuto energetico. </w:t>
      </w:r>
    </w:p>
    <w:p w:rsidR="008A3C8B" w:rsidRPr="00966430" w:rsidRDefault="008A3C8B" w:rsidP="003213D0">
      <w:pPr>
        <w:ind w:firstLine="708"/>
        <w:jc w:val="both"/>
        <w:rPr>
          <w:rFonts w:ascii="Comic Sans MS" w:hAnsi="Comic Sans MS"/>
          <w:sz w:val="20"/>
          <w:szCs w:val="20"/>
        </w:rPr>
      </w:pPr>
      <w:r w:rsidRPr="00966430">
        <w:rPr>
          <w:rFonts w:ascii="Comic Sans MS" w:hAnsi="Comic Sans MS"/>
          <w:sz w:val="20"/>
          <w:szCs w:val="20"/>
        </w:rPr>
        <w:t>Metabolismo energetico: Glicolisi e catabolismo degli esosi</w:t>
      </w:r>
    </w:p>
    <w:p w:rsidR="008A3C8B" w:rsidRPr="00966430" w:rsidRDefault="008A3C8B" w:rsidP="003213D0">
      <w:pPr>
        <w:ind w:firstLine="708"/>
        <w:jc w:val="both"/>
        <w:rPr>
          <w:rFonts w:ascii="Comic Sans MS" w:hAnsi="Comic Sans MS"/>
          <w:sz w:val="20"/>
          <w:szCs w:val="20"/>
        </w:rPr>
      </w:pPr>
      <w:r w:rsidRPr="00966430">
        <w:rPr>
          <w:rFonts w:ascii="Comic Sans MS" w:hAnsi="Comic Sans MS"/>
          <w:sz w:val="20"/>
          <w:szCs w:val="20"/>
        </w:rPr>
        <w:t xml:space="preserve">Il ciclo degli acidi tricarbossilici </w:t>
      </w:r>
    </w:p>
    <w:p w:rsidR="008A3C8B" w:rsidRPr="00966430" w:rsidRDefault="008A3C8B" w:rsidP="003213D0">
      <w:pPr>
        <w:ind w:firstLine="708"/>
        <w:jc w:val="both"/>
        <w:rPr>
          <w:rFonts w:ascii="Comic Sans MS" w:hAnsi="Comic Sans MS"/>
          <w:sz w:val="20"/>
          <w:szCs w:val="20"/>
        </w:rPr>
      </w:pPr>
      <w:r w:rsidRPr="00966430">
        <w:rPr>
          <w:rFonts w:ascii="Comic Sans MS" w:hAnsi="Comic Sans MS"/>
          <w:sz w:val="20"/>
          <w:szCs w:val="20"/>
        </w:rPr>
        <w:t>Lipolisi e ossidazione degli acidi grassi</w:t>
      </w:r>
    </w:p>
    <w:p w:rsidR="008A3C8B" w:rsidRPr="00966430" w:rsidRDefault="008A3C8B" w:rsidP="003213D0">
      <w:pPr>
        <w:ind w:firstLine="708"/>
        <w:jc w:val="both"/>
        <w:rPr>
          <w:rFonts w:ascii="Comic Sans MS" w:hAnsi="Comic Sans MS"/>
          <w:sz w:val="20"/>
          <w:szCs w:val="20"/>
        </w:rPr>
      </w:pPr>
      <w:r w:rsidRPr="00966430">
        <w:rPr>
          <w:rFonts w:ascii="Comic Sans MS" w:hAnsi="Comic Sans MS"/>
          <w:sz w:val="20"/>
          <w:szCs w:val="20"/>
        </w:rPr>
        <w:t>Ossidoriduzioni biologiche, fosforilazione ossidativa</w:t>
      </w:r>
    </w:p>
    <w:p w:rsidR="008A3C8B" w:rsidRPr="00966430" w:rsidRDefault="008A3C8B" w:rsidP="003213D0">
      <w:pPr>
        <w:ind w:firstLine="708"/>
        <w:jc w:val="both"/>
        <w:rPr>
          <w:rFonts w:ascii="Comic Sans MS" w:hAnsi="Comic Sans MS"/>
          <w:sz w:val="20"/>
          <w:szCs w:val="20"/>
        </w:rPr>
      </w:pPr>
      <w:r w:rsidRPr="00966430">
        <w:rPr>
          <w:rFonts w:ascii="Comic Sans MS" w:hAnsi="Comic Sans MS"/>
          <w:sz w:val="20"/>
          <w:szCs w:val="20"/>
        </w:rPr>
        <w:t>Biosintesi di carboidrati, lipidi, steroidi</w:t>
      </w:r>
    </w:p>
    <w:p w:rsidR="008A3C8B" w:rsidRDefault="008A3C8B" w:rsidP="003213D0">
      <w:pPr>
        <w:ind w:firstLine="708"/>
        <w:jc w:val="both"/>
        <w:rPr>
          <w:rFonts w:ascii="Comic Sans MS" w:hAnsi="Comic Sans MS"/>
          <w:sz w:val="20"/>
          <w:szCs w:val="20"/>
        </w:rPr>
      </w:pPr>
      <w:r w:rsidRPr="00966430">
        <w:rPr>
          <w:rFonts w:ascii="Comic Sans MS" w:hAnsi="Comic Sans MS"/>
          <w:sz w:val="20"/>
          <w:szCs w:val="20"/>
        </w:rPr>
        <w:t>Cenni al metabolismo dell’azoto</w:t>
      </w:r>
    </w:p>
    <w:p w:rsidR="008A3C8B" w:rsidRPr="00966430" w:rsidRDefault="008A3C8B" w:rsidP="003213D0">
      <w:pPr>
        <w:ind w:firstLine="708"/>
        <w:jc w:val="both"/>
        <w:rPr>
          <w:rFonts w:ascii="Comic Sans MS" w:hAnsi="Comic Sans MS"/>
          <w:sz w:val="20"/>
          <w:szCs w:val="20"/>
        </w:rPr>
      </w:pPr>
    </w:p>
    <w:p w:rsidR="008A3C8B" w:rsidRPr="00966430" w:rsidRDefault="008A3C8B" w:rsidP="003F1AC0">
      <w:pPr>
        <w:jc w:val="both"/>
        <w:rPr>
          <w:rFonts w:ascii="Comic Sans MS" w:hAnsi="Comic Sans MS"/>
          <w:b/>
          <w:smallCaps/>
          <w:sz w:val="20"/>
          <w:szCs w:val="20"/>
        </w:rPr>
      </w:pPr>
      <w:r w:rsidRPr="00966430">
        <w:rPr>
          <w:rFonts w:ascii="Comic Sans MS" w:hAnsi="Comic Sans MS"/>
          <w:b/>
          <w:smallCaps/>
          <w:sz w:val="20"/>
          <w:szCs w:val="20"/>
        </w:rPr>
        <w:t>trasduzione del segnale in organismi a diversa complessità evolutiva</w:t>
      </w:r>
    </w:p>
    <w:p w:rsidR="008A3C8B" w:rsidRPr="00966430" w:rsidRDefault="008A3C8B" w:rsidP="003F1AC0">
      <w:pPr>
        <w:ind w:left="708"/>
        <w:jc w:val="both"/>
        <w:rPr>
          <w:rFonts w:ascii="Comic Sans MS" w:hAnsi="Comic Sans MS"/>
          <w:sz w:val="20"/>
          <w:szCs w:val="20"/>
        </w:rPr>
      </w:pPr>
      <w:r w:rsidRPr="00966430">
        <w:rPr>
          <w:rFonts w:ascii="Comic Sans MS" w:hAnsi="Comic Sans MS"/>
          <w:sz w:val="20"/>
          <w:szCs w:val="20"/>
        </w:rPr>
        <w:t>Regolatori intra- ed extra-cellulari del metabolismo: secondi messaggeri</w:t>
      </w:r>
    </w:p>
    <w:p w:rsidR="008A3C8B" w:rsidRPr="00966430" w:rsidRDefault="008A3C8B" w:rsidP="003F1AC0">
      <w:pPr>
        <w:ind w:firstLine="708"/>
        <w:jc w:val="both"/>
        <w:rPr>
          <w:rFonts w:ascii="Comic Sans MS" w:hAnsi="Comic Sans MS"/>
          <w:sz w:val="20"/>
          <w:szCs w:val="20"/>
        </w:rPr>
      </w:pPr>
      <w:r w:rsidRPr="00966430">
        <w:rPr>
          <w:rFonts w:ascii="Comic Sans MS" w:hAnsi="Comic Sans MS"/>
          <w:sz w:val="20"/>
          <w:szCs w:val="20"/>
        </w:rPr>
        <w:t>Ormoni e fattori di crescita</w:t>
      </w:r>
    </w:p>
    <w:p w:rsidR="008A3C8B" w:rsidRPr="00966430" w:rsidRDefault="008A3C8B" w:rsidP="003F1AC0">
      <w:pPr>
        <w:jc w:val="both"/>
        <w:rPr>
          <w:rFonts w:ascii="Comic Sans MS" w:hAnsi="Comic Sans MS"/>
          <w:sz w:val="20"/>
          <w:szCs w:val="20"/>
        </w:rPr>
      </w:pPr>
      <w:r w:rsidRPr="00966430">
        <w:rPr>
          <w:rFonts w:ascii="Comic Sans MS" w:hAnsi="Comic Sans MS"/>
          <w:sz w:val="20"/>
          <w:szCs w:val="20"/>
        </w:rPr>
        <w:t>La biosintesi degli acidi nucleici (RNA e DNA) e delle proteine e la regolazione dell’espressione genica verranno trattate nel corso di Biologia Molecolare.</w:t>
      </w:r>
    </w:p>
    <w:p w:rsidR="008A3C8B" w:rsidRPr="00966430" w:rsidRDefault="008A3C8B" w:rsidP="003213D0">
      <w:pPr>
        <w:jc w:val="both"/>
        <w:rPr>
          <w:rFonts w:ascii="Comic Sans MS" w:hAnsi="Comic Sans MS"/>
          <w:sz w:val="20"/>
          <w:szCs w:val="20"/>
        </w:rPr>
      </w:pPr>
    </w:p>
    <w:p w:rsidR="008A3C8B" w:rsidRPr="00966430" w:rsidRDefault="008A3C8B" w:rsidP="003213D0">
      <w:pPr>
        <w:jc w:val="both"/>
        <w:rPr>
          <w:rFonts w:ascii="Comic Sans MS" w:hAnsi="Comic Sans MS"/>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48"/>
        <w:gridCol w:w="4572"/>
      </w:tblGrid>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INSEGNAMENTO</w:t>
            </w:r>
          </w:p>
        </w:tc>
        <w:tc>
          <w:tcPr>
            <w:tcW w:w="4572" w:type="dxa"/>
          </w:tcPr>
          <w:p w:rsidR="008A3C8B" w:rsidRPr="00966430" w:rsidRDefault="008A3C8B" w:rsidP="003213D0">
            <w:pPr>
              <w:jc w:val="both"/>
              <w:rPr>
                <w:rFonts w:ascii="Comic Sans MS" w:hAnsi="Comic Sans MS"/>
                <w:b/>
                <w:sz w:val="20"/>
                <w:szCs w:val="20"/>
              </w:rPr>
            </w:pPr>
            <w:r w:rsidRPr="00966430">
              <w:rPr>
                <w:rFonts w:ascii="Comic Sans MS" w:hAnsi="Comic Sans MS"/>
                <w:b/>
                <w:sz w:val="20"/>
                <w:szCs w:val="20"/>
              </w:rPr>
              <w:t>BIOLOGIA MOLECOLARE I</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57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BIO/11</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ANNO DI CORSO</w:t>
            </w:r>
          </w:p>
        </w:tc>
        <w:tc>
          <w:tcPr>
            <w:tcW w:w="457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II</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SEMESTRE</w:t>
            </w:r>
          </w:p>
        </w:tc>
        <w:tc>
          <w:tcPr>
            <w:tcW w:w="457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TOTALI</w:t>
            </w:r>
          </w:p>
        </w:tc>
        <w:tc>
          <w:tcPr>
            <w:tcW w:w="457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8</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LEZIONI FRONTALI</w:t>
            </w:r>
          </w:p>
        </w:tc>
        <w:tc>
          <w:tcPr>
            <w:tcW w:w="457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8</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572" w:type="dxa"/>
          </w:tcPr>
          <w:p w:rsidR="008A3C8B" w:rsidRDefault="008A3C8B" w:rsidP="003213D0">
            <w:pPr>
              <w:jc w:val="both"/>
              <w:rPr>
                <w:rFonts w:ascii="Comic Sans MS" w:hAnsi="Comic Sans MS"/>
                <w:sz w:val="20"/>
                <w:szCs w:val="20"/>
              </w:rPr>
            </w:pPr>
            <w:r w:rsidRPr="00966430">
              <w:rPr>
                <w:rFonts w:ascii="Comic Sans MS" w:hAnsi="Comic Sans MS"/>
                <w:sz w:val="20"/>
                <w:szCs w:val="20"/>
              </w:rPr>
              <w:t xml:space="preserve">SCRITTO E ORALE </w:t>
            </w:r>
          </w:p>
          <w:p w:rsidR="008A3C8B" w:rsidRPr="00966430" w:rsidRDefault="008A3C8B" w:rsidP="003213D0">
            <w:pPr>
              <w:jc w:val="both"/>
              <w:rPr>
                <w:rFonts w:ascii="Comic Sans MS" w:hAnsi="Comic Sans MS"/>
                <w:sz w:val="20"/>
                <w:szCs w:val="20"/>
              </w:rPr>
            </w:pP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DOCENTE</w:t>
            </w:r>
          </w:p>
        </w:tc>
        <w:tc>
          <w:tcPr>
            <w:tcW w:w="457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PROF. ENZO MARTEGANI</w:t>
            </w:r>
          </w:p>
          <w:p w:rsidR="008A3C8B" w:rsidRPr="00966430" w:rsidRDefault="008A3C8B" w:rsidP="00234B62">
            <w:pPr>
              <w:rPr>
                <w:rFonts w:ascii="Comic Sans MS" w:hAnsi="Comic Sans MS"/>
                <w:color w:val="000000"/>
                <w:sz w:val="20"/>
                <w:szCs w:val="20"/>
              </w:rPr>
            </w:pPr>
            <w:r w:rsidRPr="00966430">
              <w:rPr>
                <w:rFonts w:ascii="Comic Sans MS" w:hAnsi="Comic Sans MS"/>
                <w:color w:val="000000"/>
                <w:sz w:val="20"/>
                <w:szCs w:val="20"/>
              </w:rPr>
              <w:t>02 6448 3533</w:t>
            </w:r>
          </w:p>
          <w:p w:rsidR="008A3C8B" w:rsidRPr="00966430" w:rsidRDefault="009F5674" w:rsidP="00234B62">
            <w:pPr>
              <w:jc w:val="both"/>
              <w:rPr>
                <w:rFonts w:ascii="Comic Sans MS" w:hAnsi="Comic Sans MS"/>
                <w:sz w:val="20"/>
                <w:szCs w:val="20"/>
              </w:rPr>
            </w:pPr>
            <w:hyperlink r:id="rId25" w:history="1">
              <w:r w:rsidR="008A3C8B" w:rsidRPr="00966430">
                <w:rPr>
                  <w:rStyle w:val="Collegamentoipertestuale"/>
                  <w:rFonts w:ascii="Comic Sans MS" w:hAnsi="Comic Sans MS"/>
                  <w:sz w:val="20"/>
                  <w:szCs w:val="20"/>
                </w:rPr>
                <w:t>enzo.martegani@unimib.it</w:t>
              </w:r>
            </w:hyperlink>
          </w:p>
        </w:tc>
      </w:tr>
    </w:tbl>
    <w:p w:rsidR="008A3C8B" w:rsidRDefault="008A3C8B" w:rsidP="00903A1E">
      <w:pPr>
        <w:jc w:val="both"/>
        <w:rPr>
          <w:rFonts w:ascii="Comic Sans MS" w:hAnsi="Comic Sans MS"/>
          <w:b/>
          <w:smallCaps/>
          <w:sz w:val="20"/>
          <w:szCs w:val="20"/>
        </w:rPr>
      </w:pPr>
    </w:p>
    <w:p w:rsidR="00CB04AE" w:rsidRPr="00903A1E" w:rsidRDefault="00CB04AE" w:rsidP="00CB04AE">
      <w:pPr>
        <w:jc w:val="both"/>
        <w:rPr>
          <w:rFonts w:ascii="Comic Sans MS" w:hAnsi="Comic Sans MS"/>
          <w:b/>
          <w:smallCaps/>
          <w:sz w:val="20"/>
          <w:szCs w:val="20"/>
        </w:rPr>
      </w:pPr>
      <w:r w:rsidRPr="00903A1E">
        <w:rPr>
          <w:rFonts w:ascii="Comic Sans MS" w:hAnsi="Comic Sans MS"/>
          <w:b/>
          <w:smallCaps/>
          <w:sz w:val="20"/>
          <w:szCs w:val="20"/>
        </w:rPr>
        <w:t>Risultati di apprendimento attesi</w:t>
      </w:r>
    </w:p>
    <w:p w:rsidR="00CB04AE" w:rsidRPr="00903A1E" w:rsidRDefault="00CB04AE" w:rsidP="00CB04AE">
      <w:pPr>
        <w:rPr>
          <w:rFonts w:ascii="Comic Sans MS" w:hAnsi="Comic Sans MS"/>
          <w:sz w:val="20"/>
          <w:szCs w:val="20"/>
        </w:rPr>
      </w:pPr>
      <w:r w:rsidRPr="00903A1E">
        <w:rPr>
          <w:rFonts w:ascii="Comic Sans MS" w:hAnsi="Comic Sans MS"/>
          <w:sz w:val="20"/>
          <w:szCs w:val="20"/>
        </w:rPr>
        <w:t xml:space="preserve">L’insegnamento di </w:t>
      </w:r>
      <w:r>
        <w:rPr>
          <w:rFonts w:ascii="Comic Sans MS" w:hAnsi="Comic Sans MS"/>
          <w:sz w:val="20"/>
          <w:szCs w:val="20"/>
        </w:rPr>
        <w:t xml:space="preserve">Biologia molecolare I </w:t>
      </w:r>
      <w:r w:rsidRPr="00903A1E">
        <w:rPr>
          <w:rFonts w:ascii="Comic Sans MS" w:hAnsi="Comic Sans MS"/>
          <w:sz w:val="20"/>
          <w:szCs w:val="20"/>
        </w:rPr>
        <w:t>rientra nell’Area di Formazione Biologica</w:t>
      </w:r>
      <w:r>
        <w:rPr>
          <w:rFonts w:ascii="Comic Sans MS" w:hAnsi="Comic Sans MS"/>
          <w:sz w:val="20"/>
          <w:szCs w:val="20"/>
        </w:rPr>
        <w:t>.</w:t>
      </w:r>
    </w:p>
    <w:p w:rsidR="00CB04AE" w:rsidRPr="00903A1E" w:rsidRDefault="00CB04AE" w:rsidP="00CB04AE">
      <w:pPr>
        <w:rPr>
          <w:rFonts w:ascii="Comic Sans MS" w:hAnsi="Comic Sans MS"/>
          <w:sz w:val="20"/>
          <w:szCs w:val="20"/>
        </w:rPr>
      </w:pPr>
      <w:r w:rsidRPr="00903A1E">
        <w:rPr>
          <w:rFonts w:ascii="Comic Sans MS" w:hAnsi="Comic Sans MS"/>
          <w:sz w:val="20"/>
          <w:szCs w:val="20"/>
        </w:rPr>
        <w:t xml:space="preserve">La formazione acquisita con gli insegnamenti dell’area di Formazione Biologica consentiranno ai Laureati in Biotecnologie di intervenire con competenza e progettualità nella gestione e nello sviluppo di processi Biotecnologici e di comprendere le problematiche relative all’utilizzo di sistemi viventi o di loro componenti attivi per la produzione di beni e servizi. </w:t>
      </w:r>
    </w:p>
    <w:p w:rsidR="00CB04AE" w:rsidRPr="00966430" w:rsidRDefault="00CB04AE" w:rsidP="00CB04AE">
      <w:pPr>
        <w:jc w:val="both"/>
        <w:rPr>
          <w:rFonts w:ascii="Comic Sans MS" w:hAnsi="Comic Sans MS"/>
          <w:sz w:val="20"/>
          <w:szCs w:val="20"/>
        </w:rPr>
      </w:pPr>
    </w:p>
    <w:p w:rsidR="00CB04AE" w:rsidRPr="00966430" w:rsidRDefault="00CB04AE" w:rsidP="00CB04AE">
      <w:pPr>
        <w:jc w:val="both"/>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CB04AE" w:rsidRPr="00966430" w:rsidRDefault="00CB04AE" w:rsidP="00CB04AE">
      <w:pPr>
        <w:ind w:left="180"/>
        <w:jc w:val="both"/>
        <w:rPr>
          <w:rFonts w:ascii="Comic Sans MS" w:hAnsi="Comic Sans MS"/>
          <w:sz w:val="20"/>
          <w:szCs w:val="20"/>
        </w:rPr>
      </w:pPr>
      <w:r w:rsidRPr="00966430">
        <w:rPr>
          <w:rFonts w:ascii="Comic Sans MS" w:hAnsi="Comic Sans MS"/>
          <w:sz w:val="20"/>
          <w:szCs w:val="20"/>
        </w:rPr>
        <w:t>Il corso si propone di fornire agli studenti le conoscenze di base circa la struttura e funzione delle macromolecole biologiche (DNA, RNA e Proteine) e della loro biosintesi (Replicazione del DNA, trascrizione e traduzione).</w:t>
      </w:r>
      <w:r>
        <w:rPr>
          <w:rFonts w:ascii="Comic Sans MS" w:hAnsi="Comic Sans MS"/>
          <w:sz w:val="20"/>
          <w:szCs w:val="20"/>
        </w:rPr>
        <w:t xml:space="preserve"> Verranno inoltre descritti i principali meccanismi di regolazione della trascrizione e della traduzione.</w:t>
      </w:r>
    </w:p>
    <w:p w:rsidR="00CB04AE" w:rsidRPr="00966430" w:rsidRDefault="00CB04AE" w:rsidP="00CB04AE">
      <w:pPr>
        <w:jc w:val="both"/>
        <w:rPr>
          <w:rFonts w:ascii="Comic Sans MS" w:hAnsi="Comic Sans MS"/>
          <w:b/>
          <w:smallCaps/>
          <w:sz w:val="20"/>
          <w:szCs w:val="20"/>
        </w:rPr>
      </w:pPr>
    </w:p>
    <w:p w:rsidR="00CB04AE" w:rsidRPr="00966430" w:rsidRDefault="00CB04AE" w:rsidP="00CB04AE">
      <w:pPr>
        <w:jc w:val="both"/>
        <w:rPr>
          <w:rFonts w:ascii="Comic Sans MS" w:hAnsi="Comic Sans MS"/>
          <w:b/>
          <w:smallCaps/>
          <w:sz w:val="20"/>
          <w:szCs w:val="20"/>
        </w:rPr>
      </w:pPr>
      <w:r w:rsidRPr="00966430">
        <w:rPr>
          <w:rFonts w:ascii="Comic Sans MS" w:hAnsi="Comic Sans MS"/>
          <w:b/>
          <w:smallCaps/>
          <w:sz w:val="20"/>
          <w:szCs w:val="20"/>
        </w:rPr>
        <w:t>testi consigliati:</w:t>
      </w:r>
    </w:p>
    <w:p w:rsidR="00CB04AE" w:rsidRDefault="00CB04AE" w:rsidP="00CB04AE">
      <w:pPr>
        <w:jc w:val="both"/>
        <w:rPr>
          <w:rFonts w:ascii="Comic Sans MS" w:hAnsi="Comic Sans MS"/>
          <w:sz w:val="20"/>
          <w:szCs w:val="20"/>
        </w:rPr>
      </w:pPr>
      <w:r>
        <w:rPr>
          <w:rFonts w:ascii="Comic Sans MS" w:hAnsi="Comic Sans MS"/>
          <w:sz w:val="20"/>
          <w:szCs w:val="20"/>
        </w:rPr>
        <w:lastRenderedPageBreak/>
        <w:t>- Capranico et al “ Biologia Molecolare” Edises 2016</w:t>
      </w:r>
    </w:p>
    <w:p w:rsidR="00CB04AE" w:rsidRPr="00896561" w:rsidRDefault="00CB04AE" w:rsidP="00CB04AE">
      <w:pPr>
        <w:jc w:val="both"/>
        <w:rPr>
          <w:rFonts w:ascii="Comic Sans MS" w:hAnsi="Comic Sans MS"/>
          <w:sz w:val="20"/>
          <w:szCs w:val="20"/>
          <w:lang w:val="en-US"/>
        </w:rPr>
      </w:pPr>
      <w:r w:rsidRPr="00896561">
        <w:rPr>
          <w:rFonts w:ascii="Comic Sans MS" w:hAnsi="Comic Sans MS"/>
          <w:sz w:val="20"/>
          <w:szCs w:val="20"/>
          <w:lang w:val="en-US"/>
        </w:rPr>
        <w:t>- Weaver R.F., “Biologia Molecolare” McGrow-Hill 2005</w:t>
      </w:r>
    </w:p>
    <w:p w:rsidR="00CB04AE" w:rsidRPr="00966430" w:rsidRDefault="00CB04AE" w:rsidP="00CB04AE">
      <w:pPr>
        <w:jc w:val="both"/>
        <w:rPr>
          <w:rFonts w:ascii="Comic Sans MS" w:hAnsi="Comic Sans MS"/>
          <w:sz w:val="20"/>
          <w:szCs w:val="20"/>
        </w:rPr>
      </w:pPr>
      <w:r>
        <w:rPr>
          <w:rFonts w:ascii="Comic Sans MS" w:hAnsi="Comic Sans MS"/>
          <w:sz w:val="20"/>
          <w:szCs w:val="20"/>
        </w:rPr>
        <w:t>- Amaldi F te al. “</w:t>
      </w:r>
      <w:r w:rsidRPr="00966430">
        <w:rPr>
          <w:rFonts w:ascii="Comic Sans MS" w:hAnsi="Comic Sans MS"/>
          <w:sz w:val="20"/>
          <w:szCs w:val="20"/>
        </w:rPr>
        <w:t>Biologia Molecolare” Ed. Ambrosiana 2012</w:t>
      </w:r>
    </w:p>
    <w:p w:rsidR="00CB04AE" w:rsidRPr="00966430" w:rsidRDefault="00CB04AE" w:rsidP="00CB04AE">
      <w:pPr>
        <w:jc w:val="both"/>
        <w:rPr>
          <w:rFonts w:ascii="Comic Sans MS" w:hAnsi="Comic Sans MS"/>
          <w:sz w:val="20"/>
          <w:szCs w:val="20"/>
        </w:rPr>
      </w:pPr>
      <w:r>
        <w:rPr>
          <w:rFonts w:ascii="Comic Sans MS" w:hAnsi="Comic Sans MS"/>
          <w:sz w:val="20"/>
          <w:szCs w:val="20"/>
        </w:rPr>
        <w:t>- Cox M.M. et al “</w:t>
      </w:r>
      <w:r w:rsidRPr="00966430">
        <w:rPr>
          <w:rFonts w:ascii="Comic Sans MS" w:hAnsi="Comic Sans MS"/>
          <w:sz w:val="20"/>
          <w:szCs w:val="20"/>
        </w:rPr>
        <w:t>Biologia Molecolare” Zanichelli 2013</w:t>
      </w:r>
    </w:p>
    <w:p w:rsidR="00CB04AE" w:rsidRPr="00966430" w:rsidRDefault="00CB04AE" w:rsidP="00CB04AE">
      <w:pPr>
        <w:jc w:val="both"/>
        <w:rPr>
          <w:rFonts w:ascii="Comic Sans MS" w:hAnsi="Comic Sans MS"/>
          <w:sz w:val="20"/>
          <w:szCs w:val="20"/>
        </w:rPr>
      </w:pPr>
      <w:r w:rsidRPr="00C42FDA">
        <w:rPr>
          <w:rFonts w:ascii="Comic Sans MS" w:hAnsi="Comic Sans MS"/>
          <w:sz w:val="20"/>
          <w:szCs w:val="20"/>
          <w:lang w:val="nl-NL"/>
        </w:rPr>
        <w:t xml:space="preserve">- Craig N.L. et al. </w:t>
      </w:r>
      <w:r>
        <w:rPr>
          <w:rFonts w:ascii="Comic Sans MS" w:hAnsi="Comic Sans MS"/>
          <w:sz w:val="20"/>
          <w:szCs w:val="20"/>
        </w:rPr>
        <w:t>“</w:t>
      </w:r>
      <w:r w:rsidRPr="00966430">
        <w:rPr>
          <w:rFonts w:ascii="Comic Sans MS" w:hAnsi="Comic Sans MS"/>
          <w:sz w:val="20"/>
          <w:szCs w:val="20"/>
        </w:rPr>
        <w:t>Biologia Molecolare” Pearson 2013</w:t>
      </w:r>
    </w:p>
    <w:p w:rsidR="00CB04AE" w:rsidRPr="00966430" w:rsidRDefault="00CB04AE" w:rsidP="00CB04AE">
      <w:pPr>
        <w:jc w:val="both"/>
        <w:rPr>
          <w:rFonts w:ascii="Comic Sans MS" w:hAnsi="Comic Sans MS"/>
          <w:sz w:val="20"/>
          <w:szCs w:val="20"/>
        </w:rPr>
      </w:pPr>
      <w:r w:rsidRPr="00966430">
        <w:rPr>
          <w:rFonts w:ascii="Comic Sans MS" w:hAnsi="Comic Sans MS"/>
          <w:sz w:val="20"/>
          <w:szCs w:val="20"/>
        </w:rPr>
        <w:t>- Watson J.D. et al “Biologia molecolare del gene” Zanichelli 2012</w:t>
      </w:r>
    </w:p>
    <w:p w:rsidR="00CB04AE" w:rsidRPr="00966430" w:rsidRDefault="00CB04AE" w:rsidP="00CB04AE">
      <w:pPr>
        <w:jc w:val="both"/>
        <w:rPr>
          <w:rFonts w:ascii="Comic Sans MS" w:hAnsi="Comic Sans MS"/>
          <w:b/>
          <w:smallCaps/>
          <w:sz w:val="20"/>
          <w:szCs w:val="20"/>
        </w:rPr>
      </w:pPr>
    </w:p>
    <w:p w:rsidR="00CB04AE" w:rsidRDefault="00CB04AE" w:rsidP="00CB04AE">
      <w:pPr>
        <w:jc w:val="both"/>
        <w:rPr>
          <w:rFonts w:ascii="Comic Sans MS" w:hAnsi="Comic Sans MS"/>
          <w:b/>
          <w:smallCaps/>
          <w:sz w:val="20"/>
          <w:szCs w:val="20"/>
        </w:rPr>
      </w:pPr>
    </w:p>
    <w:p w:rsidR="00CB04AE" w:rsidRPr="00966430" w:rsidRDefault="00CB04AE" w:rsidP="00CB04AE">
      <w:pPr>
        <w:jc w:val="both"/>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CB04AE" w:rsidRPr="00966430" w:rsidRDefault="00CB04AE" w:rsidP="00CB04AE">
      <w:pPr>
        <w:pStyle w:val="Corpodeltesto2"/>
        <w:numPr>
          <w:ilvl w:val="0"/>
          <w:numId w:val="2"/>
        </w:numPr>
        <w:spacing w:after="0" w:line="240" w:lineRule="auto"/>
        <w:jc w:val="both"/>
        <w:rPr>
          <w:rFonts w:ascii="Comic Sans MS" w:hAnsi="Comic Sans MS"/>
          <w:sz w:val="20"/>
          <w:szCs w:val="20"/>
        </w:rPr>
      </w:pPr>
      <w:r w:rsidRPr="00966430">
        <w:rPr>
          <w:rFonts w:ascii="Comic Sans MS" w:hAnsi="Comic Sans MS"/>
          <w:sz w:val="20"/>
          <w:szCs w:val="20"/>
        </w:rPr>
        <w:t>St</w:t>
      </w:r>
      <w:r>
        <w:rPr>
          <w:rFonts w:ascii="Comic Sans MS" w:hAnsi="Comic Sans MS"/>
          <w:sz w:val="20"/>
          <w:szCs w:val="20"/>
        </w:rPr>
        <w:t>r</w:t>
      </w:r>
      <w:r w:rsidRPr="00966430">
        <w:rPr>
          <w:rFonts w:ascii="Comic Sans MS" w:hAnsi="Comic Sans MS"/>
          <w:sz w:val="20"/>
          <w:szCs w:val="20"/>
        </w:rPr>
        <w:t xml:space="preserve">uttura e replicazione del DNA: Struttura primaria e secondaria del DNA, la doppia elica B, A e Z, Caratteristiche chimico fisiche del DNA (densità, viscosità,intercalazione, ecc.), denaturazione e cinetiche di rinaturazione, ibridazione; Topologia del DNA e topoisomerasi; organizzazione della cromatina e dei cromosomi. Replicazione del DNA, forca replicativa e repliconi. Enzimi coinvolti nella replicazione (DNA polimerasi, DNA ligasi, elicasi, primasi, ecc.). Il Replisoma in procarioti ed in eucarioti; origini di replicazione in batteri ed eucarioti. </w:t>
      </w:r>
      <w:r>
        <w:rPr>
          <w:rFonts w:ascii="Comic Sans MS" w:hAnsi="Comic Sans MS"/>
          <w:sz w:val="20"/>
          <w:szCs w:val="20"/>
        </w:rPr>
        <w:t xml:space="preserve"> Sequenze ARS e vettori per lievito. </w:t>
      </w:r>
      <w:r w:rsidRPr="00966430">
        <w:rPr>
          <w:rFonts w:ascii="Comic Sans MS" w:hAnsi="Comic Sans MS"/>
          <w:sz w:val="20"/>
          <w:szCs w:val="20"/>
        </w:rPr>
        <w:t>Centromeri e telomeri.</w:t>
      </w:r>
      <w:r>
        <w:rPr>
          <w:rFonts w:ascii="Comic Sans MS" w:hAnsi="Comic Sans MS"/>
          <w:sz w:val="20"/>
          <w:szCs w:val="20"/>
        </w:rPr>
        <w:t xml:space="preserve"> Cromosomi artificiali.</w:t>
      </w:r>
    </w:p>
    <w:p w:rsidR="00CB04AE" w:rsidRPr="00966430" w:rsidRDefault="00CB04AE" w:rsidP="00CB04AE">
      <w:pPr>
        <w:jc w:val="both"/>
        <w:rPr>
          <w:rFonts w:ascii="Comic Sans MS" w:hAnsi="Comic Sans MS"/>
          <w:sz w:val="20"/>
          <w:szCs w:val="20"/>
        </w:rPr>
      </w:pPr>
    </w:p>
    <w:p w:rsidR="00CB04AE" w:rsidRPr="00966430" w:rsidRDefault="00CB04AE" w:rsidP="00CB04AE">
      <w:pPr>
        <w:numPr>
          <w:ilvl w:val="0"/>
          <w:numId w:val="2"/>
        </w:numPr>
        <w:jc w:val="both"/>
        <w:rPr>
          <w:rFonts w:ascii="Comic Sans MS" w:hAnsi="Comic Sans MS"/>
          <w:sz w:val="20"/>
          <w:szCs w:val="20"/>
        </w:rPr>
      </w:pPr>
      <w:r w:rsidRPr="00966430">
        <w:rPr>
          <w:rFonts w:ascii="Comic Sans MS" w:hAnsi="Comic Sans MS"/>
          <w:sz w:val="20"/>
          <w:szCs w:val="20"/>
        </w:rPr>
        <w:t>RNA e trascrizione: Caratteristiche chimico fisiche, purificazione, separazione ed analisi degli RNA cellulari. RNA stabili ed RNA labili. Struttura e proprietà della RNA polimerasi batterica. Identificazione ed analisi di promotori e terminatori batterici. Elementi di regolazione della trascrizione in batteri. Le RNA polimerasi ed i promotori in eucarioti. Regolazione trascrizionale in eucarioti; fattori basali di trascrizione e transattivatori, enhacers ed UAS; Regolazione del sistema GAL in lievito. Struttura e biosintesi di tRNA, RNA ribosomiali e RNA messaggeri. Introni ed esoni: meccanismi di splicing ed introni di gruppo I e II.</w:t>
      </w:r>
    </w:p>
    <w:p w:rsidR="00CB04AE" w:rsidRPr="00966430" w:rsidRDefault="00CB04AE" w:rsidP="00CB04AE">
      <w:pPr>
        <w:jc w:val="both"/>
        <w:rPr>
          <w:rFonts w:ascii="Comic Sans MS" w:hAnsi="Comic Sans MS"/>
          <w:sz w:val="20"/>
          <w:szCs w:val="20"/>
        </w:rPr>
      </w:pPr>
    </w:p>
    <w:p w:rsidR="00CB04AE" w:rsidRPr="00966430" w:rsidRDefault="00CB04AE" w:rsidP="00CB04AE">
      <w:pPr>
        <w:numPr>
          <w:ilvl w:val="0"/>
          <w:numId w:val="2"/>
        </w:numPr>
        <w:jc w:val="both"/>
        <w:rPr>
          <w:rFonts w:ascii="Comic Sans MS" w:hAnsi="Comic Sans MS"/>
          <w:sz w:val="20"/>
          <w:szCs w:val="20"/>
        </w:rPr>
      </w:pPr>
      <w:r w:rsidRPr="00966430">
        <w:rPr>
          <w:rFonts w:ascii="Comic Sans MS" w:hAnsi="Comic Sans MS"/>
          <w:sz w:val="20"/>
          <w:szCs w:val="20"/>
        </w:rPr>
        <w:t>Ribosomi e sintesi proteica: Struttura ed Evoluzione dei ribosomi. Sistemi di sintesi proteica in vitro. meccanismi di attivazione degli amminoacidi. Codice genetico ed interazioni codone-anticodone. fasi e meccanismo di sintesi proteica in procarioti ed eucarioti; reazione di inizio, allungamento e termine. Meccanismo di azione della puromicina e identificazione dei siti A e P sui ribosomi. Esempi di regolazione a livello traduzionale. Inibitori della sintesi proteica e loro meccanismo di azione.</w:t>
      </w:r>
    </w:p>
    <w:p w:rsidR="00CB04AE" w:rsidRDefault="00CB04AE" w:rsidP="00CB04AE"/>
    <w:p w:rsidR="008A3C8B" w:rsidRDefault="008A3C8B" w:rsidP="003213D0">
      <w:pPr>
        <w:jc w:val="both"/>
        <w:rPr>
          <w:rFonts w:ascii="Comic Sans MS" w:hAnsi="Comic Sans MS"/>
          <w:sz w:val="20"/>
          <w:szCs w:val="20"/>
        </w:rPr>
      </w:pPr>
    </w:p>
    <w:p w:rsidR="008A3C8B" w:rsidRPr="00966430" w:rsidRDefault="008A3C8B" w:rsidP="003213D0">
      <w:pPr>
        <w:jc w:val="both"/>
        <w:rPr>
          <w:rFonts w:ascii="Comic Sans MS" w:hAnsi="Comic Sans MS"/>
          <w:sz w:val="20"/>
          <w:szCs w:val="20"/>
        </w:rPr>
      </w:pPr>
    </w:p>
    <w:tbl>
      <w:tblPr>
        <w:tblW w:w="84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48"/>
        <w:gridCol w:w="4212"/>
      </w:tblGrid>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INSEGNAMENTO</w:t>
            </w:r>
          </w:p>
        </w:tc>
        <w:tc>
          <w:tcPr>
            <w:tcW w:w="4212" w:type="dxa"/>
          </w:tcPr>
          <w:p w:rsidR="008A3C8B" w:rsidRPr="00966430" w:rsidRDefault="008A3C8B" w:rsidP="003213D0">
            <w:pPr>
              <w:jc w:val="both"/>
              <w:rPr>
                <w:rFonts w:ascii="Comic Sans MS" w:hAnsi="Comic Sans MS"/>
                <w:b/>
                <w:caps/>
                <w:sz w:val="20"/>
                <w:szCs w:val="20"/>
              </w:rPr>
            </w:pPr>
            <w:r w:rsidRPr="00966430">
              <w:rPr>
                <w:rFonts w:ascii="Comic Sans MS" w:hAnsi="Comic Sans MS"/>
                <w:b/>
                <w:caps/>
                <w:sz w:val="20"/>
                <w:szCs w:val="20"/>
              </w:rPr>
              <w:t xml:space="preserve">Economia </w:t>
            </w:r>
            <w:r>
              <w:rPr>
                <w:rFonts w:ascii="Comic Sans MS" w:hAnsi="Comic Sans MS"/>
                <w:b/>
                <w:caps/>
                <w:sz w:val="20"/>
                <w:szCs w:val="20"/>
              </w:rPr>
              <w:t>DELLE AZIENDE BIOTECNOLOGICHE</w:t>
            </w:r>
            <w:r w:rsidRPr="00966430">
              <w:rPr>
                <w:rFonts w:ascii="Comic Sans MS" w:hAnsi="Comic Sans MS"/>
                <w:b/>
                <w:caps/>
                <w:sz w:val="20"/>
                <w:szCs w:val="20"/>
              </w:rPr>
              <w:t xml:space="preserve"> </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21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SECS-P07</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ANNO DI CORSO</w:t>
            </w:r>
          </w:p>
        </w:tc>
        <w:tc>
          <w:tcPr>
            <w:tcW w:w="421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II</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SEMESTRE</w:t>
            </w:r>
          </w:p>
        </w:tc>
        <w:tc>
          <w:tcPr>
            <w:tcW w:w="421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TOTALI</w:t>
            </w:r>
          </w:p>
        </w:tc>
        <w:tc>
          <w:tcPr>
            <w:tcW w:w="421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4</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LEZIONI FRONTALI</w:t>
            </w:r>
          </w:p>
        </w:tc>
        <w:tc>
          <w:tcPr>
            <w:tcW w:w="421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4</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212" w:type="dxa"/>
          </w:tcPr>
          <w:p w:rsidR="008A3C8B" w:rsidRDefault="008A3C8B" w:rsidP="003213D0">
            <w:pPr>
              <w:jc w:val="both"/>
              <w:rPr>
                <w:rFonts w:ascii="Comic Sans MS" w:hAnsi="Comic Sans MS"/>
                <w:sz w:val="20"/>
                <w:szCs w:val="20"/>
              </w:rPr>
            </w:pPr>
            <w:r w:rsidRPr="00966430">
              <w:rPr>
                <w:rFonts w:ascii="Comic Sans MS" w:hAnsi="Comic Sans MS"/>
                <w:sz w:val="20"/>
                <w:szCs w:val="20"/>
              </w:rPr>
              <w:t xml:space="preserve">ORALE </w:t>
            </w:r>
          </w:p>
          <w:p w:rsidR="008A3C8B" w:rsidRPr="00966430" w:rsidRDefault="008A3C8B" w:rsidP="003213D0">
            <w:pPr>
              <w:jc w:val="both"/>
              <w:rPr>
                <w:rFonts w:ascii="Comic Sans MS" w:hAnsi="Comic Sans MS"/>
                <w:sz w:val="20"/>
                <w:szCs w:val="20"/>
              </w:rPr>
            </w:pP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DOCENTE</w:t>
            </w:r>
          </w:p>
        </w:tc>
        <w:tc>
          <w:tcPr>
            <w:tcW w:w="4212" w:type="dxa"/>
          </w:tcPr>
          <w:p w:rsidR="008A3C8B" w:rsidRPr="00966430" w:rsidRDefault="008A3C8B" w:rsidP="003213D0">
            <w:pPr>
              <w:jc w:val="both"/>
              <w:rPr>
                <w:rFonts w:ascii="Comic Sans MS" w:hAnsi="Comic Sans MS"/>
                <w:sz w:val="20"/>
                <w:szCs w:val="20"/>
              </w:rPr>
            </w:pPr>
            <w:r>
              <w:rPr>
                <w:rFonts w:ascii="Comic Sans MS" w:hAnsi="Comic Sans MS"/>
                <w:sz w:val="20"/>
                <w:szCs w:val="20"/>
              </w:rPr>
              <w:t>PROF. MASSIMO SAITA</w:t>
            </w:r>
          </w:p>
          <w:p w:rsidR="008A3C8B" w:rsidRPr="00966430" w:rsidRDefault="008A3C8B" w:rsidP="00C81443">
            <w:pPr>
              <w:rPr>
                <w:rFonts w:ascii="Comic Sans MS" w:hAnsi="Comic Sans MS"/>
                <w:color w:val="000000"/>
                <w:sz w:val="20"/>
                <w:szCs w:val="20"/>
              </w:rPr>
            </w:pPr>
            <w:r w:rsidRPr="00966430">
              <w:rPr>
                <w:rFonts w:ascii="Comic Sans MS" w:hAnsi="Comic Sans MS"/>
                <w:color w:val="000000"/>
                <w:sz w:val="20"/>
                <w:szCs w:val="20"/>
              </w:rPr>
              <w:t xml:space="preserve">02 6448 </w:t>
            </w:r>
            <w:r>
              <w:rPr>
                <w:rFonts w:ascii="Comic Sans MS" w:hAnsi="Comic Sans MS"/>
                <w:color w:val="000000"/>
                <w:sz w:val="20"/>
                <w:szCs w:val="20"/>
              </w:rPr>
              <w:t>3160</w:t>
            </w:r>
          </w:p>
          <w:p w:rsidR="008A3C8B" w:rsidRPr="00966430" w:rsidRDefault="009F5674" w:rsidP="00C81443">
            <w:pPr>
              <w:jc w:val="both"/>
              <w:rPr>
                <w:rFonts w:ascii="Comic Sans MS" w:hAnsi="Comic Sans MS"/>
                <w:sz w:val="20"/>
                <w:szCs w:val="20"/>
              </w:rPr>
            </w:pPr>
            <w:hyperlink r:id="rId26" w:history="1">
              <w:r w:rsidR="008A3C8B" w:rsidRPr="00860918">
                <w:rPr>
                  <w:rStyle w:val="Collegamentoipertestuale"/>
                </w:rPr>
                <w:t>m</w:t>
              </w:r>
              <w:r w:rsidR="008A3C8B" w:rsidRPr="00860918">
                <w:rPr>
                  <w:rStyle w:val="Collegamentoipertestuale"/>
                  <w:rFonts w:ascii="Comic Sans MS" w:hAnsi="Comic Sans MS"/>
                  <w:sz w:val="20"/>
                  <w:szCs w:val="20"/>
                </w:rPr>
                <w:t>assimo.saita@unimib.it</w:t>
              </w:r>
            </w:hyperlink>
          </w:p>
        </w:tc>
      </w:tr>
    </w:tbl>
    <w:p w:rsidR="008A3C8B" w:rsidRDefault="008A3C8B" w:rsidP="00817FCB">
      <w:pPr>
        <w:jc w:val="both"/>
        <w:rPr>
          <w:rFonts w:ascii="Comic Sans MS" w:hAnsi="Comic Sans MS"/>
          <w:b/>
          <w:smallCaps/>
          <w:sz w:val="20"/>
          <w:szCs w:val="20"/>
        </w:rPr>
      </w:pPr>
    </w:p>
    <w:p w:rsidR="008A3C8B" w:rsidRPr="00A031FC" w:rsidRDefault="008A3C8B" w:rsidP="00A031FC">
      <w:pPr>
        <w:jc w:val="both"/>
        <w:rPr>
          <w:rFonts w:ascii="Comic Sans MS" w:hAnsi="Comic Sans MS"/>
          <w:b/>
          <w:smallCaps/>
          <w:sz w:val="20"/>
          <w:szCs w:val="20"/>
        </w:rPr>
      </w:pPr>
      <w:r w:rsidRPr="00817FCB">
        <w:rPr>
          <w:rFonts w:ascii="Comic Sans MS" w:hAnsi="Comic Sans MS"/>
          <w:b/>
          <w:smallCaps/>
          <w:sz w:val="20"/>
          <w:szCs w:val="20"/>
        </w:rPr>
        <w:t>R</w:t>
      </w:r>
      <w:r>
        <w:rPr>
          <w:rFonts w:ascii="Comic Sans MS" w:hAnsi="Comic Sans MS"/>
          <w:b/>
          <w:smallCaps/>
          <w:sz w:val="20"/>
          <w:szCs w:val="20"/>
        </w:rPr>
        <w:t>isultati di apprendimento attesi</w:t>
      </w:r>
    </w:p>
    <w:p w:rsidR="008A3C8B" w:rsidRPr="00817FCB" w:rsidRDefault="008A3C8B" w:rsidP="00817FCB">
      <w:pPr>
        <w:rPr>
          <w:rFonts w:ascii="Comic Sans MS" w:hAnsi="Comic Sans MS"/>
          <w:sz w:val="20"/>
          <w:szCs w:val="20"/>
        </w:rPr>
      </w:pPr>
      <w:r w:rsidRPr="00817FCB">
        <w:rPr>
          <w:rFonts w:ascii="Comic Sans MS" w:hAnsi="Comic Sans MS"/>
          <w:sz w:val="20"/>
          <w:szCs w:val="20"/>
        </w:rPr>
        <w:t xml:space="preserve">L’insegnamento di </w:t>
      </w:r>
      <w:r>
        <w:rPr>
          <w:rFonts w:ascii="Comic Sans MS" w:hAnsi="Comic Sans MS"/>
          <w:sz w:val="20"/>
          <w:szCs w:val="20"/>
        </w:rPr>
        <w:t>Economia delle aziende biotecnologiche</w:t>
      </w:r>
      <w:r w:rsidRPr="00817FCB">
        <w:rPr>
          <w:rFonts w:ascii="Comic Sans MS" w:hAnsi="Comic Sans MS"/>
          <w:sz w:val="20"/>
          <w:szCs w:val="20"/>
        </w:rPr>
        <w:t xml:space="preserve"> rientra nell’Area di Piattaforme Biotecnologiche.</w:t>
      </w:r>
    </w:p>
    <w:p w:rsidR="008A3C8B" w:rsidRPr="00817FCB" w:rsidRDefault="008A3C8B" w:rsidP="00817FCB">
      <w:pPr>
        <w:rPr>
          <w:rFonts w:ascii="Comic Sans MS" w:hAnsi="Comic Sans MS"/>
          <w:sz w:val="20"/>
          <w:szCs w:val="20"/>
        </w:rPr>
      </w:pPr>
      <w:r w:rsidRPr="00817FCB">
        <w:rPr>
          <w:rFonts w:ascii="Comic Sans MS" w:hAnsi="Comic Sans MS"/>
          <w:sz w:val="20"/>
          <w:szCs w:val="20"/>
        </w:rPr>
        <w:t>Gli insegnamenti di quest’area forniscono agli studenti conoscenze specifiche su metodiche avanzate di manipolazione e di indagine sui sistemi viventi nonchè sulle applicazioni delle biotecnologie in campo industriale e biomedico</w:t>
      </w:r>
    </w:p>
    <w:p w:rsidR="008A3C8B" w:rsidRPr="00966430" w:rsidRDefault="008A3C8B" w:rsidP="003213D0">
      <w:pPr>
        <w:jc w:val="both"/>
        <w:rPr>
          <w:rFonts w:ascii="Comic Sans MS" w:hAnsi="Comic Sans M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lastRenderedPageBreak/>
        <w:t xml:space="preserve">obiettivi dell’insegnamento: </w:t>
      </w:r>
    </w:p>
    <w:p w:rsidR="008A3C8B" w:rsidRPr="00966430" w:rsidRDefault="008A3C8B" w:rsidP="000D107B">
      <w:pPr>
        <w:jc w:val="both"/>
        <w:rPr>
          <w:rFonts w:ascii="Comic Sans MS" w:hAnsi="Comic Sans MS"/>
          <w:sz w:val="20"/>
          <w:szCs w:val="20"/>
        </w:rPr>
      </w:pPr>
      <w:r w:rsidRPr="00966430">
        <w:rPr>
          <w:rFonts w:ascii="Comic Sans MS" w:hAnsi="Comic Sans MS"/>
          <w:sz w:val="20"/>
          <w:szCs w:val="20"/>
        </w:rPr>
        <w:t xml:space="preserve">Il corso si propone di affrontare le principali tematiche dell’economia dell’azienda.  La funzione Ricerca e Sviluppo mira a generare prodotti innovativi a beneficio di diversi portatori di interesse. Tra questi si annoverano i consumatori che utilizzano, ad esempio, i farmaci sviluppati dalle aziende farmaceutiche. Per realizzare l’attività di ricerca e sviluppo la stessa deve rispondere ad alcuni requisiti di fattibilità economica. La possibilità di attrarre finanziamenti dipende da logiche economiche. Con queste logiche è necessario, dunque, acquisire familiarità con il fine di attivare processi di innovazione tecnologica.  Il corso si propone di presentare le principali teorie dell’economia aziendale. Analizzando i modelli e i concetti formulati negli studi economico-aziendali, lo studente potrà assimilare le logiche economiche il cui rispetto favorisce i processi di sviluppo tecnologico all’interno delle organizzazioni aziendali. Le conoscenze sviluppate durante il corso dovrebbero fornire agli studenti gli strumenti per valorizzare le competenze scientifiche facilitando il loro orientamento verso processi soddisfacenti da un punto di vista economico. </w:t>
      </w:r>
    </w:p>
    <w:p w:rsidR="008A3C8B" w:rsidRPr="00966430" w:rsidRDefault="008A3C8B" w:rsidP="003213D0">
      <w:pPr>
        <w:jc w:val="both"/>
        <w:rPr>
          <w:rFonts w:ascii="Comic Sans MS" w:hAnsi="Comic Sans MS"/>
          <w:b/>
          <w:sz w:val="20"/>
          <w:szCs w:val="20"/>
        </w:rPr>
      </w:pPr>
    </w:p>
    <w:p w:rsidR="008A3C8B" w:rsidRPr="00966430" w:rsidRDefault="008A3C8B" w:rsidP="003213D0">
      <w:pPr>
        <w:ind w:right="998"/>
        <w:jc w:val="both"/>
        <w:rPr>
          <w:rFonts w:ascii="Comic Sans MS" w:hAnsi="Comic Sans MS"/>
          <w:b/>
          <w:smallCaps/>
          <w:sz w:val="20"/>
          <w:szCs w:val="20"/>
        </w:rPr>
      </w:pPr>
      <w:r w:rsidRPr="00966430">
        <w:rPr>
          <w:rFonts w:ascii="Comic Sans MS" w:hAnsi="Comic Sans MS"/>
          <w:b/>
          <w:smallCaps/>
          <w:sz w:val="20"/>
          <w:szCs w:val="20"/>
        </w:rPr>
        <w:t>testi consigliati:</w:t>
      </w:r>
    </w:p>
    <w:p w:rsidR="008A3C8B" w:rsidRPr="00966430" w:rsidRDefault="008A3C8B" w:rsidP="000D107B">
      <w:pPr>
        <w:rPr>
          <w:rFonts w:ascii="Comic Sans MS" w:hAnsi="Comic Sans MS"/>
          <w:sz w:val="20"/>
          <w:szCs w:val="20"/>
        </w:rPr>
      </w:pPr>
      <w:r>
        <w:rPr>
          <w:rFonts w:ascii="Comic Sans MS" w:hAnsi="Comic Sans MS"/>
          <w:sz w:val="20"/>
          <w:szCs w:val="20"/>
        </w:rPr>
        <w:t xml:space="preserve">- </w:t>
      </w:r>
      <w:r w:rsidRPr="00966430">
        <w:rPr>
          <w:rFonts w:ascii="Comic Sans MS" w:hAnsi="Comic Sans MS"/>
          <w:sz w:val="20"/>
          <w:szCs w:val="20"/>
        </w:rPr>
        <w:t>Saita M., Saracino P., Economia Aziendale, Giuffré, Milano, 2012, capitoli 1,2,3,4,5, 6 e 7.</w:t>
      </w:r>
    </w:p>
    <w:p w:rsidR="008A3C8B" w:rsidRPr="00966430" w:rsidRDefault="008A3C8B" w:rsidP="003213D0">
      <w:pPr>
        <w:ind w:right="998"/>
        <w:jc w:val="both"/>
        <w:rPr>
          <w:rFonts w:ascii="Comic Sans MS" w:hAnsi="Comic Sans MS"/>
          <w:b/>
          <w:smallCaps/>
          <w:sz w:val="20"/>
          <w:szCs w:val="20"/>
        </w:rPr>
      </w:pPr>
    </w:p>
    <w:p w:rsidR="008A3C8B" w:rsidRPr="00966430" w:rsidRDefault="008A3C8B" w:rsidP="003213D0">
      <w:pPr>
        <w:ind w:right="998"/>
        <w:jc w:val="both"/>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8A3C8B" w:rsidRPr="00966430" w:rsidRDefault="008A3C8B" w:rsidP="000D107B">
      <w:pPr>
        <w:jc w:val="both"/>
        <w:rPr>
          <w:rFonts w:ascii="Comic Sans MS" w:hAnsi="Comic Sans MS"/>
          <w:sz w:val="20"/>
          <w:szCs w:val="20"/>
        </w:rPr>
      </w:pPr>
      <w:r w:rsidRPr="00966430">
        <w:rPr>
          <w:rFonts w:ascii="Comic Sans MS" w:hAnsi="Comic Sans MS"/>
          <w:sz w:val="20"/>
          <w:szCs w:val="20"/>
        </w:rPr>
        <w:t>Il corso affronta anzitutto le origini dell’economia aziendale per comprendere le fondamenta degli studi e dei modelli economico-aziendali. Successivamente si focalizza sul concetto di azienda e sulle diverse classi di azienda che si distinguono per obiett</w:t>
      </w:r>
      <w:r>
        <w:rPr>
          <w:rFonts w:ascii="Comic Sans MS" w:hAnsi="Comic Sans MS"/>
          <w:sz w:val="20"/>
          <w:szCs w:val="20"/>
        </w:rPr>
        <w:t xml:space="preserve">ivi o forma giuridica. </w:t>
      </w:r>
    </w:p>
    <w:p w:rsidR="008A3C8B" w:rsidRPr="00966430" w:rsidRDefault="008A3C8B" w:rsidP="000D107B">
      <w:pPr>
        <w:jc w:val="both"/>
        <w:rPr>
          <w:rFonts w:ascii="Comic Sans MS" w:hAnsi="Comic Sans MS"/>
          <w:sz w:val="20"/>
          <w:szCs w:val="20"/>
        </w:rPr>
      </w:pPr>
      <w:r w:rsidRPr="00966430">
        <w:rPr>
          <w:rFonts w:ascii="Comic Sans MS" w:hAnsi="Comic Sans MS"/>
          <w:sz w:val="20"/>
          <w:szCs w:val="20"/>
        </w:rPr>
        <w:t xml:space="preserve">Tra le categorie di azienda il corso si concentra sull’impresa per trattare le problematiche competitive, il rapporto con gli interlocutori sociali e gli agglomerati aziendali. </w:t>
      </w:r>
    </w:p>
    <w:p w:rsidR="008A3C8B" w:rsidRPr="00966430" w:rsidRDefault="008A3C8B" w:rsidP="000D107B">
      <w:pPr>
        <w:jc w:val="both"/>
        <w:rPr>
          <w:rFonts w:ascii="Comic Sans MS" w:hAnsi="Comic Sans MS"/>
          <w:sz w:val="20"/>
          <w:szCs w:val="20"/>
        </w:rPr>
      </w:pPr>
      <w:r w:rsidRPr="00966430">
        <w:rPr>
          <w:rFonts w:ascii="Comic Sans MS" w:hAnsi="Comic Sans MS"/>
          <w:sz w:val="20"/>
          <w:szCs w:val="20"/>
        </w:rPr>
        <w:t xml:space="preserve">Viene approfondito successivamente il contenuto degli studi economico-aziendali di matrice italiana. Si analizzano i temi della gestione, dell’organizzazione e della rilevazione. Viene illustrato l’approccio anglosassone della catena del valore e vengono identificate le relazioni che legano la disciplina economico-aziendale con gli altri campi di studio. </w:t>
      </w:r>
    </w:p>
    <w:p w:rsidR="008A3C8B" w:rsidRPr="00966430" w:rsidRDefault="008A3C8B" w:rsidP="000D107B">
      <w:pPr>
        <w:jc w:val="both"/>
        <w:rPr>
          <w:rFonts w:ascii="Comic Sans MS" w:hAnsi="Comic Sans MS"/>
          <w:sz w:val="20"/>
          <w:szCs w:val="20"/>
        </w:rPr>
      </w:pPr>
      <w:r w:rsidRPr="00966430">
        <w:rPr>
          <w:rFonts w:ascii="Comic Sans MS" w:hAnsi="Comic Sans MS"/>
          <w:sz w:val="20"/>
          <w:szCs w:val="20"/>
        </w:rPr>
        <w:t>L’espressione della gestione in cifre è nel seguito approfondita discutendo i temi classici della rilevazione: l’aspetto monetario, finanziario ed economico della gestione assieme alle principali grandezze contabili (r</w:t>
      </w:r>
      <w:r>
        <w:rPr>
          <w:rFonts w:ascii="Comic Sans MS" w:hAnsi="Comic Sans MS"/>
          <w:sz w:val="20"/>
          <w:szCs w:val="20"/>
        </w:rPr>
        <w:t xml:space="preserve">eddito, capitale e cash flow). </w:t>
      </w:r>
      <w:r w:rsidRPr="00966430">
        <w:rPr>
          <w:rFonts w:ascii="Comic Sans MS" w:hAnsi="Comic Sans MS"/>
          <w:sz w:val="20"/>
          <w:szCs w:val="20"/>
        </w:rPr>
        <w:t xml:space="preserve">Vengono presentati altresì i principi contabili internazionali nella prospettiva delle alterazioni da essi apportate all’interno dei processi di valutazione contabile. </w:t>
      </w:r>
    </w:p>
    <w:p w:rsidR="008A3C8B" w:rsidRDefault="008A3C8B" w:rsidP="000D107B">
      <w:pPr>
        <w:jc w:val="both"/>
        <w:rPr>
          <w:rFonts w:ascii="Comic Sans MS" w:hAnsi="Comic Sans MS"/>
          <w:sz w:val="20"/>
          <w:szCs w:val="20"/>
        </w:rPr>
      </w:pPr>
      <w:r w:rsidRPr="00966430">
        <w:rPr>
          <w:rFonts w:ascii="Comic Sans MS" w:hAnsi="Comic Sans MS"/>
          <w:sz w:val="20"/>
          <w:szCs w:val="20"/>
        </w:rPr>
        <w:t xml:space="preserve">Infine, si analizzano i meccanismi che animano la formulazione delle decisioni di vertice nelle imprese. Vengono presentati i principali modelli di governance da cui possono scaturire differenti condizioni di economicità.  </w:t>
      </w:r>
    </w:p>
    <w:p w:rsidR="008A3C8B" w:rsidRPr="00966430" w:rsidRDefault="008A3C8B" w:rsidP="003213D0">
      <w:pPr>
        <w:jc w:val="both"/>
        <w:rPr>
          <w:rFonts w:ascii="Comic Sans MS" w:hAnsi="Comic Sans MS"/>
          <w:sz w:val="20"/>
          <w:szCs w:val="20"/>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184"/>
      </w:tblGrid>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INSEGNAMENTO</w:t>
            </w:r>
          </w:p>
        </w:tc>
        <w:tc>
          <w:tcPr>
            <w:tcW w:w="4184" w:type="dxa"/>
          </w:tcPr>
          <w:p w:rsidR="008A3C8B" w:rsidRPr="00966430" w:rsidRDefault="008A3C8B" w:rsidP="003213D0">
            <w:pPr>
              <w:jc w:val="both"/>
              <w:rPr>
                <w:rFonts w:ascii="Comic Sans MS" w:hAnsi="Comic Sans MS"/>
                <w:b/>
                <w:sz w:val="20"/>
                <w:szCs w:val="20"/>
              </w:rPr>
            </w:pPr>
            <w:r w:rsidRPr="00966430">
              <w:rPr>
                <w:rFonts w:ascii="Comic Sans MS" w:hAnsi="Comic Sans MS"/>
                <w:b/>
                <w:sz w:val="20"/>
                <w:szCs w:val="20"/>
              </w:rPr>
              <w:t>GENETICA</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BIO/18</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ANNO DI CORSO</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II</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SEMESTRE</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TOTALI</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8</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LEZIONI FRONTALI</w:t>
            </w:r>
          </w:p>
        </w:tc>
        <w:tc>
          <w:tcPr>
            <w:tcW w:w="4184" w:type="dxa"/>
          </w:tcPr>
          <w:p w:rsidR="008A3C8B" w:rsidRPr="00966430" w:rsidRDefault="008A3C8B" w:rsidP="003213D0">
            <w:pPr>
              <w:jc w:val="both"/>
              <w:rPr>
                <w:rFonts w:ascii="Comic Sans MS" w:hAnsi="Comic Sans MS"/>
                <w:sz w:val="20"/>
                <w:szCs w:val="20"/>
              </w:rPr>
            </w:pPr>
            <w:r>
              <w:rPr>
                <w:rFonts w:ascii="Comic Sans MS" w:hAnsi="Comic Sans MS"/>
                <w:sz w:val="20"/>
                <w:szCs w:val="20"/>
              </w:rPr>
              <w:t>8</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SCRITTO E ORALE </w:t>
            </w:r>
          </w:p>
        </w:tc>
      </w:tr>
      <w:tr w:rsidR="008A3C8B" w:rsidRPr="00966430" w:rsidTr="006F3B25">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DOCENTI</w:t>
            </w:r>
          </w:p>
        </w:tc>
        <w:tc>
          <w:tcPr>
            <w:tcW w:w="4184" w:type="dxa"/>
            <w:vAlign w:val="center"/>
          </w:tcPr>
          <w:p w:rsidR="008A3C8B" w:rsidRPr="00966430" w:rsidRDefault="008A3C8B" w:rsidP="006F3B25">
            <w:pPr>
              <w:rPr>
                <w:rFonts w:ascii="Comic Sans MS" w:hAnsi="Comic Sans MS"/>
                <w:color w:val="000000"/>
                <w:sz w:val="20"/>
                <w:szCs w:val="20"/>
              </w:rPr>
            </w:pPr>
            <w:r w:rsidRPr="00966430">
              <w:rPr>
                <w:rFonts w:ascii="Comic Sans MS" w:hAnsi="Comic Sans MS"/>
                <w:color w:val="000000"/>
                <w:sz w:val="20"/>
                <w:szCs w:val="20"/>
              </w:rPr>
              <w:t>PROF. MARIA PIA LONGHESE</w:t>
            </w:r>
          </w:p>
          <w:p w:rsidR="008A3C8B" w:rsidRPr="00966430" w:rsidRDefault="008A3C8B" w:rsidP="006F3B25">
            <w:pPr>
              <w:rPr>
                <w:rFonts w:ascii="Comic Sans MS" w:hAnsi="Comic Sans MS"/>
                <w:color w:val="000000"/>
                <w:sz w:val="20"/>
                <w:szCs w:val="20"/>
              </w:rPr>
            </w:pPr>
            <w:r w:rsidRPr="00966430">
              <w:rPr>
                <w:rFonts w:ascii="Comic Sans MS" w:hAnsi="Comic Sans MS"/>
                <w:color w:val="000000"/>
                <w:sz w:val="20"/>
                <w:szCs w:val="20"/>
              </w:rPr>
              <w:t>02 6448 3425</w:t>
            </w:r>
          </w:p>
          <w:p w:rsidR="008A3C8B" w:rsidRPr="00966430" w:rsidRDefault="009F5674" w:rsidP="006F3B25">
            <w:pPr>
              <w:rPr>
                <w:rFonts w:ascii="Comic Sans MS" w:hAnsi="Comic Sans MS"/>
                <w:color w:val="000000"/>
                <w:sz w:val="20"/>
                <w:szCs w:val="20"/>
              </w:rPr>
            </w:pPr>
            <w:hyperlink r:id="rId27" w:history="1">
              <w:r w:rsidR="008A3C8B" w:rsidRPr="00966430">
                <w:rPr>
                  <w:rStyle w:val="Collegamentoipertestuale"/>
                  <w:rFonts w:ascii="Comic Sans MS" w:hAnsi="Comic Sans MS"/>
                  <w:sz w:val="20"/>
                  <w:szCs w:val="20"/>
                </w:rPr>
                <w:t>mariapia.longhese@unimib.it</w:t>
              </w:r>
            </w:hyperlink>
          </w:p>
          <w:p w:rsidR="008A3C8B" w:rsidRPr="00966430" w:rsidRDefault="008A3C8B" w:rsidP="007C7754">
            <w:pPr>
              <w:rPr>
                <w:rFonts w:ascii="Arial Narrow" w:hAnsi="Arial Narrow"/>
                <w:color w:val="000000"/>
                <w:sz w:val="20"/>
                <w:szCs w:val="20"/>
              </w:rPr>
            </w:pPr>
          </w:p>
        </w:tc>
      </w:tr>
    </w:tbl>
    <w:p w:rsidR="008A3C8B" w:rsidRDefault="008A3C8B" w:rsidP="003213D0">
      <w:pPr>
        <w:jc w:val="both"/>
        <w:rPr>
          <w:rFonts w:ascii="Comic Sans MS" w:hAnsi="Comic Sans MS"/>
          <w:sz w:val="20"/>
          <w:szCs w:val="20"/>
        </w:rPr>
      </w:pPr>
    </w:p>
    <w:p w:rsidR="008A3C8B" w:rsidRPr="00903A1E" w:rsidRDefault="008A3C8B" w:rsidP="00903A1E">
      <w:pPr>
        <w:jc w:val="both"/>
        <w:rPr>
          <w:rFonts w:ascii="Comic Sans MS" w:hAnsi="Comic Sans MS"/>
          <w:b/>
          <w:smallCaps/>
          <w:sz w:val="20"/>
          <w:szCs w:val="20"/>
        </w:rPr>
      </w:pPr>
      <w:r w:rsidRPr="00903A1E">
        <w:rPr>
          <w:rFonts w:ascii="Comic Sans MS" w:hAnsi="Comic Sans MS"/>
          <w:b/>
          <w:smallCaps/>
          <w:sz w:val="20"/>
          <w:szCs w:val="20"/>
        </w:rPr>
        <w:t>Risultati di apprendimento attesi</w:t>
      </w:r>
    </w:p>
    <w:p w:rsidR="008A3C8B" w:rsidRPr="00903A1E" w:rsidRDefault="008A3C8B" w:rsidP="00903A1E">
      <w:pPr>
        <w:rPr>
          <w:rFonts w:ascii="Comic Sans MS" w:hAnsi="Comic Sans MS"/>
          <w:sz w:val="20"/>
          <w:szCs w:val="20"/>
        </w:rPr>
      </w:pPr>
      <w:r w:rsidRPr="00903A1E">
        <w:rPr>
          <w:rFonts w:ascii="Comic Sans MS" w:hAnsi="Comic Sans MS"/>
          <w:sz w:val="20"/>
          <w:szCs w:val="20"/>
        </w:rPr>
        <w:t xml:space="preserve">L’insegnamento di </w:t>
      </w:r>
      <w:r>
        <w:rPr>
          <w:rFonts w:ascii="Comic Sans MS" w:hAnsi="Comic Sans MS"/>
          <w:sz w:val="20"/>
          <w:szCs w:val="20"/>
        </w:rPr>
        <w:t xml:space="preserve">Genetica </w:t>
      </w:r>
      <w:r w:rsidRPr="00903A1E">
        <w:rPr>
          <w:rFonts w:ascii="Comic Sans MS" w:hAnsi="Comic Sans MS"/>
          <w:sz w:val="20"/>
          <w:szCs w:val="20"/>
        </w:rPr>
        <w:t>rientra nell’Area di Formazione Biologica</w:t>
      </w:r>
      <w:r>
        <w:rPr>
          <w:rFonts w:ascii="Comic Sans MS" w:hAnsi="Comic Sans MS"/>
          <w:sz w:val="20"/>
          <w:szCs w:val="20"/>
        </w:rPr>
        <w:t>.</w:t>
      </w:r>
    </w:p>
    <w:p w:rsidR="008A3C8B" w:rsidRPr="00903A1E" w:rsidRDefault="008A3C8B" w:rsidP="00903A1E">
      <w:pPr>
        <w:rPr>
          <w:rFonts w:ascii="Comic Sans MS" w:hAnsi="Comic Sans MS"/>
          <w:sz w:val="20"/>
          <w:szCs w:val="20"/>
        </w:rPr>
      </w:pPr>
      <w:r w:rsidRPr="00903A1E">
        <w:rPr>
          <w:rFonts w:ascii="Comic Sans MS" w:hAnsi="Comic Sans MS"/>
          <w:sz w:val="20"/>
          <w:szCs w:val="20"/>
        </w:rPr>
        <w:t xml:space="preserve">La formazione acquisita con gli insegnamenti dell’area di Formazione Biologica consentiranno ai Laureati in Biotecnologie di intervenire con competenza e progettualità nella gestione e nello sviluppo di processi Biotecnologici e di comprendere le problematiche relative all’utilizzo di sistemi viventi o di loro componenti attivi per la produzione di beni e servizi. </w:t>
      </w:r>
    </w:p>
    <w:p w:rsidR="008A3C8B" w:rsidRPr="00966430" w:rsidRDefault="008A3C8B" w:rsidP="003213D0">
      <w:pPr>
        <w:jc w:val="both"/>
        <w:rPr>
          <w:rFonts w:ascii="Comic Sans MS" w:hAnsi="Comic Sans M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8A3C8B" w:rsidRPr="00966430" w:rsidRDefault="008A3C8B" w:rsidP="003213D0">
      <w:pPr>
        <w:ind w:right="-54"/>
        <w:jc w:val="both"/>
        <w:rPr>
          <w:rFonts w:ascii="Comic Sans MS" w:hAnsi="Comic Sans MS"/>
          <w:sz w:val="20"/>
          <w:szCs w:val="20"/>
        </w:rPr>
      </w:pPr>
      <w:r w:rsidRPr="00966430">
        <w:rPr>
          <w:rFonts w:ascii="Comic Sans MS" w:hAnsi="Comic Sans MS"/>
          <w:sz w:val="20"/>
          <w:szCs w:val="20"/>
        </w:rPr>
        <w:t>Il corso si propone di fornire agli studenti le conoscenze di base di genetica classica, molecolare e di popolazione, trattando a fondo la struttura dei geni, le mutazioni, la ricombinazione e il controllo dell’espressione genica in eucarioti e procarioti. I meccanismi che controllano la trasmissione dei caratteri ereditari saranno studiati sia dal punto di vista formale che molecolare, con particolare riguardo agli organismi a riproduzione sessuale, incluso l’uomo, ed alle loro ricadute a livello di popolazioni.</w:t>
      </w:r>
    </w:p>
    <w:p w:rsidR="008A3C8B" w:rsidRDefault="008A3C8B" w:rsidP="003213D0">
      <w:pPr>
        <w:jc w:val="both"/>
        <w:rPr>
          <w:rFonts w:ascii="Comic Sans MS" w:hAnsi="Comic Sans MS"/>
          <w:b/>
          <w:smallCap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testi consigliati:</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Testi base, a scelta:</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P.J. Russel, “Genetica”, Pearson Italia, Terza Edizione, 2010</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L. H. Hartwell et al., “Genetica: dall’analisi formale alla genomica”, McGraw-Hill, 2008</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D. P. Snustad e M. J. Simmons, “Principi di Genetica”, EdiSES, quarta edizione, 2010</w:t>
      </w:r>
    </w:p>
    <w:p w:rsidR="008A3C8B" w:rsidRPr="00966430" w:rsidRDefault="008A3C8B" w:rsidP="003213D0">
      <w:pPr>
        <w:jc w:val="both"/>
        <w:rPr>
          <w:rFonts w:ascii="Comic Sans MS" w:hAnsi="Comic Sans MS"/>
          <w:sz w:val="20"/>
          <w:szCs w:val="20"/>
        </w:rPr>
      </w:pP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Testi utili per consultazione:</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B. Lewin, “Il Gene</w:t>
      </w:r>
      <w:r w:rsidRPr="00966430">
        <w:rPr>
          <w:rFonts w:ascii="Comic Sans MS" w:hAnsi="Comic Sans MS"/>
          <w:i/>
          <w:sz w:val="20"/>
          <w:szCs w:val="20"/>
        </w:rPr>
        <w:t>” ,</w:t>
      </w:r>
      <w:r w:rsidRPr="00966430">
        <w:rPr>
          <w:rFonts w:ascii="Comic Sans MS" w:hAnsi="Comic Sans MS"/>
          <w:sz w:val="20"/>
          <w:szCs w:val="20"/>
        </w:rPr>
        <w:t xml:space="preserve"> Zanichelli, seconda edizione compatta, 2010</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J. D. Watson et al., “Biologia molecolare del gene”, Zanichelli, quinta edizione, 2006</w:t>
      </w:r>
    </w:p>
    <w:p w:rsidR="008A3C8B" w:rsidRPr="00966430" w:rsidRDefault="008A3C8B" w:rsidP="003213D0">
      <w:pPr>
        <w:jc w:val="both"/>
        <w:rPr>
          <w:rFonts w:ascii="Comic Sans MS" w:hAnsi="Comic Sans MS"/>
          <w:b/>
          <w:smallCaps/>
          <w:sz w:val="20"/>
          <w:szCs w:val="20"/>
        </w:rPr>
      </w:pPr>
    </w:p>
    <w:p w:rsidR="008A3C8B" w:rsidRPr="00966430" w:rsidRDefault="008A3C8B" w:rsidP="003213D0">
      <w:pPr>
        <w:ind w:right="638"/>
        <w:jc w:val="both"/>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8A3C8B" w:rsidRPr="00966430" w:rsidRDefault="008A3C8B" w:rsidP="003213D0">
      <w:pPr>
        <w:ind w:right="638"/>
        <w:jc w:val="both"/>
        <w:rPr>
          <w:rFonts w:ascii="Comic Sans MS" w:hAnsi="Comic Sans MS"/>
          <w:smallCaps/>
          <w:sz w:val="20"/>
          <w:szCs w:val="20"/>
        </w:rPr>
      </w:pPr>
      <w:r w:rsidRPr="00BA2DAD">
        <w:rPr>
          <w:rFonts w:ascii="Comic Sans MS" w:hAnsi="Comic Sans MS"/>
          <w:smallCaps/>
          <w:sz w:val="20"/>
          <w:szCs w:val="20"/>
        </w:rPr>
        <w:t>sottocapitolo 1</w:t>
      </w:r>
      <w:r w:rsidRPr="00966430">
        <w:rPr>
          <w:rFonts w:ascii="Comic Sans MS" w:hAnsi="Comic Sans MS"/>
          <w:smallCaps/>
          <w:sz w:val="20"/>
          <w:szCs w:val="20"/>
        </w:rPr>
        <w:t xml:space="preserve">: </w:t>
      </w:r>
      <w:r w:rsidRPr="00966430">
        <w:rPr>
          <w:rFonts w:ascii="Comic Sans MS" w:hAnsi="Comic Sans MS"/>
          <w:b/>
          <w:smallCaps/>
          <w:sz w:val="20"/>
          <w:szCs w:val="20"/>
        </w:rPr>
        <w:t>basi fisiche dell’eredita’</w:t>
      </w:r>
      <w:r w:rsidRPr="00966430">
        <w:rPr>
          <w:rFonts w:ascii="Comic Sans MS" w:hAnsi="Comic Sans MS"/>
          <w:smallCaps/>
          <w:sz w:val="20"/>
          <w:szCs w:val="20"/>
        </w:rPr>
        <w:t xml:space="preserve"> </w:t>
      </w:r>
    </w:p>
    <w:p w:rsidR="008A3C8B" w:rsidRPr="00966430" w:rsidRDefault="008A3C8B" w:rsidP="001F2001">
      <w:pPr>
        <w:ind w:right="638"/>
        <w:jc w:val="both"/>
        <w:rPr>
          <w:rFonts w:ascii="Comic Sans MS" w:hAnsi="Comic Sans MS"/>
          <w:sz w:val="20"/>
          <w:szCs w:val="20"/>
        </w:rPr>
      </w:pPr>
      <w:r w:rsidRPr="00966430">
        <w:rPr>
          <w:rFonts w:ascii="Comic Sans MS" w:hAnsi="Comic Sans MS"/>
          <w:sz w:val="20"/>
          <w:szCs w:val="20"/>
        </w:rPr>
        <w:t xml:space="preserve">Identificazione del materiale genetico. Struttura e replicazione del DNA. Struttura dell’RNA e trascrizione. </w:t>
      </w:r>
    </w:p>
    <w:p w:rsidR="008A3C8B" w:rsidRPr="00966430" w:rsidRDefault="008A3C8B" w:rsidP="003213D0">
      <w:pPr>
        <w:ind w:right="638"/>
        <w:jc w:val="both"/>
        <w:rPr>
          <w:rFonts w:ascii="Comic Sans MS" w:hAnsi="Comic Sans MS"/>
          <w:sz w:val="20"/>
          <w:szCs w:val="20"/>
        </w:rPr>
      </w:pPr>
    </w:p>
    <w:p w:rsidR="008A3C8B" w:rsidRPr="00966430" w:rsidRDefault="008A3C8B" w:rsidP="003213D0">
      <w:pPr>
        <w:ind w:right="638"/>
        <w:jc w:val="both"/>
        <w:rPr>
          <w:rFonts w:ascii="Comic Sans MS" w:hAnsi="Comic Sans MS"/>
          <w:b/>
          <w:smallCaps/>
          <w:sz w:val="20"/>
          <w:szCs w:val="20"/>
        </w:rPr>
      </w:pPr>
      <w:r w:rsidRPr="00BA2DAD">
        <w:rPr>
          <w:rFonts w:ascii="Comic Sans MS" w:hAnsi="Comic Sans MS"/>
          <w:smallCaps/>
          <w:sz w:val="20"/>
          <w:szCs w:val="20"/>
        </w:rPr>
        <w:t>sottocapitolo 2</w:t>
      </w:r>
      <w:r w:rsidRPr="00966430">
        <w:rPr>
          <w:rFonts w:ascii="Comic Sans MS" w:hAnsi="Comic Sans MS"/>
          <w:b/>
          <w:smallCaps/>
          <w:sz w:val="20"/>
          <w:szCs w:val="20"/>
        </w:rPr>
        <w:t>: struttura fine e funzione dei geni</w:t>
      </w:r>
    </w:p>
    <w:p w:rsidR="008A3C8B" w:rsidRPr="00966430" w:rsidRDefault="008A3C8B" w:rsidP="003213D0">
      <w:pPr>
        <w:ind w:right="638"/>
        <w:jc w:val="both"/>
        <w:rPr>
          <w:rFonts w:ascii="Comic Sans MS" w:hAnsi="Comic Sans MS"/>
          <w:sz w:val="20"/>
          <w:szCs w:val="20"/>
        </w:rPr>
      </w:pPr>
      <w:r w:rsidRPr="00966430">
        <w:rPr>
          <w:rFonts w:ascii="Comic Sans MS" w:hAnsi="Comic Sans MS"/>
          <w:sz w:val="20"/>
          <w:szCs w:val="20"/>
        </w:rPr>
        <w:t>Sequenze codificanti e sequenze regolative. Caratteristiche del codice genetico e traduzione. Geni interrotti. Geni non codificanti per proteine. Mutazioni geniche, loro conseguenze sul prodotto genico ed effetti fenotipici. Alleli dominanti, codominanti o recessivi. Reversioni vere e soppressione. Cenni sui meccanismi di riparazione dei danni al DNA.</w:t>
      </w:r>
    </w:p>
    <w:p w:rsidR="008A3C8B" w:rsidRPr="00966430" w:rsidRDefault="008A3C8B" w:rsidP="003213D0">
      <w:pPr>
        <w:ind w:right="638"/>
        <w:jc w:val="both"/>
        <w:rPr>
          <w:rFonts w:ascii="Comic Sans MS" w:hAnsi="Comic Sans MS"/>
          <w:sz w:val="20"/>
          <w:szCs w:val="20"/>
        </w:rPr>
      </w:pPr>
    </w:p>
    <w:p w:rsidR="008A3C8B" w:rsidRPr="00966430" w:rsidRDefault="008A3C8B" w:rsidP="003213D0">
      <w:pPr>
        <w:ind w:right="638"/>
        <w:jc w:val="both"/>
        <w:rPr>
          <w:rFonts w:ascii="Comic Sans MS" w:hAnsi="Comic Sans MS"/>
          <w:b/>
          <w:sz w:val="20"/>
          <w:szCs w:val="20"/>
        </w:rPr>
      </w:pPr>
      <w:r w:rsidRPr="00BA2DAD">
        <w:rPr>
          <w:rFonts w:ascii="Comic Sans MS" w:hAnsi="Comic Sans MS"/>
          <w:smallCaps/>
          <w:sz w:val="20"/>
          <w:szCs w:val="20"/>
        </w:rPr>
        <w:t>sottocapitolo 3</w:t>
      </w:r>
      <w:r w:rsidRPr="00966430">
        <w:rPr>
          <w:rFonts w:ascii="Comic Sans MS" w:hAnsi="Comic Sans MS"/>
          <w:b/>
          <w:smallCaps/>
          <w:sz w:val="20"/>
          <w:szCs w:val="20"/>
        </w:rPr>
        <w:t>: organizzazione del materiale ereditario</w:t>
      </w:r>
    </w:p>
    <w:p w:rsidR="008A3C8B" w:rsidRPr="00966430" w:rsidRDefault="008A3C8B" w:rsidP="003213D0">
      <w:pPr>
        <w:ind w:right="638"/>
        <w:jc w:val="both"/>
        <w:rPr>
          <w:rFonts w:ascii="Comic Sans MS" w:hAnsi="Comic Sans MS"/>
          <w:sz w:val="20"/>
          <w:szCs w:val="20"/>
        </w:rPr>
      </w:pPr>
      <w:r w:rsidRPr="00966430">
        <w:rPr>
          <w:rFonts w:ascii="Comic Sans MS" w:hAnsi="Comic Sans MS"/>
          <w:sz w:val="20"/>
          <w:szCs w:val="20"/>
        </w:rPr>
        <w:t xml:space="preserve">Cromosomi e genomi eucariotici e procariotici. </w:t>
      </w:r>
    </w:p>
    <w:p w:rsidR="008A3C8B" w:rsidRPr="00966430" w:rsidRDefault="008A3C8B" w:rsidP="003213D0">
      <w:pPr>
        <w:ind w:right="638"/>
        <w:jc w:val="both"/>
        <w:rPr>
          <w:rFonts w:ascii="Comic Sans MS" w:hAnsi="Comic Sans MS"/>
          <w:sz w:val="20"/>
          <w:szCs w:val="20"/>
        </w:rPr>
      </w:pPr>
    </w:p>
    <w:p w:rsidR="008A3C8B" w:rsidRPr="00966430" w:rsidRDefault="008A3C8B" w:rsidP="003213D0">
      <w:pPr>
        <w:ind w:right="638"/>
        <w:jc w:val="both"/>
        <w:rPr>
          <w:rFonts w:ascii="Comic Sans MS" w:hAnsi="Comic Sans MS"/>
          <w:b/>
          <w:smallCaps/>
          <w:sz w:val="20"/>
          <w:szCs w:val="20"/>
        </w:rPr>
      </w:pPr>
      <w:r w:rsidRPr="00BA2DAD">
        <w:rPr>
          <w:rFonts w:ascii="Comic Sans MS" w:hAnsi="Comic Sans MS"/>
          <w:smallCaps/>
          <w:sz w:val="20"/>
          <w:szCs w:val="20"/>
        </w:rPr>
        <w:t>sottocapitolo 4</w:t>
      </w:r>
      <w:r w:rsidRPr="00966430">
        <w:rPr>
          <w:rFonts w:ascii="Comic Sans MS" w:hAnsi="Comic Sans MS"/>
          <w:b/>
          <w:smallCaps/>
          <w:sz w:val="20"/>
          <w:szCs w:val="20"/>
        </w:rPr>
        <w:t>: trasmissione del materiale ereditario negli eucarioti a riproduzione sessuale</w:t>
      </w:r>
    </w:p>
    <w:p w:rsidR="008A3C8B" w:rsidRPr="00966430" w:rsidRDefault="008A3C8B" w:rsidP="003213D0">
      <w:pPr>
        <w:ind w:right="638"/>
        <w:jc w:val="both"/>
        <w:rPr>
          <w:rFonts w:ascii="Comic Sans MS" w:hAnsi="Comic Sans MS"/>
          <w:sz w:val="20"/>
          <w:szCs w:val="20"/>
        </w:rPr>
      </w:pPr>
      <w:r w:rsidRPr="00966430">
        <w:rPr>
          <w:rFonts w:ascii="Comic Sans MS" w:hAnsi="Comic Sans MS"/>
          <w:sz w:val="20"/>
          <w:szCs w:val="20"/>
        </w:rPr>
        <w:t>Mitosi, meiosi e cicli biologici. Segregazione ed assortimento indipendente dei caratteri. Elaborazione statistica dei dati di segregazione mendeliana. Eredità legata al sesso. Concatenazione e ricombinazione. Crossing-over. Mappe genetiche. Interazioni geniche. Alleli multipli.</w:t>
      </w:r>
    </w:p>
    <w:p w:rsidR="008A3C8B" w:rsidRPr="00966430" w:rsidRDefault="008A3C8B" w:rsidP="003213D0">
      <w:pPr>
        <w:ind w:right="638"/>
        <w:jc w:val="both"/>
        <w:rPr>
          <w:rFonts w:ascii="Comic Sans MS" w:hAnsi="Comic Sans MS"/>
          <w:sz w:val="20"/>
          <w:szCs w:val="20"/>
        </w:rPr>
      </w:pPr>
    </w:p>
    <w:p w:rsidR="008A3C8B" w:rsidRPr="00966430" w:rsidRDefault="008A3C8B" w:rsidP="003213D0">
      <w:pPr>
        <w:ind w:right="638"/>
        <w:jc w:val="both"/>
        <w:rPr>
          <w:rFonts w:ascii="Comic Sans MS" w:hAnsi="Comic Sans MS"/>
          <w:b/>
          <w:smallCaps/>
          <w:sz w:val="20"/>
          <w:szCs w:val="20"/>
        </w:rPr>
      </w:pPr>
      <w:r w:rsidRPr="00BA2DAD">
        <w:rPr>
          <w:rFonts w:ascii="Comic Sans MS" w:hAnsi="Comic Sans MS"/>
          <w:smallCaps/>
          <w:sz w:val="20"/>
          <w:szCs w:val="20"/>
        </w:rPr>
        <w:t>sottocapitolo 5</w:t>
      </w:r>
      <w:r w:rsidRPr="00966430">
        <w:rPr>
          <w:rFonts w:ascii="Comic Sans MS" w:hAnsi="Comic Sans MS"/>
          <w:b/>
          <w:smallCaps/>
          <w:sz w:val="20"/>
          <w:szCs w:val="20"/>
        </w:rPr>
        <w:t>: trasmissione del materiale ereditario nei microrganismi</w:t>
      </w:r>
    </w:p>
    <w:p w:rsidR="008A3C8B" w:rsidRPr="00966430" w:rsidRDefault="008A3C8B" w:rsidP="003213D0">
      <w:pPr>
        <w:ind w:right="638"/>
        <w:jc w:val="both"/>
        <w:rPr>
          <w:rFonts w:ascii="Comic Sans MS" w:hAnsi="Comic Sans MS"/>
          <w:sz w:val="20"/>
          <w:szCs w:val="20"/>
        </w:rPr>
      </w:pPr>
      <w:r w:rsidRPr="00966430">
        <w:rPr>
          <w:rFonts w:ascii="Comic Sans MS" w:hAnsi="Comic Sans MS"/>
          <w:sz w:val="20"/>
          <w:szCs w:val="20"/>
        </w:rPr>
        <w:t>Coniugazione e ricombinazione in</w:t>
      </w:r>
      <w:r w:rsidRPr="00966430">
        <w:rPr>
          <w:rFonts w:ascii="Comic Sans MS" w:hAnsi="Comic Sans MS"/>
          <w:i/>
          <w:sz w:val="20"/>
          <w:szCs w:val="20"/>
        </w:rPr>
        <w:t xml:space="preserve"> Saccharomyces cerevisiae. </w:t>
      </w:r>
      <w:r w:rsidRPr="00966430">
        <w:rPr>
          <w:rFonts w:ascii="Comic Sans MS" w:hAnsi="Comic Sans MS"/>
          <w:sz w:val="20"/>
          <w:szCs w:val="20"/>
        </w:rPr>
        <w:t>Coniugazione, trasformazione e trasduzione nei batteri. Virus temperati e virulenti: ricombinazione e trasduzione. Cenni sull’utilizzo di vettori plasmidici e virali nell’ingegneria genetica.</w:t>
      </w:r>
    </w:p>
    <w:p w:rsidR="008A3C8B" w:rsidRPr="00966430" w:rsidRDefault="008A3C8B" w:rsidP="003213D0">
      <w:pPr>
        <w:ind w:right="638"/>
        <w:jc w:val="both"/>
        <w:rPr>
          <w:rFonts w:ascii="Comic Sans MS" w:hAnsi="Comic Sans MS"/>
          <w:sz w:val="20"/>
          <w:szCs w:val="20"/>
        </w:rPr>
      </w:pPr>
    </w:p>
    <w:p w:rsidR="008A3C8B" w:rsidRPr="00966430" w:rsidRDefault="008A3C8B" w:rsidP="003213D0">
      <w:pPr>
        <w:ind w:right="638"/>
        <w:jc w:val="both"/>
        <w:rPr>
          <w:rFonts w:ascii="Comic Sans MS" w:hAnsi="Comic Sans MS"/>
          <w:b/>
          <w:smallCaps/>
          <w:sz w:val="20"/>
          <w:szCs w:val="20"/>
        </w:rPr>
      </w:pPr>
      <w:r w:rsidRPr="00BA2DAD">
        <w:rPr>
          <w:rFonts w:ascii="Comic Sans MS" w:hAnsi="Comic Sans MS"/>
          <w:smallCaps/>
          <w:sz w:val="20"/>
          <w:szCs w:val="20"/>
        </w:rPr>
        <w:t>sottocapitolo 6</w:t>
      </w:r>
      <w:r w:rsidRPr="00966430">
        <w:rPr>
          <w:rFonts w:ascii="Comic Sans MS" w:hAnsi="Comic Sans MS"/>
          <w:b/>
          <w:smallCaps/>
          <w:sz w:val="20"/>
          <w:szCs w:val="20"/>
        </w:rPr>
        <w:t>: cambiamenti della struttura dei genomi eucariotici</w:t>
      </w:r>
    </w:p>
    <w:p w:rsidR="008A3C8B" w:rsidRPr="00966430" w:rsidRDefault="008A3C8B" w:rsidP="003213D0">
      <w:pPr>
        <w:ind w:right="638"/>
        <w:jc w:val="both"/>
        <w:rPr>
          <w:rFonts w:ascii="Comic Sans MS" w:hAnsi="Comic Sans MS"/>
          <w:sz w:val="20"/>
          <w:szCs w:val="20"/>
        </w:rPr>
      </w:pPr>
      <w:r w:rsidRPr="00966430">
        <w:rPr>
          <w:rFonts w:ascii="Comic Sans MS" w:hAnsi="Comic Sans MS"/>
          <w:sz w:val="20"/>
          <w:szCs w:val="20"/>
        </w:rPr>
        <w:t xml:space="preserve">Variazioni di struttura dei cromosomi: deficienze, duplicazioni, traslocazioni, inversioni. Variazioni nel numero dei cromosomi: euploidia, aneuploidia. </w:t>
      </w:r>
    </w:p>
    <w:p w:rsidR="008A3C8B" w:rsidRPr="00966430" w:rsidRDefault="008A3C8B" w:rsidP="003213D0">
      <w:pPr>
        <w:ind w:right="638"/>
        <w:jc w:val="both"/>
        <w:rPr>
          <w:rFonts w:ascii="Comic Sans MS" w:hAnsi="Comic Sans MS"/>
          <w:sz w:val="20"/>
          <w:szCs w:val="20"/>
        </w:rPr>
      </w:pPr>
    </w:p>
    <w:p w:rsidR="008A3C8B" w:rsidRPr="00966430" w:rsidRDefault="008A3C8B" w:rsidP="003213D0">
      <w:pPr>
        <w:ind w:right="638"/>
        <w:jc w:val="both"/>
        <w:rPr>
          <w:rFonts w:ascii="Comic Sans MS" w:hAnsi="Comic Sans MS"/>
          <w:b/>
          <w:smallCaps/>
          <w:sz w:val="20"/>
          <w:szCs w:val="20"/>
        </w:rPr>
      </w:pPr>
      <w:r w:rsidRPr="00BA2DAD">
        <w:rPr>
          <w:rFonts w:ascii="Comic Sans MS" w:hAnsi="Comic Sans MS"/>
          <w:smallCaps/>
          <w:sz w:val="20"/>
          <w:szCs w:val="20"/>
        </w:rPr>
        <w:t>sottocapitolo 7</w:t>
      </w:r>
      <w:r w:rsidRPr="00966430">
        <w:rPr>
          <w:rFonts w:ascii="Comic Sans MS" w:hAnsi="Comic Sans MS"/>
          <w:b/>
          <w:smallCaps/>
          <w:sz w:val="20"/>
          <w:szCs w:val="20"/>
        </w:rPr>
        <w:t xml:space="preserve">: meccanismi di regolazione dell’espressione genica in procarioti ed eucarioti </w:t>
      </w:r>
    </w:p>
    <w:p w:rsidR="008A3C8B" w:rsidRPr="00966430" w:rsidRDefault="008A3C8B" w:rsidP="003213D0">
      <w:pPr>
        <w:ind w:right="638"/>
        <w:jc w:val="both"/>
        <w:rPr>
          <w:rFonts w:ascii="Comic Sans MS" w:hAnsi="Comic Sans MS"/>
          <w:sz w:val="20"/>
          <w:szCs w:val="20"/>
        </w:rPr>
      </w:pPr>
      <w:r w:rsidRPr="00966430">
        <w:rPr>
          <w:rFonts w:ascii="Comic Sans MS" w:hAnsi="Comic Sans MS"/>
          <w:sz w:val="20"/>
          <w:szCs w:val="20"/>
        </w:rPr>
        <w:t>Regolazione positiva e negativa della trascrizione: analisi funzionale degli elementi di regolazione in cis e dei fattori di regolazione in trans. Esempi di regolazione post-trascrizionale. Retroinibizione. Differenziamento (cenni).</w:t>
      </w:r>
    </w:p>
    <w:p w:rsidR="008A3C8B" w:rsidRPr="00966430" w:rsidRDefault="008A3C8B" w:rsidP="003213D0">
      <w:pPr>
        <w:ind w:right="638"/>
        <w:jc w:val="both"/>
        <w:rPr>
          <w:rFonts w:ascii="Comic Sans MS" w:hAnsi="Comic Sans MS"/>
          <w:sz w:val="20"/>
          <w:szCs w:val="20"/>
        </w:rPr>
      </w:pPr>
    </w:p>
    <w:p w:rsidR="008A3C8B" w:rsidRPr="00966430" w:rsidRDefault="008A3C8B" w:rsidP="003213D0">
      <w:pPr>
        <w:ind w:right="638"/>
        <w:jc w:val="both"/>
        <w:rPr>
          <w:rFonts w:ascii="Comic Sans MS" w:hAnsi="Comic Sans MS"/>
          <w:b/>
          <w:smallCaps/>
          <w:sz w:val="20"/>
          <w:szCs w:val="20"/>
        </w:rPr>
      </w:pPr>
      <w:r w:rsidRPr="00BA2DAD">
        <w:rPr>
          <w:rFonts w:ascii="Comic Sans MS" w:hAnsi="Comic Sans MS"/>
          <w:smallCaps/>
          <w:sz w:val="20"/>
          <w:szCs w:val="20"/>
        </w:rPr>
        <w:t>sottocapitolo 8</w:t>
      </w:r>
      <w:r w:rsidRPr="00966430">
        <w:rPr>
          <w:rFonts w:ascii="Comic Sans MS" w:hAnsi="Comic Sans MS"/>
          <w:b/>
          <w:smallCaps/>
          <w:sz w:val="20"/>
          <w:szCs w:val="20"/>
        </w:rPr>
        <w:t>: genetica delle popolazioni mendeliane</w:t>
      </w:r>
    </w:p>
    <w:p w:rsidR="008A3C8B" w:rsidRPr="00966430" w:rsidRDefault="008A3C8B" w:rsidP="003213D0">
      <w:pPr>
        <w:ind w:right="638"/>
        <w:jc w:val="both"/>
        <w:rPr>
          <w:rFonts w:ascii="Comic Sans MS" w:hAnsi="Comic Sans MS"/>
          <w:sz w:val="20"/>
          <w:szCs w:val="20"/>
        </w:rPr>
      </w:pPr>
      <w:r w:rsidRPr="00966430">
        <w:rPr>
          <w:rFonts w:ascii="Comic Sans MS" w:hAnsi="Comic Sans MS"/>
          <w:sz w:val="20"/>
          <w:szCs w:val="20"/>
        </w:rPr>
        <w:lastRenderedPageBreak/>
        <w:t>Struttura genetica delle popolazioni. Frequenze geniche e genotipiche. Legge di Hardy-Weinberg e concetto di popolazione in equilibrio. Fattori evolutivi che causano variazioni delle frequenze geniche: mutazione, selezione, migrazione, deriva genetica. Fissazione delle differenze genetiche. Origine delle specie.</w:t>
      </w:r>
    </w:p>
    <w:p w:rsidR="008A3C8B" w:rsidRDefault="008A3C8B" w:rsidP="003213D0">
      <w:pPr>
        <w:jc w:val="both"/>
        <w:rPr>
          <w:rFonts w:ascii="Comic Sans MS" w:hAnsi="Comic Sans MS"/>
          <w:sz w:val="20"/>
          <w:szCs w:val="20"/>
        </w:rPr>
      </w:pPr>
    </w:p>
    <w:p w:rsidR="008A3C8B" w:rsidRPr="00966430" w:rsidRDefault="008A3C8B" w:rsidP="003213D0">
      <w:pPr>
        <w:jc w:val="both"/>
        <w:rPr>
          <w:rFonts w:ascii="Comic Sans MS" w:hAnsi="Comic Sans MS"/>
          <w:sz w:val="20"/>
          <w:szCs w:val="20"/>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184"/>
      </w:tblGrid>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INSEGNAMENTO</w:t>
            </w:r>
          </w:p>
        </w:tc>
        <w:tc>
          <w:tcPr>
            <w:tcW w:w="4184" w:type="dxa"/>
          </w:tcPr>
          <w:p w:rsidR="008A3C8B" w:rsidRPr="00966430" w:rsidRDefault="008A3C8B" w:rsidP="003213D0">
            <w:pPr>
              <w:jc w:val="both"/>
              <w:rPr>
                <w:rFonts w:ascii="Comic Sans MS" w:hAnsi="Comic Sans MS"/>
                <w:b/>
                <w:sz w:val="20"/>
                <w:szCs w:val="20"/>
              </w:rPr>
            </w:pPr>
            <w:r w:rsidRPr="00966430">
              <w:rPr>
                <w:rFonts w:ascii="Comic Sans MS" w:hAnsi="Comic Sans MS"/>
                <w:b/>
                <w:sz w:val="20"/>
                <w:szCs w:val="20"/>
              </w:rPr>
              <w:t xml:space="preserve">IMMUNOLOGIA </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MED/04</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ANNO DI CORSO</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II</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SEMESTRE</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TOTALI</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6</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LEZIONI FRONTALI</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6</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SCRITTO E ORALE </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DOCENTE</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PROF. FRANCESCA GRANUCCI</w:t>
            </w:r>
          </w:p>
          <w:p w:rsidR="008A3C8B" w:rsidRPr="00966430" w:rsidRDefault="008A3C8B" w:rsidP="006F3B25">
            <w:pPr>
              <w:rPr>
                <w:rFonts w:ascii="Comic Sans MS" w:hAnsi="Comic Sans MS"/>
                <w:color w:val="000000"/>
                <w:sz w:val="20"/>
                <w:szCs w:val="20"/>
              </w:rPr>
            </w:pPr>
            <w:r w:rsidRPr="00966430">
              <w:rPr>
                <w:rFonts w:ascii="Comic Sans MS" w:hAnsi="Comic Sans MS"/>
                <w:color w:val="000000"/>
                <w:sz w:val="20"/>
                <w:szCs w:val="20"/>
              </w:rPr>
              <w:t>02 6448 3553</w:t>
            </w:r>
          </w:p>
          <w:p w:rsidR="008A3C8B" w:rsidRPr="00966430" w:rsidRDefault="009F5674" w:rsidP="006F3B25">
            <w:pPr>
              <w:jc w:val="both"/>
              <w:rPr>
                <w:rFonts w:ascii="Comic Sans MS" w:hAnsi="Comic Sans MS"/>
                <w:sz w:val="20"/>
                <w:szCs w:val="20"/>
              </w:rPr>
            </w:pPr>
            <w:hyperlink r:id="rId28" w:history="1">
              <w:r w:rsidR="008A3C8B" w:rsidRPr="00966430">
                <w:rPr>
                  <w:rStyle w:val="Collegamentoipertestuale"/>
                  <w:rFonts w:ascii="Comic Sans MS" w:hAnsi="Comic Sans MS"/>
                  <w:sz w:val="20"/>
                  <w:szCs w:val="20"/>
                </w:rPr>
                <w:t>francesca.granucci@unimib.it</w:t>
              </w:r>
            </w:hyperlink>
          </w:p>
        </w:tc>
      </w:tr>
    </w:tbl>
    <w:p w:rsidR="008A3C8B" w:rsidRDefault="008A3C8B" w:rsidP="003213D0">
      <w:pPr>
        <w:jc w:val="both"/>
        <w:rPr>
          <w:rFonts w:ascii="Comic Sans MS" w:hAnsi="Comic Sans MS"/>
          <w:sz w:val="20"/>
          <w:szCs w:val="20"/>
        </w:rPr>
      </w:pPr>
    </w:p>
    <w:p w:rsidR="008A3C8B" w:rsidRPr="00903A1E" w:rsidRDefault="008A3C8B" w:rsidP="00903A1E">
      <w:pPr>
        <w:jc w:val="both"/>
        <w:rPr>
          <w:rFonts w:ascii="Comic Sans MS" w:hAnsi="Comic Sans MS"/>
          <w:b/>
          <w:smallCaps/>
          <w:sz w:val="20"/>
          <w:szCs w:val="20"/>
        </w:rPr>
      </w:pPr>
      <w:r w:rsidRPr="00903A1E">
        <w:rPr>
          <w:rFonts w:ascii="Comic Sans MS" w:hAnsi="Comic Sans MS"/>
          <w:b/>
          <w:smallCaps/>
          <w:sz w:val="20"/>
          <w:szCs w:val="20"/>
        </w:rPr>
        <w:t>Risultati di apprendimento attesi</w:t>
      </w:r>
    </w:p>
    <w:p w:rsidR="008A3C8B" w:rsidRPr="00903A1E" w:rsidRDefault="008A3C8B" w:rsidP="00903A1E">
      <w:pPr>
        <w:rPr>
          <w:rFonts w:ascii="Comic Sans MS" w:hAnsi="Comic Sans MS"/>
          <w:sz w:val="20"/>
          <w:szCs w:val="20"/>
        </w:rPr>
      </w:pPr>
      <w:r w:rsidRPr="00903A1E">
        <w:rPr>
          <w:rFonts w:ascii="Comic Sans MS" w:hAnsi="Comic Sans MS"/>
          <w:sz w:val="20"/>
          <w:szCs w:val="20"/>
        </w:rPr>
        <w:t xml:space="preserve">L’insegnamento di </w:t>
      </w:r>
      <w:r>
        <w:rPr>
          <w:rFonts w:ascii="Comic Sans MS" w:hAnsi="Comic Sans MS"/>
          <w:sz w:val="20"/>
          <w:szCs w:val="20"/>
        </w:rPr>
        <w:t>Immunologia</w:t>
      </w:r>
      <w:r w:rsidRPr="00903A1E">
        <w:rPr>
          <w:rFonts w:ascii="Comic Sans MS" w:hAnsi="Comic Sans MS"/>
          <w:sz w:val="20"/>
          <w:szCs w:val="20"/>
        </w:rPr>
        <w:t xml:space="preserve"> rientra nell’Area di Formazione Biologica</w:t>
      </w:r>
      <w:r>
        <w:rPr>
          <w:rFonts w:ascii="Comic Sans MS" w:hAnsi="Comic Sans MS"/>
          <w:sz w:val="20"/>
          <w:szCs w:val="20"/>
        </w:rPr>
        <w:t>.</w:t>
      </w:r>
    </w:p>
    <w:p w:rsidR="008A3C8B" w:rsidRPr="00903A1E" w:rsidRDefault="008A3C8B" w:rsidP="00903A1E">
      <w:pPr>
        <w:rPr>
          <w:rFonts w:ascii="Comic Sans MS" w:hAnsi="Comic Sans MS"/>
          <w:sz w:val="20"/>
          <w:szCs w:val="20"/>
        </w:rPr>
      </w:pPr>
      <w:r w:rsidRPr="00903A1E">
        <w:rPr>
          <w:rFonts w:ascii="Comic Sans MS" w:hAnsi="Comic Sans MS"/>
          <w:sz w:val="20"/>
          <w:szCs w:val="20"/>
        </w:rPr>
        <w:t xml:space="preserve">La formazione acquisita con gli insegnamenti dell’area di Formazione Biologica consentiranno ai Laureati in Biotecnologie di intervenire con competenza e progettualità nella gestione e nello sviluppo di processi Biotecnologici e di comprendere le problematiche relative all’utilizzo di sistemi viventi o di loro componenti attivi per la produzione di beni e servizi. </w:t>
      </w:r>
    </w:p>
    <w:p w:rsidR="008A3C8B" w:rsidRPr="00966430" w:rsidRDefault="008A3C8B" w:rsidP="003213D0">
      <w:pPr>
        <w:jc w:val="both"/>
        <w:rPr>
          <w:rFonts w:ascii="Comic Sans MS" w:hAnsi="Comic Sans M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8A3C8B" w:rsidRPr="00966430" w:rsidRDefault="008A3C8B" w:rsidP="003213D0">
      <w:pPr>
        <w:ind w:right="126"/>
        <w:jc w:val="both"/>
        <w:rPr>
          <w:rFonts w:ascii="Comic Sans MS" w:hAnsi="Comic Sans MS"/>
          <w:sz w:val="20"/>
          <w:szCs w:val="20"/>
        </w:rPr>
      </w:pPr>
      <w:r w:rsidRPr="00966430">
        <w:rPr>
          <w:rFonts w:ascii="Comic Sans MS" w:hAnsi="Comic Sans MS"/>
          <w:sz w:val="20"/>
          <w:szCs w:val="20"/>
        </w:rPr>
        <w:t>Il corso si propone di fornire i concetti di base sull’organizzazione e funzionamento del sistema immunitario. In particolare verranno approfonditi concetti fondamentali riguardanti l’immunità adattativa, quali il riconoscimento dell’antigene e la generazione della diversità del repertorio dei recettori per l’antigene, l’attivazione dei linfociti T e B e le loro funzioni effettrici, la struttura e la funzione degli anticorpi con particolare approfondimento riguardante gli anticorpi monoclonali e le loro applicazioni.</w:t>
      </w:r>
    </w:p>
    <w:p w:rsidR="008A3C8B" w:rsidRPr="00966430" w:rsidRDefault="008A3C8B" w:rsidP="003213D0">
      <w:pPr>
        <w:jc w:val="both"/>
        <w:rPr>
          <w:rFonts w:ascii="Comic Sans MS" w:hAnsi="Comic Sans MS"/>
          <w:b/>
          <w:smallCap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testi consigliati:</w:t>
      </w:r>
    </w:p>
    <w:p w:rsidR="008A3C8B" w:rsidRPr="00966430" w:rsidRDefault="008A3C8B" w:rsidP="00BA7BD8">
      <w:pPr>
        <w:widowControl w:val="0"/>
        <w:autoSpaceDE w:val="0"/>
        <w:autoSpaceDN w:val="0"/>
        <w:adjustRightInd w:val="0"/>
        <w:ind w:left="180" w:hanging="180"/>
        <w:jc w:val="both"/>
        <w:rPr>
          <w:rFonts w:ascii="Comic Sans MS" w:hAnsi="Comic Sans MS"/>
          <w:sz w:val="20"/>
          <w:szCs w:val="20"/>
        </w:rPr>
      </w:pPr>
      <w:r w:rsidRPr="00966430">
        <w:rPr>
          <w:rFonts w:ascii="Comic Sans MS" w:hAnsi="Comic Sans MS"/>
          <w:sz w:val="20"/>
          <w:szCs w:val="20"/>
        </w:rPr>
        <w:t>- Le basi dell’immunologia – Abbas – Seconda edizione aggiornata, Masson 2006</w:t>
      </w:r>
    </w:p>
    <w:p w:rsidR="008A3C8B" w:rsidRPr="00966430" w:rsidRDefault="008A3C8B" w:rsidP="00BA7BD8">
      <w:pPr>
        <w:widowControl w:val="0"/>
        <w:autoSpaceDE w:val="0"/>
        <w:autoSpaceDN w:val="0"/>
        <w:adjustRightInd w:val="0"/>
        <w:ind w:left="180" w:hanging="180"/>
        <w:jc w:val="both"/>
        <w:rPr>
          <w:rFonts w:ascii="Comic Sans MS" w:hAnsi="Comic Sans MS"/>
          <w:sz w:val="20"/>
          <w:szCs w:val="20"/>
        </w:rPr>
      </w:pPr>
      <w:r w:rsidRPr="00966430">
        <w:rPr>
          <w:rFonts w:ascii="Comic Sans MS" w:hAnsi="Comic Sans MS"/>
          <w:sz w:val="20"/>
          <w:szCs w:val="20"/>
        </w:rPr>
        <w:t>- ImmunoBiology, The immune system in health and disease- Janeway, Traves- (ultima edizione inglese oppure ultima edizione della traduzione italiana, Piccin)</w:t>
      </w:r>
    </w:p>
    <w:p w:rsidR="008A3C8B" w:rsidRPr="00966430" w:rsidRDefault="008A3C8B" w:rsidP="003213D0">
      <w:pPr>
        <w:jc w:val="both"/>
        <w:rPr>
          <w:rFonts w:ascii="Comic Sans MS" w:hAnsi="Comic Sans MS"/>
          <w:b/>
          <w:smallCap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8A3C8B" w:rsidRPr="00966430" w:rsidRDefault="008A3C8B" w:rsidP="003213D0">
      <w:pPr>
        <w:jc w:val="both"/>
        <w:rPr>
          <w:rFonts w:ascii="Comic Sans MS" w:hAnsi="Comic Sans MS"/>
          <w:b/>
          <w:smallCaps/>
          <w:sz w:val="20"/>
          <w:szCs w:val="20"/>
        </w:rPr>
      </w:pPr>
      <w:r w:rsidRPr="00BA2DAD">
        <w:rPr>
          <w:rFonts w:ascii="Comic Sans MS" w:hAnsi="Comic Sans MS"/>
          <w:smallCaps/>
          <w:sz w:val="20"/>
          <w:szCs w:val="20"/>
        </w:rPr>
        <w:t>sottocapitolo 1</w:t>
      </w:r>
      <w:r w:rsidRPr="00966430">
        <w:rPr>
          <w:rFonts w:ascii="Comic Sans MS" w:hAnsi="Comic Sans MS"/>
          <w:b/>
          <w:smallCaps/>
          <w:sz w:val="20"/>
          <w:szCs w:val="20"/>
        </w:rPr>
        <w:t>: caratteristiche generali del sistema immunitario</w:t>
      </w:r>
    </w:p>
    <w:p w:rsidR="008A3C8B" w:rsidRPr="00966430" w:rsidRDefault="008A3C8B" w:rsidP="003213D0">
      <w:pPr>
        <w:jc w:val="both"/>
        <w:rPr>
          <w:rFonts w:ascii="Comic Sans MS" w:hAnsi="Comic Sans MS"/>
          <w:smallCaps/>
          <w:sz w:val="20"/>
          <w:szCs w:val="20"/>
        </w:rPr>
      </w:pPr>
      <w:r w:rsidRPr="00966430">
        <w:rPr>
          <w:rFonts w:ascii="Comic Sans MS" w:hAnsi="Comic Sans MS"/>
          <w:sz w:val="20"/>
          <w:szCs w:val="20"/>
        </w:rPr>
        <w:tab/>
        <w:t>Descrizione: Immunità innata e immunità acquisita; Organizzazione del sistema immunitario, caratteristiche generali degli organi, dei tessuti e delle cellule. Organi linfoidi primari e secondari. Distribuzione e circolazione delle cellule immunitarie</w:t>
      </w:r>
      <w:r w:rsidRPr="00966430">
        <w:rPr>
          <w:rFonts w:ascii="Comic Sans MS" w:hAnsi="Comic Sans MS"/>
          <w:smallCaps/>
          <w:sz w:val="20"/>
          <w:szCs w:val="20"/>
        </w:rPr>
        <w:t>.</w:t>
      </w:r>
    </w:p>
    <w:p w:rsidR="008A3C8B" w:rsidRPr="00966430" w:rsidRDefault="008A3C8B" w:rsidP="003213D0">
      <w:pPr>
        <w:jc w:val="both"/>
        <w:rPr>
          <w:rFonts w:ascii="Comic Sans MS" w:hAnsi="Comic Sans MS"/>
          <w:smallCaps/>
          <w:sz w:val="20"/>
          <w:szCs w:val="20"/>
        </w:rPr>
      </w:pPr>
    </w:p>
    <w:p w:rsidR="008A3C8B" w:rsidRPr="00966430" w:rsidRDefault="008A3C8B" w:rsidP="003213D0">
      <w:pPr>
        <w:jc w:val="both"/>
        <w:rPr>
          <w:rFonts w:ascii="Comic Sans MS" w:hAnsi="Comic Sans MS"/>
          <w:b/>
          <w:smallCaps/>
          <w:sz w:val="20"/>
          <w:szCs w:val="20"/>
        </w:rPr>
      </w:pPr>
      <w:r w:rsidRPr="00BA2DAD">
        <w:rPr>
          <w:rFonts w:ascii="Comic Sans MS" w:hAnsi="Comic Sans MS"/>
          <w:smallCaps/>
          <w:sz w:val="20"/>
          <w:szCs w:val="20"/>
        </w:rPr>
        <w:t>sottocapitolo 2</w:t>
      </w:r>
      <w:r w:rsidRPr="00966430">
        <w:rPr>
          <w:rFonts w:ascii="Comic Sans MS" w:hAnsi="Comic Sans MS"/>
          <w:b/>
          <w:smallCaps/>
          <w:sz w:val="20"/>
          <w:szCs w:val="20"/>
        </w:rPr>
        <w:t>: l’antigene</w:t>
      </w:r>
    </w:p>
    <w:p w:rsidR="008A3C8B" w:rsidRPr="00966430" w:rsidRDefault="008A3C8B" w:rsidP="003213D0">
      <w:pPr>
        <w:jc w:val="both"/>
        <w:rPr>
          <w:rFonts w:ascii="Comic Sans MS" w:hAnsi="Comic Sans MS"/>
          <w:smallCaps/>
          <w:sz w:val="20"/>
          <w:szCs w:val="20"/>
        </w:rPr>
      </w:pPr>
      <w:r w:rsidRPr="00966430">
        <w:rPr>
          <w:rFonts w:ascii="Comic Sans MS" w:hAnsi="Comic Sans MS"/>
          <w:smallCaps/>
          <w:sz w:val="20"/>
          <w:szCs w:val="20"/>
        </w:rPr>
        <w:tab/>
      </w:r>
      <w:r w:rsidRPr="00966430">
        <w:rPr>
          <w:rFonts w:ascii="Comic Sans MS" w:hAnsi="Comic Sans MS"/>
          <w:sz w:val="20"/>
          <w:szCs w:val="20"/>
        </w:rPr>
        <w:t>Descrizione: Concetti di antigene, immunogeno, determinante antigenico o epitopo, carrier, aptene</w:t>
      </w:r>
      <w:r w:rsidRPr="00966430">
        <w:rPr>
          <w:rFonts w:ascii="Comic Sans MS" w:hAnsi="Comic Sans MS"/>
          <w:smallCaps/>
          <w:sz w:val="20"/>
          <w:szCs w:val="20"/>
        </w:rPr>
        <w:t>.</w:t>
      </w:r>
    </w:p>
    <w:p w:rsidR="008A3C8B" w:rsidRPr="00966430" w:rsidRDefault="008A3C8B" w:rsidP="003213D0">
      <w:pPr>
        <w:jc w:val="both"/>
        <w:rPr>
          <w:rFonts w:ascii="Comic Sans MS" w:hAnsi="Comic Sans MS"/>
          <w:smallCaps/>
          <w:sz w:val="20"/>
          <w:szCs w:val="20"/>
        </w:rPr>
      </w:pPr>
    </w:p>
    <w:p w:rsidR="008A3C8B" w:rsidRPr="00966430" w:rsidRDefault="008A3C8B" w:rsidP="003213D0">
      <w:pPr>
        <w:jc w:val="both"/>
        <w:rPr>
          <w:rFonts w:ascii="Comic Sans MS" w:hAnsi="Comic Sans MS"/>
          <w:b/>
          <w:smallCaps/>
          <w:sz w:val="20"/>
          <w:szCs w:val="20"/>
        </w:rPr>
      </w:pPr>
      <w:r w:rsidRPr="00BA2DAD">
        <w:rPr>
          <w:rFonts w:ascii="Comic Sans MS" w:hAnsi="Comic Sans MS"/>
          <w:smallCaps/>
          <w:sz w:val="20"/>
          <w:szCs w:val="20"/>
        </w:rPr>
        <w:t>sottocapitolo 3</w:t>
      </w:r>
      <w:r w:rsidRPr="00966430">
        <w:rPr>
          <w:rFonts w:ascii="Comic Sans MS" w:hAnsi="Comic Sans MS"/>
          <w:b/>
          <w:smallCaps/>
          <w:sz w:val="20"/>
          <w:szCs w:val="20"/>
        </w:rPr>
        <w:t>: il recettore per l’antigene dei linfociti B</w:t>
      </w:r>
    </w:p>
    <w:p w:rsidR="008A3C8B" w:rsidRPr="00966430" w:rsidRDefault="008A3C8B" w:rsidP="003213D0">
      <w:pPr>
        <w:jc w:val="both"/>
        <w:rPr>
          <w:rFonts w:ascii="Comic Sans MS" w:hAnsi="Comic Sans MS"/>
          <w:sz w:val="20"/>
          <w:szCs w:val="20"/>
        </w:rPr>
      </w:pPr>
      <w:r w:rsidRPr="00966430">
        <w:rPr>
          <w:rFonts w:ascii="Comic Sans MS" w:hAnsi="Comic Sans MS"/>
          <w:smallCaps/>
          <w:sz w:val="20"/>
          <w:szCs w:val="20"/>
        </w:rPr>
        <w:tab/>
      </w:r>
      <w:r w:rsidRPr="00966430">
        <w:rPr>
          <w:rFonts w:ascii="Comic Sans MS" w:hAnsi="Comic Sans MS"/>
          <w:sz w:val="20"/>
          <w:szCs w:val="20"/>
        </w:rPr>
        <w:t>Descrizione: Le immunoglobuline. Struttura e funzioni della molecola solubile (anticorpo) e del recettore di membrana per l’antigene dei linfociti B (BCR). La generazione della diversità. Isotipi e idiotipi. Funzioni biologiche delle classi e sottoclassi. Distribuzione cellulare dei recettori per Fc. Funzioni cellulari anticorpo-mediate. Gli anticorpi monoclonali. Concetto, metodologia, applicazioni.</w:t>
      </w:r>
    </w:p>
    <w:p w:rsidR="008A3C8B" w:rsidRPr="00966430" w:rsidRDefault="008A3C8B" w:rsidP="003213D0">
      <w:pPr>
        <w:jc w:val="both"/>
        <w:rPr>
          <w:rFonts w:ascii="Comic Sans MS" w:hAnsi="Comic Sans MS"/>
          <w:smallCaps/>
          <w:sz w:val="20"/>
          <w:szCs w:val="20"/>
        </w:rPr>
      </w:pPr>
    </w:p>
    <w:p w:rsidR="008A3C8B" w:rsidRPr="00966430" w:rsidRDefault="008A3C8B" w:rsidP="003213D0">
      <w:pPr>
        <w:jc w:val="both"/>
        <w:rPr>
          <w:rFonts w:ascii="Comic Sans MS" w:hAnsi="Comic Sans MS"/>
          <w:b/>
          <w:smallCaps/>
          <w:sz w:val="20"/>
          <w:szCs w:val="20"/>
        </w:rPr>
      </w:pPr>
      <w:r w:rsidRPr="00BA2DAD">
        <w:rPr>
          <w:rFonts w:ascii="Comic Sans MS" w:hAnsi="Comic Sans MS"/>
          <w:smallCaps/>
          <w:sz w:val="20"/>
          <w:szCs w:val="20"/>
        </w:rPr>
        <w:t>sottocapitolo 3</w:t>
      </w:r>
      <w:r w:rsidRPr="00966430">
        <w:rPr>
          <w:rFonts w:ascii="Comic Sans MS" w:hAnsi="Comic Sans MS"/>
          <w:b/>
          <w:smallCaps/>
          <w:sz w:val="20"/>
          <w:szCs w:val="20"/>
        </w:rPr>
        <w:t>: il recettore per l’antigene dei linfociti T (TCR)</w:t>
      </w:r>
    </w:p>
    <w:p w:rsidR="008A3C8B" w:rsidRPr="00966430" w:rsidRDefault="008A3C8B" w:rsidP="003213D0">
      <w:pPr>
        <w:jc w:val="both"/>
        <w:rPr>
          <w:rFonts w:ascii="Comic Sans MS" w:hAnsi="Comic Sans MS"/>
          <w:sz w:val="20"/>
          <w:szCs w:val="20"/>
        </w:rPr>
      </w:pPr>
      <w:r w:rsidRPr="00966430">
        <w:rPr>
          <w:rFonts w:ascii="Comic Sans MS" w:hAnsi="Comic Sans MS"/>
          <w:smallCaps/>
          <w:sz w:val="20"/>
          <w:szCs w:val="20"/>
        </w:rPr>
        <w:tab/>
      </w:r>
      <w:r w:rsidRPr="00966430">
        <w:rPr>
          <w:rFonts w:ascii="Comic Sans MS" w:hAnsi="Comic Sans MS"/>
          <w:sz w:val="20"/>
          <w:szCs w:val="20"/>
        </w:rPr>
        <w:t>Descrizione: organizzazione, riarrangiamento ed espressione dei geni del TCR e dei corecettori CD4 e CD8; caratteristiche strutturali e biochimiche del TCR; la generazione della diversità</w:t>
      </w:r>
    </w:p>
    <w:p w:rsidR="008A3C8B" w:rsidRPr="00966430" w:rsidRDefault="008A3C8B" w:rsidP="003213D0">
      <w:pPr>
        <w:jc w:val="both"/>
        <w:rPr>
          <w:rFonts w:ascii="Comic Sans MS" w:hAnsi="Comic Sans MS"/>
          <w:smallCaps/>
          <w:sz w:val="20"/>
          <w:szCs w:val="20"/>
        </w:rPr>
      </w:pPr>
    </w:p>
    <w:p w:rsidR="008A3C8B" w:rsidRPr="00966430" w:rsidRDefault="008A3C8B" w:rsidP="003213D0">
      <w:pPr>
        <w:jc w:val="both"/>
        <w:rPr>
          <w:rFonts w:ascii="Comic Sans MS" w:hAnsi="Comic Sans MS"/>
          <w:b/>
          <w:smallCaps/>
          <w:sz w:val="20"/>
          <w:szCs w:val="20"/>
        </w:rPr>
      </w:pPr>
      <w:r w:rsidRPr="00BA2DAD">
        <w:rPr>
          <w:rFonts w:ascii="Comic Sans MS" w:hAnsi="Comic Sans MS"/>
          <w:smallCaps/>
          <w:sz w:val="20"/>
          <w:szCs w:val="20"/>
        </w:rPr>
        <w:t>sottocapitolo 4</w:t>
      </w:r>
      <w:r w:rsidRPr="00966430">
        <w:rPr>
          <w:rFonts w:ascii="Comic Sans MS" w:hAnsi="Comic Sans MS"/>
          <w:b/>
          <w:smallCaps/>
          <w:sz w:val="20"/>
          <w:szCs w:val="20"/>
        </w:rPr>
        <w:t>: il complesso maggiore di istocompatibilità (MHC)</w:t>
      </w:r>
    </w:p>
    <w:p w:rsidR="008A3C8B" w:rsidRPr="00966430" w:rsidRDefault="008A3C8B" w:rsidP="003213D0">
      <w:pPr>
        <w:ind w:firstLine="708"/>
        <w:jc w:val="both"/>
        <w:rPr>
          <w:rFonts w:ascii="Comic Sans MS" w:hAnsi="Comic Sans MS"/>
          <w:sz w:val="20"/>
          <w:szCs w:val="20"/>
        </w:rPr>
      </w:pPr>
      <w:r w:rsidRPr="00966430">
        <w:rPr>
          <w:rFonts w:ascii="Comic Sans MS" w:hAnsi="Comic Sans MS"/>
          <w:sz w:val="20"/>
          <w:szCs w:val="20"/>
        </w:rPr>
        <w:t>Descrizione: Organizzazione genica e polimorfismo. Struttura molecolare e classificazione dei prodotti genici (MHC di classe I e II). Struttura e funzione del solco combinatorio. Ruolo delle molecole MHC di classe I e II nell</w:t>
      </w:r>
      <w:r>
        <w:rPr>
          <w:rFonts w:ascii="Comic Sans MS" w:hAnsi="Comic Sans MS"/>
          <w:sz w:val="20"/>
          <w:szCs w:val="20"/>
        </w:rPr>
        <w:t>a presentazione dell’antigene. I</w:t>
      </w:r>
      <w:r w:rsidRPr="00966430">
        <w:rPr>
          <w:rFonts w:ascii="Comic Sans MS" w:hAnsi="Comic Sans MS"/>
          <w:sz w:val="20"/>
          <w:szCs w:val="20"/>
        </w:rPr>
        <w:t>l complesso ternario, MHC-peptide-TCR</w:t>
      </w:r>
    </w:p>
    <w:p w:rsidR="008A3C8B" w:rsidRPr="00966430" w:rsidRDefault="008A3C8B" w:rsidP="003213D0">
      <w:pPr>
        <w:jc w:val="both"/>
        <w:rPr>
          <w:rFonts w:ascii="Comic Sans MS" w:hAnsi="Comic Sans MS"/>
          <w:smallCaps/>
          <w:sz w:val="20"/>
          <w:szCs w:val="20"/>
        </w:rPr>
      </w:pPr>
    </w:p>
    <w:p w:rsidR="008A3C8B" w:rsidRPr="00966430" w:rsidRDefault="008A3C8B" w:rsidP="003213D0">
      <w:pPr>
        <w:jc w:val="both"/>
        <w:rPr>
          <w:rFonts w:ascii="Comic Sans MS" w:hAnsi="Comic Sans MS"/>
          <w:b/>
          <w:smallCaps/>
          <w:sz w:val="20"/>
          <w:szCs w:val="20"/>
        </w:rPr>
      </w:pPr>
      <w:r w:rsidRPr="00BA2DAD">
        <w:rPr>
          <w:rFonts w:ascii="Comic Sans MS" w:hAnsi="Comic Sans MS"/>
          <w:smallCaps/>
          <w:sz w:val="20"/>
          <w:szCs w:val="20"/>
        </w:rPr>
        <w:t>sottocapitolo 5</w:t>
      </w:r>
      <w:r w:rsidRPr="00966430">
        <w:rPr>
          <w:rFonts w:ascii="Comic Sans MS" w:hAnsi="Comic Sans MS"/>
          <w:b/>
          <w:smallCaps/>
          <w:sz w:val="20"/>
          <w:szCs w:val="20"/>
        </w:rPr>
        <w:t>: la presentazione dell’antigene alle cellule del sistema immunitario</w:t>
      </w:r>
    </w:p>
    <w:p w:rsidR="008A3C8B" w:rsidRPr="00966430" w:rsidRDefault="008A3C8B" w:rsidP="003213D0">
      <w:pPr>
        <w:ind w:firstLine="708"/>
        <w:jc w:val="both"/>
        <w:rPr>
          <w:rFonts w:ascii="Comic Sans MS" w:hAnsi="Comic Sans MS"/>
          <w:smallCaps/>
          <w:sz w:val="20"/>
          <w:szCs w:val="20"/>
        </w:rPr>
      </w:pPr>
      <w:r w:rsidRPr="00966430">
        <w:rPr>
          <w:rFonts w:ascii="Comic Sans MS" w:hAnsi="Comic Sans MS"/>
          <w:sz w:val="20"/>
          <w:szCs w:val="20"/>
        </w:rPr>
        <w:t>Descrizione: Riconoscimento dell’antigene nativo da parte dei linfociti B e riconoscimento MHC-ristretto da parte dei linfociti T. Cellule che presentano l’antigene ai linfociti T CD4+ (APC professionali) e cellule che lo p</w:t>
      </w:r>
      <w:r>
        <w:rPr>
          <w:rFonts w:ascii="Comic Sans MS" w:hAnsi="Comic Sans MS"/>
          <w:sz w:val="20"/>
          <w:szCs w:val="20"/>
        </w:rPr>
        <w:t>resentano ai linfociti T CD8+. P</w:t>
      </w:r>
      <w:r w:rsidRPr="00966430">
        <w:rPr>
          <w:rFonts w:ascii="Comic Sans MS" w:hAnsi="Comic Sans MS"/>
          <w:sz w:val="20"/>
          <w:szCs w:val="20"/>
        </w:rPr>
        <w:t>rocessazione degli antigeni extracellulari ed intracellulari</w:t>
      </w:r>
      <w:r w:rsidRPr="00966430">
        <w:rPr>
          <w:rFonts w:ascii="Comic Sans MS" w:hAnsi="Comic Sans MS"/>
          <w:smallCaps/>
          <w:sz w:val="20"/>
          <w:szCs w:val="20"/>
        </w:rPr>
        <w:t>.</w:t>
      </w:r>
    </w:p>
    <w:p w:rsidR="008A3C8B" w:rsidRPr="00966430" w:rsidRDefault="008A3C8B" w:rsidP="003213D0">
      <w:pPr>
        <w:jc w:val="both"/>
        <w:rPr>
          <w:rFonts w:ascii="Comic Sans MS" w:hAnsi="Comic Sans MS"/>
          <w:smallCaps/>
          <w:sz w:val="20"/>
          <w:szCs w:val="20"/>
        </w:rPr>
      </w:pPr>
    </w:p>
    <w:p w:rsidR="008A3C8B" w:rsidRPr="00966430" w:rsidRDefault="008A3C8B" w:rsidP="003213D0">
      <w:pPr>
        <w:jc w:val="both"/>
        <w:rPr>
          <w:rFonts w:ascii="Comic Sans MS" w:hAnsi="Comic Sans MS"/>
          <w:b/>
          <w:smallCaps/>
          <w:sz w:val="20"/>
          <w:szCs w:val="20"/>
        </w:rPr>
      </w:pPr>
      <w:r w:rsidRPr="00BA2DAD">
        <w:rPr>
          <w:rFonts w:ascii="Comic Sans MS" w:hAnsi="Comic Sans MS"/>
          <w:smallCaps/>
          <w:sz w:val="20"/>
          <w:szCs w:val="20"/>
        </w:rPr>
        <w:t>sottocapitolo 6</w:t>
      </w:r>
      <w:r w:rsidRPr="00966430">
        <w:rPr>
          <w:rFonts w:ascii="Comic Sans MS" w:hAnsi="Comic Sans MS"/>
          <w:b/>
          <w:smallCaps/>
          <w:sz w:val="20"/>
          <w:szCs w:val="20"/>
        </w:rPr>
        <w:t xml:space="preserve">: attivazione dei linfociti T e B. </w:t>
      </w:r>
    </w:p>
    <w:p w:rsidR="008A3C8B" w:rsidRPr="00966430" w:rsidRDefault="008A3C8B" w:rsidP="003213D0">
      <w:pPr>
        <w:ind w:firstLine="708"/>
        <w:jc w:val="both"/>
        <w:rPr>
          <w:rFonts w:ascii="Comic Sans MS" w:hAnsi="Comic Sans MS"/>
          <w:sz w:val="20"/>
          <w:szCs w:val="20"/>
        </w:rPr>
      </w:pPr>
      <w:r w:rsidRPr="00966430">
        <w:rPr>
          <w:rFonts w:ascii="Comic Sans MS" w:hAnsi="Comic Sans MS"/>
          <w:sz w:val="20"/>
          <w:szCs w:val="20"/>
        </w:rPr>
        <w:t>Descrizione: sistemi di trasduzione del segnale. Principali coppie di molecole di adesione e di co-stimolazione che partecipano al processo.</w:t>
      </w:r>
    </w:p>
    <w:p w:rsidR="008A3C8B" w:rsidRPr="00966430" w:rsidRDefault="008A3C8B" w:rsidP="003213D0">
      <w:pPr>
        <w:jc w:val="both"/>
        <w:rPr>
          <w:rFonts w:ascii="Comic Sans MS" w:hAnsi="Comic Sans MS"/>
          <w:sz w:val="20"/>
          <w:szCs w:val="20"/>
        </w:rPr>
      </w:pPr>
    </w:p>
    <w:p w:rsidR="008A3C8B" w:rsidRPr="00966430" w:rsidRDefault="008A3C8B" w:rsidP="003213D0">
      <w:pPr>
        <w:jc w:val="both"/>
        <w:rPr>
          <w:rFonts w:ascii="Comic Sans MS" w:hAnsi="Comic Sans MS"/>
          <w:b/>
          <w:smallCaps/>
          <w:sz w:val="20"/>
          <w:szCs w:val="20"/>
        </w:rPr>
      </w:pPr>
      <w:r w:rsidRPr="00BA2DAD">
        <w:rPr>
          <w:rFonts w:ascii="Comic Sans MS" w:hAnsi="Comic Sans MS"/>
          <w:smallCaps/>
          <w:sz w:val="20"/>
          <w:szCs w:val="20"/>
        </w:rPr>
        <w:t>sottocapitolo 7</w:t>
      </w:r>
      <w:r w:rsidRPr="00966430">
        <w:rPr>
          <w:rFonts w:ascii="Comic Sans MS" w:hAnsi="Comic Sans MS"/>
          <w:b/>
          <w:smallCaps/>
          <w:sz w:val="20"/>
          <w:szCs w:val="20"/>
        </w:rPr>
        <w:t xml:space="preserve">: le citochine ed i loro recettori. </w:t>
      </w:r>
    </w:p>
    <w:p w:rsidR="008A3C8B" w:rsidRPr="00966430" w:rsidRDefault="008A3C8B" w:rsidP="003213D0">
      <w:pPr>
        <w:ind w:firstLine="708"/>
        <w:jc w:val="both"/>
        <w:rPr>
          <w:rFonts w:ascii="Comic Sans MS" w:hAnsi="Comic Sans MS"/>
          <w:sz w:val="20"/>
          <w:szCs w:val="20"/>
        </w:rPr>
      </w:pPr>
      <w:r w:rsidRPr="00966430">
        <w:rPr>
          <w:rFonts w:ascii="Comic Sans MS" w:hAnsi="Comic Sans MS"/>
          <w:sz w:val="20"/>
          <w:szCs w:val="20"/>
        </w:rPr>
        <w:t>Descrizione: Origine e struttura molecolare. Meccanismo d’azione e cellule bersaglio. Il network di interazioni che controlla le risposte immunitarie. La regolazione del network. Ruolo delle citochine nel differenziamento dei linfociti T nelle sottopopolazioni Th1 e Th2. Caratteristiche, sviluppo e funzioni delle due sottopopolazioni.</w:t>
      </w:r>
    </w:p>
    <w:p w:rsidR="008A3C8B" w:rsidRPr="00966430" w:rsidRDefault="008A3C8B" w:rsidP="003213D0">
      <w:pPr>
        <w:jc w:val="both"/>
        <w:rPr>
          <w:rFonts w:ascii="Comic Sans MS" w:hAnsi="Comic Sans MS"/>
          <w:smallCaps/>
          <w:sz w:val="20"/>
          <w:szCs w:val="20"/>
        </w:rPr>
      </w:pPr>
    </w:p>
    <w:p w:rsidR="008A3C8B" w:rsidRPr="00966430" w:rsidRDefault="008A3C8B" w:rsidP="003213D0">
      <w:pPr>
        <w:jc w:val="both"/>
        <w:rPr>
          <w:rFonts w:ascii="Comic Sans MS" w:hAnsi="Comic Sans MS"/>
          <w:b/>
          <w:smallCaps/>
          <w:sz w:val="20"/>
          <w:szCs w:val="20"/>
        </w:rPr>
      </w:pPr>
      <w:r w:rsidRPr="00BA2DAD">
        <w:rPr>
          <w:rFonts w:ascii="Comic Sans MS" w:hAnsi="Comic Sans MS"/>
          <w:smallCaps/>
          <w:sz w:val="20"/>
          <w:szCs w:val="20"/>
        </w:rPr>
        <w:t>sottocapitolo 8</w:t>
      </w:r>
      <w:r w:rsidRPr="00966430">
        <w:rPr>
          <w:rFonts w:ascii="Comic Sans MS" w:hAnsi="Comic Sans MS"/>
          <w:b/>
          <w:smallCaps/>
          <w:sz w:val="20"/>
          <w:szCs w:val="20"/>
        </w:rPr>
        <w:t xml:space="preserve">: meccanismi effettori dell’immunità umorale. </w:t>
      </w:r>
    </w:p>
    <w:p w:rsidR="008A3C8B" w:rsidRPr="00966430" w:rsidRDefault="008A3C8B" w:rsidP="003213D0">
      <w:pPr>
        <w:ind w:firstLine="708"/>
        <w:jc w:val="both"/>
        <w:rPr>
          <w:rFonts w:ascii="Comic Sans MS" w:hAnsi="Comic Sans MS"/>
          <w:sz w:val="20"/>
          <w:szCs w:val="20"/>
        </w:rPr>
      </w:pPr>
      <w:r w:rsidRPr="00966430">
        <w:rPr>
          <w:rFonts w:ascii="Comic Sans MS" w:hAnsi="Comic Sans MS"/>
          <w:sz w:val="20"/>
          <w:szCs w:val="20"/>
        </w:rPr>
        <w:t xml:space="preserve">Descrizione: La cooperazione tra linfociti T e B. Le plasmacellule. Meccanismi di assemblaggio delle immunoglobuline, switch isotipico, maturazione dell’affinità degli anticorpi. Cinetica della risposta primaria e di quella secondaria. Il complemento. Genetica e struttura molecolare dei componenti. Meccanismi di attivazione. La via classica, la via alternativa e quella delle lectine. Il controllo dell’attivazione. Funzioni biologiche litiche e non litiche. </w:t>
      </w:r>
    </w:p>
    <w:p w:rsidR="008A3C8B" w:rsidRPr="00966430" w:rsidRDefault="008A3C8B" w:rsidP="003213D0">
      <w:pPr>
        <w:jc w:val="both"/>
        <w:rPr>
          <w:rFonts w:ascii="Comic Sans MS" w:hAnsi="Comic Sans MS"/>
          <w:smallCaps/>
          <w:sz w:val="20"/>
          <w:szCs w:val="20"/>
        </w:rPr>
      </w:pPr>
    </w:p>
    <w:p w:rsidR="008A3C8B" w:rsidRPr="00966430" w:rsidRDefault="008A3C8B" w:rsidP="003213D0">
      <w:pPr>
        <w:jc w:val="both"/>
        <w:rPr>
          <w:rFonts w:ascii="Comic Sans MS" w:hAnsi="Comic Sans MS"/>
          <w:b/>
          <w:smallCaps/>
          <w:sz w:val="20"/>
          <w:szCs w:val="20"/>
        </w:rPr>
      </w:pPr>
      <w:r w:rsidRPr="00BA2DAD">
        <w:rPr>
          <w:rFonts w:ascii="Comic Sans MS" w:hAnsi="Comic Sans MS"/>
          <w:smallCaps/>
          <w:sz w:val="20"/>
          <w:szCs w:val="20"/>
        </w:rPr>
        <w:t>sottocapitolo 9</w:t>
      </w:r>
      <w:r w:rsidRPr="00966430">
        <w:rPr>
          <w:rFonts w:ascii="Comic Sans MS" w:hAnsi="Comic Sans MS"/>
          <w:b/>
          <w:smallCaps/>
          <w:sz w:val="20"/>
          <w:szCs w:val="20"/>
        </w:rPr>
        <w:t xml:space="preserve">: meccanismi effettori dell’immunità cellulo-mediata. </w:t>
      </w:r>
    </w:p>
    <w:p w:rsidR="008A3C8B" w:rsidRPr="00966430" w:rsidRDefault="008A3C8B" w:rsidP="003213D0">
      <w:pPr>
        <w:ind w:firstLine="708"/>
        <w:jc w:val="both"/>
        <w:rPr>
          <w:rFonts w:ascii="Comic Sans MS" w:hAnsi="Comic Sans MS"/>
          <w:sz w:val="20"/>
          <w:szCs w:val="20"/>
        </w:rPr>
      </w:pPr>
      <w:r w:rsidRPr="00966430">
        <w:rPr>
          <w:rFonts w:ascii="Comic Sans MS" w:hAnsi="Comic Sans MS"/>
          <w:sz w:val="20"/>
          <w:szCs w:val="20"/>
        </w:rPr>
        <w:t xml:space="preserve">Descrizione: Attivazione macrofagica mediata dai linfociti Th1. I linfociti T citotossici (CTL) Meccanismi molecolari dell’uccisione della cellula bersaglio da parte dei CTL. </w:t>
      </w:r>
    </w:p>
    <w:p w:rsidR="008A3C8B" w:rsidRPr="00966430" w:rsidRDefault="008A3C8B" w:rsidP="003213D0">
      <w:pPr>
        <w:jc w:val="both"/>
        <w:rPr>
          <w:rFonts w:ascii="Comic Sans MS" w:hAnsi="Comic Sans MS"/>
          <w:sz w:val="20"/>
          <w:szCs w:val="20"/>
        </w:rPr>
      </w:pPr>
    </w:p>
    <w:p w:rsidR="008A3C8B" w:rsidRPr="00966430" w:rsidRDefault="00EB5322" w:rsidP="003213D0">
      <w:pPr>
        <w:jc w:val="both"/>
        <w:rPr>
          <w:rFonts w:ascii="Comic Sans MS" w:hAnsi="Comic Sans MS"/>
          <w:sz w:val="20"/>
          <w:szCs w:val="20"/>
        </w:rPr>
      </w:pPr>
      <w:r>
        <w:rPr>
          <w:rFonts w:ascii="Comic Sans MS" w:hAnsi="Comic Sans MS"/>
          <w:sz w:val="20"/>
          <w:szCs w:val="20"/>
        </w:rPr>
        <w:br w:type="page"/>
      </w:r>
    </w:p>
    <w:p w:rsidR="008A3C8B" w:rsidRPr="00966430" w:rsidRDefault="008A3C8B" w:rsidP="003213D0">
      <w:pPr>
        <w:jc w:val="both"/>
        <w:rPr>
          <w:rFonts w:ascii="Comic Sans MS" w:hAnsi="Comic Sans MS"/>
          <w:sz w:val="20"/>
          <w:szCs w:val="20"/>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52"/>
      </w:tblGrid>
      <w:tr w:rsidR="008A3C8B" w:rsidRPr="00966430" w:rsidTr="005906FD">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INSEGNAMENTO</w:t>
            </w:r>
          </w:p>
        </w:tc>
        <w:tc>
          <w:tcPr>
            <w:tcW w:w="4752" w:type="dxa"/>
          </w:tcPr>
          <w:p w:rsidR="008A3C8B" w:rsidRPr="00966430" w:rsidRDefault="008A3C8B" w:rsidP="003213D0">
            <w:pPr>
              <w:jc w:val="both"/>
              <w:rPr>
                <w:rFonts w:ascii="Comic Sans MS" w:hAnsi="Comic Sans MS" w:cs="Comic Sans MS"/>
                <w:b/>
                <w:bCs/>
                <w:caps/>
                <w:sz w:val="20"/>
                <w:szCs w:val="20"/>
              </w:rPr>
            </w:pPr>
            <w:r w:rsidRPr="00966430">
              <w:rPr>
                <w:rFonts w:ascii="Comic Sans MS" w:hAnsi="Comic Sans MS" w:cs="Comic Sans MS"/>
                <w:b/>
                <w:bCs/>
                <w:caps/>
                <w:sz w:val="20"/>
                <w:szCs w:val="20"/>
              </w:rPr>
              <w:t xml:space="preserve">Laboratorio di Tecnologie Abilitanti </w:t>
            </w:r>
          </w:p>
        </w:tc>
      </w:tr>
      <w:tr w:rsidR="008A3C8B" w:rsidRPr="00D31507" w:rsidTr="005906FD">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752" w:type="dxa"/>
          </w:tcPr>
          <w:p w:rsidR="008A3C8B" w:rsidRPr="00966430" w:rsidRDefault="008A3C8B" w:rsidP="003213D0">
            <w:pPr>
              <w:jc w:val="both"/>
              <w:rPr>
                <w:rFonts w:ascii="Comic Sans MS" w:hAnsi="Comic Sans MS" w:cs="Comic Sans MS"/>
                <w:sz w:val="20"/>
                <w:szCs w:val="20"/>
                <w:lang w:val="es-ES"/>
              </w:rPr>
            </w:pPr>
            <w:r w:rsidRPr="00966430">
              <w:rPr>
                <w:rFonts w:ascii="Comic Sans MS" w:hAnsi="Comic Sans MS" w:cs="Comic Sans MS"/>
                <w:sz w:val="20"/>
                <w:szCs w:val="20"/>
                <w:lang w:val="es-ES"/>
              </w:rPr>
              <w:t>BIO/10 – BIO/11 – MED/04 – CHIM/11 – BIO/18</w:t>
            </w:r>
          </w:p>
        </w:tc>
      </w:tr>
      <w:tr w:rsidR="008A3C8B" w:rsidRPr="00966430" w:rsidTr="005906FD">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ANNO DI CORSO</w:t>
            </w:r>
          </w:p>
        </w:tc>
        <w:tc>
          <w:tcPr>
            <w:tcW w:w="4752" w:type="dxa"/>
          </w:tcPr>
          <w:p w:rsidR="008A3C8B" w:rsidRPr="00966430" w:rsidRDefault="008A3C8B" w:rsidP="003213D0">
            <w:pPr>
              <w:jc w:val="both"/>
              <w:rPr>
                <w:rFonts w:ascii="Comic Sans MS" w:hAnsi="Comic Sans MS" w:cs="Comic Sans MS"/>
                <w:sz w:val="20"/>
                <w:szCs w:val="20"/>
                <w:lang w:val="fr-FR"/>
              </w:rPr>
            </w:pPr>
            <w:r w:rsidRPr="00966430">
              <w:rPr>
                <w:rFonts w:ascii="Comic Sans MS" w:hAnsi="Comic Sans MS" w:cs="Comic Sans MS"/>
                <w:sz w:val="20"/>
                <w:szCs w:val="20"/>
                <w:lang w:val="fr-FR"/>
              </w:rPr>
              <w:t>II</w:t>
            </w:r>
          </w:p>
        </w:tc>
      </w:tr>
      <w:tr w:rsidR="008A3C8B" w:rsidRPr="00966430" w:rsidTr="005906FD">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SEMESTRE</w:t>
            </w:r>
          </w:p>
        </w:tc>
        <w:tc>
          <w:tcPr>
            <w:tcW w:w="4752" w:type="dxa"/>
          </w:tcPr>
          <w:p w:rsidR="008A3C8B" w:rsidRPr="00966430" w:rsidRDefault="008A3C8B" w:rsidP="003213D0">
            <w:pPr>
              <w:jc w:val="both"/>
              <w:rPr>
                <w:rFonts w:ascii="Comic Sans MS" w:hAnsi="Comic Sans MS" w:cs="Comic Sans MS"/>
                <w:sz w:val="20"/>
                <w:szCs w:val="20"/>
                <w:lang w:val="fr-FR"/>
              </w:rPr>
            </w:pPr>
            <w:r w:rsidRPr="00966430">
              <w:rPr>
                <w:rFonts w:ascii="Comic Sans MS" w:hAnsi="Comic Sans MS" w:cs="Comic Sans MS"/>
                <w:sz w:val="20"/>
                <w:szCs w:val="20"/>
                <w:lang w:val="fr-FR"/>
              </w:rPr>
              <w:t>II</w:t>
            </w:r>
          </w:p>
        </w:tc>
      </w:tr>
      <w:tr w:rsidR="008A3C8B" w:rsidRPr="00966430" w:rsidTr="005906FD">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TOTALI</w:t>
            </w:r>
          </w:p>
        </w:tc>
        <w:tc>
          <w:tcPr>
            <w:tcW w:w="4752" w:type="dxa"/>
          </w:tcPr>
          <w:p w:rsidR="008A3C8B" w:rsidRPr="00966430" w:rsidRDefault="008A3C8B" w:rsidP="003213D0">
            <w:pPr>
              <w:jc w:val="both"/>
              <w:rPr>
                <w:rFonts w:ascii="Comic Sans MS" w:hAnsi="Comic Sans MS" w:cs="Comic Sans MS"/>
                <w:sz w:val="20"/>
                <w:szCs w:val="20"/>
              </w:rPr>
            </w:pPr>
            <w:r w:rsidRPr="00966430">
              <w:rPr>
                <w:rFonts w:ascii="Comic Sans MS" w:hAnsi="Comic Sans MS" w:cs="Comic Sans MS"/>
                <w:sz w:val="20"/>
                <w:szCs w:val="20"/>
              </w:rPr>
              <w:t>15</w:t>
            </w:r>
          </w:p>
        </w:tc>
      </w:tr>
      <w:tr w:rsidR="008A3C8B" w:rsidRPr="00966430" w:rsidTr="005906FD">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LABORATORIO</w:t>
            </w:r>
          </w:p>
        </w:tc>
        <w:tc>
          <w:tcPr>
            <w:tcW w:w="475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15</w:t>
            </w:r>
          </w:p>
        </w:tc>
      </w:tr>
      <w:tr w:rsidR="008A3C8B" w:rsidRPr="00966430" w:rsidTr="005906FD">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752" w:type="dxa"/>
          </w:tcPr>
          <w:p w:rsidR="008A3C8B" w:rsidRPr="00966430" w:rsidRDefault="008A3C8B" w:rsidP="003213D0">
            <w:pPr>
              <w:jc w:val="both"/>
              <w:rPr>
                <w:rFonts w:ascii="Comic Sans MS" w:hAnsi="Comic Sans MS" w:cs="Comic Sans MS"/>
                <w:sz w:val="20"/>
                <w:szCs w:val="20"/>
              </w:rPr>
            </w:pPr>
            <w:r w:rsidRPr="00966430">
              <w:rPr>
                <w:rFonts w:ascii="Comic Sans MS" w:hAnsi="Comic Sans MS"/>
                <w:sz w:val="20"/>
                <w:szCs w:val="20"/>
              </w:rPr>
              <w:t xml:space="preserve">SCRITTO E ORALE </w:t>
            </w:r>
          </w:p>
        </w:tc>
      </w:tr>
      <w:tr w:rsidR="008A3C8B" w:rsidRPr="008B0398" w:rsidTr="005906FD">
        <w:trPr>
          <w:trHeight w:val="1257"/>
        </w:trPr>
        <w:tc>
          <w:tcPr>
            <w:tcW w:w="9000" w:type="dxa"/>
            <w:gridSpan w:val="2"/>
          </w:tcPr>
          <w:p w:rsidR="008A3C8B" w:rsidRPr="008B0398" w:rsidRDefault="008A3C8B" w:rsidP="003213D0">
            <w:pPr>
              <w:jc w:val="both"/>
              <w:rPr>
                <w:rFonts w:ascii="Comic Sans MS" w:hAnsi="Comic Sans MS"/>
                <w:sz w:val="20"/>
                <w:szCs w:val="20"/>
              </w:rPr>
            </w:pPr>
            <w:r w:rsidRPr="008B0398">
              <w:rPr>
                <w:rFonts w:ascii="Comic Sans MS" w:hAnsi="Comic Sans MS"/>
                <w:sz w:val="20"/>
                <w:szCs w:val="20"/>
              </w:rPr>
              <w:t>DOCENTI:</w:t>
            </w:r>
          </w:p>
          <w:p w:rsidR="008A3C8B" w:rsidRPr="008B0398" w:rsidRDefault="008A3C8B" w:rsidP="00582CE9">
            <w:pPr>
              <w:rPr>
                <w:rFonts w:ascii="Comic Sans MS" w:hAnsi="Comic Sans MS"/>
                <w:b/>
                <w:i/>
                <w:color w:val="000000"/>
                <w:sz w:val="20"/>
                <w:szCs w:val="20"/>
              </w:rPr>
            </w:pPr>
            <w:r w:rsidRPr="008B0398">
              <w:rPr>
                <w:rFonts w:ascii="Comic Sans MS" w:hAnsi="Comic Sans MS"/>
                <w:b/>
                <w:i/>
                <w:color w:val="000000"/>
                <w:sz w:val="20"/>
                <w:szCs w:val="20"/>
              </w:rPr>
              <w:t xml:space="preserve">LTA BIOCHIMICHE </w:t>
            </w:r>
          </w:p>
          <w:p w:rsidR="008E6A64" w:rsidRDefault="008E6A64" w:rsidP="008E6A64">
            <w:pPr>
              <w:rPr>
                <w:rStyle w:val="Collegamentoipertestuale"/>
                <w:rFonts w:ascii="Comic Sans MS" w:hAnsi="Comic Sans MS"/>
                <w:sz w:val="20"/>
                <w:szCs w:val="20"/>
              </w:rPr>
            </w:pPr>
            <w:r>
              <w:rPr>
                <w:rFonts w:ascii="Comic Sans MS" w:hAnsi="Comic Sans MS"/>
                <w:color w:val="000000"/>
                <w:sz w:val="20"/>
                <w:szCs w:val="20"/>
              </w:rPr>
              <w:t>PROF.</w:t>
            </w:r>
            <w:r w:rsidRPr="008B0398">
              <w:rPr>
                <w:rFonts w:ascii="Comic Sans MS" w:hAnsi="Comic Sans MS"/>
                <w:color w:val="000000"/>
                <w:sz w:val="20"/>
                <w:szCs w:val="20"/>
              </w:rPr>
              <w:t xml:space="preserve"> BROCCA STEFANIA - 02 6448 3518 - </w:t>
            </w:r>
            <w:hyperlink r:id="rId29" w:history="1">
              <w:r w:rsidRPr="008B0398">
                <w:rPr>
                  <w:rStyle w:val="Collegamentoipertestuale"/>
                  <w:rFonts w:ascii="Comic Sans MS" w:hAnsi="Comic Sans MS"/>
                  <w:sz w:val="20"/>
                  <w:szCs w:val="20"/>
                </w:rPr>
                <w:t>stefania.brocca@unimib.it</w:t>
              </w:r>
            </w:hyperlink>
          </w:p>
          <w:p w:rsidR="008E6A64" w:rsidRDefault="008E6A64" w:rsidP="00582CE9">
            <w:pPr>
              <w:rPr>
                <w:rFonts w:ascii="Comic Sans MS" w:hAnsi="Comic Sans MS"/>
                <w:color w:val="000000"/>
                <w:sz w:val="20"/>
                <w:szCs w:val="20"/>
              </w:rPr>
            </w:pPr>
            <w:r>
              <w:rPr>
                <w:rFonts w:ascii="Comic Sans MS" w:hAnsi="Comic Sans MS"/>
                <w:color w:val="000000"/>
                <w:sz w:val="20"/>
                <w:szCs w:val="20"/>
              </w:rPr>
              <w:t xml:space="preserve">PROF. DAVIDE PROSPERI – 02 6448 3302 – </w:t>
            </w:r>
            <w:hyperlink r:id="rId30" w:history="1">
              <w:r w:rsidRPr="00316004">
                <w:rPr>
                  <w:rStyle w:val="Collegamentoipertestuale"/>
                  <w:rFonts w:ascii="Comic Sans MS" w:hAnsi="Comic Sans MS"/>
                  <w:sz w:val="20"/>
                  <w:szCs w:val="20"/>
                </w:rPr>
                <w:t>davide.prosperi@unimib.it</w:t>
              </w:r>
            </w:hyperlink>
          </w:p>
          <w:p w:rsidR="008A3C8B" w:rsidRDefault="008A3C8B" w:rsidP="00582CE9">
            <w:pPr>
              <w:rPr>
                <w:rFonts w:ascii="Comic Sans MS" w:hAnsi="Comic Sans MS"/>
                <w:b/>
                <w:i/>
                <w:color w:val="000000"/>
                <w:sz w:val="20"/>
                <w:szCs w:val="20"/>
              </w:rPr>
            </w:pPr>
          </w:p>
          <w:p w:rsidR="008A3C8B" w:rsidRPr="008B0398" w:rsidRDefault="008A3C8B" w:rsidP="00582CE9">
            <w:pPr>
              <w:rPr>
                <w:rFonts w:ascii="Comic Sans MS" w:hAnsi="Comic Sans MS"/>
                <w:b/>
                <w:i/>
                <w:color w:val="000000"/>
                <w:sz w:val="20"/>
                <w:szCs w:val="20"/>
              </w:rPr>
            </w:pPr>
            <w:r w:rsidRPr="008B0398">
              <w:rPr>
                <w:rFonts w:ascii="Comic Sans MS" w:hAnsi="Comic Sans MS"/>
                <w:b/>
                <w:i/>
                <w:color w:val="000000"/>
                <w:sz w:val="20"/>
                <w:szCs w:val="20"/>
              </w:rPr>
              <w:t>LTA BIOMOLECOLARI</w:t>
            </w:r>
          </w:p>
          <w:p w:rsidR="005E5ACA" w:rsidRDefault="005E5ACA" w:rsidP="00582CE9">
            <w:pPr>
              <w:rPr>
                <w:rFonts w:ascii="Comic Sans MS" w:hAnsi="Comic Sans MS"/>
                <w:color w:val="000000"/>
                <w:sz w:val="20"/>
                <w:szCs w:val="20"/>
              </w:rPr>
            </w:pPr>
            <w:r>
              <w:rPr>
                <w:rFonts w:ascii="Comic Sans MS" w:hAnsi="Comic Sans MS"/>
                <w:color w:val="000000"/>
                <w:sz w:val="20"/>
                <w:szCs w:val="20"/>
              </w:rPr>
              <w:t xml:space="preserve">DOTT. COLOMBO MIRIAM- 02 6448 3388 – </w:t>
            </w:r>
            <w:hyperlink r:id="rId31" w:history="1">
              <w:r w:rsidRPr="00316004">
                <w:rPr>
                  <w:rStyle w:val="Collegamentoipertestuale"/>
                  <w:rFonts w:ascii="Comic Sans MS" w:hAnsi="Comic Sans MS"/>
                  <w:sz w:val="20"/>
                  <w:szCs w:val="20"/>
                </w:rPr>
                <w:t>miriam.colombo@unimib.it</w:t>
              </w:r>
            </w:hyperlink>
          </w:p>
          <w:p w:rsidR="008A3C8B" w:rsidRPr="008B0398" w:rsidRDefault="008A3C8B" w:rsidP="00582CE9">
            <w:pPr>
              <w:rPr>
                <w:rFonts w:ascii="Comic Sans MS" w:hAnsi="Comic Sans MS"/>
                <w:color w:val="000000"/>
                <w:sz w:val="20"/>
                <w:szCs w:val="20"/>
              </w:rPr>
            </w:pPr>
            <w:r w:rsidRPr="008B0398">
              <w:rPr>
                <w:rFonts w:ascii="Comic Sans MS" w:hAnsi="Comic Sans MS"/>
                <w:color w:val="000000"/>
                <w:sz w:val="20"/>
                <w:szCs w:val="20"/>
              </w:rPr>
              <w:t xml:space="preserve">DOTT. COLOMBO SONIA - 02 6448 3551 - </w:t>
            </w:r>
            <w:hyperlink r:id="rId32" w:history="1">
              <w:r w:rsidRPr="008B0398">
                <w:rPr>
                  <w:rStyle w:val="Collegamentoipertestuale"/>
                  <w:rFonts w:ascii="Comic Sans MS" w:hAnsi="Comic Sans MS"/>
                  <w:sz w:val="20"/>
                  <w:szCs w:val="20"/>
                </w:rPr>
                <w:t>sonia.colombo@unimib.it</w:t>
              </w:r>
            </w:hyperlink>
          </w:p>
          <w:p w:rsidR="008A3C8B" w:rsidRPr="008B0398" w:rsidRDefault="008A3C8B" w:rsidP="00582CE9">
            <w:pPr>
              <w:rPr>
                <w:rFonts w:ascii="Comic Sans MS" w:hAnsi="Comic Sans MS"/>
                <w:color w:val="000000"/>
                <w:sz w:val="20"/>
                <w:szCs w:val="20"/>
              </w:rPr>
            </w:pPr>
            <w:r w:rsidRPr="008B0398">
              <w:rPr>
                <w:rFonts w:ascii="Comic Sans MS" w:hAnsi="Comic Sans MS"/>
                <w:color w:val="000000"/>
                <w:sz w:val="20"/>
                <w:szCs w:val="20"/>
              </w:rPr>
              <w:t xml:space="preserve">DOTT. TISI RENATA ANITA - 02 6448 3522 - </w:t>
            </w:r>
            <w:hyperlink r:id="rId33" w:history="1">
              <w:r w:rsidRPr="008B0398">
                <w:rPr>
                  <w:rStyle w:val="Collegamentoipertestuale"/>
                  <w:rFonts w:ascii="Comic Sans MS" w:hAnsi="Comic Sans MS"/>
                  <w:sz w:val="20"/>
                  <w:szCs w:val="20"/>
                </w:rPr>
                <w:t>renata.tisi@unimib.it</w:t>
              </w:r>
            </w:hyperlink>
          </w:p>
          <w:p w:rsidR="008A3C8B" w:rsidRPr="008B0398" w:rsidRDefault="008A3C8B" w:rsidP="00582CE9">
            <w:pPr>
              <w:rPr>
                <w:rFonts w:ascii="Comic Sans MS" w:hAnsi="Comic Sans MS"/>
                <w:color w:val="000000"/>
                <w:sz w:val="20"/>
                <w:szCs w:val="20"/>
              </w:rPr>
            </w:pPr>
            <w:r w:rsidRPr="008B0398">
              <w:rPr>
                <w:rFonts w:ascii="Comic Sans MS" w:hAnsi="Comic Sans MS"/>
                <w:color w:val="000000"/>
                <w:sz w:val="20"/>
                <w:szCs w:val="20"/>
              </w:rPr>
              <w:t xml:space="preserve">DOTT. ORLANDI IVAN - 02 6448 3511 - </w:t>
            </w:r>
            <w:hyperlink r:id="rId34" w:history="1">
              <w:r w:rsidRPr="008B0398">
                <w:rPr>
                  <w:rStyle w:val="Collegamentoipertestuale"/>
                  <w:rFonts w:ascii="Comic Sans MS" w:hAnsi="Comic Sans MS"/>
                  <w:sz w:val="20"/>
                  <w:szCs w:val="20"/>
                </w:rPr>
                <w:t>ivan.orlandi@unimib.it</w:t>
              </w:r>
            </w:hyperlink>
          </w:p>
          <w:p w:rsidR="008A3C8B" w:rsidRPr="008B0398" w:rsidRDefault="008A3C8B" w:rsidP="00582CE9">
            <w:pPr>
              <w:rPr>
                <w:rFonts w:ascii="Comic Sans MS" w:hAnsi="Comic Sans MS"/>
                <w:color w:val="000000"/>
                <w:sz w:val="20"/>
                <w:szCs w:val="20"/>
              </w:rPr>
            </w:pPr>
          </w:p>
          <w:p w:rsidR="008A3C8B" w:rsidRPr="008B0398" w:rsidRDefault="008A3C8B" w:rsidP="00582CE9">
            <w:pPr>
              <w:rPr>
                <w:rFonts w:ascii="Comic Sans MS" w:hAnsi="Comic Sans MS"/>
                <w:b/>
                <w:i/>
                <w:color w:val="000000"/>
                <w:sz w:val="20"/>
                <w:szCs w:val="20"/>
              </w:rPr>
            </w:pPr>
            <w:r w:rsidRPr="008B0398">
              <w:rPr>
                <w:rFonts w:ascii="Comic Sans MS" w:hAnsi="Comic Sans MS"/>
                <w:b/>
                <w:i/>
                <w:color w:val="000000"/>
                <w:sz w:val="20"/>
                <w:szCs w:val="20"/>
              </w:rPr>
              <w:t>LTA GENETICHE</w:t>
            </w:r>
          </w:p>
          <w:p w:rsidR="009213D7" w:rsidRDefault="008A3C8B" w:rsidP="00582CE9">
            <w:pPr>
              <w:rPr>
                <w:rFonts w:ascii="Comic Sans MS" w:hAnsi="Comic Sans MS"/>
                <w:color w:val="000000"/>
                <w:sz w:val="20"/>
                <w:szCs w:val="20"/>
              </w:rPr>
            </w:pPr>
            <w:r w:rsidRPr="008B0398">
              <w:rPr>
                <w:rFonts w:ascii="Comic Sans MS" w:hAnsi="Comic Sans MS"/>
                <w:color w:val="000000"/>
                <w:sz w:val="20"/>
                <w:szCs w:val="20"/>
              </w:rPr>
              <w:t xml:space="preserve">DOTT. FRASCHINI ROBERTA - 02 6448 3540 - </w:t>
            </w:r>
            <w:hyperlink r:id="rId35" w:history="1">
              <w:r w:rsidRPr="008B0398">
                <w:rPr>
                  <w:rStyle w:val="Collegamentoipertestuale"/>
                  <w:rFonts w:ascii="Comic Sans MS" w:hAnsi="Comic Sans MS"/>
                  <w:sz w:val="20"/>
                  <w:szCs w:val="20"/>
                </w:rPr>
                <w:t>roberta.fraschini@unimib.it</w:t>
              </w:r>
            </w:hyperlink>
          </w:p>
          <w:p w:rsidR="008A3C8B" w:rsidRDefault="008A3C8B" w:rsidP="00582CE9">
            <w:pPr>
              <w:rPr>
                <w:rStyle w:val="Collegamentoipertestuale"/>
                <w:rFonts w:ascii="Comic Sans MS" w:hAnsi="Comic Sans MS"/>
                <w:sz w:val="20"/>
                <w:szCs w:val="20"/>
              </w:rPr>
            </w:pPr>
            <w:r w:rsidRPr="008B0398">
              <w:rPr>
                <w:rFonts w:ascii="Comic Sans MS" w:hAnsi="Comic Sans MS"/>
                <w:color w:val="000000"/>
                <w:sz w:val="20"/>
                <w:szCs w:val="20"/>
              </w:rPr>
              <w:t xml:space="preserve">PROF. CLERICI MICHELA - 02 6448 3547 - </w:t>
            </w:r>
            <w:hyperlink r:id="rId36" w:history="1">
              <w:r w:rsidRPr="008B0398">
                <w:rPr>
                  <w:rStyle w:val="Collegamentoipertestuale"/>
                  <w:rFonts w:ascii="Comic Sans MS" w:hAnsi="Comic Sans MS"/>
                  <w:sz w:val="20"/>
                  <w:szCs w:val="20"/>
                </w:rPr>
                <w:t>michela.clerici@unimib.it</w:t>
              </w:r>
            </w:hyperlink>
          </w:p>
          <w:p w:rsidR="009213D7" w:rsidRDefault="009213D7" w:rsidP="00582CE9">
            <w:pPr>
              <w:rPr>
                <w:rFonts w:ascii="Comic Sans MS" w:hAnsi="Comic Sans MS"/>
                <w:color w:val="000000"/>
                <w:sz w:val="20"/>
                <w:szCs w:val="20"/>
              </w:rPr>
            </w:pPr>
            <w:r>
              <w:rPr>
                <w:rFonts w:ascii="Comic Sans MS" w:hAnsi="Comic Sans MS"/>
                <w:color w:val="000000"/>
                <w:sz w:val="20"/>
                <w:szCs w:val="20"/>
              </w:rPr>
              <w:t xml:space="preserve">DOTT. DIEGO BONETTI – </w:t>
            </w:r>
            <w:hyperlink r:id="rId37" w:history="1">
              <w:r w:rsidRPr="005A3E47">
                <w:rPr>
                  <w:rStyle w:val="Collegamentoipertestuale"/>
                  <w:rFonts w:ascii="Comic Sans MS" w:hAnsi="Comic Sans MS"/>
                  <w:sz w:val="20"/>
                  <w:szCs w:val="20"/>
                </w:rPr>
                <w:t>diego.bonetti1@unimib.it</w:t>
              </w:r>
            </w:hyperlink>
          </w:p>
          <w:p w:rsidR="008A3C8B" w:rsidRPr="008B0398" w:rsidRDefault="008A3C8B" w:rsidP="00582CE9">
            <w:pPr>
              <w:rPr>
                <w:rFonts w:ascii="Comic Sans MS" w:hAnsi="Comic Sans MS"/>
                <w:color w:val="000000"/>
                <w:sz w:val="20"/>
                <w:szCs w:val="20"/>
              </w:rPr>
            </w:pPr>
          </w:p>
          <w:p w:rsidR="008A3C8B" w:rsidRPr="008B0398" w:rsidRDefault="008A3C8B" w:rsidP="00582CE9">
            <w:pPr>
              <w:rPr>
                <w:rFonts w:ascii="Comic Sans MS" w:hAnsi="Comic Sans MS"/>
                <w:b/>
                <w:i/>
                <w:color w:val="000000"/>
                <w:sz w:val="20"/>
                <w:szCs w:val="20"/>
              </w:rPr>
            </w:pPr>
            <w:r w:rsidRPr="008B0398">
              <w:rPr>
                <w:rFonts w:ascii="Comic Sans MS" w:hAnsi="Comic Sans MS"/>
                <w:b/>
                <w:i/>
                <w:color w:val="000000"/>
                <w:sz w:val="20"/>
                <w:szCs w:val="20"/>
              </w:rPr>
              <w:t>LTA IMMUNOLOGICHE</w:t>
            </w:r>
          </w:p>
          <w:p w:rsidR="008A3C8B" w:rsidRPr="008B0398" w:rsidRDefault="008A3C8B" w:rsidP="00582CE9">
            <w:pPr>
              <w:rPr>
                <w:rFonts w:ascii="Comic Sans MS" w:hAnsi="Comic Sans MS"/>
                <w:sz w:val="20"/>
                <w:szCs w:val="20"/>
              </w:rPr>
            </w:pPr>
            <w:r w:rsidRPr="008B0398">
              <w:rPr>
                <w:rFonts w:ascii="Comic Sans MS" w:hAnsi="Comic Sans MS"/>
                <w:color w:val="000000"/>
                <w:sz w:val="20"/>
                <w:szCs w:val="20"/>
              </w:rPr>
              <w:t xml:space="preserve">DOTT. ZANONI IVAN - 02 6448 3520 - </w:t>
            </w:r>
            <w:hyperlink r:id="rId38" w:history="1">
              <w:r w:rsidRPr="008B0398">
                <w:rPr>
                  <w:rStyle w:val="Collegamentoipertestuale"/>
                  <w:rFonts w:ascii="Comic Sans MS" w:hAnsi="Comic Sans MS"/>
                  <w:sz w:val="20"/>
                  <w:szCs w:val="20"/>
                </w:rPr>
                <w:t>ivan.zanoni@unimib.it</w:t>
              </w:r>
            </w:hyperlink>
          </w:p>
          <w:p w:rsidR="008A3C8B" w:rsidRPr="008B0398" w:rsidRDefault="008A3C8B" w:rsidP="00582CE9">
            <w:pPr>
              <w:rPr>
                <w:rFonts w:ascii="Comic Sans MS" w:hAnsi="Comic Sans MS"/>
                <w:color w:val="000000"/>
                <w:sz w:val="20"/>
                <w:szCs w:val="20"/>
              </w:rPr>
            </w:pPr>
          </w:p>
          <w:p w:rsidR="008A3C8B" w:rsidRPr="008B0398" w:rsidRDefault="008A3C8B" w:rsidP="00582CE9">
            <w:pPr>
              <w:rPr>
                <w:rFonts w:ascii="Comic Sans MS" w:hAnsi="Comic Sans MS"/>
                <w:b/>
                <w:i/>
                <w:color w:val="000000"/>
                <w:sz w:val="20"/>
                <w:szCs w:val="20"/>
              </w:rPr>
            </w:pPr>
            <w:r w:rsidRPr="008B0398">
              <w:rPr>
                <w:rFonts w:ascii="Comic Sans MS" w:hAnsi="Comic Sans MS"/>
                <w:b/>
                <w:i/>
                <w:color w:val="000000"/>
                <w:sz w:val="20"/>
                <w:szCs w:val="20"/>
              </w:rPr>
              <w:t>LTA MICROBIOLOGIA INDUSTRIALE</w:t>
            </w:r>
          </w:p>
          <w:p w:rsidR="008A3C8B" w:rsidRPr="008B0398" w:rsidRDefault="008A3C8B" w:rsidP="00582CE9">
            <w:pPr>
              <w:rPr>
                <w:rFonts w:ascii="Comic Sans MS" w:hAnsi="Comic Sans MS"/>
                <w:color w:val="000000"/>
                <w:sz w:val="20"/>
                <w:szCs w:val="20"/>
              </w:rPr>
            </w:pPr>
            <w:r w:rsidRPr="008B0398">
              <w:rPr>
                <w:rFonts w:ascii="Comic Sans MS" w:hAnsi="Comic Sans MS"/>
                <w:color w:val="000000"/>
                <w:sz w:val="20"/>
                <w:szCs w:val="20"/>
              </w:rPr>
              <w:t xml:space="preserve">DOTT. BRAMBILLA LUCA GIUSEPPE - 02 6448 3451 - </w:t>
            </w:r>
            <w:hyperlink r:id="rId39" w:history="1">
              <w:r w:rsidRPr="008B0398">
                <w:rPr>
                  <w:rStyle w:val="Collegamentoipertestuale"/>
                  <w:rFonts w:ascii="Comic Sans MS" w:hAnsi="Comic Sans MS"/>
                  <w:sz w:val="20"/>
                  <w:szCs w:val="20"/>
                </w:rPr>
                <w:t>luca.brambilla@unimib.it</w:t>
              </w:r>
            </w:hyperlink>
          </w:p>
          <w:p w:rsidR="008A3C8B" w:rsidRDefault="008A3C8B" w:rsidP="002F1779">
            <w:pPr>
              <w:rPr>
                <w:rFonts w:ascii="Comic Sans MS" w:hAnsi="Comic Sans MS"/>
                <w:sz w:val="20"/>
                <w:szCs w:val="20"/>
              </w:rPr>
            </w:pPr>
            <w:r w:rsidRPr="008B0398">
              <w:rPr>
                <w:rFonts w:ascii="Comic Sans MS" w:hAnsi="Comic Sans MS"/>
                <w:color w:val="000000"/>
                <w:sz w:val="20"/>
                <w:szCs w:val="20"/>
              </w:rPr>
              <w:t xml:space="preserve">DOTT. FRASCOTTI GIANNI - 02 6448 3362 - </w:t>
            </w:r>
            <w:hyperlink r:id="rId40" w:history="1">
              <w:r w:rsidRPr="008B0398">
                <w:rPr>
                  <w:rStyle w:val="Collegamentoipertestuale"/>
                  <w:rFonts w:ascii="Comic Sans MS" w:hAnsi="Comic Sans MS"/>
                  <w:sz w:val="20"/>
                  <w:szCs w:val="20"/>
                </w:rPr>
                <w:t>gianni.frascotti@unimib.it</w:t>
              </w:r>
            </w:hyperlink>
            <w:r w:rsidRPr="008B0398">
              <w:rPr>
                <w:rFonts w:ascii="Comic Sans MS" w:hAnsi="Comic Sans MS"/>
                <w:sz w:val="20"/>
                <w:szCs w:val="20"/>
              </w:rPr>
              <w:t xml:space="preserve"> </w:t>
            </w:r>
          </w:p>
          <w:p w:rsidR="008A3C8B" w:rsidRPr="008B0398" w:rsidRDefault="008A3C8B" w:rsidP="002F1779">
            <w:pPr>
              <w:rPr>
                <w:rFonts w:ascii="Comic Sans MS" w:hAnsi="Comic Sans MS"/>
                <w:color w:val="000000"/>
                <w:sz w:val="20"/>
                <w:szCs w:val="20"/>
              </w:rPr>
            </w:pPr>
          </w:p>
        </w:tc>
      </w:tr>
    </w:tbl>
    <w:p w:rsidR="008A3C8B" w:rsidRDefault="008A3C8B" w:rsidP="003213D0">
      <w:pPr>
        <w:jc w:val="both"/>
        <w:rPr>
          <w:rFonts w:ascii="Comic Sans MS" w:hAnsi="Comic Sans MS"/>
          <w:sz w:val="20"/>
          <w:szCs w:val="20"/>
        </w:rPr>
      </w:pPr>
    </w:p>
    <w:p w:rsidR="008A3C8B" w:rsidRPr="00903A1E" w:rsidRDefault="008A3C8B" w:rsidP="00D06795">
      <w:pPr>
        <w:jc w:val="both"/>
        <w:rPr>
          <w:rFonts w:ascii="Comic Sans MS" w:hAnsi="Comic Sans MS"/>
          <w:b/>
          <w:smallCaps/>
          <w:sz w:val="20"/>
          <w:szCs w:val="20"/>
        </w:rPr>
      </w:pPr>
      <w:r w:rsidRPr="00903A1E">
        <w:rPr>
          <w:rFonts w:ascii="Comic Sans MS" w:hAnsi="Comic Sans MS"/>
          <w:b/>
          <w:smallCaps/>
          <w:sz w:val="20"/>
          <w:szCs w:val="20"/>
        </w:rPr>
        <w:t>Risultati di apprendimento attesi</w:t>
      </w:r>
    </w:p>
    <w:p w:rsidR="008A3C8B" w:rsidRPr="00903A1E" w:rsidRDefault="008A3C8B" w:rsidP="00D06795">
      <w:pPr>
        <w:rPr>
          <w:rFonts w:ascii="Comic Sans MS" w:hAnsi="Comic Sans MS"/>
          <w:sz w:val="20"/>
          <w:szCs w:val="20"/>
        </w:rPr>
      </w:pPr>
      <w:r w:rsidRPr="00903A1E">
        <w:rPr>
          <w:rFonts w:ascii="Comic Sans MS" w:hAnsi="Comic Sans MS"/>
          <w:sz w:val="20"/>
          <w:szCs w:val="20"/>
        </w:rPr>
        <w:t>L’insegnamento di Laboratorio di tecnologie abilitanti  rientra nell’Area di Formazione di Laboratorio.</w:t>
      </w:r>
    </w:p>
    <w:p w:rsidR="008A3C8B" w:rsidRPr="00903A1E" w:rsidRDefault="008A3C8B" w:rsidP="00D06795">
      <w:pPr>
        <w:rPr>
          <w:rFonts w:ascii="Comic Sans MS" w:hAnsi="Comic Sans MS"/>
          <w:sz w:val="20"/>
          <w:szCs w:val="20"/>
        </w:rPr>
      </w:pPr>
      <w:r w:rsidRPr="00903A1E">
        <w:rPr>
          <w:rFonts w:ascii="Comic Sans MS" w:hAnsi="Comic Sans MS"/>
          <w:sz w:val="20"/>
          <w:szCs w:val="20"/>
        </w:rPr>
        <w:t>La formazione acquisita con gli insegnamenti dell’area di Formazione di Laboratorio consentirà ai laureati in Biotecnologie di utilizzare le tecniche sperimentali e gli strumenti più adatti per sviluppare e/o monitorare processi biotecnologici sia a livello di analisi e purificazione di specifici prodotti che a livello di manipolazione di organismi viventi o di loro componenti attivi ( enzimi, acidi nucleici, ecc..). Saranno inoltre in grado di redigere relazioni sul lavoro svolto e di fare presentazioni di dati sperimentali.</w:t>
      </w:r>
    </w:p>
    <w:p w:rsidR="008A3C8B" w:rsidRDefault="008A3C8B" w:rsidP="003213D0">
      <w:pPr>
        <w:jc w:val="both"/>
        <w:rPr>
          <w:rFonts w:ascii="Comic Sans MS" w:hAnsi="Comic Sans MS"/>
          <w:sz w:val="20"/>
          <w:szCs w:val="20"/>
        </w:rPr>
      </w:pPr>
    </w:p>
    <w:p w:rsidR="008A3C8B" w:rsidRPr="00667384" w:rsidRDefault="008A3C8B" w:rsidP="000B48E3">
      <w:pPr>
        <w:jc w:val="both"/>
        <w:rPr>
          <w:rFonts w:ascii="Comic Sans MS" w:hAnsi="Comic Sans MS"/>
          <w:b/>
          <w:smallCaps/>
          <w:sz w:val="20"/>
          <w:szCs w:val="20"/>
          <w:u w:val="single"/>
        </w:rPr>
      </w:pPr>
      <w:r w:rsidRPr="00667384">
        <w:rPr>
          <w:rFonts w:ascii="Comic Sans MS" w:hAnsi="Comic Sans MS"/>
          <w:b/>
          <w:smallCaps/>
          <w:sz w:val="20"/>
          <w:szCs w:val="20"/>
          <w:u w:val="single"/>
        </w:rPr>
        <w:t xml:space="preserve">laboratorio di tecnologie abilitanti mod. biochimiche </w:t>
      </w:r>
    </w:p>
    <w:p w:rsidR="008A3C8B" w:rsidRPr="00966430" w:rsidRDefault="008A3C8B" w:rsidP="000B48E3">
      <w:pPr>
        <w:jc w:val="both"/>
        <w:rPr>
          <w:rFonts w:ascii="Comic Sans MS" w:hAnsi="Comic Sans MS"/>
          <w:b/>
          <w:smallCaps/>
          <w:sz w:val="20"/>
          <w:szCs w:val="20"/>
        </w:rPr>
      </w:pPr>
    </w:p>
    <w:p w:rsidR="008A3C8B" w:rsidRPr="00966430" w:rsidRDefault="008A3C8B" w:rsidP="000B48E3">
      <w:pPr>
        <w:jc w:val="both"/>
        <w:rPr>
          <w:rFonts w:ascii="Comic Sans MS" w:hAnsi="Comic Sans MS"/>
          <w:b/>
          <w:smallCaps/>
          <w:sz w:val="20"/>
          <w:szCs w:val="20"/>
        </w:rPr>
      </w:pPr>
      <w:r w:rsidRPr="00966430">
        <w:rPr>
          <w:rFonts w:ascii="Comic Sans MS" w:hAnsi="Comic Sans MS"/>
          <w:b/>
          <w:smallCaps/>
          <w:sz w:val="20"/>
          <w:szCs w:val="20"/>
        </w:rPr>
        <w:t>obiettivi dell’insegnamento:</w:t>
      </w:r>
    </w:p>
    <w:p w:rsidR="008A3C8B" w:rsidRPr="00966430" w:rsidRDefault="008A3C8B" w:rsidP="000B48E3">
      <w:pPr>
        <w:jc w:val="both"/>
        <w:rPr>
          <w:rFonts w:ascii="Comic Sans MS" w:hAnsi="Comic Sans MS"/>
          <w:sz w:val="20"/>
          <w:szCs w:val="20"/>
        </w:rPr>
      </w:pPr>
      <w:r w:rsidRPr="00966430">
        <w:rPr>
          <w:rFonts w:ascii="Comic Sans MS" w:hAnsi="Comic Sans MS"/>
          <w:sz w:val="20"/>
          <w:szCs w:val="20"/>
        </w:rPr>
        <w:t xml:space="preserve">Il corso è articolato in due parti e si propone di </w:t>
      </w:r>
      <w:r w:rsidRPr="00966430">
        <w:rPr>
          <w:rFonts w:ascii="Comic Sans MS" w:hAnsi="Comic Sans MS" w:cs="Comic Sans MS"/>
          <w:sz w:val="20"/>
          <w:szCs w:val="20"/>
        </w:rPr>
        <w:t xml:space="preserve">presentare alcune tecniche di biochimica cellulare e di enzimologia. Gli obiettivi principali consistono nell’apprendimento di alcune tecniche biochimiche di base, nella acquisizione delle capacità di rielaborare i dati sperimentali generati e nell’interpretare i risultati ottenuti. Il corso prevede pertanto </w:t>
      </w:r>
      <w:r w:rsidRPr="00966430">
        <w:rPr>
          <w:rFonts w:ascii="Comic Sans MS" w:hAnsi="Comic Sans MS" w:cs="Comic Sans MS"/>
          <w:sz w:val="20"/>
          <w:szCs w:val="20"/>
        </w:rPr>
        <w:lastRenderedPageBreak/>
        <w:t>che gli esperimenti di laboratorio siano integrati da lezioni frontali, e seguiti da analisi critica dei risultati sperimentali.</w:t>
      </w:r>
    </w:p>
    <w:p w:rsidR="008A3C8B" w:rsidRPr="00966430" w:rsidRDefault="008A3C8B" w:rsidP="000B48E3">
      <w:pPr>
        <w:jc w:val="both"/>
        <w:rPr>
          <w:rFonts w:ascii="Comic Sans MS" w:hAnsi="Comic Sans MS"/>
          <w:b/>
          <w:smallCaps/>
          <w:sz w:val="20"/>
          <w:szCs w:val="20"/>
        </w:rPr>
      </w:pPr>
    </w:p>
    <w:p w:rsidR="008A3C8B" w:rsidRPr="00966430" w:rsidRDefault="008A3C8B" w:rsidP="000B48E3">
      <w:pPr>
        <w:jc w:val="both"/>
        <w:rPr>
          <w:rFonts w:ascii="Comic Sans MS" w:hAnsi="Comic Sans MS" w:cs="Comic Sans MS"/>
          <w:b/>
          <w:bCs/>
          <w:smallCaps/>
          <w:sz w:val="20"/>
          <w:szCs w:val="20"/>
        </w:rPr>
      </w:pPr>
      <w:r w:rsidRPr="00966430">
        <w:rPr>
          <w:rFonts w:ascii="Comic Sans MS" w:hAnsi="Comic Sans MS"/>
          <w:b/>
          <w:smallCaps/>
          <w:sz w:val="20"/>
          <w:szCs w:val="20"/>
        </w:rPr>
        <w:t>testi consigliati:</w:t>
      </w:r>
    </w:p>
    <w:p w:rsidR="008A3C8B" w:rsidRPr="00966430" w:rsidRDefault="008A3C8B" w:rsidP="000B48E3">
      <w:pPr>
        <w:jc w:val="both"/>
        <w:rPr>
          <w:rFonts w:ascii="Comic Sans MS" w:hAnsi="Comic Sans MS" w:cs="Comic Sans MS"/>
          <w:sz w:val="20"/>
          <w:szCs w:val="20"/>
        </w:rPr>
      </w:pPr>
      <w:r w:rsidRPr="00966430">
        <w:rPr>
          <w:rFonts w:ascii="Comic Sans MS" w:hAnsi="Comic Sans MS" w:cs="Comic Sans MS"/>
          <w:sz w:val="20"/>
          <w:szCs w:val="20"/>
        </w:rPr>
        <w:t>Per consultazione:</w:t>
      </w:r>
    </w:p>
    <w:p w:rsidR="008A3C8B" w:rsidRPr="00966430" w:rsidRDefault="008A3C8B" w:rsidP="000B48E3">
      <w:pPr>
        <w:jc w:val="both"/>
        <w:rPr>
          <w:rFonts w:ascii="Comic Sans MS" w:hAnsi="Comic Sans MS" w:cs="Comic Sans MS"/>
          <w:sz w:val="20"/>
          <w:szCs w:val="20"/>
        </w:rPr>
      </w:pPr>
      <w:r w:rsidRPr="00966430">
        <w:rPr>
          <w:rFonts w:ascii="Comic Sans MS" w:hAnsi="Comic Sans MS" w:cs="Comic Sans MS"/>
          <w:smallCaps/>
          <w:sz w:val="20"/>
          <w:szCs w:val="20"/>
        </w:rPr>
        <w:t>- N</w:t>
      </w:r>
      <w:r w:rsidRPr="00966430">
        <w:rPr>
          <w:rFonts w:ascii="Comic Sans MS" w:hAnsi="Comic Sans MS" w:cs="Comic Sans MS"/>
          <w:sz w:val="20"/>
          <w:szCs w:val="20"/>
        </w:rPr>
        <w:t>infa A.J., Ballou D.P.</w:t>
      </w:r>
      <w:r w:rsidRPr="00966430">
        <w:rPr>
          <w:rFonts w:ascii="Comic Sans MS" w:hAnsi="Comic Sans MS" w:cs="Comic Sans MS"/>
          <w:smallCaps/>
          <w:sz w:val="20"/>
          <w:szCs w:val="20"/>
        </w:rPr>
        <w:t xml:space="preserve"> M</w:t>
      </w:r>
      <w:r w:rsidRPr="00966430">
        <w:rPr>
          <w:rFonts w:ascii="Comic Sans MS" w:hAnsi="Comic Sans MS" w:cs="Comic Sans MS"/>
          <w:sz w:val="20"/>
          <w:szCs w:val="20"/>
        </w:rPr>
        <w:t>etodologie di base per la Biochimica e la Biotecnologia. Ed. Zanichelli</w:t>
      </w:r>
    </w:p>
    <w:p w:rsidR="008A3C8B" w:rsidRPr="00966430" w:rsidRDefault="008A3C8B" w:rsidP="000B48E3">
      <w:pPr>
        <w:jc w:val="both"/>
        <w:rPr>
          <w:rFonts w:ascii="Comic Sans MS" w:hAnsi="Comic Sans MS" w:cs="Comic Sans MS"/>
          <w:b/>
          <w:bCs/>
          <w:smallCaps/>
          <w:sz w:val="20"/>
          <w:szCs w:val="20"/>
        </w:rPr>
      </w:pPr>
      <w:r w:rsidRPr="00966430">
        <w:rPr>
          <w:rFonts w:ascii="Comic Sans MS" w:hAnsi="Comic Sans MS" w:cs="Comic Sans MS"/>
          <w:sz w:val="20"/>
          <w:szCs w:val="20"/>
        </w:rPr>
        <w:t>- Pilone M., Polllegioni L. Metodologia Biochimica. Ed. Cortina</w:t>
      </w:r>
    </w:p>
    <w:p w:rsidR="008A3C8B" w:rsidRPr="00966430" w:rsidRDefault="008A3C8B" w:rsidP="000B48E3">
      <w:pPr>
        <w:jc w:val="both"/>
        <w:rPr>
          <w:rFonts w:ascii="Comic Sans MS" w:hAnsi="Comic Sans MS"/>
          <w:b/>
          <w:smallCaps/>
          <w:sz w:val="20"/>
          <w:szCs w:val="20"/>
        </w:rPr>
      </w:pPr>
    </w:p>
    <w:p w:rsidR="008A3C8B" w:rsidRPr="00966430" w:rsidRDefault="008A3C8B" w:rsidP="000B48E3">
      <w:pPr>
        <w:jc w:val="both"/>
        <w:rPr>
          <w:rFonts w:ascii="Comic Sans MS" w:hAnsi="Comic Sans MS"/>
          <w:b/>
          <w:smallCaps/>
          <w:sz w:val="20"/>
          <w:szCs w:val="20"/>
        </w:rPr>
      </w:pPr>
      <w:r w:rsidRPr="00966430">
        <w:rPr>
          <w:rFonts w:ascii="Comic Sans MS" w:hAnsi="Comic Sans MS"/>
          <w:b/>
          <w:smallCaps/>
          <w:sz w:val="20"/>
          <w:szCs w:val="20"/>
        </w:rPr>
        <w:t>programma dell’insegnamento</w:t>
      </w:r>
    </w:p>
    <w:p w:rsidR="008A3C8B" w:rsidRPr="00966430" w:rsidRDefault="008A3C8B" w:rsidP="000B48E3">
      <w:pPr>
        <w:jc w:val="both"/>
        <w:rPr>
          <w:rFonts w:ascii="Comic Sans MS" w:hAnsi="Comic Sans MS"/>
          <w:b/>
          <w:smallCaps/>
          <w:sz w:val="20"/>
          <w:szCs w:val="20"/>
        </w:rPr>
      </w:pPr>
    </w:p>
    <w:p w:rsidR="008A3C8B" w:rsidRPr="00966430" w:rsidRDefault="008A3C8B" w:rsidP="000B48E3">
      <w:pPr>
        <w:pStyle w:val="Corpotesto"/>
        <w:jc w:val="both"/>
        <w:rPr>
          <w:rFonts w:ascii="Comic Sans MS" w:hAnsi="Comic Sans MS" w:cs="Comic Sans MS"/>
          <w:sz w:val="20"/>
          <w:szCs w:val="20"/>
        </w:rPr>
      </w:pPr>
      <w:r w:rsidRPr="00BA2DAD">
        <w:rPr>
          <w:rFonts w:ascii="Comic Sans MS" w:hAnsi="Comic Sans MS"/>
          <w:smallCaps/>
          <w:sz w:val="20"/>
          <w:szCs w:val="20"/>
        </w:rPr>
        <w:t>sottocapitolo</w:t>
      </w:r>
      <w:r w:rsidRPr="00966430">
        <w:rPr>
          <w:rFonts w:ascii="Comic Sans MS" w:hAnsi="Comic Sans MS"/>
          <w:b/>
          <w:smallCaps/>
          <w:sz w:val="20"/>
          <w:szCs w:val="20"/>
        </w:rPr>
        <w:t xml:space="preserve"> biochimica cellulare</w:t>
      </w:r>
    </w:p>
    <w:p w:rsidR="008A3C8B" w:rsidRPr="00966430" w:rsidRDefault="008A3C8B" w:rsidP="00667384">
      <w:pPr>
        <w:pStyle w:val="Corpotesto"/>
        <w:spacing w:after="0"/>
        <w:ind w:left="180" w:hanging="180"/>
        <w:jc w:val="both"/>
        <w:rPr>
          <w:rFonts w:ascii="Comic Sans MS" w:hAnsi="Comic Sans MS" w:cs="Comic Sans MS"/>
          <w:sz w:val="20"/>
          <w:szCs w:val="20"/>
        </w:rPr>
      </w:pPr>
      <w:r w:rsidRPr="00966430">
        <w:rPr>
          <w:rFonts w:ascii="Comic Sans MS" w:hAnsi="Comic Sans MS" w:cs="Comic Sans MS"/>
          <w:sz w:val="20"/>
          <w:szCs w:val="20"/>
        </w:rPr>
        <w:t>- Tecniche di base per la manipolazione ed il mantenimento in coltura di cellule di mammifero aderenti normali e tumorali. In particolare verranno illustrate le procedure per l’analisi morfologica microscopica, per l’ottenimento di subcolture mediante tripsinizzazione, conta cellulare e piastramento in condizioni colturali d’interesse, quali cinetiche di crescita a differenti concentrazioni di fattori di crescita.</w:t>
      </w:r>
    </w:p>
    <w:p w:rsidR="008A3C8B" w:rsidRPr="00966430" w:rsidRDefault="008A3C8B" w:rsidP="00667384">
      <w:pPr>
        <w:ind w:left="180" w:hanging="180"/>
        <w:jc w:val="both"/>
        <w:rPr>
          <w:rFonts w:ascii="Comic Sans MS" w:hAnsi="Comic Sans MS" w:cs="Comic Sans MS"/>
          <w:sz w:val="20"/>
          <w:szCs w:val="20"/>
        </w:rPr>
      </w:pPr>
      <w:r w:rsidRPr="00966430">
        <w:rPr>
          <w:rFonts w:ascii="Comic Sans MS" w:hAnsi="Comic Sans MS" w:cs="Comic Sans MS"/>
          <w:sz w:val="20"/>
          <w:szCs w:val="20"/>
        </w:rPr>
        <w:t>- Trasfezione di cellule di mammifero per l’espressione di proteine di interesse autofluorescenti. Analisi dei trasfettanti mediante microscopia a fluorescenza mirata alla determinazione dell’efficienza di trasfezione e alla valutazione della localizzazione subcellulare della proteina fatta esprimere.</w:t>
      </w:r>
    </w:p>
    <w:p w:rsidR="008A3C8B" w:rsidRPr="00966430" w:rsidRDefault="008A3C8B" w:rsidP="000B48E3">
      <w:pPr>
        <w:jc w:val="both"/>
        <w:rPr>
          <w:rFonts w:ascii="Comic Sans MS" w:hAnsi="Comic Sans MS" w:cs="Comic Sans MS"/>
          <w:sz w:val="20"/>
          <w:szCs w:val="20"/>
        </w:rPr>
      </w:pPr>
    </w:p>
    <w:p w:rsidR="008A3C8B" w:rsidRPr="00966430" w:rsidRDefault="008A3C8B" w:rsidP="000B48E3">
      <w:pPr>
        <w:pStyle w:val="Corpotesto"/>
        <w:jc w:val="both"/>
        <w:rPr>
          <w:rFonts w:ascii="Comic Sans MS" w:hAnsi="Comic Sans MS" w:cs="Comic Sans MS"/>
          <w:sz w:val="20"/>
          <w:szCs w:val="20"/>
        </w:rPr>
      </w:pPr>
      <w:r w:rsidRPr="00BA2DAD">
        <w:rPr>
          <w:rFonts w:ascii="Comic Sans MS" w:hAnsi="Comic Sans MS"/>
          <w:smallCaps/>
          <w:sz w:val="20"/>
          <w:szCs w:val="20"/>
        </w:rPr>
        <w:t>sottocapitolo</w:t>
      </w:r>
      <w:r w:rsidRPr="00966430">
        <w:rPr>
          <w:rFonts w:ascii="Comic Sans MS" w:hAnsi="Comic Sans MS"/>
          <w:b/>
          <w:smallCaps/>
          <w:sz w:val="20"/>
          <w:szCs w:val="20"/>
        </w:rPr>
        <w:t xml:space="preserve"> biochimica enzimatica</w:t>
      </w:r>
    </w:p>
    <w:p w:rsidR="008A3C8B" w:rsidRPr="00966430" w:rsidRDefault="008A3C8B" w:rsidP="000B48E3">
      <w:pPr>
        <w:ind w:left="181" w:hanging="181"/>
        <w:jc w:val="both"/>
        <w:rPr>
          <w:rFonts w:ascii="Comic Sans MS" w:hAnsi="Comic Sans MS" w:cs="Comic Sans MS"/>
          <w:sz w:val="20"/>
          <w:szCs w:val="20"/>
        </w:rPr>
      </w:pPr>
      <w:r w:rsidRPr="00966430">
        <w:rPr>
          <w:rFonts w:ascii="Comic Sans MS" w:hAnsi="Comic Sans MS" w:cs="Comic Sans MS"/>
          <w:sz w:val="20"/>
          <w:szCs w:val="20"/>
        </w:rPr>
        <w:t>- Estrazione e purificazione di proteine/enzimi mediante preparazione di estratti cellulari ed utilizzo di metodi cromatografici.</w:t>
      </w:r>
    </w:p>
    <w:p w:rsidR="008A3C8B" w:rsidRPr="00966430" w:rsidRDefault="008A3C8B" w:rsidP="000B48E3">
      <w:pPr>
        <w:ind w:left="181" w:hanging="181"/>
        <w:jc w:val="both"/>
        <w:rPr>
          <w:rFonts w:ascii="Comic Sans MS" w:hAnsi="Comic Sans MS" w:cs="Comic Sans MS"/>
          <w:sz w:val="20"/>
          <w:szCs w:val="20"/>
        </w:rPr>
      </w:pPr>
      <w:r w:rsidRPr="00966430">
        <w:rPr>
          <w:rFonts w:ascii="Comic Sans MS" w:hAnsi="Comic Sans MS" w:cs="Comic Sans MS"/>
          <w:sz w:val="20"/>
          <w:szCs w:val="20"/>
        </w:rPr>
        <w:t>- Analisi qualitativa e quantitativa delle fasi della purificazione mediante elettroforesi su gel di SDS-poliacrilammide e dosaggio spettrofotometrico del contenuto proteico totale e dell’attività enzimatica.</w:t>
      </w:r>
    </w:p>
    <w:p w:rsidR="008A3C8B" w:rsidRPr="00966430" w:rsidRDefault="008A3C8B" w:rsidP="000B48E3">
      <w:pPr>
        <w:ind w:left="181" w:hanging="181"/>
        <w:jc w:val="both"/>
        <w:rPr>
          <w:rFonts w:ascii="Comic Sans MS" w:hAnsi="Comic Sans MS" w:cs="Comic Sans MS"/>
          <w:sz w:val="20"/>
          <w:szCs w:val="20"/>
        </w:rPr>
      </w:pPr>
      <w:r w:rsidRPr="00966430">
        <w:rPr>
          <w:rFonts w:ascii="Comic Sans MS" w:hAnsi="Comic Sans MS" w:cs="Comic Sans MS"/>
          <w:sz w:val="20"/>
          <w:szCs w:val="20"/>
        </w:rPr>
        <w:t>- Caratterizzazione dell’enzima purificato mediante analisi di parametri cinetici (Vmax, K</w:t>
      </w:r>
      <w:r w:rsidRPr="00966430">
        <w:rPr>
          <w:rFonts w:ascii="Comic Sans MS" w:hAnsi="Comic Sans MS" w:cs="Comic Sans MS"/>
          <w:sz w:val="20"/>
          <w:szCs w:val="20"/>
          <w:vertAlign w:val="subscript"/>
        </w:rPr>
        <w:t>M</w:t>
      </w:r>
      <w:r w:rsidRPr="00966430">
        <w:rPr>
          <w:rFonts w:ascii="Comic Sans MS" w:hAnsi="Comic Sans MS" w:cs="Comic Sans MS"/>
          <w:sz w:val="20"/>
          <w:szCs w:val="20"/>
        </w:rPr>
        <w:t xml:space="preserve"> e Kcat). </w:t>
      </w:r>
    </w:p>
    <w:p w:rsidR="008A3C8B" w:rsidRPr="00966430" w:rsidRDefault="008A3C8B" w:rsidP="000B48E3">
      <w:pPr>
        <w:jc w:val="both"/>
        <w:rPr>
          <w:rFonts w:ascii="Comic Sans MS" w:hAnsi="Comic Sans MS" w:cs="Comic Sans MS"/>
          <w:sz w:val="20"/>
          <w:szCs w:val="20"/>
        </w:rPr>
      </w:pPr>
    </w:p>
    <w:p w:rsidR="008A3C8B" w:rsidRPr="00966430" w:rsidRDefault="008A3C8B" w:rsidP="000B48E3">
      <w:pPr>
        <w:jc w:val="both"/>
        <w:rPr>
          <w:rFonts w:ascii="Comic Sans MS" w:hAnsi="Comic Sans MS" w:cs="Comic Sans MS"/>
          <w:sz w:val="20"/>
          <w:szCs w:val="20"/>
        </w:rPr>
      </w:pPr>
      <w:r w:rsidRPr="00966430">
        <w:rPr>
          <w:rFonts w:ascii="Comic Sans MS" w:hAnsi="Comic Sans MS" w:cs="Comic Sans MS"/>
          <w:sz w:val="20"/>
          <w:szCs w:val="20"/>
        </w:rPr>
        <w:t>Ogni esperimento sarà preceduto da un’adeguata introduzione sia sulla tematica da affrontare sia sulla strumentazione e sui reagenti da usare. La fase sperimentale sarà seguita dalla rielaborazione dei dati ottenuti e da una discussione sulla loro qualità e interpretazione. All’inizio del corso, ogni studente sarà dotato di appropriati protocolli che descrivono la tempistica e le procedure degli esperimenti.</w:t>
      </w:r>
    </w:p>
    <w:p w:rsidR="008A3C8B" w:rsidRPr="00966430" w:rsidRDefault="008A3C8B" w:rsidP="003213D0">
      <w:pPr>
        <w:jc w:val="both"/>
        <w:rPr>
          <w:rFonts w:ascii="Comic Sans MS" w:hAnsi="Comic Sans MS" w:cs="Comic Sans MS"/>
          <w:smallCaps/>
          <w:sz w:val="20"/>
          <w:szCs w:val="20"/>
        </w:rPr>
      </w:pPr>
    </w:p>
    <w:p w:rsidR="008A3C8B" w:rsidRPr="00667384" w:rsidRDefault="008A3C8B" w:rsidP="00667384">
      <w:pPr>
        <w:jc w:val="both"/>
        <w:rPr>
          <w:rFonts w:ascii="Comic Sans MS" w:hAnsi="Comic Sans MS"/>
          <w:b/>
          <w:smallCaps/>
          <w:sz w:val="20"/>
          <w:szCs w:val="20"/>
          <w:u w:val="single"/>
        </w:rPr>
      </w:pPr>
      <w:r w:rsidRPr="00667384">
        <w:rPr>
          <w:rFonts w:ascii="Comic Sans MS" w:hAnsi="Comic Sans MS"/>
          <w:b/>
          <w:smallCaps/>
          <w:sz w:val="20"/>
          <w:szCs w:val="20"/>
          <w:u w:val="single"/>
        </w:rPr>
        <w:t>laboratorio di tecnologie abilitanti mod. bio</w:t>
      </w:r>
      <w:r>
        <w:rPr>
          <w:rFonts w:ascii="Comic Sans MS" w:hAnsi="Comic Sans MS"/>
          <w:b/>
          <w:smallCaps/>
          <w:sz w:val="20"/>
          <w:szCs w:val="20"/>
          <w:u w:val="single"/>
        </w:rPr>
        <w:t>molecolari</w:t>
      </w:r>
      <w:r w:rsidRPr="00667384">
        <w:rPr>
          <w:rFonts w:ascii="Comic Sans MS" w:hAnsi="Comic Sans MS"/>
          <w:b/>
          <w:smallCaps/>
          <w:sz w:val="20"/>
          <w:szCs w:val="20"/>
          <w:u w:val="single"/>
        </w:rPr>
        <w:t xml:space="preserve"> </w:t>
      </w:r>
    </w:p>
    <w:p w:rsidR="008A3C8B" w:rsidRPr="00966430" w:rsidRDefault="008A3C8B" w:rsidP="003213D0">
      <w:pPr>
        <w:jc w:val="both"/>
        <w:rPr>
          <w:rFonts w:ascii="Comic Sans MS" w:hAnsi="Comic Sans MS" w:cs="Comic Sans MS"/>
          <w:smallCap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obiettivi dell’insegnamento:</w:t>
      </w:r>
    </w:p>
    <w:p w:rsidR="008A3C8B" w:rsidRPr="00966430" w:rsidRDefault="008A3C8B" w:rsidP="003213D0">
      <w:pPr>
        <w:jc w:val="both"/>
        <w:rPr>
          <w:rFonts w:ascii="Comic Sans MS" w:hAnsi="Comic Sans MS"/>
          <w:b/>
          <w:smallCaps/>
          <w:sz w:val="20"/>
          <w:szCs w:val="20"/>
        </w:rPr>
      </w:pP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Il corso si propone di fornire competenze sulle tecniche di base della biologia molecolare, in particolare, verranno date le nozioni fondamentali riguardo analisi, purificazione, caratterizzazione e manipolazione di acidi nucleici.</w:t>
      </w:r>
    </w:p>
    <w:p w:rsidR="008A3C8B" w:rsidRPr="00966430" w:rsidRDefault="008A3C8B" w:rsidP="003213D0">
      <w:pPr>
        <w:jc w:val="both"/>
        <w:rPr>
          <w:rFonts w:ascii="Comic Sans MS" w:hAnsi="Comic Sans MS"/>
          <w:b/>
          <w:smallCap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testi consigliati:</w:t>
      </w:r>
    </w:p>
    <w:p w:rsidR="008A3C8B" w:rsidRPr="00966430" w:rsidRDefault="008A3C8B" w:rsidP="003213D0">
      <w:pPr>
        <w:jc w:val="both"/>
        <w:rPr>
          <w:rFonts w:ascii="Comic Sans MS" w:hAnsi="Comic Sans MS"/>
          <w:smallCaps/>
          <w:sz w:val="20"/>
          <w:szCs w:val="20"/>
        </w:rPr>
      </w:pPr>
      <w:r w:rsidRPr="00966430">
        <w:rPr>
          <w:rFonts w:ascii="Comic Sans MS" w:hAnsi="Comic Sans MS"/>
          <w:sz w:val="20"/>
          <w:szCs w:val="20"/>
        </w:rPr>
        <w:t>Dispense</w:t>
      </w:r>
    </w:p>
    <w:p w:rsidR="008A3C8B" w:rsidRPr="00966430" w:rsidRDefault="008A3C8B" w:rsidP="003213D0">
      <w:pPr>
        <w:jc w:val="both"/>
        <w:rPr>
          <w:rFonts w:ascii="Comic Sans MS" w:hAnsi="Comic Sans MS"/>
          <w:b/>
          <w:smallCap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programma dell’insegnamento:</w:t>
      </w:r>
    </w:p>
    <w:p w:rsidR="008A3C8B" w:rsidRPr="00966430" w:rsidRDefault="008A3C8B" w:rsidP="003213D0">
      <w:pPr>
        <w:jc w:val="both"/>
        <w:rPr>
          <w:rFonts w:ascii="Comic Sans MS" w:hAnsi="Comic Sans MS"/>
          <w:b/>
          <w:smallCaps/>
          <w:sz w:val="20"/>
          <w:szCs w:val="20"/>
        </w:rPr>
      </w:pPr>
    </w:p>
    <w:p w:rsidR="008A3C8B" w:rsidRPr="00966430" w:rsidRDefault="008A3C8B" w:rsidP="003213D0">
      <w:pPr>
        <w:jc w:val="both"/>
        <w:rPr>
          <w:rFonts w:ascii="Comic Sans MS" w:hAnsi="Comic Sans MS"/>
          <w:sz w:val="20"/>
          <w:szCs w:val="20"/>
        </w:rPr>
      </w:pPr>
      <w:r w:rsidRPr="00966430">
        <w:rPr>
          <w:rFonts w:ascii="Comic Sans MS" w:hAnsi="Comic Sans MS"/>
          <w:smallCaps/>
          <w:sz w:val="20"/>
          <w:szCs w:val="20"/>
        </w:rPr>
        <w:t xml:space="preserve">Il </w:t>
      </w:r>
      <w:r w:rsidRPr="00966430">
        <w:rPr>
          <w:rFonts w:ascii="Comic Sans MS" w:hAnsi="Comic Sans MS"/>
          <w:sz w:val="20"/>
          <w:szCs w:val="20"/>
        </w:rPr>
        <w:t>corso sarà articolato in esperimenti di laboratorio, per non oltre 50 studenti. In particolare, gli studenti saranno impegnati in esperimenti articolati nel corso di diverse giornate, preceduti da un’adeguata introduzione sia sulla tematica da affrontare che su strumentazione e reagenti da usare e seguito dalla discussione dei dati ottenuti e delle possibili applicazioni e sviluppi delle procedure sperimentali apprese. All’inizio del corso, ogni studente verrà dotato di appropriati protocolli scritti, che descriveranno, per le diverse tematiche da affrontare, le procedure sperimentali da seguire.</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Il programma verrà sviluppato analizzando in dettaglio i seguenti punti principali:</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lastRenderedPageBreak/>
        <w:t>analisi di acidi nucleici: uso dello spettrofotometro per la definizione di spettri di assorbimento, dosaggio di DNA; uso di coloranti intercalanti; elettroforesi su gel di agarosio;</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manipolazione di molecole di DNA: preparazione di frammenti di DNA tramite reazioni di restrizione o di PCR; reazioni di ligazione di DNA da subclonare in un vettore plasmidico e sua introduzione in </w:t>
      </w:r>
      <w:r w:rsidRPr="00966430">
        <w:rPr>
          <w:rFonts w:ascii="Comic Sans MS" w:hAnsi="Comic Sans MS"/>
          <w:i/>
          <w:sz w:val="20"/>
          <w:szCs w:val="20"/>
        </w:rPr>
        <w:t>E. coli</w:t>
      </w:r>
      <w:r w:rsidRPr="00966430">
        <w:rPr>
          <w:rFonts w:ascii="Comic Sans MS" w:hAnsi="Comic Sans MS"/>
          <w:sz w:val="20"/>
          <w:szCs w:val="20"/>
        </w:rPr>
        <w:t>;</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purificazione, amplificazione e caratterizzazione di molecole di DNA: metodi di preparazione di DNA plasmidico ricombinante dai trasformanti e sua caratterizzazione mediante analisi di restrizione seguita da gel di agarosio;</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uso di semplici tools bioinformatica per l’analisi di acidi nucleici e la progettazione di strategie di sub clonaggio.</w:t>
      </w:r>
    </w:p>
    <w:p w:rsidR="008A3C8B" w:rsidRPr="00966430" w:rsidRDefault="008A3C8B" w:rsidP="003213D0">
      <w:pPr>
        <w:jc w:val="both"/>
        <w:rPr>
          <w:rFonts w:ascii="Comic Sans MS" w:hAnsi="Comic Sans MS" w:cs="Comic Sans MS"/>
          <w:smallCaps/>
          <w:sz w:val="20"/>
          <w:szCs w:val="20"/>
        </w:rPr>
      </w:pPr>
    </w:p>
    <w:p w:rsidR="008A3C8B" w:rsidRPr="00667384" w:rsidRDefault="008A3C8B" w:rsidP="00667384">
      <w:pPr>
        <w:jc w:val="both"/>
        <w:rPr>
          <w:rFonts w:ascii="Comic Sans MS" w:hAnsi="Comic Sans MS"/>
          <w:b/>
          <w:smallCaps/>
          <w:sz w:val="20"/>
          <w:szCs w:val="20"/>
          <w:u w:val="single"/>
        </w:rPr>
      </w:pPr>
      <w:r w:rsidRPr="00667384">
        <w:rPr>
          <w:rFonts w:ascii="Comic Sans MS" w:hAnsi="Comic Sans MS"/>
          <w:b/>
          <w:smallCaps/>
          <w:sz w:val="20"/>
          <w:szCs w:val="20"/>
          <w:u w:val="single"/>
        </w:rPr>
        <w:t xml:space="preserve">laboratorio di tecnologie abilitanti mod. </w:t>
      </w:r>
      <w:r>
        <w:rPr>
          <w:rFonts w:ascii="Comic Sans MS" w:hAnsi="Comic Sans MS"/>
          <w:b/>
          <w:smallCaps/>
          <w:sz w:val="20"/>
          <w:szCs w:val="20"/>
          <w:u w:val="single"/>
        </w:rPr>
        <w:t>genetiche</w:t>
      </w:r>
      <w:r w:rsidRPr="00667384">
        <w:rPr>
          <w:rFonts w:ascii="Comic Sans MS" w:hAnsi="Comic Sans MS"/>
          <w:b/>
          <w:smallCaps/>
          <w:sz w:val="20"/>
          <w:szCs w:val="20"/>
          <w:u w:val="single"/>
        </w:rPr>
        <w:t xml:space="preserve"> </w:t>
      </w:r>
    </w:p>
    <w:p w:rsidR="008A3C8B" w:rsidRPr="00966430" w:rsidRDefault="008A3C8B" w:rsidP="003213D0">
      <w:pPr>
        <w:jc w:val="both"/>
        <w:rPr>
          <w:rFonts w:ascii="Comic Sans MS" w:hAnsi="Comic Sans MS" w:cs="Comic Sans MS"/>
          <w:smallCap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8A3C8B" w:rsidRPr="00966430" w:rsidRDefault="008A3C8B" w:rsidP="003213D0">
      <w:pPr>
        <w:jc w:val="both"/>
        <w:rPr>
          <w:rFonts w:ascii="Comic Sans MS" w:hAnsi="Comic Sans MS"/>
          <w:b/>
          <w:smallCaps/>
          <w:sz w:val="20"/>
          <w:szCs w:val="20"/>
        </w:rPr>
      </w:pP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Il corso intende far acquisire agli studenti le conoscenze teorico-pratiche essenziali per il corretto utilizzo delle metodologie sperimentali di base dell’analisi genetica, guidandoli ad impostare ed eseguire semplici esperimenti genetici con microrganismi modello e discutendo con loro i risultati ottenuti.</w:t>
      </w:r>
    </w:p>
    <w:p w:rsidR="008A3C8B" w:rsidRPr="00966430" w:rsidRDefault="008A3C8B" w:rsidP="003213D0">
      <w:pPr>
        <w:jc w:val="both"/>
        <w:rPr>
          <w:rFonts w:ascii="Comic Sans MS" w:hAnsi="Comic Sans M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testi consigliati:</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Il materiale didattico essenziale verra’ distribuito in aula. </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Per eventuali approfondimenti, si consiglia di consultare i testi consigliati per il corso di Genetica.</w:t>
      </w:r>
    </w:p>
    <w:p w:rsidR="008A3C8B" w:rsidRPr="00966430" w:rsidRDefault="008A3C8B" w:rsidP="003213D0">
      <w:pPr>
        <w:jc w:val="both"/>
        <w:rPr>
          <w:rFonts w:ascii="Comic Sans MS" w:hAnsi="Comic Sans M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8A3C8B" w:rsidRPr="00966430" w:rsidRDefault="008A3C8B" w:rsidP="003213D0">
      <w:pPr>
        <w:jc w:val="both"/>
        <w:rPr>
          <w:rFonts w:ascii="Comic Sans MS" w:hAnsi="Comic Sans MS"/>
          <w:b/>
          <w:smallCaps/>
          <w:sz w:val="20"/>
          <w:szCs w:val="20"/>
        </w:rPr>
      </w:pPr>
    </w:p>
    <w:p w:rsidR="008A3C8B" w:rsidRPr="00966430" w:rsidRDefault="008A3C8B" w:rsidP="003213D0">
      <w:pPr>
        <w:pStyle w:val="Corpotesto"/>
        <w:spacing w:after="0"/>
        <w:jc w:val="both"/>
        <w:rPr>
          <w:rFonts w:ascii="Comic Sans MS" w:hAnsi="Comic Sans MS"/>
          <w:sz w:val="20"/>
          <w:szCs w:val="20"/>
        </w:rPr>
      </w:pPr>
      <w:r w:rsidRPr="00966430">
        <w:rPr>
          <w:rFonts w:ascii="Comic Sans MS" w:hAnsi="Comic Sans MS"/>
          <w:sz w:val="20"/>
          <w:szCs w:val="20"/>
        </w:rPr>
        <w:t xml:space="preserve">Verranno utilizzati due diversi microrganismi modello, il lievito </w:t>
      </w:r>
      <w:r w:rsidRPr="00966430">
        <w:rPr>
          <w:rFonts w:ascii="Comic Sans MS" w:hAnsi="Comic Sans MS"/>
          <w:i/>
          <w:sz w:val="20"/>
          <w:szCs w:val="20"/>
        </w:rPr>
        <w:t>Saccharomyces cerevisiae</w:t>
      </w:r>
      <w:r w:rsidRPr="00966430">
        <w:rPr>
          <w:rFonts w:ascii="Comic Sans MS" w:hAnsi="Comic Sans MS"/>
          <w:sz w:val="20"/>
          <w:szCs w:val="20"/>
        </w:rPr>
        <w:t xml:space="preserve"> ed il batterio </w:t>
      </w:r>
      <w:r w:rsidRPr="00966430">
        <w:rPr>
          <w:rFonts w:ascii="Comic Sans MS" w:hAnsi="Comic Sans MS"/>
          <w:i/>
          <w:sz w:val="20"/>
          <w:szCs w:val="20"/>
        </w:rPr>
        <w:t>Escherichia coli</w:t>
      </w:r>
      <w:r w:rsidRPr="00966430">
        <w:rPr>
          <w:rFonts w:ascii="Comic Sans MS" w:hAnsi="Comic Sans MS"/>
          <w:sz w:val="20"/>
          <w:szCs w:val="20"/>
        </w:rPr>
        <w:t>, per far acquisire agli studenti la capacità di impostare, eseguire ed interpretare analisi genetiche semplici, con particolare riguardo alle correlazioni fra genotipi e fenotipi, all’analisi di dominanza e recessività, alla segregazione dei geni nei gameti, alla complementazione, alla trasformazione delle cellule con DNA plasmidico con conseguente acquisizione di nuove caratteristiche ereditabili ed all’infezione fagica.</w:t>
      </w:r>
    </w:p>
    <w:p w:rsidR="008A3C8B" w:rsidRPr="00966430" w:rsidRDefault="008A3C8B" w:rsidP="003213D0">
      <w:pPr>
        <w:pStyle w:val="Corpotesto"/>
        <w:spacing w:after="0"/>
        <w:jc w:val="both"/>
        <w:rPr>
          <w:rFonts w:ascii="Comic Sans MS" w:hAnsi="Comic Sans MS"/>
          <w:sz w:val="20"/>
          <w:szCs w:val="20"/>
        </w:rPr>
      </w:pPr>
      <w:r w:rsidRPr="00966430">
        <w:rPr>
          <w:rFonts w:ascii="Comic Sans MS" w:hAnsi="Comic Sans MS"/>
          <w:sz w:val="20"/>
          <w:szCs w:val="20"/>
        </w:rPr>
        <w:t>Il programma verrà sviluppato per gruppi di non più di 50 studenti, analizzando in dettaglio i seguenti punti principali:</w:t>
      </w:r>
    </w:p>
    <w:p w:rsidR="008A3C8B" w:rsidRPr="00966430" w:rsidRDefault="008A3C8B" w:rsidP="003213D0">
      <w:pPr>
        <w:numPr>
          <w:ilvl w:val="0"/>
          <w:numId w:val="3"/>
        </w:numPr>
        <w:jc w:val="both"/>
        <w:rPr>
          <w:rFonts w:ascii="Comic Sans MS" w:hAnsi="Comic Sans MS"/>
          <w:sz w:val="20"/>
          <w:szCs w:val="20"/>
        </w:rPr>
      </w:pPr>
      <w:r w:rsidRPr="00966430">
        <w:rPr>
          <w:rFonts w:ascii="Comic Sans MS" w:hAnsi="Comic Sans MS"/>
          <w:sz w:val="20"/>
          <w:szCs w:val="20"/>
        </w:rPr>
        <w:t>Introduzione al laboratorio di genetica: norme di sicurezza operativa e personale, tecniche di sterilizzazione e di coltura, caratteristiche principali dei microrganismi usati e delle problematiche trattate.</w:t>
      </w:r>
    </w:p>
    <w:p w:rsidR="008A3C8B" w:rsidRPr="00966430" w:rsidRDefault="008A3C8B" w:rsidP="003213D0">
      <w:pPr>
        <w:numPr>
          <w:ilvl w:val="0"/>
          <w:numId w:val="3"/>
        </w:numPr>
        <w:jc w:val="both"/>
        <w:rPr>
          <w:rFonts w:ascii="Comic Sans MS" w:hAnsi="Comic Sans MS"/>
          <w:sz w:val="20"/>
          <w:szCs w:val="20"/>
        </w:rPr>
      </w:pPr>
      <w:r w:rsidRPr="00966430">
        <w:rPr>
          <w:rFonts w:ascii="Comic Sans MS" w:hAnsi="Comic Sans MS"/>
          <w:sz w:val="20"/>
          <w:szCs w:val="20"/>
        </w:rPr>
        <w:t>Determinazione della concentrazione di colture di cellule di lievito (</w:t>
      </w:r>
      <w:r w:rsidRPr="00966430">
        <w:rPr>
          <w:rFonts w:ascii="Comic Sans MS" w:hAnsi="Comic Sans MS"/>
          <w:i/>
          <w:sz w:val="20"/>
          <w:szCs w:val="20"/>
        </w:rPr>
        <w:t>S. cerevisiae</w:t>
      </w:r>
      <w:r w:rsidRPr="00966430">
        <w:rPr>
          <w:rFonts w:ascii="Comic Sans MS" w:hAnsi="Comic Sans MS"/>
          <w:sz w:val="20"/>
          <w:szCs w:val="20"/>
        </w:rPr>
        <w:t>) in terreno liquido mediante conteggio al microscopio, del relativo titolo vitale tramite piastramento di appropriate diluizioni su terreno solido e della cinetica di crescita mediante conteggi a tempi diversi.</w:t>
      </w:r>
    </w:p>
    <w:p w:rsidR="008A3C8B" w:rsidRPr="00966430" w:rsidRDefault="008A3C8B" w:rsidP="003213D0">
      <w:pPr>
        <w:numPr>
          <w:ilvl w:val="0"/>
          <w:numId w:val="3"/>
        </w:numPr>
        <w:jc w:val="both"/>
        <w:rPr>
          <w:rFonts w:ascii="Comic Sans MS" w:hAnsi="Comic Sans MS"/>
          <w:sz w:val="20"/>
          <w:szCs w:val="20"/>
        </w:rPr>
      </w:pPr>
      <w:r w:rsidRPr="00966430">
        <w:rPr>
          <w:rFonts w:ascii="Comic Sans MS" w:hAnsi="Comic Sans MS"/>
          <w:sz w:val="20"/>
          <w:szCs w:val="20"/>
        </w:rPr>
        <w:t>Incroci di ceppi di lievito aploidi con diversi genotipi, selezione dei diploidi, induzione della meiosi ed analisi del fenotipo degli stessi ceppi e dei loro prodotti meiotici.</w:t>
      </w:r>
    </w:p>
    <w:p w:rsidR="008A3C8B" w:rsidRPr="00966430" w:rsidRDefault="008A3C8B" w:rsidP="003213D0">
      <w:pPr>
        <w:numPr>
          <w:ilvl w:val="0"/>
          <w:numId w:val="3"/>
        </w:numPr>
        <w:jc w:val="both"/>
        <w:rPr>
          <w:rFonts w:ascii="Comic Sans MS" w:hAnsi="Comic Sans MS"/>
          <w:sz w:val="20"/>
          <w:szCs w:val="20"/>
        </w:rPr>
      </w:pPr>
      <w:r w:rsidRPr="00966430">
        <w:rPr>
          <w:rFonts w:ascii="Comic Sans MS" w:hAnsi="Comic Sans MS"/>
          <w:sz w:val="20"/>
          <w:szCs w:val="20"/>
        </w:rPr>
        <w:t xml:space="preserve">Test di inibizione della crescita di cellule di lievito aploidi di mating type a (MATa) con </w:t>
      </w:r>
      <w:r w:rsidRPr="003470BB">
        <w:rPr>
          <w:rFonts w:ascii="Symbol" w:hAnsi="Symbol" w:cs="Comic Sans MS"/>
          <w:sz w:val="20"/>
          <w:szCs w:val="20"/>
        </w:rPr>
        <w:t></w:t>
      </w:r>
      <w:r>
        <w:rPr>
          <w:rFonts w:ascii="Symbol" w:hAnsi="Symbol" w:cs="Comic Sans MS"/>
          <w:sz w:val="20"/>
          <w:szCs w:val="20"/>
        </w:rPr>
        <w:t></w:t>
      </w:r>
      <w:r w:rsidRPr="00966430">
        <w:rPr>
          <w:rFonts w:ascii="Comic Sans MS" w:hAnsi="Comic Sans MS"/>
          <w:sz w:val="20"/>
          <w:szCs w:val="20"/>
        </w:rPr>
        <w:t xml:space="preserve">factor (halo assay). </w:t>
      </w:r>
    </w:p>
    <w:p w:rsidR="008A3C8B" w:rsidRPr="00966430" w:rsidRDefault="008A3C8B" w:rsidP="003213D0">
      <w:pPr>
        <w:numPr>
          <w:ilvl w:val="0"/>
          <w:numId w:val="3"/>
        </w:numPr>
        <w:jc w:val="both"/>
        <w:rPr>
          <w:rFonts w:ascii="Comic Sans MS" w:hAnsi="Comic Sans MS"/>
          <w:sz w:val="20"/>
          <w:szCs w:val="20"/>
        </w:rPr>
      </w:pPr>
      <w:r w:rsidRPr="00966430">
        <w:rPr>
          <w:rFonts w:ascii="Comic Sans MS" w:hAnsi="Comic Sans MS"/>
          <w:sz w:val="20"/>
          <w:szCs w:val="20"/>
        </w:rPr>
        <w:t>Analisi fenotipica di mutanti “cell division cycle” e determinazione della loro vitalità.</w:t>
      </w:r>
    </w:p>
    <w:p w:rsidR="008A3C8B" w:rsidRPr="00966430" w:rsidRDefault="008A3C8B" w:rsidP="003213D0">
      <w:pPr>
        <w:numPr>
          <w:ilvl w:val="0"/>
          <w:numId w:val="3"/>
        </w:numPr>
        <w:jc w:val="both"/>
        <w:rPr>
          <w:rFonts w:ascii="Comic Sans MS" w:hAnsi="Comic Sans MS"/>
          <w:sz w:val="20"/>
          <w:szCs w:val="20"/>
        </w:rPr>
      </w:pPr>
      <w:r w:rsidRPr="00966430">
        <w:rPr>
          <w:rFonts w:ascii="Comic Sans MS" w:hAnsi="Comic Sans MS"/>
          <w:sz w:val="20"/>
          <w:szCs w:val="20"/>
        </w:rPr>
        <w:t>Test di fluttuazione per la valutazione della frequenza di ricombinazione intracromosomica e di mutazione spontanea in lievito.</w:t>
      </w:r>
    </w:p>
    <w:p w:rsidR="008A3C8B" w:rsidRPr="00966430" w:rsidRDefault="008A3C8B" w:rsidP="003213D0">
      <w:pPr>
        <w:numPr>
          <w:ilvl w:val="0"/>
          <w:numId w:val="3"/>
        </w:numPr>
        <w:jc w:val="both"/>
        <w:rPr>
          <w:rFonts w:ascii="Comic Sans MS" w:hAnsi="Comic Sans MS"/>
          <w:sz w:val="20"/>
          <w:szCs w:val="20"/>
        </w:rPr>
      </w:pPr>
      <w:r w:rsidRPr="00966430">
        <w:rPr>
          <w:rFonts w:ascii="Comic Sans MS" w:hAnsi="Comic Sans MS"/>
          <w:sz w:val="20"/>
          <w:szCs w:val="20"/>
        </w:rPr>
        <w:t>Trasformazione di cellule di lievito (</w:t>
      </w:r>
      <w:r w:rsidRPr="00966430">
        <w:rPr>
          <w:rFonts w:ascii="Comic Sans MS" w:hAnsi="Comic Sans MS"/>
          <w:i/>
          <w:sz w:val="20"/>
          <w:szCs w:val="20"/>
        </w:rPr>
        <w:t>S. cerevisiae</w:t>
      </w:r>
      <w:r w:rsidRPr="00966430">
        <w:rPr>
          <w:rFonts w:ascii="Comic Sans MS" w:hAnsi="Comic Sans MS"/>
          <w:sz w:val="20"/>
          <w:szCs w:val="20"/>
        </w:rPr>
        <w:t>) con DNA plasmidico, selezione dei trasformanti. Verifica degli effetti dei plasmidi usati sui fenotipi dei trasformanti.</w:t>
      </w:r>
    </w:p>
    <w:p w:rsidR="008A3C8B" w:rsidRPr="00966430" w:rsidRDefault="008A3C8B" w:rsidP="003213D0">
      <w:pPr>
        <w:numPr>
          <w:ilvl w:val="0"/>
          <w:numId w:val="3"/>
        </w:numPr>
        <w:jc w:val="both"/>
        <w:rPr>
          <w:rFonts w:ascii="Comic Sans MS" w:hAnsi="Comic Sans MS"/>
          <w:sz w:val="20"/>
          <w:szCs w:val="20"/>
        </w:rPr>
      </w:pPr>
      <w:r w:rsidRPr="00966430">
        <w:rPr>
          <w:rFonts w:ascii="Comic Sans MS" w:hAnsi="Comic Sans MS"/>
          <w:sz w:val="20"/>
          <w:szCs w:val="20"/>
        </w:rPr>
        <w:t>Test di perdita plasmidica in lievito.</w:t>
      </w:r>
    </w:p>
    <w:p w:rsidR="008A3C8B" w:rsidRPr="00966430" w:rsidRDefault="008A3C8B" w:rsidP="003213D0">
      <w:pPr>
        <w:numPr>
          <w:ilvl w:val="0"/>
          <w:numId w:val="3"/>
        </w:numPr>
        <w:jc w:val="both"/>
        <w:rPr>
          <w:rFonts w:ascii="Comic Sans MS" w:hAnsi="Comic Sans MS"/>
          <w:sz w:val="20"/>
          <w:szCs w:val="20"/>
        </w:rPr>
      </w:pPr>
      <w:r w:rsidRPr="00966430">
        <w:rPr>
          <w:rFonts w:ascii="Comic Sans MS" w:hAnsi="Comic Sans MS"/>
          <w:sz w:val="20"/>
          <w:szCs w:val="20"/>
        </w:rPr>
        <w:t>Trasformazione di cellule batteriche (</w:t>
      </w:r>
      <w:r w:rsidRPr="00966430">
        <w:rPr>
          <w:rFonts w:ascii="Comic Sans MS" w:hAnsi="Comic Sans MS"/>
          <w:i/>
          <w:sz w:val="20"/>
          <w:szCs w:val="20"/>
        </w:rPr>
        <w:t>E. coli</w:t>
      </w:r>
      <w:r w:rsidRPr="00966430">
        <w:rPr>
          <w:rFonts w:ascii="Comic Sans MS" w:hAnsi="Comic Sans MS"/>
          <w:sz w:val="20"/>
          <w:szCs w:val="20"/>
        </w:rPr>
        <w:t>) con DNA plasmidico, selezione dei trasformanti e determinazione dell'efficienza di trasformazione. Verifica degli effetti dei plasmidi usati sui fenotipi dei trasformanti.</w:t>
      </w:r>
    </w:p>
    <w:p w:rsidR="008A3C8B" w:rsidRPr="00966430" w:rsidRDefault="008A3C8B" w:rsidP="003213D0">
      <w:pPr>
        <w:numPr>
          <w:ilvl w:val="0"/>
          <w:numId w:val="3"/>
        </w:numPr>
        <w:jc w:val="both"/>
        <w:rPr>
          <w:rFonts w:ascii="Comic Sans MS" w:hAnsi="Comic Sans MS"/>
          <w:b/>
          <w:sz w:val="20"/>
          <w:szCs w:val="20"/>
        </w:rPr>
      </w:pPr>
      <w:r w:rsidRPr="00966430">
        <w:rPr>
          <w:rFonts w:ascii="Comic Sans MS" w:hAnsi="Comic Sans MS"/>
          <w:sz w:val="20"/>
          <w:szCs w:val="20"/>
        </w:rPr>
        <w:t xml:space="preserve">Infezione di cellule di </w:t>
      </w:r>
      <w:r w:rsidRPr="00966430">
        <w:rPr>
          <w:rFonts w:ascii="Comic Sans MS" w:hAnsi="Comic Sans MS"/>
          <w:i/>
          <w:sz w:val="20"/>
          <w:szCs w:val="20"/>
        </w:rPr>
        <w:t>E. coli</w:t>
      </w:r>
      <w:r w:rsidRPr="00966430">
        <w:rPr>
          <w:rFonts w:ascii="Comic Sans MS" w:hAnsi="Comic Sans MS"/>
          <w:sz w:val="20"/>
          <w:szCs w:val="20"/>
        </w:rPr>
        <w:t xml:space="preserve"> con batteriofagi.</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Ogni esperimento verrà preceduto da un’adeguata introduzione sia sulla tematica da affrontare che su strumentazione e reagenti da usare e verrà seguito dalla discussione dei dati ottenuti e delle possibili applicazioni e </w:t>
      </w:r>
      <w:r w:rsidRPr="00966430">
        <w:rPr>
          <w:rFonts w:ascii="Comic Sans MS" w:hAnsi="Comic Sans MS"/>
          <w:sz w:val="20"/>
          <w:szCs w:val="20"/>
        </w:rPr>
        <w:lastRenderedPageBreak/>
        <w:t>sviluppi delle procedure sperimentali apprese. All’inizio del corso, ogni studente verrà dotato di appropriati protocolli scritti, che descriveranno, per le diverse tematiche da affrontare, le procedure sperimentali da seguire e la loro distribuzione nel tempo.</w:t>
      </w:r>
    </w:p>
    <w:p w:rsidR="008A3C8B" w:rsidRPr="00966430" w:rsidRDefault="008A3C8B" w:rsidP="003213D0">
      <w:pPr>
        <w:jc w:val="both"/>
        <w:rPr>
          <w:rFonts w:ascii="Comic Sans MS" w:hAnsi="Comic Sans MS" w:cs="Comic Sans MS"/>
          <w:smallCaps/>
          <w:sz w:val="20"/>
          <w:szCs w:val="20"/>
        </w:rPr>
      </w:pPr>
    </w:p>
    <w:p w:rsidR="008A3C8B" w:rsidRPr="00667384" w:rsidRDefault="008A3C8B" w:rsidP="00667384">
      <w:pPr>
        <w:jc w:val="both"/>
        <w:rPr>
          <w:rFonts w:ascii="Comic Sans MS" w:hAnsi="Comic Sans MS"/>
          <w:b/>
          <w:smallCaps/>
          <w:sz w:val="20"/>
          <w:szCs w:val="20"/>
          <w:u w:val="single"/>
        </w:rPr>
      </w:pPr>
      <w:r w:rsidRPr="00667384">
        <w:rPr>
          <w:rFonts w:ascii="Comic Sans MS" w:hAnsi="Comic Sans MS"/>
          <w:b/>
          <w:smallCaps/>
          <w:sz w:val="20"/>
          <w:szCs w:val="20"/>
          <w:u w:val="single"/>
        </w:rPr>
        <w:t xml:space="preserve">laboratorio di tecnologie abilitanti mod. </w:t>
      </w:r>
      <w:r>
        <w:rPr>
          <w:rFonts w:ascii="Comic Sans MS" w:hAnsi="Comic Sans MS"/>
          <w:b/>
          <w:smallCaps/>
          <w:sz w:val="20"/>
          <w:szCs w:val="20"/>
          <w:u w:val="single"/>
        </w:rPr>
        <w:t>immunologiche</w:t>
      </w:r>
      <w:r w:rsidRPr="00667384">
        <w:rPr>
          <w:rFonts w:ascii="Comic Sans MS" w:hAnsi="Comic Sans MS"/>
          <w:b/>
          <w:smallCaps/>
          <w:sz w:val="20"/>
          <w:szCs w:val="20"/>
          <w:u w:val="single"/>
        </w:rPr>
        <w:t xml:space="preserve"> </w:t>
      </w:r>
    </w:p>
    <w:p w:rsidR="008A3C8B" w:rsidRPr="00966430" w:rsidRDefault="008A3C8B" w:rsidP="003213D0">
      <w:pPr>
        <w:jc w:val="both"/>
        <w:rPr>
          <w:rFonts w:ascii="Comic Sans MS" w:hAnsi="Comic Sans MS" w:cs="Comic Sans MS"/>
          <w:smallCap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obiettivi dell’insegnamento</w:t>
      </w:r>
    </w:p>
    <w:p w:rsidR="008A3C8B" w:rsidRPr="00966430" w:rsidRDefault="008A3C8B" w:rsidP="003213D0">
      <w:pPr>
        <w:jc w:val="both"/>
        <w:rPr>
          <w:rFonts w:ascii="Comic Sans MS" w:hAnsi="Comic Sans MS"/>
          <w:b/>
          <w:smallCaps/>
          <w:sz w:val="20"/>
          <w:szCs w:val="20"/>
        </w:rPr>
      </w:pPr>
    </w:p>
    <w:p w:rsidR="008A3C8B" w:rsidRPr="00966430" w:rsidRDefault="008A3C8B" w:rsidP="003213D0">
      <w:pPr>
        <w:jc w:val="both"/>
        <w:rPr>
          <w:rFonts w:ascii="Comic Sans MS" w:hAnsi="Comic Sans MS"/>
          <w:b/>
          <w:sz w:val="20"/>
          <w:szCs w:val="20"/>
        </w:rPr>
      </w:pPr>
      <w:r w:rsidRPr="00966430">
        <w:rPr>
          <w:rFonts w:ascii="Comic Sans MS" w:hAnsi="Comic Sans MS"/>
          <w:sz w:val="20"/>
          <w:szCs w:val="20"/>
        </w:rPr>
        <w:t>Il corso si propone di formare gli studenti del corso di Laurea in Biotecnologie nell’ambito delle tecnologie utilizzate in Immunologia. Il corso intende fornire: a) i fondamenti delle tecniche di coltivazione cellulare (coltivazione di linee cellulari  in sospensione, conta cellulare, valutazione della  vitalità); b) le conoscenze delle metodiche immunologiche di base: metodiche di separazione di popolazioni cellulari (linfociti e monociti/macrofagi), saggi di linfoproliferazione, tests per l'identificazione dell'antigene quali l' immunofluorescenza diretta e indiretta (citometria a flusso), e test immunoenzimatico (ELISA). Verranno sviluppate competenze nel rilevamento, misurazione, e caratterizzazione degli anticorpi e il loro uso nella ricerca e nella diagnostica; nella generazione di anticorpi monoclonali.</w:t>
      </w:r>
    </w:p>
    <w:p w:rsidR="008A3C8B" w:rsidRPr="00966430" w:rsidRDefault="008A3C8B" w:rsidP="003213D0">
      <w:pPr>
        <w:jc w:val="both"/>
        <w:rPr>
          <w:rFonts w:ascii="Comic Sans MS" w:hAnsi="Comic Sans MS"/>
          <w:b/>
          <w:smallCaps/>
          <w:sz w:val="20"/>
          <w:szCs w:val="20"/>
        </w:rPr>
      </w:pPr>
    </w:p>
    <w:p w:rsidR="008A3C8B" w:rsidRPr="00966430" w:rsidRDefault="008A3C8B" w:rsidP="003213D0">
      <w:pPr>
        <w:jc w:val="both"/>
        <w:rPr>
          <w:rFonts w:ascii="Comic Sans MS" w:hAnsi="Comic Sans MS"/>
          <w:sz w:val="20"/>
          <w:szCs w:val="20"/>
        </w:rPr>
      </w:pPr>
      <w:r w:rsidRPr="00966430">
        <w:rPr>
          <w:rFonts w:ascii="Comic Sans MS" w:hAnsi="Comic Sans MS"/>
          <w:b/>
          <w:smallCaps/>
          <w:sz w:val="20"/>
          <w:szCs w:val="20"/>
        </w:rPr>
        <w:t xml:space="preserve">testi consigliati: </w:t>
      </w:r>
      <w:r w:rsidRPr="00966430">
        <w:rPr>
          <w:rFonts w:ascii="Comic Sans MS" w:hAnsi="Comic Sans MS"/>
          <w:sz w:val="20"/>
          <w:szCs w:val="20"/>
        </w:rPr>
        <w:t>dispense</w:t>
      </w:r>
    </w:p>
    <w:p w:rsidR="008A3C8B" w:rsidRPr="00966430" w:rsidRDefault="008A3C8B" w:rsidP="003213D0">
      <w:pPr>
        <w:jc w:val="both"/>
        <w:rPr>
          <w:rFonts w:ascii="Comic Sans MS" w:hAnsi="Comic Sans M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programma dell’insegnamento:</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Il corso intende fornire i concetti di base sulle principali tecniche immunologiche. funzionamento delle cappe a flusso laminare, utilizzo di incubatori a CO2 e di microscopi, utilizzo di centrifughe ad alta velocità. Allestimento di colture cellulari; mantenimento in colture di linee cellulari aderenti (macrofagi/monociti) e in sospensione (linfociti). produzione di anticorpi monoclonali: Metodi di Immunizzazione, effetti della dose degli antigeni, adiuvanti e fusione cellulare per la generazione di ibridomi. Caratterizzazione della specificità antigenica della frequenza e della funzione: colture con diluizione limite. Rilevamento, misurazione e caratterizzazione degli anticorpi e il loro uso nella ricerca e nella diagnostica: I saggi immunoenzimatici per analisi quantitative di antigeni e anticorpi. </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Utilizzo di anticorpi per isolare ed identificare i geni e i loro prodotti. Isolamento dei linfociti tramite gradiente di Ficoll, mediante l’utilizzo di biglie magnetiche rivestite da anticorpi o mediante citofluorimetria. Conoscenza teoriche di citofluorimetria a flusso nello studio di leucociti, di antigeni di superficie e di proliferazione cellulare. Saggi di stimolazione della proliferazione di linfonodi.</w:t>
      </w:r>
    </w:p>
    <w:p w:rsidR="008A3C8B" w:rsidRPr="00966430" w:rsidRDefault="008A3C8B" w:rsidP="003213D0">
      <w:pPr>
        <w:jc w:val="both"/>
        <w:rPr>
          <w:rFonts w:ascii="Comic Sans MS" w:hAnsi="Comic Sans MS"/>
          <w:sz w:val="20"/>
          <w:szCs w:val="20"/>
        </w:rPr>
      </w:pPr>
    </w:p>
    <w:p w:rsidR="008A3C8B" w:rsidRPr="00667384" w:rsidRDefault="008A3C8B" w:rsidP="00667384">
      <w:pPr>
        <w:jc w:val="both"/>
        <w:rPr>
          <w:rFonts w:ascii="Comic Sans MS" w:hAnsi="Comic Sans MS"/>
          <w:b/>
          <w:smallCaps/>
          <w:sz w:val="20"/>
          <w:szCs w:val="20"/>
          <w:u w:val="single"/>
        </w:rPr>
      </w:pPr>
      <w:r w:rsidRPr="00667384">
        <w:rPr>
          <w:rFonts w:ascii="Comic Sans MS" w:hAnsi="Comic Sans MS"/>
          <w:b/>
          <w:smallCaps/>
          <w:sz w:val="20"/>
          <w:szCs w:val="20"/>
          <w:u w:val="single"/>
        </w:rPr>
        <w:t xml:space="preserve">laboratorio di tecnologie abilitanti mod. </w:t>
      </w:r>
      <w:r>
        <w:rPr>
          <w:rFonts w:ascii="Comic Sans MS" w:hAnsi="Comic Sans MS"/>
          <w:b/>
          <w:smallCaps/>
          <w:sz w:val="20"/>
          <w:szCs w:val="20"/>
          <w:u w:val="single"/>
        </w:rPr>
        <w:t>microbiologia industriale</w:t>
      </w:r>
      <w:r w:rsidRPr="00667384">
        <w:rPr>
          <w:rFonts w:ascii="Comic Sans MS" w:hAnsi="Comic Sans MS"/>
          <w:b/>
          <w:smallCaps/>
          <w:sz w:val="20"/>
          <w:szCs w:val="20"/>
          <w:u w:val="single"/>
        </w:rPr>
        <w:t xml:space="preserve"> </w:t>
      </w:r>
    </w:p>
    <w:p w:rsidR="008A3C8B" w:rsidRPr="00966430" w:rsidRDefault="008A3C8B" w:rsidP="003213D0">
      <w:pPr>
        <w:jc w:val="both"/>
        <w:rPr>
          <w:rFonts w:ascii="Comic Sans MS" w:hAnsi="Comic Sans M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8A3C8B" w:rsidRPr="00BA2DAD" w:rsidRDefault="008A3C8B" w:rsidP="003213D0">
      <w:pPr>
        <w:jc w:val="both"/>
        <w:rPr>
          <w:rFonts w:ascii="Comic Sans MS" w:hAnsi="Comic Sans MS"/>
          <w:smallCaps/>
          <w:sz w:val="20"/>
          <w:szCs w:val="20"/>
        </w:rPr>
      </w:pP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Il corso si ripropone di fornire le conoscenze teorico-pratiche per la corretta manipolazione dei microrganismi, sia dal punto di vista della sicurezza personale che delle procedure più usate in campo microbiologico.</w:t>
      </w:r>
    </w:p>
    <w:p w:rsidR="008A3C8B" w:rsidRPr="00BA2DAD" w:rsidRDefault="008A3C8B" w:rsidP="003213D0">
      <w:pPr>
        <w:jc w:val="both"/>
        <w:rPr>
          <w:rFonts w:ascii="Comic Sans MS" w:hAnsi="Comic Sans MS"/>
          <w:smallCap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testi consigliati:</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Harry W. Seeley Jr., Paul J. Vandemark e John J. Lee. 1995. Laboratorio di Microbiologia. Zanichelli ed.</w:t>
      </w:r>
    </w:p>
    <w:p w:rsidR="008A3C8B" w:rsidRPr="00BA2DAD" w:rsidRDefault="008A3C8B" w:rsidP="003213D0">
      <w:pPr>
        <w:jc w:val="both"/>
        <w:rPr>
          <w:rFonts w:ascii="Comic Sans MS" w:hAnsi="Comic Sans MS"/>
          <w:smallCap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programma dell’insegnamento:</w:t>
      </w:r>
    </w:p>
    <w:p w:rsidR="008A3C8B" w:rsidRPr="00966430" w:rsidRDefault="008A3C8B" w:rsidP="003213D0">
      <w:pPr>
        <w:jc w:val="both"/>
        <w:rPr>
          <w:rFonts w:ascii="Comic Sans MS" w:hAnsi="Comic Sans MS"/>
          <w:b/>
          <w:smallCaps/>
          <w:sz w:val="20"/>
          <w:szCs w:val="20"/>
        </w:rPr>
      </w:pP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Gli studenti riceveranno le informazioni e gli strumenti atti a condurre una prima caratterizzazione morfologica e fisiologica dei più comuni componenti della microflora ambientale ed a sperimentare come i diversi microrganismi interagiscono con l’ambiente circostante. Particolare attenzione sarà dedicata ai concetti di lavoro in condizioni di sterilità, colture pure, biodiversità microbica e pressione selettiva. Il programma verrà sviluppato per gruppi di non più di 50 studenti, analizzando in dettaglio i seguenti punti principali:</w:t>
      </w:r>
    </w:p>
    <w:p w:rsidR="008A3C8B" w:rsidRPr="00966430" w:rsidRDefault="008A3C8B" w:rsidP="003213D0">
      <w:pPr>
        <w:jc w:val="both"/>
        <w:rPr>
          <w:rFonts w:ascii="Comic Sans MS" w:hAnsi="Comic Sans MS"/>
          <w:sz w:val="20"/>
          <w:szCs w:val="20"/>
        </w:rPr>
      </w:pPr>
    </w:p>
    <w:p w:rsidR="008A3C8B" w:rsidRPr="00BA2DAD" w:rsidRDefault="008A3C8B" w:rsidP="003213D0">
      <w:pPr>
        <w:jc w:val="both"/>
        <w:rPr>
          <w:rFonts w:ascii="Comic Sans MS" w:hAnsi="Comic Sans MS"/>
          <w:b/>
          <w:smallCaps/>
          <w:sz w:val="20"/>
          <w:szCs w:val="20"/>
        </w:rPr>
      </w:pPr>
      <w:r w:rsidRPr="00BA2DAD">
        <w:rPr>
          <w:rFonts w:ascii="Comic Sans MS" w:hAnsi="Comic Sans MS"/>
          <w:b/>
          <w:smallCaps/>
          <w:sz w:val="20"/>
          <w:szCs w:val="20"/>
        </w:rPr>
        <w:t>introduzione al laboratorio di microbiologia:</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lastRenderedPageBreak/>
        <w:tab/>
        <w:t>norme di sicurezza operativa e personale, tecniche di sterilizzazione e di coltivazione microbica, preparazione e formulazione dei substrati di crescita.</w:t>
      </w:r>
    </w:p>
    <w:p w:rsidR="008A3C8B" w:rsidRPr="00966430" w:rsidRDefault="008A3C8B" w:rsidP="003213D0">
      <w:pPr>
        <w:jc w:val="both"/>
        <w:rPr>
          <w:rFonts w:ascii="Comic Sans MS" w:hAnsi="Comic Sans MS"/>
          <w:sz w:val="20"/>
          <w:szCs w:val="20"/>
        </w:rPr>
      </w:pPr>
    </w:p>
    <w:p w:rsidR="008A3C8B" w:rsidRPr="00BA2DAD" w:rsidRDefault="008A3C8B" w:rsidP="003213D0">
      <w:pPr>
        <w:jc w:val="both"/>
        <w:rPr>
          <w:rFonts w:ascii="Comic Sans MS" w:hAnsi="Comic Sans MS"/>
          <w:b/>
          <w:smallCaps/>
          <w:sz w:val="20"/>
          <w:szCs w:val="20"/>
        </w:rPr>
      </w:pPr>
      <w:r w:rsidRPr="00BA2DAD">
        <w:rPr>
          <w:rFonts w:ascii="Comic Sans MS" w:hAnsi="Comic Sans MS"/>
          <w:b/>
          <w:smallCaps/>
          <w:sz w:val="20"/>
          <w:szCs w:val="20"/>
        </w:rPr>
        <w:t>analisi della microflora presente nell’ambiente naturale:</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b/>
        <w:t>campionamento ed inoculo, esame morfologico delle colonie ottenute, isolamento di colonie singole e trapianto dei cloni selezionati, osservazione diretta al microscopio delle cellule microbiche, colorazione di Gram. Cenni di identificazione dei microrganismi (API test).</w:t>
      </w:r>
    </w:p>
    <w:p w:rsidR="008A3C8B" w:rsidRPr="00966430" w:rsidRDefault="008A3C8B" w:rsidP="003213D0">
      <w:pPr>
        <w:jc w:val="both"/>
        <w:rPr>
          <w:rFonts w:ascii="Comic Sans MS" w:hAnsi="Comic Sans MS"/>
          <w:sz w:val="20"/>
          <w:szCs w:val="20"/>
        </w:rPr>
      </w:pPr>
    </w:p>
    <w:p w:rsidR="008A3C8B" w:rsidRPr="00BA2DAD" w:rsidRDefault="008A3C8B" w:rsidP="003213D0">
      <w:pPr>
        <w:jc w:val="both"/>
        <w:rPr>
          <w:rFonts w:ascii="Comic Sans MS" w:hAnsi="Comic Sans MS"/>
          <w:b/>
          <w:smallCaps/>
          <w:sz w:val="20"/>
          <w:szCs w:val="20"/>
        </w:rPr>
      </w:pPr>
      <w:r w:rsidRPr="00BA2DAD">
        <w:rPr>
          <w:rFonts w:ascii="Comic Sans MS" w:hAnsi="Comic Sans MS"/>
          <w:b/>
          <w:smallCaps/>
          <w:sz w:val="20"/>
          <w:szCs w:val="20"/>
        </w:rPr>
        <w:t>crescita e fisiologia microbica:</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b/>
        <w:t>esigenze nutrizionali dei microrganismi ed effetti delle condizioni colturali e della composizione del terreno sulle cinetiche di crescita.</w:t>
      </w:r>
    </w:p>
    <w:p w:rsidR="008A3C8B" w:rsidRPr="00966430" w:rsidRDefault="008A3C8B" w:rsidP="003213D0">
      <w:pPr>
        <w:jc w:val="both"/>
        <w:rPr>
          <w:rFonts w:ascii="Comic Sans MS" w:hAnsi="Comic Sans MS"/>
          <w:sz w:val="20"/>
          <w:szCs w:val="20"/>
        </w:rPr>
      </w:pPr>
    </w:p>
    <w:p w:rsidR="008A3C8B" w:rsidRPr="00BA2DAD" w:rsidRDefault="008A3C8B" w:rsidP="003213D0">
      <w:pPr>
        <w:jc w:val="both"/>
        <w:rPr>
          <w:rFonts w:ascii="Comic Sans MS" w:hAnsi="Comic Sans MS"/>
          <w:b/>
          <w:smallCaps/>
          <w:sz w:val="20"/>
          <w:szCs w:val="20"/>
        </w:rPr>
      </w:pPr>
      <w:r w:rsidRPr="00BA2DAD">
        <w:rPr>
          <w:rFonts w:ascii="Comic Sans MS" w:hAnsi="Comic Sans MS"/>
          <w:b/>
          <w:smallCaps/>
          <w:sz w:val="20"/>
          <w:szCs w:val="20"/>
        </w:rPr>
        <w:t>produzione di molecole di interesse industriale:</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b/>
        <w:t>cenni ai microrganismi come fonte di sostanze utili, quali antibiotici, enzimi e metaboliti. Analisi della produzione in beuta ed in bioreattore di un enzima di interesse biotecnologico.</w:t>
      </w:r>
    </w:p>
    <w:p w:rsidR="008A3C8B" w:rsidRPr="00966430" w:rsidRDefault="008A3C8B" w:rsidP="003213D0">
      <w:pPr>
        <w:jc w:val="both"/>
        <w:rPr>
          <w:rFonts w:ascii="Comic Sans MS" w:hAnsi="Comic Sans MS"/>
          <w:sz w:val="20"/>
          <w:szCs w:val="20"/>
        </w:rPr>
      </w:pP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Ogni esperimento verrà preceduto da un’adeguata introduzione sia sulla tematica da affrontare sia su strumentazione e reagenti da utilizzare e verrà quindi seguito dalla discussione dei dati ottenuti e delle possibili applicazioni e sviluppi delle procedure sperimentali apprese.</w:t>
      </w:r>
    </w:p>
    <w:p w:rsidR="008A3C8B" w:rsidRDefault="008A3C8B" w:rsidP="003213D0">
      <w:pPr>
        <w:jc w:val="both"/>
        <w:rPr>
          <w:rFonts w:ascii="Comic Sans MS" w:hAnsi="Comic Sans MS"/>
          <w:sz w:val="20"/>
          <w:szCs w:val="20"/>
        </w:rPr>
      </w:pPr>
      <w:r w:rsidRPr="00966430">
        <w:rPr>
          <w:rFonts w:ascii="Comic Sans MS" w:hAnsi="Comic Sans MS"/>
          <w:sz w:val="20"/>
          <w:szCs w:val="20"/>
        </w:rPr>
        <w:t>all’inizio e durante il corso, ogni studente verrà dotato di appropriati protocolli scritti, che descriveranno, per le diverse tematiche da affrontare, le procedure sperimentali da seguire e la loro scansione temporale.</w:t>
      </w:r>
    </w:p>
    <w:p w:rsidR="008A3C8B" w:rsidRPr="00966430" w:rsidRDefault="008A3C8B" w:rsidP="003213D0">
      <w:pPr>
        <w:jc w:val="both"/>
        <w:rPr>
          <w:rFonts w:ascii="Comic Sans MS" w:hAnsi="Comic Sans MS"/>
          <w:sz w:val="20"/>
          <w:szCs w:val="20"/>
        </w:rPr>
      </w:pPr>
    </w:p>
    <w:p w:rsidR="008A3C8B" w:rsidRPr="00966430" w:rsidRDefault="005B32DF" w:rsidP="003213D0">
      <w:pPr>
        <w:jc w:val="both"/>
        <w:rPr>
          <w:rFonts w:ascii="Comic Sans MS" w:hAnsi="Comic Sans MS"/>
          <w:sz w:val="20"/>
          <w:szCs w:val="20"/>
        </w:rPr>
      </w:pPr>
      <w:r>
        <w:rPr>
          <w:rFonts w:ascii="Comic Sans MS" w:hAnsi="Comic Sans MS"/>
          <w:sz w:val="20"/>
          <w:szCs w:val="20"/>
        </w:rPr>
        <w:br w:type="page"/>
      </w: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184"/>
      </w:tblGrid>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INSEGNAMENTO</w:t>
            </w:r>
          </w:p>
        </w:tc>
        <w:tc>
          <w:tcPr>
            <w:tcW w:w="4184" w:type="dxa"/>
          </w:tcPr>
          <w:p w:rsidR="008A3C8B" w:rsidRPr="00966430" w:rsidRDefault="008A3C8B" w:rsidP="003213D0">
            <w:pPr>
              <w:jc w:val="both"/>
              <w:rPr>
                <w:rFonts w:ascii="Comic Sans MS" w:hAnsi="Comic Sans MS"/>
                <w:b/>
                <w:caps/>
                <w:sz w:val="20"/>
                <w:szCs w:val="20"/>
              </w:rPr>
            </w:pPr>
            <w:r w:rsidRPr="00966430">
              <w:rPr>
                <w:rFonts w:ascii="Comic Sans MS" w:hAnsi="Comic Sans MS"/>
                <w:b/>
                <w:caps/>
                <w:sz w:val="20"/>
                <w:szCs w:val="20"/>
              </w:rPr>
              <w:t>Metodologie biochimiche e biomolecolari</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BIO/10</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ANNO DI CORSO</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II</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SEMESTRE</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II</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TOTALI</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8</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LEZIONI FRONTALI</w:t>
            </w:r>
          </w:p>
        </w:tc>
        <w:tc>
          <w:tcPr>
            <w:tcW w:w="4184" w:type="dxa"/>
          </w:tcPr>
          <w:p w:rsidR="008A3C8B" w:rsidRPr="00966430" w:rsidRDefault="008A3C8B" w:rsidP="003213D0">
            <w:pPr>
              <w:jc w:val="both"/>
              <w:rPr>
                <w:rFonts w:ascii="Comic Sans MS" w:hAnsi="Comic Sans MS"/>
                <w:sz w:val="20"/>
                <w:szCs w:val="20"/>
              </w:rPr>
            </w:pPr>
            <w:r>
              <w:rPr>
                <w:rFonts w:ascii="Comic Sans MS" w:hAnsi="Comic Sans MS"/>
                <w:sz w:val="20"/>
                <w:szCs w:val="20"/>
              </w:rPr>
              <w:t>8</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SCRITTO E ORALE </w:t>
            </w:r>
          </w:p>
        </w:tc>
      </w:tr>
      <w:tr w:rsidR="008A3C8B" w:rsidRPr="002120CD"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DOCENTI</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PROF. RITA GRANDORI</w:t>
            </w:r>
          </w:p>
          <w:p w:rsidR="008A3C8B" w:rsidRPr="00966430" w:rsidRDefault="008A3C8B" w:rsidP="00F3750A">
            <w:pPr>
              <w:rPr>
                <w:rFonts w:ascii="Comic Sans MS" w:hAnsi="Comic Sans MS"/>
                <w:color w:val="000000"/>
                <w:sz w:val="20"/>
                <w:szCs w:val="20"/>
              </w:rPr>
            </w:pPr>
            <w:r w:rsidRPr="00966430">
              <w:rPr>
                <w:rFonts w:ascii="Comic Sans MS" w:hAnsi="Comic Sans MS"/>
                <w:color w:val="000000"/>
                <w:sz w:val="20"/>
                <w:szCs w:val="20"/>
              </w:rPr>
              <w:t>02 6448 3363</w:t>
            </w:r>
          </w:p>
          <w:p w:rsidR="008A3C8B" w:rsidRPr="00966430" w:rsidRDefault="009F5674" w:rsidP="00F3750A">
            <w:pPr>
              <w:jc w:val="both"/>
              <w:rPr>
                <w:rFonts w:ascii="Comic Sans MS" w:hAnsi="Comic Sans MS"/>
                <w:color w:val="000000"/>
                <w:sz w:val="20"/>
                <w:szCs w:val="20"/>
              </w:rPr>
            </w:pPr>
            <w:hyperlink r:id="rId41" w:history="1">
              <w:r w:rsidR="008A3C8B" w:rsidRPr="00966430">
                <w:rPr>
                  <w:rStyle w:val="Collegamentoipertestuale"/>
                  <w:rFonts w:ascii="Comic Sans MS" w:hAnsi="Comic Sans MS"/>
                  <w:sz w:val="20"/>
                  <w:szCs w:val="20"/>
                </w:rPr>
                <w:t>rita.grandori@unimib.it</w:t>
              </w:r>
            </w:hyperlink>
          </w:p>
          <w:p w:rsidR="008A3C8B" w:rsidRPr="00966430" w:rsidRDefault="008A3C8B" w:rsidP="00F3750A">
            <w:pPr>
              <w:jc w:val="both"/>
              <w:rPr>
                <w:rFonts w:ascii="Comic Sans MS" w:hAnsi="Comic Sans MS"/>
                <w:color w:val="000000"/>
                <w:sz w:val="20"/>
                <w:szCs w:val="20"/>
              </w:rPr>
            </w:pPr>
          </w:p>
          <w:p w:rsidR="008A3C8B" w:rsidRPr="0005353E" w:rsidRDefault="008A3C8B" w:rsidP="00F3750A">
            <w:pPr>
              <w:jc w:val="both"/>
              <w:rPr>
                <w:rFonts w:ascii="Comic Sans MS" w:hAnsi="Comic Sans MS"/>
                <w:color w:val="000000"/>
                <w:sz w:val="20"/>
                <w:szCs w:val="20"/>
                <w:lang w:val="fi-FI"/>
              </w:rPr>
            </w:pPr>
            <w:r w:rsidRPr="0005353E">
              <w:rPr>
                <w:rFonts w:ascii="Comic Sans MS" w:hAnsi="Comic Sans MS"/>
                <w:color w:val="000000"/>
                <w:sz w:val="20"/>
                <w:szCs w:val="20"/>
                <w:lang w:val="fi-FI"/>
              </w:rPr>
              <w:t>PROF. MARINA VAI</w:t>
            </w:r>
          </w:p>
          <w:p w:rsidR="008A3C8B" w:rsidRPr="0005353E" w:rsidRDefault="008A3C8B" w:rsidP="00F3750A">
            <w:pPr>
              <w:rPr>
                <w:rFonts w:ascii="Comic Sans MS" w:hAnsi="Comic Sans MS"/>
                <w:color w:val="000000"/>
                <w:sz w:val="20"/>
                <w:szCs w:val="20"/>
                <w:lang w:val="fi-FI"/>
              </w:rPr>
            </w:pPr>
            <w:r w:rsidRPr="0005353E">
              <w:rPr>
                <w:rFonts w:ascii="Comic Sans MS" w:hAnsi="Comic Sans MS"/>
                <w:color w:val="000000"/>
                <w:sz w:val="20"/>
                <w:szCs w:val="20"/>
                <w:lang w:val="fi-FI"/>
              </w:rPr>
              <w:t>02 6448 3531</w:t>
            </w:r>
          </w:p>
          <w:p w:rsidR="008A3C8B" w:rsidRPr="0005353E" w:rsidRDefault="009F5674" w:rsidP="00F3750A">
            <w:pPr>
              <w:jc w:val="both"/>
              <w:rPr>
                <w:rFonts w:ascii="Comic Sans MS" w:hAnsi="Comic Sans MS"/>
                <w:sz w:val="20"/>
                <w:szCs w:val="20"/>
                <w:lang w:val="fi-FI"/>
              </w:rPr>
            </w:pPr>
            <w:hyperlink r:id="rId42" w:history="1">
              <w:r w:rsidR="008A3C8B" w:rsidRPr="00860918">
                <w:rPr>
                  <w:rStyle w:val="Collegamentoipertestuale"/>
                  <w:rFonts w:ascii="Comic Sans MS" w:hAnsi="Comic Sans MS"/>
                  <w:sz w:val="20"/>
                  <w:szCs w:val="20"/>
                  <w:lang w:val="fi-FI"/>
                </w:rPr>
                <w:t>marina.vai@unimib.it</w:t>
              </w:r>
            </w:hyperlink>
          </w:p>
        </w:tc>
      </w:tr>
    </w:tbl>
    <w:p w:rsidR="008A3C8B" w:rsidRPr="001D7535" w:rsidRDefault="008A3C8B" w:rsidP="00903A1E">
      <w:pPr>
        <w:jc w:val="both"/>
        <w:rPr>
          <w:rFonts w:ascii="Comic Sans MS" w:hAnsi="Comic Sans MS"/>
          <w:b/>
          <w:smallCaps/>
          <w:sz w:val="20"/>
          <w:szCs w:val="20"/>
          <w:lang w:val="fi-FI"/>
        </w:rPr>
      </w:pPr>
    </w:p>
    <w:p w:rsidR="005B2A65" w:rsidRDefault="005B2A65" w:rsidP="005B2A65">
      <w:pPr>
        <w:jc w:val="both"/>
        <w:rPr>
          <w:rFonts w:ascii="Comic Sans MS" w:hAnsi="Comic Sans MS"/>
          <w:b/>
          <w:smallCaps/>
          <w:sz w:val="20"/>
          <w:szCs w:val="20"/>
        </w:rPr>
      </w:pPr>
      <w:r>
        <w:rPr>
          <w:rFonts w:ascii="Comic Sans MS" w:hAnsi="Comic Sans MS"/>
          <w:b/>
          <w:smallCaps/>
          <w:sz w:val="20"/>
          <w:szCs w:val="20"/>
        </w:rPr>
        <w:t>Risultati di apprendimento attesi</w:t>
      </w:r>
    </w:p>
    <w:p w:rsidR="005B2A65" w:rsidRDefault="005B2A65" w:rsidP="005B2A65">
      <w:pPr>
        <w:rPr>
          <w:rFonts w:ascii="Comic Sans MS" w:hAnsi="Comic Sans MS"/>
          <w:sz w:val="20"/>
          <w:szCs w:val="20"/>
        </w:rPr>
      </w:pPr>
      <w:r>
        <w:rPr>
          <w:rFonts w:ascii="Comic Sans MS" w:hAnsi="Comic Sans MS"/>
          <w:sz w:val="20"/>
          <w:szCs w:val="20"/>
        </w:rPr>
        <w:t>L’insegnamento di Metodologie biochimiche e biomolecolari rientra nell’Area di Formazione Biologica.</w:t>
      </w:r>
    </w:p>
    <w:p w:rsidR="005B2A65" w:rsidRDefault="005B2A65" w:rsidP="005B2A65">
      <w:pPr>
        <w:rPr>
          <w:rFonts w:ascii="Comic Sans MS" w:hAnsi="Comic Sans MS"/>
          <w:sz w:val="20"/>
          <w:szCs w:val="20"/>
        </w:rPr>
      </w:pPr>
      <w:r>
        <w:rPr>
          <w:rFonts w:ascii="Comic Sans MS" w:hAnsi="Comic Sans MS"/>
          <w:sz w:val="20"/>
          <w:szCs w:val="20"/>
        </w:rPr>
        <w:t xml:space="preserve">La formazione acquisita con gli insegnamenti dell’area di Formazione Biologica consentiranno ai Laureati in Biotecnologie di intervenire con competenza e progettualità nella gestione e nello sviluppo di processi Biotecnologici e di comprendere le problematiche relative all’utilizzo di sistemi viventi o di loro componenti attivi per la produzione di beni e servizi. </w:t>
      </w:r>
    </w:p>
    <w:p w:rsidR="005B2A65" w:rsidRDefault="005B2A65" w:rsidP="005B2A65">
      <w:pPr>
        <w:jc w:val="both"/>
        <w:rPr>
          <w:rFonts w:ascii="Comic Sans MS" w:hAnsi="Comic Sans MS"/>
          <w:sz w:val="20"/>
          <w:szCs w:val="20"/>
        </w:rPr>
      </w:pPr>
    </w:p>
    <w:p w:rsidR="005B2A65" w:rsidRDefault="005B2A65" w:rsidP="005B2A65">
      <w:pPr>
        <w:jc w:val="both"/>
        <w:rPr>
          <w:rFonts w:ascii="Comic Sans MS" w:hAnsi="Comic Sans MS"/>
          <w:b/>
          <w:smallCaps/>
          <w:sz w:val="20"/>
          <w:szCs w:val="20"/>
        </w:rPr>
      </w:pPr>
      <w:r>
        <w:rPr>
          <w:rFonts w:ascii="Comic Sans MS" w:hAnsi="Comic Sans MS"/>
          <w:b/>
          <w:smallCaps/>
          <w:sz w:val="20"/>
          <w:szCs w:val="20"/>
        </w:rPr>
        <w:t>obiettivi dell’insegnamento:</w:t>
      </w:r>
    </w:p>
    <w:p w:rsidR="005B2A65" w:rsidRDefault="005B2A65" w:rsidP="005B2A65">
      <w:pPr>
        <w:jc w:val="both"/>
        <w:rPr>
          <w:rFonts w:ascii="Comic Sans MS" w:hAnsi="Comic Sans MS"/>
          <w:sz w:val="20"/>
          <w:szCs w:val="20"/>
        </w:rPr>
      </w:pPr>
      <w:r>
        <w:rPr>
          <w:rFonts w:ascii="Comic Sans MS" w:hAnsi="Comic Sans MS"/>
          <w:sz w:val="20"/>
          <w:szCs w:val="20"/>
        </w:rPr>
        <w:t>Il corso descrive i principi, l’implementazione e le applicazioni delle principali metodologie biochimiche per lo studio delle proteine e la manipolazione e l’analisi degli acidi nucleici. Particolare attenzione viene data alla discussione dei processi chimico-fisici su cui si basano le tecniche trattate e alla descrizione delle principali strategie sperimentali in cui queste si inseriscono.</w:t>
      </w:r>
    </w:p>
    <w:p w:rsidR="005B2A65" w:rsidRDefault="005B2A65" w:rsidP="005B2A65">
      <w:pPr>
        <w:jc w:val="both"/>
        <w:rPr>
          <w:rFonts w:ascii="Comic Sans MS" w:hAnsi="Comic Sans MS"/>
          <w:b/>
          <w:smallCaps/>
          <w:sz w:val="20"/>
          <w:szCs w:val="20"/>
        </w:rPr>
      </w:pPr>
    </w:p>
    <w:p w:rsidR="005B2A65" w:rsidRDefault="005B2A65" w:rsidP="005B2A65">
      <w:pPr>
        <w:jc w:val="both"/>
        <w:rPr>
          <w:rFonts w:ascii="Comic Sans MS" w:hAnsi="Comic Sans MS"/>
          <w:b/>
          <w:smallCaps/>
          <w:sz w:val="20"/>
          <w:szCs w:val="20"/>
        </w:rPr>
      </w:pPr>
      <w:r>
        <w:rPr>
          <w:rFonts w:ascii="Comic Sans MS" w:hAnsi="Comic Sans MS"/>
          <w:b/>
          <w:smallCaps/>
          <w:sz w:val="20"/>
          <w:szCs w:val="20"/>
        </w:rPr>
        <w:t>testi consigliati:</w:t>
      </w:r>
    </w:p>
    <w:p w:rsidR="005B2A65" w:rsidRDefault="005B2A65" w:rsidP="005B2A65">
      <w:pPr>
        <w:jc w:val="both"/>
        <w:rPr>
          <w:rFonts w:ascii="Comic Sans MS" w:hAnsi="Comic Sans MS"/>
          <w:sz w:val="20"/>
          <w:szCs w:val="20"/>
        </w:rPr>
      </w:pPr>
      <w:r>
        <w:rPr>
          <w:rFonts w:ascii="Comic Sans MS" w:hAnsi="Comic Sans MS"/>
          <w:sz w:val="20"/>
          <w:szCs w:val="20"/>
        </w:rPr>
        <w:t xml:space="preserve">- </w:t>
      </w:r>
      <w:r w:rsidRPr="007A5E36">
        <w:rPr>
          <w:rFonts w:ascii="Comic Sans MS" w:hAnsi="Comic Sans MS"/>
          <w:sz w:val="20"/>
          <w:szCs w:val="20"/>
        </w:rPr>
        <w:t>B</w:t>
      </w:r>
      <w:r>
        <w:rPr>
          <w:rFonts w:ascii="Comic Sans MS" w:hAnsi="Comic Sans MS"/>
          <w:sz w:val="20"/>
          <w:szCs w:val="20"/>
        </w:rPr>
        <w:t>onaccorsi Di Patti M.C.</w:t>
      </w:r>
      <w:r w:rsidRPr="007A5E36">
        <w:rPr>
          <w:rFonts w:ascii="Comic Sans MS" w:hAnsi="Comic Sans MS"/>
          <w:sz w:val="20"/>
          <w:szCs w:val="20"/>
        </w:rPr>
        <w:t>, C</w:t>
      </w:r>
      <w:r>
        <w:rPr>
          <w:rFonts w:ascii="Comic Sans MS" w:hAnsi="Comic Sans MS"/>
          <w:sz w:val="20"/>
          <w:szCs w:val="20"/>
        </w:rPr>
        <w:t>ontestabile R. &amp; Di Salvo M.L. “Metodologie biochimiche”. Ambrosiana</w:t>
      </w:r>
    </w:p>
    <w:p w:rsidR="005B2A65" w:rsidRDefault="005B2A65" w:rsidP="005B2A65">
      <w:pPr>
        <w:jc w:val="both"/>
        <w:rPr>
          <w:rFonts w:ascii="Comic Sans MS" w:hAnsi="Comic Sans MS"/>
          <w:sz w:val="20"/>
          <w:szCs w:val="20"/>
        </w:rPr>
      </w:pPr>
      <w:r>
        <w:rPr>
          <w:rFonts w:ascii="Comic Sans MS" w:hAnsi="Comic Sans MS"/>
          <w:sz w:val="20"/>
          <w:szCs w:val="20"/>
        </w:rPr>
        <w:t>- Dale J.W. &amp; von Schantz M. “Dai Geni ai Genomi”. EdiSEs</w:t>
      </w:r>
    </w:p>
    <w:p w:rsidR="005B2A65" w:rsidRPr="002A7998" w:rsidRDefault="005B2A65" w:rsidP="005B2A65">
      <w:pPr>
        <w:jc w:val="both"/>
        <w:rPr>
          <w:rFonts w:ascii="Comic Sans MS" w:hAnsi="Comic Sans MS"/>
          <w:sz w:val="20"/>
          <w:szCs w:val="20"/>
        </w:rPr>
      </w:pPr>
      <w:r w:rsidRPr="00DE23AC">
        <w:rPr>
          <w:rFonts w:ascii="Comic Sans MS" w:hAnsi="Comic Sans MS"/>
          <w:smallCaps/>
          <w:sz w:val="20"/>
          <w:szCs w:val="20"/>
        </w:rPr>
        <w:t xml:space="preserve">- </w:t>
      </w:r>
      <w:r>
        <w:rPr>
          <w:rFonts w:ascii="Comic Sans MS" w:hAnsi="Comic Sans MS"/>
          <w:sz w:val="20"/>
          <w:szCs w:val="20"/>
        </w:rPr>
        <w:t>Brown T.A.</w:t>
      </w:r>
      <w:r w:rsidRPr="002A7998">
        <w:rPr>
          <w:rFonts w:ascii="Comic Sans MS" w:hAnsi="Comic Sans MS"/>
          <w:sz w:val="20"/>
          <w:szCs w:val="20"/>
        </w:rPr>
        <w:t xml:space="preserve"> “Biotecnologie Molecolari”. Zanichelli</w:t>
      </w:r>
    </w:p>
    <w:p w:rsidR="005B2A65" w:rsidRPr="002A7998" w:rsidRDefault="005B2A65" w:rsidP="005B2A65">
      <w:pPr>
        <w:jc w:val="both"/>
        <w:rPr>
          <w:rFonts w:ascii="Comic Sans MS" w:hAnsi="Comic Sans MS"/>
          <w:b/>
          <w:sz w:val="20"/>
          <w:szCs w:val="20"/>
        </w:rPr>
      </w:pPr>
    </w:p>
    <w:p w:rsidR="005B2A65" w:rsidRDefault="005B2A65" w:rsidP="005B2A65">
      <w:pPr>
        <w:jc w:val="both"/>
        <w:rPr>
          <w:rFonts w:ascii="Comic Sans MS" w:hAnsi="Comic Sans MS"/>
          <w:b/>
          <w:smallCaps/>
          <w:sz w:val="20"/>
          <w:szCs w:val="20"/>
        </w:rPr>
      </w:pPr>
      <w:r>
        <w:rPr>
          <w:rFonts w:ascii="Comic Sans MS" w:hAnsi="Comic Sans MS"/>
          <w:b/>
          <w:smallCaps/>
          <w:sz w:val="20"/>
          <w:szCs w:val="20"/>
        </w:rPr>
        <w:t>programma dell’insegnamento:</w:t>
      </w:r>
    </w:p>
    <w:p w:rsidR="005B2A65" w:rsidRDefault="005B2A65" w:rsidP="005B2A65">
      <w:pPr>
        <w:jc w:val="both"/>
        <w:rPr>
          <w:rFonts w:ascii="Comic Sans MS" w:hAnsi="Comic Sans MS"/>
          <w:b/>
          <w:smallCaps/>
          <w:sz w:val="20"/>
          <w:szCs w:val="20"/>
        </w:rPr>
      </w:pPr>
    </w:p>
    <w:p w:rsidR="005B2A65" w:rsidRDefault="005B2A65" w:rsidP="005B2A65">
      <w:pPr>
        <w:jc w:val="both"/>
        <w:rPr>
          <w:rFonts w:ascii="Comic Sans MS" w:hAnsi="Comic Sans MS"/>
          <w:sz w:val="20"/>
          <w:szCs w:val="20"/>
        </w:rPr>
      </w:pPr>
      <w:r>
        <w:rPr>
          <w:rFonts w:ascii="Comic Sans MS" w:hAnsi="Comic Sans MS"/>
          <w:b/>
          <w:smallCaps/>
          <w:sz w:val="20"/>
          <w:szCs w:val="20"/>
        </w:rPr>
        <w:t>preparazione di estratti grezzi di proteine</w:t>
      </w:r>
      <w:r>
        <w:rPr>
          <w:rFonts w:ascii="Comic Sans MS" w:hAnsi="Comic Sans MS"/>
          <w:smallCaps/>
          <w:sz w:val="20"/>
          <w:szCs w:val="20"/>
        </w:rPr>
        <w:t xml:space="preserve">. </w:t>
      </w:r>
      <w:r>
        <w:rPr>
          <w:rFonts w:ascii="Comic Sans MS" w:hAnsi="Comic Sans MS"/>
          <w:sz w:val="20"/>
          <w:szCs w:val="20"/>
        </w:rPr>
        <w:t>Sali, tamponi, detergenti, agenti denaturanti, metodi di lisi cellulare, precipitazione in ammonio solfato, dialisi.</w:t>
      </w:r>
    </w:p>
    <w:p w:rsidR="005B2A65" w:rsidRDefault="005B2A65" w:rsidP="005B2A65">
      <w:pPr>
        <w:jc w:val="both"/>
        <w:rPr>
          <w:rFonts w:ascii="Comic Sans MS" w:hAnsi="Comic Sans MS"/>
          <w:sz w:val="20"/>
          <w:szCs w:val="20"/>
        </w:rPr>
      </w:pPr>
    </w:p>
    <w:p w:rsidR="005B2A65" w:rsidRDefault="005B2A65" w:rsidP="005B2A65">
      <w:pPr>
        <w:jc w:val="both"/>
        <w:rPr>
          <w:rFonts w:ascii="Comic Sans MS" w:hAnsi="Comic Sans MS"/>
          <w:sz w:val="20"/>
          <w:szCs w:val="20"/>
        </w:rPr>
      </w:pPr>
      <w:r>
        <w:rPr>
          <w:rFonts w:ascii="Comic Sans MS" w:hAnsi="Comic Sans MS"/>
          <w:b/>
          <w:smallCaps/>
          <w:sz w:val="20"/>
          <w:szCs w:val="20"/>
        </w:rPr>
        <w:t>purificazione e analisi di proteine</w:t>
      </w:r>
      <w:r>
        <w:rPr>
          <w:rFonts w:ascii="Comic Sans MS" w:hAnsi="Comic Sans MS"/>
          <w:smallCaps/>
          <w:sz w:val="20"/>
          <w:szCs w:val="20"/>
        </w:rPr>
        <w:t xml:space="preserve">. </w:t>
      </w:r>
      <w:r>
        <w:rPr>
          <w:rFonts w:ascii="Comic Sans MS" w:hAnsi="Comic Sans MS"/>
          <w:sz w:val="20"/>
          <w:szCs w:val="20"/>
        </w:rPr>
        <w:t>Tecniche di centrifugazione, tecniche cromatografiche, tecniche elettroforetiche, Western blot e immunoprecipitazione.</w:t>
      </w:r>
    </w:p>
    <w:p w:rsidR="005B2A65" w:rsidRDefault="005B2A65" w:rsidP="005B2A65">
      <w:pPr>
        <w:jc w:val="both"/>
        <w:rPr>
          <w:rFonts w:ascii="Comic Sans MS" w:hAnsi="Comic Sans MS"/>
          <w:sz w:val="20"/>
          <w:szCs w:val="20"/>
        </w:rPr>
      </w:pPr>
    </w:p>
    <w:p w:rsidR="005B2A65" w:rsidRDefault="005B2A65" w:rsidP="005B2A65">
      <w:pPr>
        <w:jc w:val="both"/>
        <w:rPr>
          <w:rFonts w:ascii="Comic Sans MS" w:hAnsi="Comic Sans MS"/>
          <w:sz w:val="20"/>
          <w:szCs w:val="20"/>
        </w:rPr>
      </w:pPr>
      <w:r>
        <w:rPr>
          <w:rFonts w:ascii="Comic Sans MS" w:hAnsi="Comic Sans MS"/>
          <w:b/>
          <w:smallCaps/>
          <w:sz w:val="20"/>
          <w:szCs w:val="20"/>
        </w:rPr>
        <w:t>caratterizzazione biofisica di proteine con metodi spettroscopici e spettrometrici</w:t>
      </w:r>
      <w:r>
        <w:rPr>
          <w:rFonts w:ascii="Comic Sans MS" w:hAnsi="Comic Sans MS"/>
          <w:smallCaps/>
          <w:sz w:val="20"/>
          <w:szCs w:val="20"/>
        </w:rPr>
        <w:t xml:space="preserve">. </w:t>
      </w:r>
      <w:r>
        <w:rPr>
          <w:rFonts w:ascii="Comic Sans MS" w:hAnsi="Comic Sans MS"/>
          <w:sz w:val="20"/>
          <w:szCs w:val="20"/>
        </w:rPr>
        <w:t>Assorbimento UV-Vis, dicroismo circolare, fluorescenza, spettrometria di massa, risonanza di plasmoni di superficie.</w:t>
      </w:r>
    </w:p>
    <w:p w:rsidR="005B2A65" w:rsidRDefault="005B2A65" w:rsidP="005B2A65">
      <w:pPr>
        <w:jc w:val="both"/>
        <w:rPr>
          <w:rFonts w:ascii="Comic Sans MS" w:hAnsi="Comic Sans MS"/>
          <w:sz w:val="20"/>
          <w:szCs w:val="20"/>
        </w:rPr>
      </w:pPr>
    </w:p>
    <w:p w:rsidR="005B2A65" w:rsidRDefault="005B2A65" w:rsidP="005B2A65">
      <w:pPr>
        <w:jc w:val="both"/>
        <w:rPr>
          <w:rFonts w:ascii="Comic Sans MS" w:hAnsi="Comic Sans MS"/>
          <w:sz w:val="20"/>
          <w:szCs w:val="20"/>
        </w:rPr>
      </w:pPr>
      <w:r>
        <w:rPr>
          <w:rFonts w:ascii="Comic Sans MS" w:hAnsi="Comic Sans MS"/>
          <w:b/>
          <w:smallCaps/>
          <w:sz w:val="20"/>
          <w:szCs w:val="20"/>
        </w:rPr>
        <w:t>tecnologie del DNA ricombinante</w:t>
      </w:r>
      <w:r>
        <w:rPr>
          <w:rFonts w:ascii="Comic Sans MS" w:hAnsi="Comic Sans MS"/>
          <w:smallCaps/>
          <w:sz w:val="20"/>
          <w:szCs w:val="20"/>
        </w:rPr>
        <w:t xml:space="preserve">. </w:t>
      </w:r>
      <w:r>
        <w:rPr>
          <w:rFonts w:ascii="Comic Sans MS" w:hAnsi="Comic Sans MS"/>
          <w:sz w:val="20"/>
          <w:szCs w:val="20"/>
        </w:rPr>
        <w:t>Nucleasi (eso ed endo), metilasi, DNA ligasi, fosfatasi, chinasi, RNA polimerasi e DNA polimerasi. Costruzione di mappe di restrizione. Elettroforesi di acidi nucleici. PCR principi ed applicazioni.</w:t>
      </w:r>
      <w:r>
        <w:rPr>
          <w:rFonts w:ascii="Comic Sans MS" w:hAnsi="Comic Sans MS"/>
          <w:smallCaps/>
          <w:sz w:val="20"/>
          <w:szCs w:val="20"/>
        </w:rPr>
        <w:t xml:space="preserve"> </w:t>
      </w:r>
      <w:r w:rsidRPr="00EB51F6">
        <w:rPr>
          <w:rFonts w:ascii="Comic Sans MS" w:hAnsi="Comic Sans MS"/>
          <w:sz w:val="20"/>
          <w:szCs w:val="20"/>
        </w:rPr>
        <w:t>Mutagenesi</w:t>
      </w:r>
      <w:r>
        <w:rPr>
          <w:rFonts w:ascii="Comic Sans MS" w:hAnsi="Comic Sans MS"/>
          <w:sz w:val="20"/>
          <w:szCs w:val="20"/>
        </w:rPr>
        <w:t xml:space="preserve">. </w:t>
      </w:r>
      <w:r>
        <w:rPr>
          <w:rFonts w:ascii="Comic Sans MS" w:hAnsi="Comic Sans MS"/>
          <w:smallCaps/>
          <w:sz w:val="20"/>
          <w:szCs w:val="20"/>
        </w:rPr>
        <w:t>P</w:t>
      </w:r>
      <w:r>
        <w:rPr>
          <w:rFonts w:ascii="Comic Sans MS" w:hAnsi="Comic Sans MS"/>
          <w:sz w:val="20"/>
          <w:szCs w:val="20"/>
        </w:rPr>
        <w:t xml:space="preserve">reparazione di sonde a DNA (nick translation, random priming, tramite PCR) ed a RNA. </w:t>
      </w:r>
      <w:r>
        <w:rPr>
          <w:rFonts w:ascii="Comic Sans MS" w:hAnsi="Comic Sans MS"/>
          <w:sz w:val="20"/>
          <w:szCs w:val="20"/>
        </w:rPr>
        <w:lastRenderedPageBreak/>
        <w:t>Analisi di Southern e di Northern. Sequenziamento enzimatico del DNA, sequenziamento automatizzato e pirosequenziamento.</w:t>
      </w:r>
    </w:p>
    <w:p w:rsidR="005B2A65" w:rsidRDefault="005B2A65" w:rsidP="005B2A65">
      <w:pPr>
        <w:jc w:val="both"/>
        <w:rPr>
          <w:rFonts w:ascii="Comic Sans MS" w:hAnsi="Comic Sans MS"/>
          <w:sz w:val="20"/>
          <w:szCs w:val="20"/>
        </w:rPr>
      </w:pPr>
    </w:p>
    <w:p w:rsidR="005B2A65" w:rsidRPr="00D1549F" w:rsidRDefault="005B2A65" w:rsidP="005B2A65">
      <w:pPr>
        <w:jc w:val="both"/>
        <w:rPr>
          <w:rFonts w:ascii="Comic Sans MS" w:hAnsi="Comic Sans MS"/>
          <w:sz w:val="20"/>
          <w:szCs w:val="20"/>
        </w:rPr>
      </w:pPr>
      <w:r>
        <w:rPr>
          <w:rFonts w:ascii="Comic Sans MS" w:hAnsi="Comic Sans MS"/>
          <w:b/>
          <w:smallCaps/>
          <w:sz w:val="20"/>
          <w:szCs w:val="20"/>
        </w:rPr>
        <w:t>isolamento e caratterizzazione di geni</w:t>
      </w:r>
      <w:r>
        <w:rPr>
          <w:rFonts w:ascii="Comic Sans MS" w:hAnsi="Comic Sans MS"/>
          <w:smallCaps/>
          <w:sz w:val="20"/>
          <w:szCs w:val="20"/>
        </w:rPr>
        <w:t xml:space="preserve">. </w:t>
      </w:r>
      <w:r>
        <w:rPr>
          <w:rFonts w:ascii="Comic Sans MS" w:hAnsi="Comic Sans MS"/>
          <w:sz w:val="20"/>
          <w:szCs w:val="20"/>
        </w:rPr>
        <w:t xml:space="preserve">Sistemi ospite-vettore. Vettori di clonaggio per </w:t>
      </w:r>
      <w:r>
        <w:rPr>
          <w:rFonts w:ascii="Comic Sans MS" w:hAnsi="Comic Sans MS"/>
          <w:i/>
          <w:sz w:val="20"/>
          <w:szCs w:val="20"/>
        </w:rPr>
        <w:t>Escherichia coli</w:t>
      </w:r>
      <w:r>
        <w:rPr>
          <w:rFonts w:ascii="Comic Sans MS" w:hAnsi="Comic Sans MS"/>
          <w:sz w:val="20"/>
          <w:szCs w:val="20"/>
        </w:rPr>
        <w:t>. Marcatori e selezione dei trasformanti. Preparazione di banche genomiche ed a cDNA. Screening</w:t>
      </w:r>
      <w:r>
        <w:rPr>
          <w:rFonts w:ascii="Comic Sans MS" w:hAnsi="Comic Sans MS"/>
          <w:smallCaps/>
          <w:sz w:val="20"/>
          <w:szCs w:val="20"/>
        </w:rPr>
        <w:t>.</w:t>
      </w:r>
      <w:r>
        <w:rPr>
          <w:rFonts w:ascii="Comic Sans MS" w:hAnsi="Comic Sans MS"/>
          <w:sz w:val="20"/>
          <w:szCs w:val="20"/>
        </w:rPr>
        <w:t xml:space="preserve"> </w:t>
      </w:r>
    </w:p>
    <w:p w:rsidR="005B2A65" w:rsidRDefault="005B2A65" w:rsidP="005B2A65">
      <w:pPr>
        <w:jc w:val="both"/>
        <w:rPr>
          <w:rFonts w:ascii="Comic Sans MS" w:hAnsi="Comic Sans MS"/>
          <w:sz w:val="20"/>
          <w:szCs w:val="20"/>
        </w:rPr>
      </w:pPr>
    </w:p>
    <w:p w:rsidR="005B2A65" w:rsidRDefault="005B2A65" w:rsidP="005B2A65"/>
    <w:p w:rsidR="008A3C8B" w:rsidRDefault="008A3C8B" w:rsidP="003213D0">
      <w:pPr>
        <w:jc w:val="both"/>
        <w:rPr>
          <w:rFonts w:ascii="Comic Sans MS" w:hAnsi="Comic Sans MS"/>
          <w:sz w:val="20"/>
          <w:szCs w:val="20"/>
        </w:rPr>
      </w:pPr>
    </w:p>
    <w:p w:rsidR="008A3C8B" w:rsidRPr="00966430" w:rsidRDefault="008A3C8B" w:rsidP="003213D0">
      <w:pPr>
        <w:jc w:val="both"/>
        <w:rPr>
          <w:rFonts w:ascii="Comic Sans MS" w:hAnsi="Comic Sans MS"/>
          <w:sz w:val="20"/>
          <w:szCs w:val="20"/>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184"/>
      </w:tblGrid>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INSEGNAMENTO</w:t>
            </w:r>
          </w:p>
        </w:tc>
        <w:tc>
          <w:tcPr>
            <w:tcW w:w="4184" w:type="dxa"/>
          </w:tcPr>
          <w:p w:rsidR="008A3C8B" w:rsidRPr="00966430" w:rsidRDefault="008A3C8B" w:rsidP="003213D0">
            <w:pPr>
              <w:jc w:val="both"/>
              <w:rPr>
                <w:rFonts w:ascii="Comic Sans MS" w:hAnsi="Comic Sans MS"/>
                <w:b/>
                <w:caps/>
                <w:sz w:val="20"/>
                <w:szCs w:val="20"/>
              </w:rPr>
            </w:pPr>
            <w:r w:rsidRPr="00966430">
              <w:rPr>
                <w:rFonts w:ascii="Comic Sans MS" w:hAnsi="Comic Sans MS"/>
                <w:b/>
                <w:caps/>
                <w:sz w:val="20"/>
                <w:szCs w:val="20"/>
              </w:rPr>
              <w:t>Microbiologia Industriale</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CHIM/11</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ANNO DI CORSO</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II</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SEMESTRE</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II</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TOTALI</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8</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LEZIONI FRONTALI</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8</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SCRITTO E ORALE </w:t>
            </w:r>
          </w:p>
        </w:tc>
      </w:tr>
      <w:tr w:rsidR="008A3C8B" w:rsidRPr="00966430" w:rsidTr="00431623">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DOCENTE</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PROF. PAOLA BRANDUARDI</w:t>
            </w:r>
          </w:p>
          <w:p w:rsidR="008A3C8B" w:rsidRPr="00966430" w:rsidRDefault="008A3C8B" w:rsidP="00F3750A">
            <w:pPr>
              <w:rPr>
                <w:rFonts w:ascii="Comic Sans MS" w:hAnsi="Comic Sans MS"/>
                <w:color w:val="000000"/>
                <w:sz w:val="20"/>
                <w:szCs w:val="20"/>
              </w:rPr>
            </w:pPr>
            <w:r w:rsidRPr="00966430">
              <w:rPr>
                <w:rFonts w:ascii="Comic Sans MS" w:hAnsi="Comic Sans MS"/>
                <w:color w:val="000000"/>
                <w:sz w:val="20"/>
                <w:szCs w:val="20"/>
              </w:rPr>
              <w:t>02 6448 3418</w:t>
            </w:r>
          </w:p>
          <w:p w:rsidR="008A3C8B" w:rsidRPr="00966430" w:rsidRDefault="009F5674" w:rsidP="00F3750A">
            <w:pPr>
              <w:jc w:val="both"/>
              <w:rPr>
                <w:rFonts w:ascii="Comic Sans MS" w:hAnsi="Comic Sans MS"/>
                <w:sz w:val="20"/>
                <w:szCs w:val="20"/>
              </w:rPr>
            </w:pPr>
            <w:hyperlink r:id="rId43" w:history="1">
              <w:r w:rsidR="008A3C8B" w:rsidRPr="00966430">
                <w:rPr>
                  <w:rStyle w:val="Collegamentoipertestuale"/>
                  <w:rFonts w:ascii="Comic Sans MS" w:hAnsi="Comic Sans MS"/>
                  <w:sz w:val="20"/>
                  <w:szCs w:val="20"/>
                </w:rPr>
                <w:t>paola.branduardi@unimib.it</w:t>
              </w:r>
            </w:hyperlink>
          </w:p>
        </w:tc>
      </w:tr>
    </w:tbl>
    <w:p w:rsidR="008A3C8B" w:rsidRDefault="008A3C8B" w:rsidP="00903A1E">
      <w:pPr>
        <w:jc w:val="both"/>
        <w:rPr>
          <w:rFonts w:ascii="Comic Sans MS" w:hAnsi="Comic Sans MS"/>
          <w:b/>
          <w:smallCaps/>
          <w:sz w:val="20"/>
          <w:szCs w:val="20"/>
        </w:rPr>
      </w:pPr>
    </w:p>
    <w:p w:rsidR="006D32D1" w:rsidRPr="00903A1E" w:rsidRDefault="006D32D1" w:rsidP="006D32D1">
      <w:pPr>
        <w:jc w:val="both"/>
        <w:rPr>
          <w:rFonts w:ascii="Comic Sans MS" w:hAnsi="Comic Sans MS"/>
          <w:b/>
          <w:smallCaps/>
          <w:sz w:val="20"/>
          <w:szCs w:val="20"/>
        </w:rPr>
      </w:pPr>
      <w:r w:rsidRPr="00903A1E">
        <w:rPr>
          <w:rFonts w:ascii="Comic Sans MS" w:hAnsi="Comic Sans MS"/>
          <w:b/>
          <w:smallCaps/>
          <w:sz w:val="20"/>
          <w:szCs w:val="20"/>
        </w:rPr>
        <w:t>Risultati di apprendimento attesi</w:t>
      </w:r>
    </w:p>
    <w:p w:rsidR="006D32D1" w:rsidRPr="006D32D1" w:rsidRDefault="006D32D1" w:rsidP="006D32D1">
      <w:pPr>
        <w:rPr>
          <w:rFonts w:ascii="Comic Sans MS" w:hAnsi="Comic Sans MS"/>
          <w:sz w:val="20"/>
          <w:szCs w:val="20"/>
        </w:rPr>
      </w:pPr>
      <w:r w:rsidRPr="006D32D1">
        <w:rPr>
          <w:rFonts w:ascii="Comic Sans MS" w:hAnsi="Comic Sans MS"/>
          <w:sz w:val="20"/>
          <w:szCs w:val="20"/>
        </w:rPr>
        <w:t>L’insegnamento di Microbiologia industriale rientra nell’Area di Formazione Biologica.</w:t>
      </w:r>
    </w:p>
    <w:p w:rsidR="006D32D1" w:rsidRPr="006D32D1" w:rsidRDefault="006D32D1" w:rsidP="006D32D1">
      <w:pPr>
        <w:rPr>
          <w:rFonts w:ascii="Comic Sans MS" w:hAnsi="Comic Sans MS"/>
          <w:sz w:val="20"/>
          <w:szCs w:val="20"/>
        </w:rPr>
      </w:pPr>
      <w:r w:rsidRPr="006D32D1">
        <w:rPr>
          <w:rFonts w:ascii="Comic Sans MS" w:hAnsi="Comic Sans MS"/>
          <w:sz w:val="20"/>
          <w:szCs w:val="20"/>
        </w:rPr>
        <w:t xml:space="preserve">La formazione acquisita con gli insegnamenti dell’area di Formazione Biologica consentirà ai Laureati in Biotecnologie di intervenire con competenza e progettualità nella gestione e nello sviluppo di processi Biotecnologici e di comprendere le problematiche relative all’utilizzo di sistemi viventi o di loro componenti attivi per la produzione di beni e servizi. </w:t>
      </w:r>
    </w:p>
    <w:p w:rsidR="006D32D1" w:rsidRPr="006D32D1" w:rsidRDefault="006D32D1" w:rsidP="006D32D1">
      <w:pPr>
        <w:jc w:val="both"/>
        <w:rPr>
          <w:rFonts w:ascii="Comic Sans MS" w:hAnsi="Comic Sans MS"/>
          <w:sz w:val="20"/>
          <w:szCs w:val="20"/>
        </w:rPr>
      </w:pPr>
    </w:p>
    <w:p w:rsidR="006D32D1" w:rsidRPr="006D32D1" w:rsidRDefault="006D32D1" w:rsidP="006D32D1">
      <w:pPr>
        <w:jc w:val="both"/>
        <w:rPr>
          <w:rFonts w:ascii="Comic Sans MS" w:hAnsi="Comic Sans MS"/>
          <w:b/>
          <w:smallCaps/>
          <w:sz w:val="20"/>
          <w:szCs w:val="20"/>
        </w:rPr>
      </w:pPr>
      <w:r w:rsidRPr="006D32D1">
        <w:rPr>
          <w:rFonts w:ascii="Comic Sans MS" w:hAnsi="Comic Sans MS"/>
          <w:b/>
          <w:smallCaps/>
          <w:sz w:val="20"/>
          <w:szCs w:val="20"/>
        </w:rPr>
        <w:t xml:space="preserve">obiettivi dell’insegnamento: </w:t>
      </w:r>
    </w:p>
    <w:p w:rsidR="006D32D1" w:rsidRPr="006D32D1" w:rsidRDefault="006D32D1" w:rsidP="006D32D1">
      <w:pPr>
        <w:ind w:left="180"/>
        <w:jc w:val="both"/>
        <w:rPr>
          <w:rFonts w:ascii="Comic Sans MS" w:hAnsi="Comic Sans MS"/>
          <w:sz w:val="20"/>
          <w:szCs w:val="20"/>
        </w:rPr>
      </w:pPr>
      <w:r w:rsidRPr="006D32D1">
        <w:rPr>
          <w:rFonts w:ascii="Comic Sans MS" w:hAnsi="Comic Sans MS"/>
          <w:sz w:val="20"/>
          <w:szCs w:val="20"/>
        </w:rPr>
        <w:t>Il corso si pone come obiettivo quello di fornire, agli studenti di qualsiasi curriculum successivo al primo anno formativo, gli strumenti e le conoscenze di base per affrontare studi microbiologici, con particolare attenzione a risvolti applicativi. I risultati di apprendimento attesi riguardano quindi una buona conoscenza del metabolismo, delle strutture e della fisiologia peculiari dei microrganismi, le loro interazioni (anche patologiche) con l’uomo e come queste conoscenze possano tradursi in applicazioni biotecnologiche, di interesse cioè per l’ambiente, l’uomo, e più in generale per la società.</w:t>
      </w:r>
    </w:p>
    <w:p w:rsidR="006D32D1" w:rsidRPr="006D32D1" w:rsidRDefault="006D32D1" w:rsidP="006D32D1">
      <w:pPr>
        <w:jc w:val="both"/>
        <w:rPr>
          <w:rFonts w:ascii="Comic Sans MS" w:hAnsi="Comic Sans MS"/>
          <w:b/>
          <w:smallCaps/>
          <w:sz w:val="20"/>
          <w:szCs w:val="20"/>
        </w:rPr>
      </w:pPr>
    </w:p>
    <w:p w:rsidR="006D32D1" w:rsidRPr="006D32D1" w:rsidRDefault="006D32D1" w:rsidP="006D32D1">
      <w:pPr>
        <w:jc w:val="both"/>
        <w:rPr>
          <w:rFonts w:ascii="Comic Sans MS" w:hAnsi="Comic Sans MS"/>
          <w:b/>
          <w:smallCaps/>
          <w:sz w:val="20"/>
          <w:szCs w:val="20"/>
        </w:rPr>
      </w:pPr>
      <w:r w:rsidRPr="006D32D1">
        <w:rPr>
          <w:rFonts w:ascii="Comic Sans MS" w:hAnsi="Comic Sans MS"/>
          <w:b/>
          <w:smallCaps/>
          <w:sz w:val="20"/>
          <w:szCs w:val="20"/>
        </w:rPr>
        <w:t>testi consigliati:</w:t>
      </w:r>
    </w:p>
    <w:p w:rsidR="006D32D1" w:rsidRPr="006D32D1" w:rsidRDefault="006D32D1" w:rsidP="006D32D1">
      <w:pPr>
        <w:ind w:left="180" w:hanging="180"/>
        <w:jc w:val="both"/>
        <w:rPr>
          <w:rFonts w:ascii="Comic Sans MS" w:hAnsi="Comic Sans MS"/>
          <w:sz w:val="20"/>
          <w:szCs w:val="20"/>
        </w:rPr>
      </w:pPr>
      <w:r w:rsidRPr="006D32D1">
        <w:rPr>
          <w:rFonts w:ascii="Comic Sans MS" w:hAnsi="Comic Sans MS"/>
          <w:sz w:val="20"/>
          <w:szCs w:val="20"/>
        </w:rPr>
        <w:t>- Madigan, M.T. , Martinko, J.M “Brock Biologia dei Microrganismi - Microbiologia generale, ambientale e industriale” Editore: Pearson</w:t>
      </w:r>
    </w:p>
    <w:p w:rsidR="006D32D1" w:rsidRPr="006D32D1" w:rsidRDefault="006D32D1" w:rsidP="006D32D1">
      <w:pPr>
        <w:jc w:val="both"/>
        <w:rPr>
          <w:rFonts w:ascii="Comic Sans MS" w:hAnsi="Comic Sans MS"/>
          <w:sz w:val="20"/>
          <w:szCs w:val="20"/>
          <w:lang w:val="en-GB"/>
        </w:rPr>
      </w:pPr>
      <w:r w:rsidRPr="006D32D1">
        <w:rPr>
          <w:rFonts w:ascii="Comic Sans MS" w:hAnsi="Comic Sans MS"/>
          <w:sz w:val="20"/>
          <w:szCs w:val="20"/>
          <w:lang w:val="en-GB"/>
        </w:rPr>
        <w:t xml:space="preserve">- Willey M., Sherwood M., Woolverton J: Prescott, Microbiologia </w:t>
      </w:r>
    </w:p>
    <w:p w:rsidR="006D32D1" w:rsidRPr="006D32D1" w:rsidRDefault="006D32D1" w:rsidP="006D32D1">
      <w:pPr>
        <w:jc w:val="both"/>
        <w:rPr>
          <w:rFonts w:ascii="Comic Sans MS" w:hAnsi="Comic Sans MS"/>
          <w:sz w:val="20"/>
          <w:szCs w:val="20"/>
        </w:rPr>
      </w:pPr>
      <w:r w:rsidRPr="006D32D1">
        <w:rPr>
          <w:rFonts w:ascii="Comic Sans MS" w:hAnsi="Comic Sans MS"/>
          <w:sz w:val="20"/>
          <w:szCs w:val="20"/>
        </w:rPr>
        <w:t>- Dehò G., Galli E., Biologia dei Micorganismi, Casa Editrice Ambrosiana</w:t>
      </w:r>
    </w:p>
    <w:p w:rsidR="006D32D1" w:rsidRPr="006D32D1" w:rsidRDefault="006D32D1" w:rsidP="006D32D1">
      <w:pPr>
        <w:jc w:val="both"/>
        <w:rPr>
          <w:rFonts w:ascii="Comic Sans MS" w:hAnsi="Comic Sans MS"/>
          <w:sz w:val="20"/>
          <w:szCs w:val="20"/>
        </w:rPr>
      </w:pPr>
      <w:r w:rsidRPr="006D32D1">
        <w:rPr>
          <w:rFonts w:ascii="Comic Sans MS" w:hAnsi="Comic Sans MS"/>
          <w:sz w:val="20"/>
          <w:szCs w:val="20"/>
        </w:rPr>
        <w:t>- approfondimenti suggeriti durante le lezioni ed indicati durante il corso</w:t>
      </w:r>
    </w:p>
    <w:p w:rsidR="006D32D1" w:rsidRPr="006D32D1" w:rsidRDefault="006D32D1" w:rsidP="006D32D1">
      <w:pPr>
        <w:jc w:val="both"/>
        <w:rPr>
          <w:rFonts w:ascii="Comic Sans MS" w:hAnsi="Comic Sans MS"/>
          <w:b/>
          <w:smallCaps/>
          <w:sz w:val="20"/>
          <w:szCs w:val="20"/>
        </w:rPr>
      </w:pPr>
    </w:p>
    <w:p w:rsidR="006D32D1" w:rsidRPr="006D32D1" w:rsidRDefault="006D32D1" w:rsidP="006D32D1">
      <w:pPr>
        <w:jc w:val="both"/>
        <w:rPr>
          <w:rFonts w:ascii="Comic Sans MS" w:hAnsi="Comic Sans MS"/>
          <w:b/>
          <w:smallCaps/>
          <w:sz w:val="20"/>
          <w:szCs w:val="20"/>
        </w:rPr>
      </w:pPr>
      <w:r w:rsidRPr="006D32D1">
        <w:rPr>
          <w:rFonts w:ascii="Comic Sans MS" w:hAnsi="Comic Sans MS"/>
          <w:b/>
          <w:smallCaps/>
          <w:sz w:val="20"/>
          <w:szCs w:val="20"/>
        </w:rPr>
        <w:t>programma dell’insegnamento:</w:t>
      </w:r>
    </w:p>
    <w:p w:rsidR="006D32D1" w:rsidRPr="006D32D1" w:rsidRDefault="006D32D1" w:rsidP="006D32D1">
      <w:pPr>
        <w:jc w:val="both"/>
        <w:rPr>
          <w:rFonts w:ascii="Comic Sans MS" w:hAnsi="Comic Sans MS"/>
          <w:b/>
          <w:smallCaps/>
          <w:sz w:val="20"/>
          <w:szCs w:val="20"/>
        </w:rPr>
      </w:pPr>
    </w:p>
    <w:p w:rsidR="006D32D1" w:rsidRPr="006D32D1" w:rsidRDefault="006D32D1" w:rsidP="006D32D1">
      <w:pPr>
        <w:ind w:left="360" w:hanging="360"/>
        <w:jc w:val="both"/>
        <w:rPr>
          <w:rFonts w:ascii="Comic Sans MS" w:hAnsi="Comic Sans MS"/>
          <w:sz w:val="20"/>
          <w:szCs w:val="20"/>
        </w:rPr>
      </w:pPr>
      <w:r w:rsidRPr="006D32D1">
        <w:rPr>
          <w:rFonts w:ascii="Comic Sans MS" w:hAnsi="Comic Sans MS"/>
          <w:sz w:val="20"/>
          <w:szCs w:val="20"/>
        </w:rPr>
        <w:t>- Storia della microbiologia</w:t>
      </w:r>
    </w:p>
    <w:p w:rsidR="006D32D1" w:rsidRPr="006D32D1" w:rsidRDefault="006D32D1" w:rsidP="006D32D1">
      <w:pPr>
        <w:ind w:left="360" w:hanging="360"/>
        <w:jc w:val="both"/>
        <w:rPr>
          <w:rFonts w:ascii="Comic Sans MS" w:hAnsi="Comic Sans MS"/>
          <w:sz w:val="20"/>
          <w:szCs w:val="20"/>
        </w:rPr>
      </w:pPr>
      <w:r w:rsidRPr="006D32D1">
        <w:rPr>
          <w:rFonts w:ascii="Comic Sans MS" w:hAnsi="Comic Sans MS"/>
          <w:sz w:val="20"/>
          <w:szCs w:val="20"/>
        </w:rPr>
        <w:t>- Microrganismi ed origine della vita sul pianeta</w:t>
      </w:r>
    </w:p>
    <w:p w:rsidR="006D32D1" w:rsidRPr="006D32D1" w:rsidRDefault="006D32D1" w:rsidP="006D32D1">
      <w:pPr>
        <w:ind w:left="360" w:hanging="360"/>
        <w:jc w:val="both"/>
        <w:rPr>
          <w:rFonts w:ascii="Comic Sans MS" w:hAnsi="Comic Sans MS"/>
          <w:sz w:val="20"/>
          <w:szCs w:val="20"/>
        </w:rPr>
      </w:pPr>
      <w:r w:rsidRPr="006D32D1">
        <w:rPr>
          <w:rFonts w:ascii="Comic Sans MS" w:hAnsi="Comic Sans MS"/>
          <w:sz w:val="20"/>
          <w:szCs w:val="20"/>
        </w:rPr>
        <w:t>- Nutrizione microbica: suddivisione rispetto a fonte di E, di C, e a paramerti chimico fisici</w:t>
      </w:r>
    </w:p>
    <w:p w:rsidR="006D32D1" w:rsidRPr="006D32D1" w:rsidRDefault="006D32D1" w:rsidP="006D32D1">
      <w:pPr>
        <w:ind w:left="360" w:hanging="360"/>
        <w:jc w:val="both"/>
        <w:rPr>
          <w:rFonts w:ascii="Comic Sans MS" w:hAnsi="Comic Sans MS"/>
          <w:sz w:val="20"/>
          <w:szCs w:val="20"/>
        </w:rPr>
      </w:pPr>
      <w:r w:rsidRPr="006D32D1">
        <w:rPr>
          <w:rFonts w:ascii="Comic Sans MS" w:hAnsi="Comic Sans MS"/>
          <w:sz w:val="20"/>
          <w:szCs w:val="20"/>
        </w:rPr>
        <w:t>- Principi generali della crescita microbica:</w:t>
      </w:r>
    </w:p>
    <w:p w:rsidR="006D32D1" w:rsidRPr="006D32D1" w:rsidRDefault="006D32D1" w:rsidP="006D32D1">
      <w:pPr>
        <w:ind w:left="180"/>
        <w:jc w:val="both"/>
        <w:rPr>
          <w:rFonts w:ascii="Comic Sans MS" w:hAnsi="Comic Sans MS"/>
          <w:sz w:val="20"/>
          <w:szCs w:val="20"/>
        </w:rPr>
      </w:pPr>
      <w:r w:rsidRPr="006D32D1">
        <w:rPr>
          <w:rFonts w:ascii="Comic Sans MS" w:hAnsi="Comic Sans MS"/>
          <w:sz w:val="20"/>
          <w:szCs w:val="20"/>
        </w:rPr>
        <w:lastRenderedPageBreak/>
        <w:t xml:space="preserve">rappresentazione grafica della crescita. Velocità di crescita e velocità di crescita specifica. Concetto di crescita esponenziale bilanciata e crescita in stato bilanciato. </w:t>
      </w:r>
    </w:p>
    <w:p w:rsidR="006D32D1" w:rsidRPr="006D32D1" w:rsidRDefault="006D32D1" w:rsidP="006D32D1">
      <w:pPr>
        <w:ind w:left="360" w:hanging="180"/>
        <w:jc w:val="both"/>
        <w:rPr>
          <w:rFonts w:ascii="Comic Sans MS" w:hAnsi="Comic Sans MS"/>
          <w:sz w:val="20"/>
          <w:szCs w:val="20"/>
        </w:rPr>
      </w:pPr>
      <w:r w:rsidRPr="006D32D1">
        <w:rPr>
          <w:rFonts w:ascii="Comic Sans MS" w:hAnsi="Comic Sans MS"/>
          <w:sz w:val="20"/>
          <w:szCs w:val="20"/>
        </w:rPr>
        <w:t>Metodi diretti ed indiretti di misura della crescita di microreganismi unicellulari e filamentosi</w:t>
      </w:r>
    </w:p>
    <w:p w:rsidR="006D32D1" w:rsidRPr="006D32D1" w:rsidRDefault="006D32D1" w:rsidP="006D32D1">
      <w:pPr>
        <w:ind w:left="360" w:hanging="360"/>
        <w:jc w:val="both"/>
        <w:rPr>
          <w:rFonts w:ascii="Comic Sans MS" w:hAnsi="Comic Sans MS"/>
          <w:sz w:val="20"/>
          <w:szCs w:val="20"/>
        </w:rPr>
      </w:pPr>
      <w:r w:rsidRPr="006D32D1">
        <w:rPr>
          <w:rFonts w:ascii="Comic Sans MS" w:hAnsi="Comic Sans MS"/>
          <w:sz w:val="20"/>
          <w:szCs w:val="20"/>
        </w:rPr>
        <w:t>- Microbiologia Industriale: Bioreattori e Colture continue</w:t>
      </w:r>
    </w:p>
    <w:p w:rsidR="006D32D1" w:rsidRPr="006D32D1" w:rsidRDefault="006D32D1" w:rsidP="006D32D1">
      <w:pPr>
        <w:ind w:left="360" w:hanging="360"/>
        <w:jc w:val="both"/>
        <w:rPr>
          <w:rFonts w:ascii="Comic Sans MS" w:hAnsi="Comic Sans MS"/>
          <w:sz w:val="20"/>
          <w:szCs w:val="20"/>
        </w:rPr>
      </w:pPr>
      <w:r w:rsidRPr="006D32D1">
        <w:rPr>
          <w:rFonts w:ascii="Comic Sans MS" w:hAnsi="Comic Sans MS"/>
          <w:sz w:val="20"/>
          <w:szCs w:val="20"/>
        </w:rPr>
        <w:t>- Struttura generale della cellula procariote ed eucariote: richiami</w:t>
      </w:r>
    </w:p>
    <w:p w:rsidR="006D32D1" w:rsidRPr="006D32D1" w:rsidRDefault="006D32D1" w:rsidP="006D32D1">
      <w:pPr>
        <w:ind w:left="360" w:hanging="360"/>
        <w:jc w:val="both"/>
        <w:rPr>
          <w:rFonts w:ascii="Comic Sans MS" w:hAnsi="Comic Sans MS"/>
          <w:sz w:val="20"/>
          <w:szCs w:val="20"/>
        </w:rPr>
      </w:pPr>
      <w:r w:rsidRPr="006D32D1">
        <w:rPr>
          <w:rFonts w:ascii="Comic Sans MS" w:hAnsi="Comic Sans MS"/>
          <w:sz w:val="20"/>
          <w:szCs w:val="20"/>
        </w:rPr>
        <w:t>- La membrana plasmatica: struttura e funzioni. Trasporti.</w:t>
      </w:r>
    </w:p>
    <w:p w:rsidR="006D32D1" w:rsidRPr="006D32D1" w:rsidRDefault="006D32D1" w:rsidP="006D32D1">
      <w:pPr>
        <w:ind w:left="360" w:hanging="360"/>
        <w:jc w:val="both"/>
        <w:rPr>
          <w:rFonts w:ascii="Comic Sans MS" w:hAnsi="Comic Sans MS"/>
          <w:sz w:val="20"/>
          <w:szCs w:val="20"/>
        </w:rPr>
      </w:pPr>
      <w:r w:rsidRPr="006D32D1">
        <w:rPr>
          <w:rFonts w:ascii="Comic Sans MS" w:hAnsi="Comic Sans MS"/>
          <w:sz w:val="20"/>
          <w:szCs w:val="20"/>
        </w:rPr>
        <w:t xml:space="preserve">- I procarioti: forma e stati di aggregazione cellulare. La parete cellulare: storia (Gram, forme L) </w:t>
      </w:r>
    </w:p>
    <w:p w:rsidR="006D32D1" w:rsidRPr="006D32D1" w:rsidRDefault="006D32D1" w:rsidP="006D32D1">
      <w:pPr>
        <w:ind w:left="360" w:hanging="180"/>
        <w:jc w:val="both"/>
        <w:rPr>
          <w:rFonts w:ascii="Comic Sans MS" w:hAnsi="Comic Sans MS"/>
          <w:sz w:val="20"/>
          <w:szCs w:val="20"/>
        </w:rPr>
      </w:pPr>
      <w:r w:rsidRPr="006D32D1">
        <w:rPr>
          <w:rFonts w:ascii="Comic Sans MS" w:hAnsi="Comic Sans MS"/>
          <w:sz w:val="20"/>
          <w:szCs w:val="20"/>
        </w:rPr>
        <w:t>struttura e funzioni nei Gram+ e Gram –</w:t>
      </w:r>
    </w:p>
    <w:p w:rsidR="006D32D1" w:rsidRPr="006D32D1" w:rsidRDefault="006D32D1" w:rsidP="006D32D1">
      <w:pPr>
        <w:ind w:left="180" w:hanging="180"/>
        <w:jc w:val="both"/>
        <w:rPr>
          <w:rFonts w:ascii="Comic Sans MS" w:hAnsi="Comic Sans MS"/>
          <w:sz w:val="20"/>
          <w:szCs w:val="20"/>
        </w:rPr>
      </w:pPr>
      <w:r w:rsidRPr="006D32D1">
        <w:rPr>
          <w:rFonts w:ascii="Comic Sans MS" w:hAnsi="Comic Sans MS"/>
          <w:sz w:val="20"/>
          <w:szCs w:val="20"/>
        </w:rPr>
        <w:t>- Il peptidoglicano: struttura. Biosintesi. Altre componenti della parete dei Gram+ e Gram-, membrana esterna e spazio periplasmico; metodi di secrezione batterica e contributo nella sintesi di parete ed appendici</w:t>
      </w:r>
    </w:p>
    <w:p w:rsidR="006D32D1" w:rsidRPr="006D32D1" w:rsidRDefault="006D32D1" w:rsidP="006D32D1">
      <w:pPr>
        <w:ind w:left="360" w:hanging="360"/>
        <w:jc w:val="both"/>
        <w:rPr>
          <w:rFonts w:ascii="Comic Sans MS" w:hAnsi="Comic Sans MS"/>
          <w:sz w:val="20"/>
          <w:szCs w:val="20"/>
        </w:rPr>
      </w:pPr>
      <w:r w:rsidRPr="006D32D1">
        <w:rPr>
          <w:rFonts w:ascii="Comic Sans MS" w:hAnsi="Comic Sans MS"/>
          <w:sz w:val="20"/>
          <w:szCs w:val="20"/>
        </w:rPr>
        <w:t>- La capsula: struttura, composizione chimica, funzioni e applicazioni biotecnologiche</w:t>
      </w:r>
    </w:p>
    <w:p w:rsidR="006D32D1" w:rsidRPr="006D32D1" w:rsidRDefault="006D32D1" w:rsidP="006D32D1">
      <w:pPr>
        <w:ind w:left="360" w:hanging="360"/>
        <w:jc w:val="both"/>
        <w:rPr>
          <w:rFonts w:ascii="Comic Sans MS" w:hAnsi="Comic Sans MS"/>
          <w:sz w:val="20"/>
          <w:szCs w:val="20"/>
        </w:rPr>
      </w:pPr>
      <w:r w:rsidRPr="006D32D1">
        <w:rPr>
          <w:rFonts w:ascii="Comic Sans MS" w:hAnsi="Comic Sans MS"/>
          <w:sz w:val="20"/>
          <w:szCs w:val="20"/>
        </w:rPr>
        <w:t xml:space="preserve">- I Flagelli batterici: struttura, composizione chimica e funzione </w:t>
      </w:r>
    </w:p>
    <w:p w:rsidR="006D32D1" w:rsidRPr="006D32D1" w:rsidRDefault="006D32D1" w:rsidP="006D32D1">
      <w:pPr>
        <w:ind w:left="180"/>
        <w:jc w:val="both"/>
        <w:rPr>
          <w:rFonts w:ascii="Comic Sans MS" w:hAnsi="Comic Sans MS"/>
          <w:sz w:val="20"/>
          <w:szCs w:val="20"/>
        </w:rPr>
      </w:pPr>
      <w:r w:rsidRPr="006D32D1">
        <w:rPr>
          <w:rFonts w:ascii="Comic Sans MS" w:hAnsi="Comic Sans MS"/>
          <w:sz w:val="20"/>
          <w:szCs w:val="20"/>
        </w:rPr>
        <w:t xml:space="preserve">modalità di movimento: movimento per scivolamento. Vescicole gassose. Chemiotassi  </w:t>
      </w:r>
    </w:p>
    <w:p w:rsidR="006D32D1" w:rsidRPr="006D32D1" w:rsidRDefault="006D32D1" w:rsidP="006D32D1">
      <w:pPr>
        <w:ind w:left="360" w:hanging="360"/>
        <w:jc w:val="both"/>
        <w:rPr>
          <w:rFonts w:ascii="Comic Sans MS" w:hAnsi="Comic Sans MS"/>
          <w:sz w:val="20"/>
          <w:szCs w:val="20"/>
        </w:rPr>
      </w:pPr>
      <w:r w:rsidRPr="006D32D1">
        <w:rPr>
          <w:rFonts w:ascii="Comic Sans MS" w:hAnsi="Comic Sans MS"/>
          <w:sz w:val="20"/>
          <w:szCs w:val="20"/>
        </w:rPr>
        <w:t xml:space="preserve">- Fimbrie, pili e spine: struttura, composizione chimica e funzione. </w:t>
      </w:r>
    </w:p>
    <w:p w:rsidR="006D32D1" w:rsidRPr="006D32D1" w:rsidRDefault="006D32D1" w:rsidP="006D32D1">
      <w:pPr>
        <w:ind w:left="360" w:hanging="360"/>
        <w:jc w:val="both"/>
        <w:rPr>
          <w:rFonts w:ascii="Comic Sans MS" w:hAnsi="Comic Sans MS"/>
          <w:sz w:val="20"/>
          <w:szCs w:val="20"/>
        </w:rPr>
      </w:pPr>
      <w:r w:rsidRPr="006D32D1">
        <w:rPr>
          <w:rFonts w:ascii="Comic Sans MS" w:hAnsi="Comic Sans MS"/>
          <w:sz w:val="20"/>
          <w:szCs w:val="20"/>
        </w:rPr>
        <w:t>- La spora batterica (endospore): struttura e funzione. processo di sporulazione, attivazione, inizio/germinazione ed esocrescita. formazione di spore e processi biotecnologici</w:t>
      </w:r>
    </w:p>
    <w:p w:rsidR="006D32D1" w:rsidRPr="006D32D1" w:rsidRDefault="006D32D1" w:rsidP="006D32D1">
      <w:pPr>
        <w:ind w:left="360" w:hanging="360"/>
        <w:jc w:val="both"/>
        <w:rPr>
          <w:rFonts w:ascii="Comic Sans MS" w:hAnsi="Comic Sans MS"/>
          <w:sz w:val="20"/>
          <w:szCs w:val="20"/>
        </w:rPr>
      </w:pPr>
      <w:r w:rsidRPr="006D32D1">
        <w:rPr>
          <w:rFonts w:ascii="Comic Sans MS" w:hAnsi="Comic Sans MS"/>
          <w:sz w:val="20"/>
          <w:szCs w:val="20"/>
        </w:rPr>
        <w:t>- I microorganismi eucarioti: i Protozoi, i Funghi, le alghe</w:t>
      </w:r>
    </w:p>
    <w:p w:rsidR="006D32D1" w:rsidRPr="006D32D1" w:rsidRDefault="006D32D1" w:rsidP="006D32D1">
      <w:pPr>
        <w:ind w:left="180" w:hanging="180"/>
        <w:jc w:val="both"/>
        <w:rPr>
          <w:rFonts w:ascii="Comic Sans MS" w:hAnsi="Comic Sans MS"/>
          <w:sz w:val="20"/>
          <w:szCs w:val="20"/>
        </w:rPr>
      </w:pPr>
      <w:r w:rsidRPr="006D32D1">
        <w:rPr>
          <w:rFonts w:ascii="Comic Sans MS" w:hAnsi="Comic Sans MS"/>
          <w:sz w:val="20"/>
          <w:szCs w:val="20"/>
        </w:rPr>
        <w:t xml:space="preserve">- Metabolismo microbico: introduzione generale </w:t>
      </w:r>
    </w:p>
    <w:p w:rsidR="006D32D1" w:rsidRPr="006D32D1" w:rsidRDefault="006D32D1" w:rsidP="006D32D1">
      <w:pPr>
        <w:ind w:left="180"/>
        <w:jc w:val="both"/>
        <w:rPr>
          <w:rFonts w:ascii="Comic Sans MS" w:hAnsi="Comic Sans MS"/>
          <w:sz w:val="20"/>
          <w:szCs w:val="20"/>
        </w:rPr>
      </w:pPr>
      <w:r w:rsidRPr="006D32D1">
        <w:rPr>
          <w:rFonts w:ascii="Comic Sans MS" w:hAnsi="Comic Sans MS"/>
          <w:sz w:val="20"/>
          <w:szCs w:val="20"/>
        </w:rPr>
        <w:t>Glicolisi e fermentazioni degli zuccheri (lattica, alcolica, propionica, acido mista, eterolattica, via dei pentoso fosfati) e degli amminoacidi (via di Stickland)</w:t>
      </w:r>
    </w:p>
    <w:p w:rsidR="006D32D1" w:rsidRPr="006D32D1" w:rsidRDefault="006D32D1" w:rsidP="006D32D1">
      <w:pPr>
        <w:ind w:left="180"/>
        <w:jc w:val="both"/>
        <w:rPr>
          <w:rFonts w:ascii="Comic Sans MS" w:hAnsi="Comic Sans MS"/>
          <w:sz w:val="20"/>
          <w:szCs w:val="20"/>
        </w:rPr>
      </w:pPr>
      <w:r w:rsidRPr="006D32D1">
        <w:rPr>
          <w:rFonts w:ascii="Comic Sans MS" w:hAnsi="Comic Sans MS"/>
          <w:sz w:val="20"/>
          <w:szCs w:val="20"/>
        </w:rPr>
        <w:t>respirazione di composti inorganici; schema generale + batteri nitrificanti, sulfuricanti</w:t>
      </w:r>
    </w:p>
    <w:p w:rsidR="006D32D1" w:rsidRPr="006D32D1" w:rsidRDefault="006D32D1" w:rsidP="006D32D1">
      <w:pPr>
        <w:ind w:left="180"/>
        <w:jc w:val="both"/>
        <w:rPr>
          <w:rFonts w:ascii="Comic Sans MS" w:hAnsi="Comic Sans MS"/>
          <w:sz w:val="20"/>
          <w:szCs w:val="20"/>
        </w:rPr>
      </w:pPr>
      <w:r w:rsidRPr="006D32D1">
        <w:rPr>
          <w:rFonts w:ascii="Comic Sans MS" w:hAnsi="Comic Sans MS"/>
          <w:sz w:val="20"/>
          <w:szCs w:val="20"/>
        </w:rPr>
        <w:t>respirazione di composti inorganici; idrogenobatteri, ferrobatteri e carbossibatteri</w:t>
      </w:r>
    </w:p>
    <w:p w:rsidR="006D32D1" w:rsidRPr="006D32D1" w:rsidRDefault="006D32D1" w:rsidP="006D32D1">
      <w:pPr>
        <w:ind w:left="180"/>
        <w:jc w:val="both"/>
        <w:rPr>
          <w:rFonts w:ascii="Comic Sans MS" w:hAnsi="Comic Sans MS"/>
          <w:sz w:val="20"/>
          <w:szCs w:val="20"/>
        </w:rPr>
      </w:pPr>
      <w:r w:rsidRPr="006D32D1">
        <w:rPr>
          <w:rFonts w:ascii="Comic Sans MS" w:hAnsi="Comic Sans MS"/>
          <w:sz w:val="20"/>
          <w:szCs w:val="20"/>
        </w:rPr>
        <w:t>respirazione anaerobica; schema generale + denitrificazione, desulfuricazione</w:t>
      </w:r>
    </w:p>
    <w:p w:rsidR="006D32D1" w:rsidRPr="006D32D1" w:rsidRDefault="006D32D1" w:rsidP="006D32D1">
      <w:pPr>
        <w:ind w:left="180" w:hanging="180"/>
        <w:jc w:val="both"/>
        <w:rPr>
          <w:rFonts w:ascii="Comic Sans MS" w:hAnsi="Comic Sans MS"/>
          <w:sz w:val="20"/>
          <w:szCs w:val="20"/>
        </w:rPr>
      </w:pPr>
      <w:r w:rsidRPr="006D32D1">
        <w:rPr>
          <w:rFonts w:ascii="Comic Sans MS" w:hAnsi="Comic Sans MS"/>
          <w:sz w:val="20"/>
          <w:szCs w:val="20"/>
        </w:rPr>
        <w:t xml:space="preserve">- Gli Archea: introduzione, caratteri comuni. Principali gruppi e breve descrizione delle principali </w:t>
      </w:r>
    </w:p>
    <w:p w:rsidR="006D32D1" w:rsidRPr="006D32D1" w:rsidRDefault="006D32D1" w:rsidP="006D32D1">
      <w:pPr>
        <w:ind w:left="180"/>
        <w:jc w:val="both"/>
        <w:rPr>
          <w:rFonts w:ascii="Comic Sans MS" w:hAnsi="Comic Sans MS"/>
          <w:sz w:val="20"/>
          <w:szCs w:val="20"/>
        </w:rPr>
      </w:pPr>
      <w:r w:rsidRPr="006D32D1">
        <w:rPr>
          <w:rFonts w:ascii="Comic Sans MS" w:hAnsi="Comic Sans MS"/>
          <w:sz w:val="20"/>
          <w:szCs w:val="20"/>
        </w:rPr>
        <w:t>caratteristiche. Respirazione anaerobica: la metanogenesi</w:t>
      </w:r>
    </w:p>
    <w:p w:rsidR="006D32D1" w:rsidRPr="006D32D1" w:rsidRDefault="006D32D1" w:rsidP="006D32D1">
      <w:pPr>
        <w:ind w:left="180" w:hanging="180"/>
        <w:jc w:val="both"/>
        <w:rPr>
          <w:rFonts w:ascii="Comic Sans MS" w:hAnsi="Comic Sans MS"/>
          <w:sz w:val="20"/>
          <w:szCs w:val="20"/>
        </w:rPr>
      </w:pPr>
      <w:r w:rsidRPr="006D32D1">
        <w:rPr>
          <w:rFonts w:ascii="Comic Sans MS" w:hAnsi="Comic Sans MS"/>
          <w:sz w:val="20"/>
          <w:szCs w:val="20"/>
        </w:rPr>
        <w:t>- Metabolismo microbico: fotosintesi ossigenica ed anossigenica. ciclo di Calvin</w:t>
      </w:r>
    </w:p>
    <w:p w:rsidR="006D32D1" w:rsidRPr="006D32D1" w:rsidRDefault="006D32D1" w:rsidP="006D32D1">
      <w:pPr>
        <w:ind w:left="180" w:hanging="180"/>
        <w:jc w:val="both"/>
        <w:rPr>
          <w:rFonts w:ascii="Comic Sans MS" w:hAnsi="Comic Sans MS"/>
          <w:sz w:val="20"/>
          <w:szCs w:val="20"/>
        </w:rPr>
      </w:pPr>
      <w:r w:rsidRPr="006D32D1">
        <w:rPr>
          <w:rFonts w:ascii="Comic Sans MS" w:hAnsi="Comic Sans MS"/>
          <w:sz w:val="20"/>
          <w:szCs w:val="20"/>
        </w:rPr>
        <w:t xml:space="preserve">- Cenni di genetica dei microorganismi </w:t>
      </w:r>
    </w:p>
    <w:p w:rsidR="006D32D1" w:rsidRPr="006D32D1" w:rsidRDefault="006D32D1" w:rsidP="006D32D1">
      <w:pPr>
        <w:ind w:left="180" w:hanging="180"/>
        <w:jc w:val="both"/>
        <w:rPr>
          <w:rFonts w:ascii="Comic Sans MS" w:hAnsi="Comic Sans MS"/>
          <w:sz w:val="20"/>
          <w:szCs w:val="20"/>
        </w:rPr>
      </w:pPr>
      <w:r w:rsidRPr="006D32D1">
        <w:rPr>
          <w:rFonts w:ascii="Comic Sans MS" w:hAnsi="Comic Sans MS"/>
          <w:sz w:val="20"/>
          <w:szCs w:val="20"/>
        </w:rPr>
        <w:t>- Cicli biogeochimici e microrganismi: ciclo dell'N e del C</w:t>
      </w:r>
    </w:p>
    <w:p w:rsidR="006D32D1" w:rsidRPr="006D32D1" w:rsidRDefault="006D32D1" w:rsidP="006D32D1">
      <w:pPr>
        <w:ind w:left="180" w:hanging="180"/>
        <w:jc w:val="both"/>
        <w:rPr>
          <w:rFonts w:ascii="Comic Sans MS" w:hAnsi="Comic Sans MS"/>
          <w:sz w:val="20"/>
          <w:szCs w:val="20"/>
        </w:rPr>
      </w:pPr>
      <w:r w:rsidRPr="006D32D1">
        <w:rPr>
          <w:rFonts w:ascii="Comic Sans MS" w:hAnsi="Comic Sans MS"/>
          <w:sz w:val="20"/>
          <w:szCs w:val="20"/>
        </w:rPr>
        <w:t xml:space="preserve">- Associazioni tra microorganismi ed altri organismi: associazione microorganismi-microorganismi, microrganismi-piante e microrganismi-animali </w:t>
      </w:r>
    </w:p>
    <w:p w:rsidR="006D32D1" w:rsidRPr="006D32D1" w:rsidRDefault="006D32D1" w:rsidP="006D32D1">
      <w:pPr>
        <w:ind w:left="180" w:hanging="180"/>
        <w:jc w:val="both"/>
        <w:rPr>
          <w:rFonts w:ascii="Comic Sans MS" w:hAnsi="Comic Sans MS"/>
          <w:sz w:val="20"/>
          <w:szCs w:val="20"/>
        </w:rPr>
      </w:pPr>
      <w:r w:rsidRPr="006D32D1">
        <w:rPr>
          <w:rFonts w:ascii="Comic Sans MS" w:hAnsi="Comic Sans MS"/>
          <w:sz w:val="20"/>
          <w:szCs w:val="20"/>
        </w:rPr>
        <w:t>- Antibiotici</w:t>
      </w:r>
    </w:p>
    <w:p w:rsidR="006D32D1" w:rsidRPr="006D32D1" w:rsidRDefault="006D32D1" w:rsidP="006D32D1">
      <w:pPr>
        <w:ind w:left="180" w:hanging="180"/>
        <w:jc w:val="both"/>
        <w:rPr>
          <w:rFonts w:ascii="Comic Sans MS" w:hAnsi="Comic Sans MS"/>
          <w:sz w:val="20"/>
          <w:szCs w:val="20"/>
        </w:rPr>
      </w:pPr>
      <w:r w:rsidRPr="006D32D1">
        <w:rPr>
          <w:rFonts w:ascii="Comic Sans MS" w:hAnsi="Comic Sans MS"/>
          <w:sz w:val="20"/>
          <w:szCs w:val="20"/>
        </w:rPr>
        <w:t xml:space="preserve">- I virus: virus e virioni: scoperta e struttura generale. diversità e classificazione. crescita, </w:t>
      </w:r>
    </w:p>
    <w:p w:rsidR="006D32D1" w:rsidRPr="006D32D1" w:rsidRDefault="006D32D1" w:rsidP="006D32D1">
      <w:pPr>
        <w:ind w:left="180" w:hanging="180"/>
        <w:jc w:val="both"/>
        <w:rPr>
          <w:rFonts w:ascii="Comic Sans MS" w:hAnsi="Comic Sans MS"/>
          <w:sz w:val="20"/>
          <w:szCs w:val="20"/>
        </w:rPr>
      </w:pPr>
      <w:r w:rsidRPr="006D32D1">
        <w:rPr>
          <w:rFonts w:ascii="Comic Sans MS" w:hAnsi="Comic Sans MS"/>
          <w:sz w:val="20"/>
          <w:szCs w:val="20"/>
        </w:rPr>
        <w:t>replicazione e quantificazione dei virus. generalità dell’ interazione virus-ospite</w:t>
      </w:r>
    </w:p>
    <w:p w:rsidR="006D32D1" w:rsidRPr="006D32D1" w:rsidRDefault="006D32D1" w:rsidP="006D32D1">
      <w:pPr>
        <w:ind w:left="180" w:hanging="180"/>
        <w:jc w:val="both"/>
        <w:rPr>
          <w:rFonts w:ascii="Comic Sans MS" w:hAnsi="Comic Sans MS"/>
          <w:sz w:val="20"/>
          <w:szCs w:val="20"/>
        </w:rPr>
      </w:pPr>
      <w:r w:rsidRPr="006D32D1">
        <w:rPr>
          <w:rFonts w:ascii="Comic Sans MS" w:hAnsi="Comic Sans MS"/>
          <w:sz w:val="20"/>
          <w:szCs w:val="20"/>
        </w:rPr>
        <w:t>- Colonizzazione di superfici e biofilm: formazione. conseguenze e possibile controllo</w:t>
      </w:r>
    </w:p>
    <w:p w:rsidR="006D32D1" w:rsidRPr="00966430" w:rsidRDefault="006D32D1" w:rsidP="006D32D1">
      <w:pPr>
        <w:ind w:left="180" w:hanging="180"/>
        <w:jc w:val="both"/>
        <w:rPr>
          <w:rFonts w:ascii="Comic Sans MS" w:hAnsi="Comic Sans MS"/>
          <w:sz w:val="20"/>
          <w:szCs w:val="20"/>
        </w:rPr>
      </w:pPr>
      <w:r w:rsidRPr="00966430">
        <w:rPr>
          <w:rFonts w:ascii="Comic Sans MS" w:hAnsi="Comic Sans MS"/>
          <w:sz w:val="20"/>
          <w:szCs w:val="20"/>
        </w:rPr>
        <w:t>- Microbiologia Industriale: microrganismi utilizzati come cell factory. Caratteristiche generali di un processo produttivo. principali prodotti della microbiologia industriale</w:t>
      </w:r>
    </w:p>
    <w:p w:rsidR="006D32D1" w:rsidRDefault="006D32D1" w:rsidP="006D32D1"/>
    <w:p w:rsidR="008A3C8B" w:rsidRPr="00966430" w:rsidRDefault="008A3C8B" w:rsidP="009A1D09">
      <w:pPr>
        <w:jc w:val="center"/>
        <w:rPr>
          <w:rFonts w:ascii="Comic Sans MS" w:hAnsi="Comic Sans MS"/>
          <w:b/>
          <w:sz w:val="20"/>
          <w:szCs w:val="20"/>
        </w:rPr>
      </w:pPr>
      <w:r w:rsidRPr="00966430">
        <w:rPr>
          <w:rFonts w:ascii="Comic Sans MS" w:hAnsi="Comic Sans MS"/>
          <w:sz w:val="20"/>
          <w:szCs w:val="20"/>
        </w:rPr>
        <w:br w:type="page"/>
      </w:r>
      <w:r w:rsidRPr="00966430">
        <w:rPr>
          <w:rFonts w:ascii="Comic Sans MS" w:hAnsi="Comic Sans MS"/>
          <w:b/>
          <w:sz w:val="20"/>
          <w:szCs w:val="20"/>
        </w:rPr>
        <w:lastRenderedPageBreak/>
        <w:t>PROGRAMMI DETTAGLIATI</w:t>
      </w:r>
    </w:p>
    <w:p w:rsidR="008A3C8B" w:rsidRPr="00966430" w:rsidRDefault="008A3C8B" w:rsidP="009A1D09">
      <w:pPr>
        <w:jc w:val="center"/>
        <w:rPr>
          <w:rFonts w:ascii="Comic Sans MS" w:hAnsi="Comic Sans MS"/>
          <w:b/>
          <w:sz w:val="20"/>
          <w:szCs w:val="20"/>
        </w:rPr>
      </w:pPr>
      <w:r w:rsidRPr="00966430">
        <w:rPr>
          <w:rFonts w:ascii="Comic Sans MS" w:hAnsi="Comic Sans MS"/>
          <w:b/>
          <w:sz w:val="20"/>
          <w:szCs w:val="20"/>
        </w:rPr>
        <w:t>TERZO ANNO DI CORSO</w:t>
      </w:r>
    </w:p>
    <w:p w:rsidR="008A3C8B" w:rsidRPr="00966430" w:rsidRDefault="008A3C8B" w:rsidP="003213D0">
      <w:pPr>
        <w:jc w:val="both"/>
        <w:rPr>
          <w:rFonts w:ascii="Comic Sans MS" w:hAnsi="Comic Sans MS"/>
          <w:b/>
          <w:sz w:val="20"/>
          <w:szCs w:val="20"/>
        </w:rPr>
      </w:pPr>
    </w:p>
    <w:p w:rsidR="008A3C8B" w:rsidRPr="00966430" w:rsidRDefault="008A3C8B" w:rsidP="003213D0">
      <w:pPr>
        <w:jc w:val="both"/>
        <w:rPr>
          <w:rFonts w:ascii="Comic Sans MS" w:hAnsi="Comic Sans MS"/>
          <w:b/>
          <w:sz w:val="20"/>
          <w:szCs w:val="20"/>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932"/>
      </w:tblGrid>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INSEGNAMENTO</w:t>
            </w:r>
          </w:p>
        </w:tc>
        <w:tc>
          <w:tcPr>
            <w:tcW w:w="4932" w:type="dxa"/>
          </w:tcPr>
          <w:p w:rsidR="008A3C8B" w:rsidRPr="00966430" w:rsidRDefault="008A3C8B" w:rsidP="003213D0">
            <w:pPr>
              <w:jc w:val="both"/>
              <w:rPr>
                <w:rFonts w:ascii="Comic Sans MS" w:hAnsi="Comic Sans MS"/>
                <w:b/>
                <w:sz w:val="20"/>
                <w:szCs w:val="20"/>
              </w:rPr>
            </w:pPr>
            <w:r w:rsidRPr="00966430">
              <w:rPr>
                <w:rFonts w:ascii="Comic Sans MS" w:hAnsi="Comic Sans MS"/>
                <w:b/>
                <w:smallCaps/>
                <w:sz w:val="20"/>
                <w:szCs w:val="20"/>
              </w:rPr>
              <w:t>ANALISI DI FUNZIONI GENICHE</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93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BIO/18</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ANNO DI CORSO</w:t>
            </w:r>
          </w:p>
        </w:tc>
        <w:tc>
          <w:tcPr>
            <w:tcW w:w="493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III</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SEMESTRE</w:t>
            </w:r>
          </w:p>
        </w:tc>
        <w:tc>
          <w:tcPr>
            <w:tcW w:w="493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TOTALI</w:t>
            </w:r>
          </w:p>
        </w:tc>
        <w:tc>
          <w:tcPr>
            <w:tcW w:w="493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6</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LEZIONI FORNTALI</w:t>
            </w:r>
          </w:p>
        </w:tc>
        <w:tc>
          <w:tcPr>
            <w:tcW w:w="493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6</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932"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SCRITTO E ORALE </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DOCENTE</w:t>
            </w:r>
          </w:p>
        </w:tc>
        <w:tc>
          <w:tcPr>
            <w:tcW w:w="4932" w:type="dxa"/>
          </w:tcPr>
          <w:p w:rsidR="008A3C8B" w:rsidRPr="00ED685C" w:rsidRDefault="008A3C8B" w:rsidP="003213D0">
            <w:pPr>
              <w:jc w:val="both"/>
              <w:rPr>
                <w:rFonts w:ascii="Comic Sans MS" w:hAnsi="Comic Sans MS"/>
                <w:sz w:val="20"/>
                <w:szCs w:val="20"/>
              </w:rPr>
            </w:pPr>
            <w:r>
              <w:rPr>
                <w:rFonts w:ascii="Comic Sans MS" w:hAnsi="Comic Sans MS"/>
                <w:sz w:val="20"/>
                <w:szCs w:val="20"/>
              </w:rPr>
              <w:t>PROF.</w:t>
            </w:r>
            <w:r w:rsidRPr="00ED685C">
              <w:rPr>
                <w:rFonts w:ascii="Comic Sans MS" w:hAnsi="Comic Sans MS"/>
                <w:sz w:val="20"/>
                <w:szCs w:val="20"/>
              </w:rPr>
              <w:t xml:space="preserve"> MICHELA CLERICI</w:t>
            </w:r>
          </w:p>
          <w:p w:rsidR="008A3C8B" w:rsidRPr="00ED685C" w:rsidRDefault="008A3C8B" w:rsidP="000C0208">
            <w:pPr>
              <w:rPr>
                <w:rFonts w:ascii="Comic Sans MS" w:hAnsi="Comic Sans MS"/>
                <w:color w:val="000000"/>
                <w:sz w:val="20"/>
                <w:szCs w:val="20"/>
              </w:rPr>
            </w:pPr>
            <w:r w:rsidRPr="00ED685C">
              <w:rPr>
                <w:rFonts w:ascii="Comic Sans MS" w:hAnsi="Comic Sans MS"/>
                <w:color w:val="000000"/>
                <w:sz w:val="20"/>
                <w:szCs w:val="20"/>
              </w:rPr>
              <w:t>02 6448 3547</w:t>
            </w:r>
          </w:p>
          <w:p w:rsidR="008A3C8B" w:rsidRPr="00ED685C" w:rsidRDefault="009F5674" w:rsidP="000C0208">
            <w:pPr>
              <w:jc w:val="both"/>
              <w:rPr>
                <w:rFonts w:ascii="Comic Sans MS" w:hAnsi="Comic Sans MS"/>
                <w:sz w:val="20"/>
                <w:szCs w:val="20"/>
              </w:rPr>
            </w:pPr>
            <w:hyperlink r:id="rId44" w:history="1">
              <w:r w:rsidR="008A3C8B" w:rsidRPr="00ED685C">
                <w:rPr>
                  <w:rStyle w:val="Collegamentoipertestuale"/>
                  <w:rFonts w:ascii="Comic Sans MS" w:hAnsi="Comic Sans MS"/>
                  <w:sz w:val="20"/>
                  <w:szCs w:val="20"/>
                </w:rPr>
                <w:t>michela.clerici@unimib.it</w:t>
              </w:r>
            </w:hyperlink>
          </w:p>
        </w:tc>
      </w:tr>
    </w:tbl>
    <w:p w:rsidR="008A3C8B" w:rsidRDefault="008A3C8B" w:rsidP="003213D0">
      <w:pPr>
        <w:jc w:val="both"/>
        <w:rPr>
          <w:rFonts w:ascii="Comic Sans MS" w:hAnsi="Comic Sans MS"/>
          <w:b/>
          <w:smallCaps/>
          <w:sz w:val="20"/>
          <w:szCs w:val="20"/>
        </w:rPr>
      </w:pPr>
    </w:p>
    <w:p w:rsidR="008A3C8B" w:rsidRPr="00817FCB" w:rsidRDefault="008A3C8B" w:rsidP="003213D0">
      <w:pPr>
        <w:jc w:val="both"/>
        <w:rPr>
          <w:rFonts w:ascii="Comic Sans MS" w:hAnsi="Comic Sans MS"/>
          <w:b/>
          <w:smallCaps/>
          <w:sz w:val="20"/>
          <w:szCs w:val="20"/>
        </w:rPr>
      </w:pPr>
      <w:r w:rsidRPr="00817FCB">
        <w:rPr>
          <w:rFonts w:ascii="Comic Sans MS" w:hAnsi="Comic Sans MS"/>
          <w:b/>
          <w:smallCaps/>
          <w:sz w:val="20"/>
          <w:szCs w:val="20"/>
        </w:rPr>
        <w:t>Risultati di apprendimento attesi</w:t>
      </w:r>
    </w:p>
    <w:p w:rsidR="008A3C8B" w:rsidRPr="00817FCB" w:rsidRDefault="008A3C8B" w:rsidP="00817FCB">
      <w:pPr>
        <w:rPr>
          <w:rFonts w:ascii="Comic Sans MS" w:hAnsi="Comic Sans MS"/>
          <w:sz w:val="20"/>
          <w:szCs w:val="20"/>
        </w:rPr>
      </w:pPr>
      <w:r w:rsidRPr="00817FCB">
        <w:rPr>
          <w:rFonts w:ascii="Comic Sans MS" w:hAnsi="Comic Sans MS"/>
          <w:sz w:val="20"/>
          <w:szCs w:val="20"/>
        </w:rPr>
        <w:t>L’insegnamento di Analisi e funzioni geniche rientra nell’Area di Piattaforme Biotecnologiche.</w:t>
      </w:r>
    </w:p>
    <w:p w:rsidR="008A3C8B" w:rsidRPr="00817FCB" w:rsidRDefault="008A3C8B" w:rsidP="00817FCB">
      <w:pPr>
        <w:rPr>
          <w:rFonts w:ascii="Comic Sans MS" w:hAnsi="Comic Sans MS"/>
          <w:sz w:val="20"/>
          <w:szCs w:val="20"/>
        </w:rPr>
      </w:pPr>
      <w:r w:rsidRPr="00817FCB">
        <w:rPr>
          <w:rFonts w:ascii="Comic Sans MS" w:hAnsi="Comic Sans MS"/>
          <w:sz w:val="20"/>
          <w:szCs w:val="20"/>
        </w:rPr>
        <w:t>Gli insegnamenti di quest’area forniscono agli studenti conoscenze specifiche su metodiche avanzate di manipolazione e di indagine sui sistemi viventi nonchè sulle applicazioni delle biotecnologie in campo industriale e biomedico</w:t>
      </w:r>
    </w:p>
    <w:p w:rsidR="008A3C8B" w:rsidRDefault="008A3C8B" w:rsidP="003213D0">
      <w:pPr>
        <w:jc w:val="both"/>
        <w:rPr>
          <w:rFonts w:ascii="Comic Sans MS" w:hAnsi="Comic Sans MS"/>
          <w:b/>
          <w:smallCaps/>
          <w:sz w:val="20"/>
          <w:szCs w:val="20"/>
        </w:rPr>
      </w:pPr>
    </w:p>
    <w:p w:rsidR="008A3C8B" w:rsidRPr="00966430" w:rsidRDefault="008A3C8B" w:rsidP="003213D0">
      <w:pPr>
        <w:jc w:val="both"/>
        <w:rPr>
          <w:rFonts w:ascii="Comic Sans MS" w:hAnsi="Comic Sans MS"/>
          <w:b/>
          <w:smallCap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obiettivi dell’insegnamento:</w:t>
      </w:r>
    </w:p>
    <w:p w:rsidR="008A3C8B" w:rsidRPr="00966430" w:rsidRDefault="008A3C8B" w:rsidP="00A3647F">
      <w:pPr>
        <w:jc w:val="both"/>
        <w:rPr>
          <w:rFonts w:ascii="Comic Sans MS" w:hAnsi="Comic Sans MS"/>
          <w:sz w:val="20"/>
          <w:szCs w:val="20"/>
        </w:rPr>
      </w:pPr>
      <w:r w:rsidRPr="00966430">
        <w:rPr>
          <w:rFonts w:ascii="Comic Sans MS" w:hAnsi="Comic Sans MS"/>
          <w:sz w:val="20"/>
          <w:szCs w:val="20"/>
        </w:rPr>
        <w:t xml:space="preserve">Il corso si propone di fornire agli studenti conoscenze approfondite delle metodologie genetiche classiche e molecolari per lo studio delle funzioni geniche negli eucarioti e delle loro implicazioni in problematiche d’interesse biotecnologico. </w:t>
      </w:r>
      <w:r w:rsidRPr="00966430" w:rsidDel="0069687C">
        <w:rPr>
          <w:rFonts w:ascii="Comic Sans MS" w:hAnsi="Comic Sans MS"/>
          <w:sz w:val="20"/>
          <w:szCs w:val="20"/>
        </w:rPr>
        <w:t xml:space="preserve">Si propone inoltre di descrivere </w:t>
      </w:r>
      <w:r w:rsidRPr="00966430">
        <w:rPr>
          <w:rFonts w:ascii="Comic Sans MS" w:hAnsi="Comic Sans MS"/>
          <w:sz w:val="20"/>
          <w:szCs w:val="20"/>
        </w:rPr>
        <w:t xml:space="preserve">le basi genetiche e le conseguenze delle aberrazioni cromosomiche e della trasposizione, nonché di </w:t>
      </w:r>
      <w:r w:rsidRPr="00966430" w:rsidDel="0069687C">
        <w:rPr>
          <w:rFonts w:ascii="Comic Sans MS" w:hAnsi="Comic Sans MS"/>
          <w:sz w:val="20"/>
          <w:szCs w:val="20"/>
        </w:rPr>
        <w:t>approfondire</w:t>
      </w:r>
      <w:r w:rsidRPr="00966430">
        <w:rPr>
          <w:rFonts w:ascii="Comic Sans MS" w:hAnsi="Comic Sans MS"/>
          <w:sz w:val="20"/>
          <w:szCs w:val="20"/>
        </w:rPr>
        <w:t xml:space="preserve"> diversi aspetti della regolazione genica nei procarioti e negli eucarioti. Le diverse problematiche, le metodologie genetiche con cui si possono affrontare e le eventuali ricadute d’interesse biotecnologico e per la salute umana saranno approfondite </w:t>
      </w:r>
      <w:r w:rsidRPr="00966430" w:rsidDel="0069687C">
        <w:rPr>
          <w:rFonts w:ascii="Comic Sans MS" w:hAnsi="Comic Sans MS"/>
          <w:sz w:val="20"/>
          <w:szCs w:val="20"/>
        </w:rPr>
        <w:t>tramite</w:t>
      </w:r>
      <w:r w:rsidRPr="00966430">
        <w:rPr>
          <w:rFonts w:ascii="Comic Sans MS" w:hAnsi="Comic Sans MS"/>
          <w:sz w:val="20"/>
          <w:szCs w:val="20"/>
        </w:rPr>
        <w:t xml:space="preserve"> l’analisi di esempi ed esperimenti originali appropriati.</w:t>
      </w:r>
    </w:p>
    <w:p w:rsidR="008A3C8B" w:rsidRPr="00966430" w:rsidRDefault="008A3C8B" w:rsidP="003213D0">
      <w:pPr>
        <w:jc w:val="both"/>
        <w:rPr>
          <w:rFonts w:ascii="Comic Sans MS" w:hAnsi="Comic Sans MS"/>
          <w:b/>
          <w:smallCaps/>
          <w:sz w:val="20"/>
          <w:szCs w:val="20"/>
        </w:rPr>
      </w:pPr>
    </w:p>
    <w:p w:rsidR="008A3C8B" w:rsidRPr="00966430" w:rsidRDefault="008A3C8B" w:rsidP="00AE1B49">
      <w:pPr>
        <w:jc w:val="both"/>
        <w:rPr>
          <w:rFonts w:ascii="Comic Sans MS" w:hAnsi="Comic Sans MS"/>
          <w:b/>
          <w:smallCaps/>
          <w:sz w:val="20"/>
          <w:szCs w:val="20"/>
        </w:rPr>
      </w:pPr>
      <w:r w:rsidRPr="00966430">
        <w:rPr>
          <w:rFonts w:ascii="Comic Sans MS" w:hAnsi="Comic Sans MS"/>
          <w:b/>
          <w:smallCaps/>
          <w:sz w:val="20"/>
          <w:szCs w:val="20"/>
        </w:rPr>
        <w:t>testi consigliati:</w:t>
      </w:r>
    </w:p>
    <w:p w:rsidR="008A3C8B" w:rsidRDefault="008A3C8B" w:rsidP="00AE1B49">
      <w:pPr>
        <w:rPr>
          <w:rFonts w:ascii="Comic Sans MS" w:hAnsi="Comic Sans MS"/>
          <w:b/>
          <w:smallCaps/>
          <w:sz w:val="20"/>
          <w:szCs w:val="20"/>
        </w:rPr>
      </w:pPr>
      <w:r w:rsidRPr="00BA2DAD">
        <w:rPr>
          <w:rFonts w:ascii="Comic Sans MS" w:hAnsi="Comic Sans MS"/>
          <w:smallCaps/>
          <w:sz w:val="20"/>
          <w:szCs w:val="20"/>
        </w:rPr>
        <w:t>-</w:t>
      </w:r>
      <w:r>
        <w:rPr>
          <w:rFonts w:ascii="Comic Sans MS" w:hAnsi="Comic Sans MS"/>
          <w:smallCaps/>
          <w:sz w:val="20"/>
          <w:szCs w:val="20"/>
        </w:rPr>
        <w:t xml:space="preserve"> </w:t>
      </w:r>
      <w:r>
        <w:rPr>
          <w:rFonts w:ascii="Comic Sans MS" w:hAnsi="Comic Sans MS"/>
          <w:sz w:val="20"/>
          <w:szCs w:val="20"/>
        </w:rPr>
        <w:t xml:space="preserve">Hartwell L. H. “Genetica: dall’analisi formale alla genomica”. McGraw-Hill, 2008 </w:t>
      </w:r>
    </w:p>
    <w:p w:rsidR="008A3C8B" w:rsidRDefault="008A3C8B" w:rsidP="00AE1B49">
      <w:pPr>
        <w:rPr>
          <w:rFonts w:ascii="Comic Sans MS" w:hAnsi="Comic Sans MS"/>
          <w:sz w:val="20"/>
          <w:szCs w:val="20"/>
        </w:rPr>
      </w:pPr>
      <w:r w:rsidRPr="00BA2DAD">
        <w:rPr>
          <w:rFonts w:ascii="Comic Sans MS" w:hAnsi="Comic Sans MS"/>
          <w:smallCaps/>
          <w:sz w:val="20"/>
          <w:szCs w:val="20"/>
        </w:rPr>
        <w:t>-</w:t>
      </w:r>
      <w:r>
        <w:rPr>
          <w:rFonts w:ascii="Comic Sans MS" w:hAnsi="Comic Sans MS"/>
          <w:smallCaps/>
          <w:sz w:val="20"/>
          <w:szCs w:val="20"/>
        </w:rPr>
        <w:t xml:space="preserve"> </w:t>
      </w:r>
      <w:r>
        <w:rPr>
          <w:rFonts w:ascii="Comic Sans MS" w:hAnsi="Comic Sans MS"/>
          <w:sz w:val="20"/>
          <w:szCs w:val="20"/>
        </w:rPr>
        <w:t>Russel P.J. “Genetica, un approccio molecolare”. Pearson, terza edizione, 2010</w:t>
      </w:r>
    </w:p>
    <w:p w:rsidR="008A3C8B" w:rsidRDefault="008A3C8B" w:rsidP="00AE1B49">
      <w:pPr>
        <w:rPr>
          <w:rFonts w:ascii="Comic Sans MS" w:hAnsi="Comic Sans MS"/>
          <w:sz w:val="20"/>
          <w:szCs w:val="20"/>
        </w:rPr>
      </w:pPr>
      <w:r>
        <w:rPr>
          <w:rFonts w:ascii="Comic Sans MS" w:hAnsi="Comic Sans MS"/>
          <w:sz w:val="20"/>
          <w:szCs w:val="20"/>
        </w:rPr>
        <w:t>- Lewin B. “Il gene”. Zanichelli, seconda edizione compatta, 2011</w:t>
      </w:r>
    </w:p>
    <w:p w:rsidR="008A3C8B" w:rsidRPr="00966430" w:rsidRDefault="008A3C8B" w:rsidP="003213D0">
      <w:pPr>
        <w:jc w:val="both"/>
        <w:rPr>
          <w:rFonts w:ascii="Comic Sans MS" w:hAnsi="Comic Sans MS"/>
          <w:b/>
          <w:smallCap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programma dell’insegnamento:</w:t>
      </w:r>
    </w:p>
    <w:p w:rsidR="008A3C8B" w:rsidRPr="00966430" w:rsidRDefault="008A3C8B" w:rsidP="003213D0">
      <w:pPr>
        <w:jc w:val="both"/>
        <w:rPr>
          <w:rFonts w:ascii="Comic Sans MS" w:hAnsi="Comic Sans MS"/>
          <w:b/>
          <w:smallCaps/>
          <w:sz w:val="20"/>
          <w:szCs w:val="20"/>
        </w:rPr>
      </w:pPr>
    </w:p>
    <w:p w:rsidR="008A3C8B" w:rsidRPr="00966430" w:rsidRDefault="008A3C8B" w:rsidP="00A3647F">
      <w:pPr>
        <w:jc w:val="both"/>
        <w:rPr>
          <w:rFonts w:ascii="Comic Sans MS" w:hAnsi="Comic Sans MS"/>
          <w:b/>
          <w:smallCaps/>
          <w:sz w:val="20"/>
          <w:szCs w:val="20"/>
        </w:rPr>
      </w:pPr>
      <w:r w:rsidRPr="00BA2DAD">
        <w:rPr>
          <w:rFonts w:ascii="Comic Sans MS" w:hAnsi="Comic Sans MS"/>
          <w:smallCaps/>
          <w:sz w:val="20"/>
          <w:szCs w:val="20"/>
        </w:rPr>
        <w:t>sottocapitolo 1</w:t>
      </w:r>
      <w:r w:rsidRPr="00966430">
        <w:rPr>
          <w:rFonts w:ascii="Comic Sans MS" w:hAnsi="Comic Sans MS"/>
          <w:b/>
          <w:smallCaps/>
          <w:sz w:val="20"/>
          <w:szCs w:val="20"/>
        </w:rPr>
        <w:t>: analisi di funzioni geniche:</w:t>
      </w:r>
    </w:p>
    <w:p w:rsidR="008A3C8B" w:rsidRPr="00966430" w:rsidRDefault="008A3C8B" w:rsidP="00A3647F">
      <w:pPr>
        <w:jc w:val="both"/>
        <w:rPr>
          <w:rFonts w:ascii="Comic Sans MS" w:hAnsi="Comic Sans MS"/>
          <w:sz w:val="20"/>
          <w:szCs w:val="20"/>
        </w:rPr>
      </w:pPr>
      <w:r w:rsidRPr="00966430">
        <w:rPr>
          <w:rFonts w:ascii="Comic Sans MS" w:hAnsi="Comic Sans MS"/>
          <w:sz w:val="20"/>
          <w:szCs w:val="20"/>
        </w:rPr>
        <w:t xml:space="preserve">- Metodologie di inattivazione genica in lievito e in eucarioti multicellulari. </w:t>
      </w:r>
    </w:p>
    <w:p w:rsidR="008A3C8B" w:rsidRPr="00966430" w:rsidDel="00F421B5" w:rsidRDefault="008A3C8B" w:rsidP="00A3647F">
      <w:pPr>
        <w:jc w:val="both"/>
        <w:rPr>
          <w:rFonts w:ascii="Comic Sans MS" w:hAnsi="Comic Sans MS"/>
          <w:sz w:val="20"/>
          <w:szCs w:val="20"/>
        </w:rPr>
      </w:pPr>
      <w:r w:rsidRPr="00966430" w:rsidDel="00F421B5">
        <w:rPr>
          <w:rFonts w:ascii="Comic Sans MS" w:hAnsi="Comic Sans MS"/>
          <w:sz w:val="20"/>
          <w:szCs w:val="20"/>
        </w:rPr>
        <w:t xml:space="preserve">- </w:t>
      </w:r>
      <w:r w:rsidRPr="00966430">
        <w:rPr>
          <w:rFonts w:ascii="Comic Sans MS" w:hAnsi="Comic Sans MS"/>
          <w:sz w:val="20"/>
          <w:szCs w:val="20"/>
        </w:rPr>
        <w:t>Altre metodologie genetiche per lo studio della funzione genica.</w:t>
      </w:r>
    </w:p>
    <w:p w:rsidR="008A3C8B" w:rsidRDefault="008A3C8B" w:rsidP="00A3647F">
      <w:pPr>
        <w:jc w:val="both"/>
        <w:rPr>
          <w:rFonts w:ascii="Comic Sans MS" w:hAnsi="Comic Sans MS"/>
          <w:sz w:val="20"/>
          <w:szCs w:val="20"/>
        </w:rPr>
      </w:pPr>
      <w:r w:rsidRPr="00966430">
        <w:rPr>
          <w:rFonts w:ascii="Comic Sans MS" w:hAnsi="Comic Sans MS"/>
          <w:sz w:val="20"/>
          <w:szCs w:val="20"/>
        </w:rPr>
        <w:t>- Manipolazione genica per la creazione di modelli animali per lo studio di malattie umane.</w:t>
      </w:r>
    </w:p>
    <w:p w:rsidR="008A3C8B" w:rsidRPr="00966430" w:rsidRDefault="008A3C8B" w:rsidP="00A3647F">
      <w:pPr>
        <w:jc w:val="both"/>
        <w:rPr>
          <w:rFonts w:ascii="Comic Sans MS" w:hAnsi="Comic Sans MS"/>
          <w:sz w:val="20"/>
          <w:szCs w:val="20"/>
        </w:rPr>
      </w:pPr>
    </w:p>
    <w:p w:rsidR="008A3C8B" w:rsidRPr="00966430" w:rsidRDefault="008A3C8B" w:rsidP="00A3647F">
      <w:pPr>
        <w:jc w:val="both"/>
        <w:rPr>
          <w:rFonts w:ascii="Comic Sans MS" w:hAnsi="Comic Sans MS"/>
          <w:b/>
          <w:smallCaps/>
          <w:sz w:val="20"/>
          <w:szCs w:val="20"/>
        </w:rPr>
      </w:pPr>
      <w:r w:rsidRPr="00BA2DAD">
        <w:rPr>
          <w:rFonts w:ascii="Comic Sans MS" w:hAnsi="Comic Sans MS"/>
          <w:smallCaps/>
          <w:sz w:val="20"/>
          <w:szCs w:val="20"/>
        </w:rPr>
        <w:t>sottocapitolo 2</w:t>
      </w:r>
      <w:r w:rsidRPr="00966430">
        <w:rPr>
          <w:rFonts w:ascii="Comic Sans MS" w:hAnsi="Comic Sans MS"/>
          <w:b/>
          <w:smallCaps/>
          <w:sz w:val="20"/>
          <w:szCs w:val="20"/>
        </w:rPr>
        <w:t>: aneuploidie e aberrazioni cromosomiche:</w:t>
      </w:r>
    </w:p>
    <w:p w:rsidR="008A3C8B" w:rsidRPr="00966430" w:rsidRDefault="008A3C8B" w:rsidP="00A3647F">
      <w:pPr>
        <w:jc w:val="both"/>
        <w:rPr>
          <w:rFonts w:ascii="Comic Sans MS" w:hAnsi="Comic Sans MS"/>
          <w:sz w:val="20"/>
          <w:szCs w:val="20"/>
        </w:rPr>
      </w:pPr>
      <w:r w:rsidRPr="00966430">
        <w:rPr>
          <w:rFonts w:ascii="Comic Sans MS" w:hAnsi="Comic Sans MS"/>
          <w:sz w:val="20"/>
          <w:szCs w:val="20"/>
        </w:rPr>
        <w:t>- Analisi citogenetiche per l’individuazione di aberrazioni cromosomiche.</w:t>
      </w:r>
    </w:p>
    <w:p w:rsidR="008A3C8B" w:rsidRPr="00966430" w:rsidRDefault="008A3C8B" w:rsidP="00A3647F">
      <w:pPr>
        <w:jc w:val="both"/>
        <w:rPr>
          <w:rFonts w:ascii="Comic Sans MS" w:hAnsi="Comic Sans MS"/>
          <w:sz w:val="20"/>
          <w:szCs w:val="20"/>
        </w:rPr>
      </w:pPr>
      <w:r w:rsidRPr="00966430">
        <w:rPr>
          <w:rFonts w:ascii="Comic Sans MS" w:hAnsi="Comic Sans MS"/>
          <w:sz w:val="20"/>
          <w:szCs w:val="20"/>
        </w:rPr>
        <w:t>- Meccanismi di formazione delle anomalie cromosomiche.</w:t>
      </w:r>
    </w:p>
    <w:p w:rsidR="008A3C8B" w:rsidRDefault="008A3C8B" w:rsidP="00A3647F">
      <w:pPr>
        <w:jc w:val="both"/>
        <w:rPr>
          <w:rFonts w:ascii="Comic Sans MS" w:hAnsi="Comic Sans MS"/>
          <w:sz w:val="20"/>
          <w:szCs w:val="20"/>
        </w:rPr>
      </w:pPr>
      <w:r w:rsidRPr="00966430">
        <w:rPr>
          <w:rFonts w:ascii="Comic Sans MS" w:hAnsi="Comic Sans MS"/>
          <w:sz w:val="20"/>
          <w:szCs w:val="20"/>
        </w:rPr>
        <w:t>- Effetti delle aneuploidie: vantaggi evolutivi e conseguenze sulla salute umana.</w:t>
      </w:r>
    </w:p>
    <w:p w:rsidR="008A3C8B" w:rsidRPr="00966430" w:rsidRDefault="008A3C8B" w:rsidP="00A3647F">
      <w:pPr>
        <w:jc w:val="both"/>
        <w:rPr>
          <w:rFonts w:ascii="Comic Sans MS" w:hAnsi="Comic Sans MS"/>
          <w:sz w:val="20"/>
          <w:szCs w:val="20"/>
        </w:rPr>
      </w:pPr>
    </w:p>
    <w:p w:rsidR="008A3C8B" w:rsidRPr="00966430" w:rsidRDefault="008A3C8B" w:rsidP="00A3647F">
      <w:pPr>
        <w:jc w:val="both"/>
        <w:rPr>
          <w:rFonts w:ascii="Comic Sans MS" w:hAnsi="Comic Sans MS"/>
          <w:b/>
          <w:smallCaps/>
          <w:sz w:val="20"/>
          <w:szCs w:val="20"/>
        </w:rPr>
      </w:pPr>
      <w:r w:rsidRPr="00BA2DAD">
        <w:rPr>
          <w:rFonts w:ascii="Comic Sans MS" w:hAnsi="Comic Sans MS"/>
          <w:smallCaps/>
          <w:sz w:val="20"/>
          <w:szCs w:val="20"/>
        </w:rPr>
        <w:t>sottocapitolo 3</w:t>
      </w:r>
      <w:r w:rsidRPr="00966430">
        <w:rPr>
          <w:rFonts w:ascii="Comic Sans MS" w:hAnsi="Comic Sans MS"/>
          <w:b/>
          <w:smallCaps/>
          <w:sz w:val="20"/>
          <w:szCs w:val="20"/>
        </w:rPr>
        <w:t>: elementi trasponibili:</w:t>
      </w:r>
    </w:p>
    <w:p w:rsidR="008A3C8B" w:rsidRPr="00966430" w:rsidRDefault="008A3C8B" w:rsidP="00A3647F">
      <w:pPr>
        <w:jc w:val="both"/>
        <w:rPr>
          <w:rFonts w:ascii="Comic Sans MS" w:hAnsi="Comic Sans MS"/>
          <w:sz w:val="20"/>
          <w:szCs w:val="20"/>
        </w:rPr>
      </w:pPr>
      <w:r w:rsidRPr="00966430">
        <w:rPr>
          <w:rFonts w:ascii="Comic Sans MS" w:hAnsi="Comic Sans MS"/>
          <w:sz w:val="20"/>
          <w:szCs w:val="20"/>
        </w:rPr>
        <w:lastRenderedPageBreak/>
        <w:t>- Trasposoni e retrotrasposoni.</w:t>
      </w:r>
    </w:p>
    <w:p w:rsidR="008A3C8B" w:rsidRPr="00966430" w:rsidRDefault="008A3C8B" w:rsidP="00A3647F">
      <w:pPr>
        <w:jc w:val="both"/>
        <w:rPr>
          <w:rFonts w:ascii="Comic Sans MS" w:hAnsi="Comic Sans MS"/>
          <w:sz w:val="20"/>
          <w:szCs w:val="20"/>
        </w:rPr>
      </w:pPr>
      <w:r w:rsidRPr="00966430">
        <w:rPr>
          <w:rFonts w:ascii="Comic Sans MS" w:hAnsi="Comic Sans MS"/>
          <w:sz w:val="20"/>
          <w:szCs w:val="20"/>
        </w:rPr>
        <w:t>- Meccanismi di trasposizione.</w:t>
      </w:r>
    </w:p>
    <w:p w:rsidR="008A3C8B" w:rsidRPr="00966430" w:rsidRDefault="008A3C8B" w:rsidP="00A3647F">
      <w:pPr>
        <w:jc w:val="both"/>
        <w:rPr>
          <w:rFonts w:ascii="Comic Sans MS" w:hAnsi="Comic Sans MS"/>
          <w:sz w:val="20"/>
          <w:szCs w:val="20"/>
        </w:rPr>
      </w:pPr>
      <w:r w:rsidRPr="00966430">
        <w:rPr>
          <w:rFonts w:ascii="Comic Sans MS" w:hAnsi="Comic Sans MS"/>
          <w:sz w:val="20"/>
          <w:szCs w:val="20"/>
        </w:rPr>
        <w:t>- Trasposoni e variabilità genetica.</w:t>
      </w:r>
    </w:p>
    <w:p w:rsidR="008A3C8B" w:rsidRDefault="008A3C8B" w:rsidP="00A3647F">
      <w:pPr>
        <w:jc w:val="both"/>
        <w:rPr>
          <w:rFonts w:ascii="Comic Sans MS" w:hAnsi="Comic Sans MS"/>
          <w:sz w:val="20"/>
          <w:szCs w:val="20"/>
        </w:rPr>
      </w:pPr>
      <w:r w:rsidRPr="00966430">
        <w:rPr>
          <w:rFonts w:ascii="Comic Sans MS" w:hAnsi="Comic Sans MS"/>
          <w:sz w:val="20"/>
          <w:szCs w:val="20"/>
        </w:rPr>
        <w:t>- Mutagenesi per trasposizione e applicazioni.</w:t>
      </w:r>
    </w:p>
    <w:p w:rsidR="008A3C8B" w:rsidRPr="00966430" w:rsidRDefault="008A3C8B" w:rsidP="00A3647F">
      <w:pPr>
        <w:jc w:val="both"/>
        <w:rPr>
          <w:rFonts w:ascii="Comic Sans MS" w:hAnsi="Comic Sans MS"/>
          <w:sz w:val="20"/>
          <w:szCs w:val="20"/>
        </w:rPr>
      </w:pPr>
    </w:p>
    <w:p w:rsidR="008A3C8B" w:rsidRPr="00966430" w:rsidRDefault="008A3C8B" w:rsidP="00A3647F">
      <w:pPr>
        <w:jc w:val="both"/>
        <w:rPr>
          <w:rFonts w:ascii="Comic Sans MS" w:hAnsi="Comic Sans MS"/>
          <w:smallCaps/>
          <w:sz w:val="20"/>
          <w:szCs w:val="20"/>
        </w:rPr>
      </w:pPr>
      <w:r w:rsidRPr="00BA2DAD">
        <w:rPr>
          <w:rFonts w:ascii="Comic Sans MS" w:hAnsi="Comic Sans MS"/>
          <w:smallCaps/>
          <w:sz w:val="20"/>
          <w:szCs w:val="20"/>
        </w:rPr>
        <w:t>sottocapitolo 4</w:t>
      </w:r>
      <w:r w:rsidRPr="00966430">
        <w:rPr>
          <w:rFonts w:ascii="Comic Sans MS" w:hAnsi="Comic Sans MS"/>
          <w:b/>
          <w:smallCaps/>
          <w:sz w:val="20"/>
          <w:szCs w:val="20"/>
        </w:rPr>
        <w:t>: esempi di regolazione dell’espressione genica in procarioti ed eucarioti:</w:t>
      </w:r>
    </w:p>
    <w:p w:rsidR="008A3C8B" w:rsidRPr="00966430" w:rsidRDefault="008A3C8B" w:rsidP="00A3647F">
      <w:pPr>
        <w:jc w:val="both"/>
        <w:rPr>
          <w:rFonts w:ascii="Comic Sans MS" w:hAnsi="Comic Sans MS"/>
          <w:sz w:val="20"/>
          <w:szCs w:val="20"/>
        </w:rPr>
      </w:pPr>
      <w:r w:rsidRPr="00966430" w:rsidDel="00F421B5">
        <w:rPr>
          <w:rFonts w:ascii="Comic Sans MS" w:hAnsi="Comic Sans MS"/>
          <w:sz w:val="20"/>
          <w:szCs w:val="20"/>
        </w:rPr>
        <w:t xml:space="preserve">- </w:t>
      </w:r>
      <w:r w:rsidRPr="00966430">
        <w:rPr>
          <w:rFonts w:ascii="Comic Sans MS" w:hAnsi="Comic Sans MS"/>
          <w:sz w:val="20"/>
          <w:szCs w:val="20"/>
        </w:rPr>
        <w:t>Regolazione della scelta tra ciclo litico e lisogeno nel batteriofago lambda.</w:t>
      </w:r>
    </w:p>
    <w:p w:rsidR="008A3C8B" w:rsidRPr="00966430" w:rsidRDefault="008A3C8B" w:rsidP="00A3647F">
      <w:pPr>
        <w:jc w:val="both"/>
        <w:rPr>
          <w:rFonts w:ascii="Comic Sans MS" w:hAnsi="Comic Sans MS"/>
          <w:sz w:val="20"/>
          <w:szCs w:val="20"/>
        </w:rPr>
      </w:pPr>
      <w:r w:rsidRPr="00966430">
        <w:rPr>
          <w:rFonts w:ascii="Comic Sans MS" w:hAnsi="Comic Sans MS"/>
          <w:sz w:val="20"/>
          <w:szCs w:val="20"/>
        </w:rPr>
        <w:t>- Regolazione della sintesi del triptofano nei batteri.</w:t>
      </w:r>
    </w:p>
    <w:p w:rsidR="008A3C8B" w:rsidRPr="00966430" w:rsidRDefault="008A3C8B" w:rsidP="00A3647F">
      <w:pPr>
        <w:jc w:val="both"/>
        <w:rPr>
          <w:rFonts w:ascii="Comic Sans MS" w:hAnsi="Comic Sans MS"/>
          <w:sz w:val="20"/>
          <w:szCs w:val="20"/>
        </w:rPr>
      </w:pPr>
      <w:r w:rsidRPr="00966430">
        <w:rPr>
          <w:rFonts w:ascii="Comic Sans MS" w:hAnsi="Comic Sans MS"/>
          <w:sz w:val="20"/>
          <w:szCs w:val="20"/>
        </w:rPr>
        <w:t>- Determinazione del sesso in D. melanogaster e in C. elegans.</w:t>
      </w:r>
    </w:p>
    <w:p w:rsidR="008A3C8B" w:rsidRDefault="008A3C8B" w:rsidP="00A3647F">
      <w:pPr>
        <w:jc w:val="both"/>
        <w:rPr>
          <w:rFonts w:ascii="Comic Sans MS" w:hAnsi="Comic Sans MS"/>
          <w:sz w:val="20"/>
          <w:szCs w:val="20"/>
        </w:rPr>
      </w:pPr>
      <w:r w:rsidRPr="00966430">
        <w:rPr>
          <w:rFonts w:ascii="Comic Sans MS" w:hAnsi="Comic Sans MS"/>
          <w:sz w:val="20"/>
          <w:szCs w:val="20"/>
        </w:rPr>
        <w:t>- Effetti materni nella regolazione dell’espressione genica durante lo sviluppo.</w:t>
      </w:r>
    </w:p>
    <w:p w:rsidR="008A3C8B" w:rsidRPr="00966430" w:rsidRDefault="008A3C8B" w:rsidP="00A3647F">
      <w:pPr>
        <w:jc w:val="both"/>
        <w:rPr>
          <w:rFonts w:ascii="Comic Sans MS" w:hAnsi="Comic Sans MS"/>
          <w:sz w:val="20"/>
          <w:szCs w:val="20"/>
        </w:rPr>
      </w:pPr>
    </w:p>
    <w:p w:rsidR="008A3C8B" w:rsidRPr="00966430" w:rsidRDefault="008A3C8B" w:rsidP="00A3647F">
      <w:pPr>
        <w:jc w:val="both"/>
        <w:rPr>
          <w:rFonts w:ascii="Comic Sans MS" w:hAnsi="Comic Sans MS"/>
          <w:b/>
          <w:smallCaps/>
          <w:sz w:val="20"/>
          <w:szCs w:val="20"/>
        </w:rPr>
      </w:pPr>
      <w:r w:rsidRPr="00BA2DAD">
        <w:rPr>
          <w:rFonts w:ascii="Comic Sans MS" w:hAnsi="Comic Sans MS"/>
          <w:smallCaps/>
          <w:sz w:val="20"/>
          <w:szCs w:val="20"/>
        </w:rPr>
        <w:t>sottocapitolo 5</w:t>
      </w:r>
      <w:r w:rsidRPr="00966430">
        <w:rPr>
          <w:rFonts w:ascii="Comic Sans MS" w:hAnsi="Comic Sans MS"/>
          <w:b/>
          <w:smallCaps/>
          <w:sz w:val="20"/>
          <w:szCs w:val="20"/>
        </w:rPr>
        <w:t>: gli rna non codificanti (ncRNA)</w:t>
      </w:r>
      <w:r w:rsidRPr="00966430" w:rsidDel="0069687C">
        <w:rPr>
          <w:rFonts w:ascii="Comic Sans MS" w:hAnsi="Comic Sans MS"/>
          <w:b/>
          <w:smallCaps/>
          <w:sz w:val="20"/>
          <w:szCs w:val="20"/>
        </w:rPr>
        <w:t>:</w:t>
      </w:r>
    </w:p>
    <w:p w:rsidR="008A3C8B" w:rsidRPr="00966430" w:rsidRDefault="008A3C8B" w:rsidP="00A3647F">
      <w:pPr>
        <w:jc w:val="both"/>
        <w:rPr>
          <w:rFonts w:ascii="Comic Sans MS" w:hAnsi="Comic Sans MS"/>
          <w:sz w:val="20"/>
          <w:szCs w:val="20"/>
        </w:rPr>
      </w:pPr>
      <w:r w:rsidRPr="00966430">
        <w:rPr>
          <w:rFonts w:ascii="Comic Sans MS" w:hAnsi="Comic Sans MS"/>
          <w:sz w:val="20"/>
          <w:szCs w:val="20"/>
        </w:rPr>
        <w:t>-T</w:t>
      </w:r>
      <w:r w:rsidRPr="00966430" w:rsidDel="00F421B5">
        <w:rPr>
          <w:rFonts w:ascii="Comic Sans MS" w:hAnsi="Comic Sans MS"/>
          <w:sz w:val="20"/>
          <w:szCs w:val="20"/>
        </w:rPr>
        <w:t>ipi di RNA non codificanti e loro funzioni</w:t>
      </w:r>
      <w:r w:rsidRPr="00966430">
        <w:rPr>
          <w:rFonts w:ascii="Comic Sans MS" w:hAnsi="Comic Sans MS"/>
          <w:sz w:val="20"/>
          <w:szCs w:val="20"/>
        </w:rPr>
        <w:t>.</w:t>
      </w:r>
    </w:p>
    <w:p w:rsidR="008A3C8B" w:rsidRPr="00966430" w:rsidRDefault="008A3C8B" w:rsidP="00A3647F">
      <w:pPr>
        <w:jc w:val="both"/>
        <w:rPr>
          <w:rFonts w:ascii="Comic Sans MS" w:hAnsi="Comic Sans MS"/>
          <w:sz w:val="20"/>
          <w:szCs w:val="20"/>
        </w:rPr>
      </w:pPr>
      <w:r w:rsidRPr="00966430">
        <w:rPr>
          <w:rFonts w:ascii="Comic Sans MS" w:hAnsi="Comic Sans MS"/>
          <w:sz w:val="20"/>
          <w:szCs w:val="20"/>
        </w:rPr>
        <w:t>-G</w:t>
      </w:r>
      <w:r w:rsidRPr="00966430" w:rsidDel="00F421B5">
        <w:rPr>
          <w:rFonts w:ascii="Comic Sans MS" w:hAnsi="Comic Sans MS"/>
          <w:sz w:val="20"/>
          <w:szCs w:val="20"/>
        </w:rPr>
        <w:t xml:space="preserve">li RNA non codificanti lunghi </w:t>
      </w:r>
      <w:r w:rsidRPr="00966430">
        <w:rPr>
          <w:rFonts w:ascii="Comic Sans MS" w:hAnsi="Comic Sans MS"/>
          <w:sz w:val="20"/>
          <w:szCs w:val="20"/>
        </w:rPr>
        <w:t xml:space="preserve">(lncRNA) </w:t>
      </w:r>
      <w:r w:rsidRPr="00966430" w:rsidDel="00F421B5">
        <w:rPr>
          <w:rFonts w:ascii="Comic Sans MS" w:hAnsi="Comic Sans MS"/>
          <w:sz w:val="20"/>
          <w:szCs w:val="20"/>
        </w:rPr>
        <w:t>e il loro ruolo nella regolazione genica</w:t>
      </w:r>
      <w:r w:rsidRPr="00966430">
        <w:rPr>
          <w:rFonts w:ascii="Comic Sans MS" w:hAnsi="Comic Sans MS"/>
          <w:sz w:val="20"/>
          <w:szCs w:val="20"/>
        </w:rPr>
        <w:t>.</w:t>
      </w:r>
      <w:r w:rsidRPr="00966430" w:rsidDel="00F421B5">
        <w:rPr>
          <w:rFonts w:ascii="Comic Sans MS" w:hAnsi="Comic Sans MS"/>
          <w:sz w:val="20"/>
          <w:szCs w:val="20"/>
        </w:rPr>
        <w:t xml:space="preserve"> </w:t>
      </w:r>
    </w:p>
    <w:p w:rsidR="008A3C8B" w:rsidRPr="00966430" w:rsidDel="00F421B5" w:rsidRDefault="008A3C8B" w:rsidP="00A3647F">
      <w:pPr>
        <w:jc w:val="both"/>
        <w:rPr>
          <w:rFonts w:ascii="Comic Sans MS" w:hAnsi="Comic Sans MS"/>
          <w:sz w:val="20"/>
          <w:szCs w:val="20"/>
        </w:rPr>
      </w:pPr>
      <w:r w:rsidRPr="00966430">
        <w:rPr>
          <w:rFonts w:ascii="Comic Sans MS" w:hAnsi="Comic Sans MS"/>
          <w:sz w:val="20"/>
          <w:szCs w:val="20"/>
        </w:rPr>
        <w:t>-G</w:t>
      </w:r>
      <w:r w:rsidRPr="00966430" w:rsidDel="00F421B5">
        <w:rPr>
          <w:rFonts w:ascii="Comic Sans MS" w:hAnsi="Comic Sans MS"/>
          <w:sz w:val="20"/>
          <w:szCs w:val="20"/>
        </w:rPr>
        <w:t>li RNA non codificanti nella tumorigenesi, nelle malattie umane e come bers</w:t>
      </w:r>
      <w:r w:rsidRPr="00966430">
        <w:rPr>
          <w:rFonts w:ascii="Comic Sans MS" w:hAnsi="Comic Sans MS"/>
          <w:sz w:val="20"/>
          <w:szCs w:val="20"/>
        </w:rPr>
        <w:t>aglio di strategie terapeutiche.</w:t>
      </w:r>
    </w:p>
    <w:p w:rsidR="008A3C8B" w:rsidRPr="00966430" w:rsidRDefault="008A3C8B" w:rsidP="00A3647F">
      <w:pPr>
        <w:jc w:val="both"/>
        <w:rPr>
          <w:rFonts w:ascii="Comic Sans MS" w:hAnsi="Comic Sans MS"/>
          <w:smallCaps/>
          <w:sz w:val="20"/>
          <w:szCs w:val="20"/>
        </w:rPr>
      </w:pPr>
    </w:p>
    <w:p w:rsidR="008A3C8B" w:rsidRPr="00966430" w:rsidRDefault="008A3C8B" w:rsidP="00A3647F">
      <w:pPr>
        <w:jc w:val="both"/>
        <w:rPr>
          <w:rFonts w:ascii="Comic Sans MS" w:hAnsi="Comic Sans MS"/>
          <w:smallCaps/>
          <w:sz w:val="20"/>
          <w:szCs w:val="20"/>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184"/>
      </w:tblGrid>
      <w:tr w:rsidR="008A3C8B" w:rsidRPr="00966430" w:rsidTr="00AF4D9C">
        <w:tc>
          <w:tcPr>
            <w:tcW w:w="4248" w:type="dxa"/>
          </w:tcPr>
          <w:p w:rsidR="008A3C8B" w:rsidRPr="00966430" w:rsidRDefault="008A3C8B" w:rsidP="00A3647F">
            <w:pPr>
              <w:jc w:val="both"/>
              <w:rPr>
                <w:rFonts w:ascii="Comic Sans MS" w:hAnsi="Comic Sans MS"/>
                <w:sz w:val="20"/>
                <w:szCs w:val="20"/>
              </w:rPr>
            </w:pPr>
            <w:r w:rsidRPr="00966430">
              <w:rPr>
                <w:rFonts w:ascii="Comic Sans MS" w:hAnsi="Comic Sans MS"/>
                <w:sz w:val="20"/>
                <w:szCs w:val="20"/>
              </w:rPr>
              <w:t>INSEGNAMENTO</w:t>
            </w:r>
          </w:p>
        </w:tc>
        <w:tc>
          <w:tcPr>
            <w:tcW w:w="4184" w:type="dxa"/>
          </w:tcPr>
          <w:p w:rsidR="008A3C8B" w:rsidRPr="00966430" w:rsidRDefault="008A3C8B" w:rsidP="00A3647F">
            <w:pPr>
              <w:jc w:val="both"/>
              <w:rPr>
                <w:rFonts w:ascii="Comic Sans MS" w:hAnsi="Comic Sans MS"/>
                <w:b/>
                <w:sz w:val="20"/>
                <w:szCs w:val="20"/>
              </w:rPr>
            </w:pPr>
            <w:r w:rsidRPr="00966430">
              <w:rPr>
                <w:rFonts w:ascii="Comic Sans MS" w:hAnsi="Comic Sans MS"/>
                <w:b/>
                <w:sz w:val="20"/>
                <w:szCs w:val="20"/>
              </w:rPr>
              <w:t>BIOCHIMICA CELLULARE</w:t>
            </w:r>
          </w:p>
        </w:tc>
      </w:tr>
      <w:tr w:rsidR="008A3C8B" w:rsidRPr="00966430" w:rsidTr="00AF4D9C">
        <w:tc>
          <w:tcPr>
            <w:tcW w:w="4248" w:type="dxa"/>
          </w:tcPr>
          <w:p w:rsidR="008A3C8B" w:rsidRPr="00966430" w:rsidRDefault="008A3C8B" w:rsidP="00A3647F">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184" w:type="dxa"/>
          </w:tcPr>
          <w:p w:rsidR="008A3C8B" w:rsidRPr="00966430" w:rsidRDefault="008A3C8B" w:rsidP="00A3647F">
            <w:pPr>
              <w:jc w:val="both"/>
              <w:rPr>
                <w:rFonts w:ascii="Comic Sans MS" w:hAnsi="Comic Sans MS"/>
                <w:sz w:val="20"/>
                <w:szCs w:val="20"/>
              </w:rPr>
            </w:pPr>
            <w:r w:rsidRPr="00966430">
              <w:rPr>
                <w:rFonts w:ascii="Comic Sans MS" w:hAnsi="Comic Sans MS"/>
                <w:sz w:val="20"/>
                <w:szCs w:val="20"/>
              </w:rPr>
              <w:t>BIO/10</w:t>
            </w:r>
          </w:p>
        </w:tc>
      </w:tr>
      <w:tr w:rsidR="008A3C8B" w:rsidRPr="00966430" w:rsidTr="00AF4D9C">
        <w:tc>
          <w:tcPr>
            <w:tcW w:w="4248" w:type="dxa"/>
          </w:tcPr>
          <w:p w:rsidR="008A3C8B" w:rsidRPr="00966430" w:rsidRDefault="008A3C8B" w:rsidP="00A3647F">
            <w:pPr>
              <w:jc w:val="both"/>
              <w:rPr>
                <w:rFonts w:ascii="Comic Sans MS" w:hAnsi="Comic Sans MS"/>
                <w:sz w:val="20"/>
                <w:szCs w:val="20"/>
              </w:rPr>
            </w:pPr>
            <w:r w:rsidRPr="00966430">
              <w:rPr>
                <w:rFonts w:ascii="Comic Sans MS" w:hAnsi="Comic Sans MS"/>
                <w:sz w:val="20"/>
                <w:szCs w:val="20"/>
              </w:rPr>
              <w:t>ANNO DI CORSO</w:t>
            </w:r>
          </w:p>
        </w:tc>
        <w:tc>
          <w:tcPr>
            <w:tcW w:w="4184" w:type="dxa"/>
          </w:tcPr>
          <w:p w:rsidR="008A3C8B" w:rsidRPr="00966430" w:rsidRDefault="008A3C8B" w:rsidP="00A3647F">
            <w:pPr>
              <w:jc w:val="both"/>
              <w:rPr>
                <w:rFonts w:ascii="Comic Sans MS" w:hAnsi="Comic Sans MS"/>
                <w:sz w:val="20"/>
                <w:szCs w:val="20"/>
              </w:rPr>
            </w:pPr>
            <w:r w:rsidRPr="00966430">
              <w:rPr>
                <w:rFonts w:ascii="Comic Sans MS" w:hAnsi="Comic Sans MS"/>
                <w:sz w:val="20"/>
                <w:szCs w:val="20"/>
              </w:rPr>
              <w:t>III</w:t>
            </w:r>
          </w:p>
        </w:tc>
      </w:tr>
      <w:tr w:rsidR="008A3C8B" w:rsidRPr="00966430" w:rsidTr="00AF4D9C">
        <w:tc>
          <w:tcPr>
            <w:tcW w:w="4248" w:type="dxa"/>
          </w:tcPr>
          <w:p w:rsidR="008A3C8B" w:rsidRPr="00966430" w:rsidRDefault="008A3C8B" w:rsidP="00A3647F">
            <w:pPr>
              <w:jc w:val="both"/>
              <w:rPr>
                <w:rFonts w:ascii="Comic Sans MS" w:hAnsi="Comic Sans MS"/>
                <w:sz w:val="20"/>
                <w:szCs w:val="20"/>
              </w:rPr>
            </w:pPr>
            <w:r w:rsidRPr="00966430">
              <w:rPr>
                <w:rFonts w:ascii="Comic Sans MS" w:hAnsi="Comic Sans MS"/>
                <w:sz w:val="20"/>
                <w:szCs w:val="20"/>
              </w:rPr>
              <w:t>SEMESTRE</w:t>
            </w:r>
          </w:p>
        </w:tc>
        <w:tc>
          <w:tcPr>
            <w:tcW w:w="4184" w:type="dxa"/>
          </w:tcPr>
          <w:p w:rsidR="008A3C8B" w:rsidRPr="00966430" w:rsidRDefault="008A3C8B" w:rsidP="00A3647F">
            <w:pPr>
              <w:jc w:val="both"/>
              <w:rPr>
                <w:rFonts w:ascii="Comic Sans MS" w:hAnsi="Comic Sans MS"/>
                <w:sz w:val="20"/>
                <w:szCs w:val="20"/>
              </w:rPr>
            </w:pPr>
            <w:r w:rsidRPr="00966430">
              <w:rPr>
                <w:rFonts w:ascii="Comic Sans MS" w:hAnsi="Comic Sans MS"/>
                <w:sz w:val="20"/>
                <w:szCs w:val="20"/>
              </w:rPr>
              <w:t>I</w:t>
            </w:r>
          </w:p>
        </w:tc>
      </w:tr>
      <w:tr w:rsidR="008A3C8B" w:rsidRPr="00966430" w:rsidTr="00AF4D9C">
        <w:tc>
          <w:tcPr>
            <w:tcW w:w="4248" w:type="dxa"/>
          </w:tcPr>
          <w:p w:rsidR="008A3C8B" w:rsidRPr="00966430" w:rsidRDefault="008A3C8B" w:rsidP="00A3647F">
            <w:pPr>
              <w:jc w:val="both"/>
              <w:rPr>
                <w:rFonts w:ascii="Comic Sans MS" w:hAnsi="Comic Sans MS"/>
                <w:sz w:val="20"/>
                <w:szCs w:val="20"/>
              </w:rPr>
            </w:pPr>
            <w:r w:rsidRPr="00966430">
              <w:rPr>
                <w:rFonts w:ascii="Comic Sans MS" w:hAnsi="Comic Sans MS"/>
                <w:sz w:val="20"/>
                <w:szCs w:val="20"/>
              </w:rPr>
              <w:t>CFU TOTALI</w:t>
            </w:r>
          </w:p>
        </w:tc>
        <w:tc>
          <w:tcPr>
            <w:tcW w:w="4184" w:type="dxa"/>
          </w:tcPr>
          <w:p w:rsidR="008A3C8B" w:rsidRPr="00966430" w:rsidRDefault="008A3C8B" w:rsidP="00A3647F">
            <w:pPr>
              <w:jc w:val="both"/>
              <w:rPr>
                <w:rFonts w:ascii="Comic Sans MS" w:hAnsi="Comic Sans MS"/>
                <w:sz w:val="20"/>
                <w:szCs w:val="20"/>
              </w:rPr>
            </w:pPr>
            <w:r w:rsidRPr="00966430">
              <w:rPr>
                <w:rFonts w:ascii="Comic Sans MS" w:hAnsi="Comic Sans MS"/>
                <w:sz w:val="20"/>
                <w:szCs w:val="20"/>
              </w:rPr>
              <w:t>6</w:t>
            </w:r>
          </w:p>
        </w:tc>
      </w:tr>
      <w:tr w:rsidR="008A3C8B" w:rsidRPr="00966430" w:rsidTr="00AF4D9C">
        <w:tc>
          <w:tcPr>
            <w:tcW w:w="4248" w:type="dxa"/>
          </w:tcPr>
          <w:p w:rsidR="008A3C8B" w:rsidRPr="00966430" w:rsidRDefault="008A3C8B" w:rsidP="00A3647F">
            <w:pPr>
              <w:jc w:val="both"/>
              <w:rPr>
                <w:rFonts w:ascii="Comic Sans MS" w:hAnsi="Comic Sans MS"/>
                <w:sz w:val="20"/>
                <w:szCs w:val="20"/>
              </w:rPr>
            </w:pPr>
            <w:r w:rsidRPr="00966430">
              <w:rPr>
                <w:rFonts w:ascii="Comic Sans MS" w:hAnsi="Comic Sans MS"/>
                <w:sz w:val="20"/>
                <w:szCs w:val="20"/>
              </w:rPr>
              <w:t>CFU LEZONI FRONTALI</w:t>
            </w:r>
          </w:p>
        </w:tc>
        <w:tc>
          <w:tcPr>
            <w:tcW w:w="4184" w:type="dxa"/>
          </w:tcPr>
          <w:p w:rsidR="008A3C8B" w:rsidRPr="00966430" w:rsidRDefault="008A3C8B" w:rsidP="00A3647F">
            <w:pPr>
              <w:jc w:val="both"/>
              <w:rPr>
                <w:rFonts w:ascii="Comic Sans MS" w:hAnsi="Comic Sans MS"/>
                <w:sz w:val="20"/>
                <w:szCs w:val="20"/>
              </w:rPr>
            </w:pPr>
            <w:r w:rsidRPr="00966430">
              <w:rPr>
                <w:rFonts w:ascii="Comic Sans MS" w:hAnsi="Comic Sans MS"/>
                <w:sz w:val="20"/>
                <w:szCs w:val="20"/>
              </w:rPr>
              <w:t>6</w:t>
            </w:r>
          </w:p>
        </w:tc>
      </w:tr>
      <w:tr w:rsidR="008A3C8B" w:rsidRPr="00966430" w:rsidTr="00AF4D9C">
        <w:tc>
          <w:tcPr>
            <w:tcW w:w="4248" w:type="dxa"/>
          </w:tcPr>
          <w:p w:rsidR="008A3C8B" w:rsidRPr="00966430" w:rsidRDefault="008A3C8B" w:rsidP="00A3647F">
            <w:pPr>
              <w:jc w:val="both"/>
              <w:rPr>
                <w:rFonts w:ascii="Comic Sans MS" w:hAnsi="Comic Sans MS"/>
                <w:sz w:val="20"/>
                <w:szCs w:val="20"/>
              </w:rPr>
            </w:pPr>
            <w:r w:rsidRPr="00966430">
              <w:rPr>
                <w:rFonts w:ascii="Comic Sans MS" w:hAnsi="Comic Sans MS"/>
                <w:sz w:val="20"/>
                <w:szCs w:val="20"/>
              </w:rPr>
              <w:t>MODALITA’ DI VERIFICA DEL PROFITTO</w:t>
            </w:r>
          </w:p>
        </w:tc>
        <w:tc>
          <w:tcPr>
            <w:tcW w:w="4184" w:type="dxa"/>
          </w:tcPr>
          <w:p w:rsidR="008A3C8B" w:rsidRPr="00966430" w:rsidRDefault="008A3C8B" w:rsidP="00A3647F">
            <w:pPr>
              <w:jc w:val="both"/>
              <w:rPr>
                <w:rFonts w:ascii="Comic Sans MS" w:hAnsi="Comic Sans MS"/>
                <w:sz w:val="20"/>
                <w:szCs w:val="20"/>
              </w:rPr>
            </w:pPr>
            <w:r w:rsidRPr="00966430">
              <w:rPr>
                <w:rFonts w:ascii="Comic Sans MS" w:hAnsi="Comic Sans MS"/>
                <w:sz w:val="20"/>
                <w:szCs w:val="20"/>
              </w:rPr>
              <w:t>ORALE</w:t>
            </w:r>
          </w:p>
        </w:tc>
      </w:tr>
      <w:tr w:rsidR="008A3C8B" w:rsidRPr="00966430" w:rsidTr="00AF4D9C">
        <w:tc>
          <w:tcPr>
            <w:tcW w:w="4248" w:type="dxa"/>
          </w:tcPr>
          <w:p w:rsidR="008A3C8B" w:rsidRPr="00966430" w:rsidRDefault="008A3C8B" w:rsidP="00A3647F">
            <w:pPr>
              <w:jc w:val="both"/>
              <w:rPr>
                <w:rFonts w:ascii="Comic Sans MS" w:hAnsi="Comic Sans MS"/>
                <w:sz w:val="20"/>
                <w:szCs w:val="20"/>
              </w:rPr>
            </w:pPr>
            <w:r w:rsidRPr="00966430">
              <w:rPr>
                <w:rFonts w:ascii="Comic Sans MS" w:hAnsi="Comic Sans MS"/>
                <w:sz w:val="20"/>
                <w:szCs w:val="20"/>
              </w:rPr>
              <w:t>DOCENTE</w:t>
            </w:r>
          </w:p>
        </w:tc>
        <w:tc>
          <w:tcPr>
            <w:tcW w:w="4184" w:type="dxa"/>
          </w:tcPr>
          <w:p w:rsidR="008A3C8B" w:rsidRPr="00966430" w:rsidRDefault="008A3C8B" w:rsidP="00A3647F">
            <w:pPr>
              <w:jc w:val="both"/>
              <w:rPr>
                <w:rFonts w:ascii="Comic Sans MS" w:hAnsi="Comic Sans MS"/>
                <w:sz w:val="20"/>
                <w:szCs w:val="20"/>
              </w:rPr>
            </w:pPr>
            <w:r w:rsidRPr="00966430">
              <w:rPr>
                <w:rFonts w:ascii="Comic Sans MS" w:hAnsi="Comic Sans MS"/>
                <w:sz w:val="20"/>
                <w:szCs w:val="20"/>
              </w:rPr>
              <w:t>DOTT. PAOLA COCCETTI</w:t>
            </w:r>
          </w:p>
          <w:p w:rsidR="008A3C8B" w:rsidRPr="00966430" w:rsidRDefault="008A3C8B" w:rsidP="000C0208">
            <w:pPr>
              <w:rPr>
                <w:rFonts w:ascii="Comic Sans MS" w:hAnsi="Comic Sans MS"/>
                <w:color w:val="000000"/>
                <w:sz w:val="20"/>
                <w:szCs w:val="20"/>
              </w:rPr>
            </w:pPr>
            <w:r w:rsidRPr="00966430">
              <w:rPr>
                <w:rFonts w:ascii="Comic Sans MS" w:hAnsi="Comic Sans MS"/>
                <w:color w:val="000000"/>
                <w:sz w:val="20"/>
                <w:szCs w:val="20"/>
              </w:rPr>
              <w:t>02 6448 3521</w:t>
            </w:r>
          </w:p>
          <w:p w:rsidR="008A3C8B" w:rsidRPr="00966430" w:rsidRDefault="009F5674" w:rsidP="000C0208">
            <w:pPr>
              <w:jc w:val="both"/>
              <w:rPr>
                <w:rFonts w:ascii="Comic Sans MS" w:hAnsi="Comic Sans MS"/>
                <w:sz w:val="20"/>
                <w:szCs w:val="20"/>
              </w:rPr>
            </w:pPr>
            <w:hyperlink r:id="rId45" w:history="1">
              <w:r w:rsidR="008A3C8B" w:rsidRPr="00966430">
                <w:rPr>
                  <w:rStyle w:val="Collegamentoipertestuale"/>
                  <w:rFonts w:ascii="Comic Sans MS" w:hAnsi="Comic Sans MS"/>
                  <w:sz w:val="20"/>
                  <w:szCs w:val="20"/>
                </w:rPr>
                <w:t>paola.coccetti@unimib.it</w:t>
              </w:r>
            </w:hyperlink>
          </w:p>
        </w:tc>
      </w:tr>
    </w:tbl>
    <w:p w:rsidR="008A3C8B" w:rsidRDefault="008A3C8B" w:rsidP="003213D0">
      <w:pPr>
        <w:jc w:val="both"/>
        <w:rPr>
          <w:rFonts w:ascii="Comic Sans MS" w:hAnsi="Comic Sans MS"/>
          <w:smallCaps/>
          <w:sz w:val="20"/>
          <w:szCs w:val="20"/>
        </w:rPr>
      </w:pPr>
    </w:p>
    <w:p w:rsidR="008A3C8B" w:rsidRPr="00817FCB" w:rsidRDefault="008A3C8B" w:rsidP="006B1A66">
      <w:pPr>
        <w:jc w:val="both"/>
        <w:rPr>
          <w:rFonts w:ascii="Comic Sans MS" w:hAnsi="Comic Sans MS"/>
          <w:b/>
          <w:smallCaps/>
          <w:sz w:val="20"/>
          <w:szCs w:val="20"/>
        </w:rPr>
      </w:pPr>
      <w:r w:rsidRPr="00817FCB">
        <w:rPr>
          <w:rFonts w:ascii="Comic Sans MS" w:hAnsi="Comic Sans MS"/>
          <w:b/>
          <w:smallCaps/>
          <w:sz w:val="20"/>
          <w:szCs w:val="20"/>
        </w:rPr>
        <w:t>Risultati di apprendimento attesi</w:t>
      </w:r>
    </w:p>
    <w:p w:rsidR="008A3C8B" w:rsidRPr="00817FCB" w:rsidRDefault="008A3C8B" w:rsidP="006B1A66">
      <w:pPr>
        <w:rPr>
          <w:rFonts w:ascii="Comic Sans MS" w:hAnsi="Comic Sans MS"/>
          <w:sz w:val="20"/>
          <w:szCs w:val="20"/>
        </w:rPr>
      </w:pPr>
      <w:r w:rsidRPr="00817FCB">
        <w:rPr>
          <w:rFonts w:ascii="Comic Sans MS" w:hAnsi="Comic Sans MS"/>
          <w:sz w:val="20"/>
          <w:szCs w:val="20"/>
        </w:rPr>
        <w:t xml:space="preserve">L’insegnamento di </w:t>
      </w:r>
      <w:r>
        <w:rPr>
          <w:rFonts w:ascii="Comic Sans MS" w:hAnsi="Comic Sans MS"/>
          <w:sz w:val="20"/>
          <w:szCs w:val="20"/>
        </w:rPr>
        <w:t>Biochimica cellulare</w:t>
      </w:r>
      <w:r w:rsidRPr="00817FCB">
        <w:rPr>
          <w:rFonts w:ascii="Comic Sans MS" w:hAnsi="Comic Sans MS"/>
          <w:sz w:val="20"/>
          <w:szCs w:val="20"/>
        </w:rPr>
        <w:t xml:space="preserve"> rientra nell’Area di Piattaforme Biotecnologiche.</w:t>
      </w:r>
    </w:p>
    <w:p w:rsidR="008A3C8B" w:rsidRPr="00817FCB" w:rsidRDefault="008A3C8B" w:rsidP="006B1A66">
      <w:pPr>
        <w:rPr>
          <w:rFonts w:ascii="Comic Sans MS" w:hAnsi="Comic Sans MS"/>
          <w:sz w:val="20"/>
          <w:szCs w:val="20"/>
        </w:rPr>
      </w:pPr>
      <w:r w:rsidRPr="00817FCB">
        <w:rPr>
          <w:rFonts w:ascii="Comic Sans MS" w:hAnsi="Comic Sans MS"/>
          <w:sz w:val="20"/>
          <w:szCs w:val="20"/>
        </w:rPr>
        <w:t>Gli insegnamenti di quest’area forniscono agli studenti conoscenze specifiche su metodiche avanzate di manipolazione e di indagine sui sistemi viventi nonchè sulle applicazioni delle biotecnologie in campo industriale e biomedico</w:t>
      </w:r>
    </w:p>
    <w:p w:rsidR="008A3C8B" w:rsidRDefault="008A3C8B" w:rsidP="003213D0">
      <w:pPr>
        <w:jc w:val="both"/>
        <w:rPr>
          <w:rFonts w:ascii="Comic Sans MS" w:hAnsi="Comic Sans MS"/>
          <w:smallCaps/>
          <w:sz w:val="20"/>
          <w:szCs w:val="20"/>
        </w:rPr>
      </w:pPr>
    </w:p>
    <w:p w:rsidR="008A3C8B" w:rsidRPr="00966430" w:rsidRDefault="008A3C8B" w:rsidP="003213D0">
      <w:pPr>
        <w:jc w:val="both"/>
        <w:rPr>
          <w:rFonts w:ascii="Comic Sans MS" w:hAnsi="Comic Sans MS"/>
          <w:smallCaps/>
          <w:sz w:val="20"/>
          <w:szCs w:val="20"/>
        </w:rPr>
      </w:pPr>
    </w:p>
    <w:p w:rsidR="008A3C8B" w:rsidRPr="00966430" w:rsidRDefault="008A3C8B" w:rsidP="00BA2DAD">
      <w:pPr>
        <w:jc w:val="both"/>
        <w:rPr>
          <w:rFonts w:ascii="Comic Sans MS" w:hAnsi="Comic Sans MS"/>
          <w:b/>
          <w:smallCaps/>
          <w:sz w:val="20"/>
          <w:szCs w:val="20"/>
        </w:rPr>
      </w:pPr>
      <w:r w:rsidRPr="00966430">
        <w:rPr>
          <w:rFonts w:ascii="Comic Sans MS" w:hAnsi="Comic Sans MS"/>
          <w:b/>
          <w:smallCaps/>
          <w:sz w:val="20"/>
          <w:szCs w:val="20"/>
        </w:rPr>
        <w:t>obiettivi dell’insegnamento:</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Il corso si propone di approfondire argomenti e problematiche relative ai sistemi biochimici integrati in cellule di eucarioti. Il corso approfondirà i principali meccanismi riguardanti le vie di trasduzione del segnale e la regolazione della crescita e del ciclo cellulare. Gli argomenti trattati saranno approfonditi mediante letteratura originale (articoli scientifici e reviews) che verrà segnalata e discussa durante il corso.</w:t>
      </w:r>
    </w:p>
    <w:p w:rsidR="008A3C8B" w:rsidRDefault="008A3C8B" w:rsidP="003213D0">
      <w:pPr>
        <w:jc w:val="both"/>
        <w:rPr>
          <w:rFonts w:ascii="Comic Sans MS" w:hAnsi="Comic Sans MS"/>
          <w:sz w:val="20"/>
          <w:szCs w:val="20"/>
        </w:rPr>
      </w:pPr>
    </w:p>
    <w:p w:rsidR="008A3C8B" w:rsidRPr="00966430" w:rsidRDefault="008A3C8B" w:rsidP="00BA2DAD">
      <w:pPr>
        <w:jc w:val="both"/>
        <w:rPr>
          <w:rFonts w:ascii="Comic Sans MS" w:hAnsi="Comic Sans MS"/>
          <w:b/>
          <w:smallCaps/>
          <w:sz w:val="20"/>
          <w:szCs w:val="20"/>
        </w:rPr>
      </w:pPr>
      <w:r w:rsidRPr="00966430">
        <w:rPr>
          <w:rFonts w:ascii="Comic Sans MS" w:hAnsi="Comic Sans MS"/>
          <w:b/>
          <w:smallCaps/>
          <w:sz w:val="20"/>
          <w:szCs w:val="20"/>
        </w:rPr>
        <w:t>testi consigliati:</w:t>
      </w:r>
    </w:p>
    <w:p w:rsidR="008A3C8B" w:rsidRPr="00966430" w:rsidRDefault="008A3C8B" w:rsidP="00BA2DAD">
      <w:pPr>
        <w:rPr>
          <w:rFonts w:ascii="Comic Sans MS" w:hAnsi="Comic Sans MS"/>
          <w:sz w:val="20"/>
          <w:szCs w:val="20"/>
        </w:rPr>
      </w:pPr>
      <w:r>
        <w:rPr>
          <w:rFonts w:ascii="Comic Sans MS" w:hAnsi="Comic Sans MS"/>
          <w:sz w:val="20"/>
          <w:szCs w:val="20"/>
        </w:rPr>
        <w:t xml:space="preserve">- </w:t>
      </w:r>
      <w:r w:rsidRPr="00966430">
        <w:rPr>
          <w:rFonts w:ascii="Comic Sans MS" w:hAnsi="Comic Sans MS"/>
          <w:sz w:val="20"/>
          <w:szCs w:val="20"/>
        </w:rPr>
        <w:t>Alberts, L’essenziale della biologia molecolare della cellula, ed. Zanichelli</w:t>
      </w:r>
    </w:p>
    <w:p w:rsidR="008A3C8B" w:rsidRPr="00966430" w:rsidRDefault="008A3C8B" w:rsidP="000364E0">
      <w:pPr>
        <w:ind w:left="180" w:hanging="180"/>
        <w:rPr>
          <w:rFonts w:ascii="Comic Sans MS" w:hAnsi="Comic Sans MS"/>
          <w:sz w:val="20"/>
          <w:szCs w:val="20"/>
        </w:rPr>
      </w:pPr>
      <w:r>
        <w:rPr>
          <w:rFonts w:ascii="Comic Sans MS" w:hAnsi="Comic Sans MS"/>
          <w:sz w:val="20"/>
          <w:szCs w:val="20"/>
        </w:rPr>
        <w:t xml:space="preserve">- </w:t>
      </w:r>
      <w:r w:rsidRPr="00966430">
        <w:rPr>
          <w:rFonts w:ascii="Comic Sans MS" w:hAnsi="Comic Sans MS"/>
          <w:sz w:val="20"/>
          <w:szCs w:val="20"/>
        </w:rPr>
        <w:t xml:space="preserve">Lewis J. Kleinsmith and Valerie M. Kish, Principi di Biologia cellulare e molecolare, Casa Editrice Ambrosiana </w:t>
      </w:r>
    </w:p>
    <w:p w:rsidR="008A3C8B" w:rsidRPr="00966430" w:rsidRDefault="008A3C8B" w:rsidP="00BA2DAD">
      <w:pPr>
        <w:rPr>
          <w:rFonts w:ascii="Comic Sans MS" w:hAnsi="Comic Sans MS"/>
          <w:sz w:val="20"/>
          <w:szCs w:val="20"/>
        </w:rPr>
      </w:pPr>
      <w:r>
        <w:rPr>
          <w:rFonts w:ascii="Comic Sans MS" w:hAnsi="Comic Sans MS"/>
          <w:sz w:val="20"/>
          <w:szCs w:val="20"/>
        </w:rPr>
        <w:t xml:space="preserve">- </w:t>
      </w:r>
      <w:r w:rsidRPr="00966430">
        <w:rPr>
          <w:rFonts w:ascii="Comic Sans MS" w:hAnsi="Comic Sans MS"/>
          <w:sz w:val="20"/>
          <w:szCs w:val="20"/>
        </w:rPr>
        <w:t>Lodish, Molecular Cell Biology</w:t>
      </w:r>
    </w:p>
    <w:p w:rsidR="008A3C8B" w:rsidRPr="00966430" w:rsidRDefault="008A3C8B" w:rsidP="00BA2DAD">
      <w:pPr>
        <w:rPr>
          <w:rFonts w:ascii="Comic Sans MS" w:hAnsi="Comic Sans MS"/>
          <w:sz w:val="20"/>
          <w:szCs w:val="20"/>
        </w:rPr>
      </w:pPr>
      <w:r w:rsidRPr="00966430">
        <w:rPr>
          <w:rFonts w:ascii="Comic Sans MS" w:hAnsi="Comic Sans MS"/>
          <w:sz w:val="20"/>
          <w:szCs w:val="20"/>
        </w:rPr>
        <w:t>Articoli citati durante il corso</w:t>
      </w:r>
    </w:p>
    <w:p w:rsidR="008A3C8B" w:rsidRPr="00966430" w:rsidRDefault="008A3C8B" w:rsidP="003213D0">
      <w:pPr>
        <w:jc w:val="both"/>
        <w:rPr>
          <w:rFonts w:ascii="Comic Sans MS" w:hAnsi="Comic Sans MS"/>
          <w:sz w:val="20"/>
          <w:szCs w:val="20"/>
        </w:rPr>
      </w:pPr>
    </w:p>
    <w:p w:rsidR="008A3C8B" w:rsidRPr="00966430" w:rsidRDefault="008A3C8B" w:rsidP="00BA2DAD">
      <w:pPr>
        <w:jc w:val="both"/>
        <w:rPr>
          <w:rFonts w:ascii="Comic Sans MS" w:hAnsi="Comic Sans MS"/>
          <w:b/>
          <w:smallCaps/>
          <w:sz w:val="20"/>
          <w:szCs w:val="20"/>
        </w:rPr>
      </w:pPr>
      <w:r w:rsidRPr="00966430">
        <w:rPr>
          <w:rFonts w:ascii="Comic Sans MS" w:hAnsi="Comic Sans MS"/>
          <w:b/>
          <w:smallCaps/>
          <w:sz w:val="20"/>
          <w:szCs w:val="20"/>
        </w:rPr>
        <w:t>programma dell’insegnamento:</w:t>
      </w:r>
    </w:p>
    <w:p w:rsidR="008A3C8B" w:rsidRPr="00966430" w:rsidRDefault="008A3C8B" w:rsidP="003213D0">
      <w:pPr>
        <w:jc w:val="both"/>
        <w:rPr>
          <w:rFonts w:ascii="Comic Sans MS" w:hAnsi="Comic Sans MS"/>
          <w:b/>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lastRenderedPageBreak/>
        <w:t>i meccanismi di trasduzione del segnale in sistemi eucarioti</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Rimandi di trasduzione del segnale del corso di Biochimica per le Biotecnologie, la famiglia delle MAPK (Mitogen-activated protein kinase) in cellule di eucarioti come mediatori di risposte a segnali extracellulari quali fattori di crescita, ormoni, citochine e stress. Comparazione dei differenti pathway delle MAPK in cellule di eucarioti. Il ruolo delle MAPK  Kss1, Fus3, Hog1, Mpk1 in </w:t>
      </w:r>
      <w:r w:rsidRPr="00966430">
        <w:rPr>
          <w:rFonts w:ascii="Comic Sans MS" w:hAnsi="Comic Sans MS"/>
          <w:i/>
          <w:sz w:val="20"/>
          <w:szCs w:val="20"/>
        </w:rPr>
        <w:t>S. cerevisiae</w:t>
      </w:r>
      <w:r w:rsidRPr="00966430">
        <w:rPr>
          <w:rFonts w:ascii="Comic Sans MS" w:hAnsi="Comic Sans MS"/>
          <w:sz w:val="20"/>
          <w:szCs w:val="20"/>
        </w:rPr>
        <w:t xml:space="preserve"> e delle MAPK ERK, JNK and p38 in cellule di mammifero.</w:t>
      </w:r>
    </w:p>
    <w:p w:rsidR="008A3C8B" w:rsidRPr="00966430" w:rsidRDefault="008A3C8B" w:rsidP="003213D0">
      <w:pPr>
        <w:jc w:val="both"/>
        <w:rPr>
          <w:rFonts w:ascii="Comic Sans MS" w:hAnsi="Comic Sans M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il controllo del ciclo cellulare in sistemi eucarioti</w:t>
      </w:r>
    </w:p>
    <w:p w:rsidR="008A3C8B" w:rsidRDefault="008A3C8B" w:rsidP="003213D0">
      <w:pPr>
        <w:jc w:val="both"/>
        <w:rPr>
          <w:rFonts w:ascii="Comic Sans MS" w:hAnsi="Comic Sans MS"/>
          <w:sz w:val="20"/>
          <w:szCs w:val="20"/>
        </w:rPr>
      </w:pPr>
      <w:r w:rsidRPr="00966430">
        <w:rPr>
          <w:rFonts w:ascii="Comic Sans MS" w:hAnsi="Comic Sans MS"/>
          <w:sz w:val="20"/>
          <w:szCs w:val="20"/>
        </w:rPr>
        <w:t xml:space="preserve">Le fasi del ciclo cellulare ed i principali meccanismi di controllo, </w:t>
      </w:r>
      <w:r w:rsidRPr="00966430">
        <w:rPr>
          <w:rFonts w:ascii="Comic Sans MS" w:hAnsi="Comic Sans MS"/>
          <w:i/>
          <w:sz w:val="20"/>
          <w:szCs w:val="20"/>
        </w:rPr>
        <w:t>Saccharomyces cerevisiae</w:t>
      </w:r>
      <w:r w:rsidRPr="00966430">
        <w:rPr>
          <w:rFonts w:ascii="Comic Sans MS" w:hAnsi="Comic Sans MS"/>
          <w:sz w:val="20"/>
          <w:szCs w:val="20"/>
        </w:rPr>
        <w:t xml:space="preserve"> e </w:t>
      </w:r>
      <w:r w:rsidRPr="00966430">
        <w:rPr>
          <w:rFonts w:ascii="Comic Sans MS" w:hAnsi="Comic Sans MS"/>
          <w:i/>
          <w:sz w:val="20"/>
          <w:szCs w:val="20"/>
        </w:rPr>
        <w:t>Schizosaccharomyces pombe</w:t>
      </w:r>
      <w:r w:rsidRPr="00966430">
        <w:rPr>
          <w:rFonts w:ascii="Comic Sans MS" w:hAnsi="Comic Sans MS"/>
          <w:sz w:val="20"/>
          <w:szCs w:val="20"/>
        </w:rPr>
        <w:t xml:space="preserve"> come sistemi modello, il controllo della divisione cellulare in cellule di mammifero, la trascrizione di fase G1 e il controllo dell’ingresso in fase S, analisi dei componenti fondamentali del ciclo cellulare, i complessi chinasici ciclina-dipendenti e gli inibitori, il controllo della localizzazione delle proteine coinvolte nella regolazione del ciclo cellulare, i meccanismi di degradazione delle proteine mediati dal pathway dell’ubiquitina ed il controllo della mitosi.</w:t>
      </w:r>
    </w:p>
    <w:p w:rsidR="008A3C8B" w:rsidRPr="00966430" w:rsidRDefault="008A3C8B" w:rsidP="003213D0">
      <w:pPr>
        <w:jc w:val="both"/>
        <w:rPr>
          <w:rFonts w:ascii="Comic Sans MS" w:hAnsi="Comic Sans MS"/>
          <w:b/>
          <w:sz w:val="20"/>
          <w:szCs w:val="20"/>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184"/>
      </w:tblGrid>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INSEGNAMENTO</w:t>
            </w:r>
          </w:p>
        </w:tc>
        <w:tc>
          <w:tcPr>
            <w:tcW w:w="4184" w:type="dxa"/>
          </w:tcPr>
          <w:p w:rsidR="008A3C8B" w:rsidRPr="00966430" w:rsidRDefault="008A3C8B" w:rsidP="003213D0">
            <w:pPr>
              <w:jc w:val="both"/>
              <w:rPr>
                <w:rFonts w:ascii="Comic Sans MS" w:hAnsi="Comic Sans MS"/>
                <w:b/>
                <w:sz w:val="20"/>
                <w:szCs w:val="20"/>
              </w:rPr>
            </w:pPr>
            <w:r w:rsidRPr="00966430">
              <w:rPr>
                <w:rFonts w:ascii="Comic Sans MS" w:hAnsi="Comic Sans MS"/>
                <w:b/>
                <w:sz w:val="20"/>
                <w:szCs w:val="20"/>
              </w:rPr>
              <w:t>BIOCHIMICA PER LE BIOTECNOLOGIE</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BIO/10</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ANNO DI CORSO</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III</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SEMESTRE</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TOTALI</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8</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LEZONI FRONTALI</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8</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MODALITA’ D’ VERIFICA DEL PROFITTO</w:t>
            </w:r>
          </w:p>
        </w:tc>
        <w:tc>
          <w:tcPr>
            <w:tcW w:w="4184" w:type="dxa"/>
          </w:tcPr>
          <w:p w:rsidR="008A3C8B" w:rsidRPr="00966430" w:rsidRDefault="008A3C8B" w:rsidP="003213D0">
            <w:pPr>
              <w:jc w:val="both"/>
              <w:rPr>
                <w:rFonts w:ascii="Comic Sans MS" w:hAnsi="Comic Sans MS"/>
                <w:sz w:val="20"/>
                <w:szCs w:val="20"/>
              </w:rPr>
            </w:pPr>
            <w:r>
              <w:rPr>
                <w:rFonts w:ascii="Comic Sans MS" w:hAnsi="Comic Sans MS"/>
                <w:sz w:val="20"/>
                <w:szCs w:val="20"/>
              </w:rPr>
              <w:t>SCRITTO E ORALE</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DOCENTE</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PROF. MARCO VANONI</w:t>
            </w:r>
          </w:p>
          <w:p w:rsidR="008A3C8B" w:rsidRPr="00966430" w:rsidRDefault="008A3C8B" w:rsidP="000C0208">
            <w:pPr>
              <w:rPr>
                <w:rFonts w:ascii="Comic Sans MS" w:hAnsi="Comic Sans MS"/>
                <w:color w:val="000000"/>
                <w:sz w:val="20"/>
                <w:szCs w:val="20"/>
              </w:rPr>
            </w:pPr>
            <w:r w:rsidRPr="00966430">
              <w:rPr>
                <w:rFonts w:ascii="Comic Sans MS" w:hAnsi="Comic Sans MS"/>
                <w:color w:val="000000"/>
                <w:sz w:val="20"/>
                <w:szCs w:val="20"/>
              </w:rPr>
              <w:t>02 6448 3525</w:t>
            </w:r>
          </w:p>
          <w:p w:rsidR="008A3C8B" w:rsidRDefault="009F5674" w:rsidP="000C0208">
            <w:pPr>
              <w:jc w:val="both"/>
              <w:rPr>
                <w:rStyle w:val="Collegamentoipertestuale"/>
                <w:rFonts w:ascii="Comic Sans MS" w:hAnsi="Comic Sans MS"/>
                <w:sz w:val="20"/>
                <w:szCs w:val="20"/>
              </w:rPr>
            </w:pPr>
            <w:hyperlink r:id="rId46" w:history="1">
              <w:r w:rsidR="008A3C8B" w:rsidRPr="00966430">
                <w:rPr>
                  <w:rStyle w:val="Collegamentoipertestuale"/>
                  <w:rFonts w:ascii="Comic Sans MS" w:hAnsi="Comic Sans MS"/>
                  <w:sz w:val="20"/>
                  <w:szCs w:val="20"/>
                </w:rPr>
                <w:t>marco.vanoni@unimib.it</w:t>
              </w:r>
            </w:hyperlink>
          </w:p>
          <w:p w:rsidR="007A2D56" w:rsidRDefault="007A2D56" w:rsidP="000C0208">
            <w:pPr>
              <w:jc w:val="both"/>
              <w:rPr>
                <w:rFonts w:ascii="Comic Sans MS" w:hAnsi="Comic Sans MS"/>
                <w:sz w:val="20"/>
                <w:szCs w:val="20"/>
              </w:rPr>
            </w:pPr>
            <w:r w:rsidRPr="00966430">
              <w:rPr>
                <w:rFonts w:ascii="Comic Sans MS" w:hAnsi="Comic Sans MS"/>
                <w:sz w:val="20"/>
                <w:szCs w:val="20"/>
              </w:rPr>
              <w:t>PROF</w:t>
            </w:r>
            <w:r>
              <w:rPr>
                <w:rFonts w:ascii="Comic Sans MS" w:hAnsi="Comic Sans MS"/>
                <w:sz w:val="20"/>
                <w:szCs w:val="20"/>
              </w:rPr>
              <w:t>. STEFANIA BROCCA</w:t>
            </w:r>
          </w:p>
          <w:p w:rsidR="007A2D56" w:rsidRDefault="007A2D56" w:rsidP="000C0208">
            <w:pPr>
              <w:jc w:val="both"/>
              <w:rPr>
                <w:rFonts w:ascii="Comic Sans MS" w:hAnsi="Comic Sans MS"/>
                <w:sz w:val="20"/>
                <w:szCs w:val="20"/>
              </w:rPr>
            </w:pPr>
            <w:r>
              <w:rPr>
                <w:rFonts w:ascii="Comic Sans MS" w:hAnsi="Comic Sans MS"/>
                <w:sz w:val="20"/>
                <w:szCs w:val="20"/>
              </w:rPr>
              <w:t>02 6448 3518</w:t>
            </w:r>
          </w:p>
          <w:p w:rsidR="007A2D56" w:rsidRDefault="009F5674" w:rsidP="000C0208">
            <w:pPr>
              <w:jc w:val="both"/>
              <w:rPr>
                <w:rFonts w:ascii="Comic Sans MS" w:hAnsi="Comic Sans MS"/>
                <w:sz w:val="20"/>
                <w:szCs w:val="20"/>
              </w:rPr>
            </w:pPr>
            <w:hyperlink r:id="rId47" w:history="1">
              <w:r w:rsidR="007A2D56" w:rsidRPr="00316004">
                <w:rPr>
                  <w:rStyle w:val="Collegamentoipertestuale"/>
                  <w:rFonts w:ascii="Comic Sans MS" w:hAnsi="Comic Sans MS"/>
                  <w:sz w:val="20"/>
                  <w:szCs w:val="20"/>
                </w:rPr>
                <w:t>stefania.brocca@unimib.it</w:t>
              </w:r>
            </w:hyperlink>
          </w:p>
          <w:p w:rsidR="007A2D56" w:rsidRPr="00966430" w:rsidRDefault="007A2D56" w:rsidP="000C0208">
            <w:pPr>
              <w:jc w:val="both"/>
              <w:rPr>
                <w:rFonts w:ascii="Comic Sans MS" w:hAnsi="Comic Sans MS"/>
                <w:sz w:val="20"/>
                <w:szCs w:val="20"/>
              </w:rPr>
            </w:pPr>
          </w:p>
        </w:tc>
      </w:tr>
    </w:tbl>
    <w:p w:rsidR="008A3C8B" w:rsidRPr="00966430" w:rsidRDefault="008A3C8B" w:rsidP="003213D0">
      <w:pPr>
        <w:jc w:val="both"/>
        <w:rPr>
          <w:rFonts w:ascii="Comic Sans MS" w:hAnsi="Comic Sans MS"/>
          <w:sz w:val="20"/>
          <w:szCs w:val="20"/>
        </w:rPr>
      </w:pPr>
    </w:p>
    <w:p w:rsidR="008A3C8B" w:rsidRDefault="008A3C8B" w:rsidP="00CF56EB">
      <w:pPr>
        <w:rPr>
          <w:rFonts w:ascii="Comic Sans MS" w:hAnsi="Comic Sans MS"/>
          <w:b/>
          <w:smallCaps/>
          <w:sz w:val="20"/>
          <w:szCs w:val="20"/>
        </w:rPr>
      </w:pPr>
    </w:p>
    <w:p w:rsidR="008A3C8B" w:rsidRPr="00817FCB" w:rsidRDefault="008A3C8B" w:rsidP="004A4CCE">
      <w:pPr>
        <w:jc w:val="both"/>
        <w:rPr>
          <w:rFonts w:ascii="Comic Sans MS" w:hAnsi="Comic Sans MS"/>
          <w:b/>
          <w:smallCaps/>
          <w:sz w:val="20"/>
          <w:szCs w:val="20"/>
        </w:rPr>
      </w:pPr>
      <w:r w:rsidRPr="00817FCB">
        <w:rPr>
          <w:rFonts w:ascii="Comic Sans MS" w:hAnsi="Comic Sans MS"/>
          <w:b/>
          <w:smallCaps/>
          <w:sz w:val="20"/>
          <w:szCs w:val="20"/>
        </w:rPr>
        <w:t>Risultati di apprendimento attesi</w:t>
      </w:r>
    </w:p>
    <w:p w:rsidR="008A3C8B" w:rsidRPr="00817FCB" w:rsidRDefault="008A3C8B" w:rsidP="004A4CCE">
      <w:pPr>
        <w:rPr>
          <w:rFonts w:ascii="Comic Sans MS" w:hAnsi="Comic Sans MS"/>
          <w:sz w:val="20"/>
          <w:szCs w:val="20"/>
        </w:rPr>
      </w:pPr>
      <w:r w:rsidRPr="00817FCB">
        <w:rPr>
          <w:rFonts w:ascii="Comic Sans MS" w:hAnsi="Comic Sans MS"/>
          <w:sz w:val="20"/>
          <w:szCs w:val="20"/>
        </w:rPr>
        <w:t xml:space="preserve">L’insegnamento di </w:t>
      </w:r>
      <w:r>
        <w:rPr>
          <w:rFonts w:ascii="Comic Sans MS" w:hAnsi="Comic Sans MS"/>
          <w:sz w:val="20"/>
          <w:szCs w:val="20"/>
        </w:rPr>
        <w:t>Biochimica per le Biotecnologie</w:t>
      </w:r>
      <w:r w:rsidRPr="00817FCB">
        <w:rPr>
          <w:rFonts w:ascii="Comic Sans MS" w:hAnsi="Comic Sans MS"/>
          <w:sz w:val="20"/>
          <w:szCs w:val="20"/>
        </w:rPr>
        <w:t xml:space="preserve"> rientra nell’Area di Piattaforme Biotecnologiche.</w:t>
      </w:r>
    </w:p>
    <w:p w:rsidR="008A3C8B" w:rsidRPr="00817FCB" w:rsidRDefault="008A3C8B" w:rsidP="004A4CCE">
      <w:pPr>
        <w:rPr>
          <w:rFonts w:ascii="Comic Sans MS" w:hAnsi="Comic Sans MS"/>
          <w:sz w:val="20"/>
          <w:szCs w:val="20"/>
        </w:rPr>
      </w:pPr>
      <w:r w:rsidRPr="00817FCB">
        <w:rPr>
          <w:rFonts w:ascii="Comic Sans MS" w:hAnsi="Comic Sans MS"/>
          <w:sz w:val="20"/>
          <w:szCs w:val="20"/>
        </w:rPr>
        <w:t>Gli insegnamenti di quest’area forniscono agli studenti conoscenze specifiche su metodiche avanzate di manipolazione e di indagine sui sistemi viventi nonchè sulle applicazioni delle biotecnologie in campo industriale e biomedico</w:t>
      </w:r>
    </w:p>
    <w:p w:rsidR="008A3C8B" w:rsidRDefault="008A3C8B" w:rsidP="00CF56EB">
      <w:pPr>
        <w:rPr>
          <w:rFonts w:ascii="Comic Sans MS" w:hAnsi="Comic Sans MS"/>
          <w:b/>
          <w:smallCaps/>
          <w:sz w:val="20"/>
          <w:szCs w:val="20"/>
        </w:rPr>
      </w:pPr>
    </w:p>
    <w:p w:rsidR="008A3C8B" w:rsidRPr="00966430" w:rsidRDefault="008A3C8B" w:rsidP="00CF56EB">
      <w:pPr>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8A3C8B" w:rsidRPr="00966430" w:rsidRDefault="008A3C8B" w:rsidP="00CF56EB">
      <w:pPr>
        <w:jc w:val="both"/>
        <w:rPr>
          <w:rFonts w:ascii="Comic Sans MS" w:hAnsi="Comic Sans MS"/>
          <w:noProof/>
          <w:sz w:val="20"/>
          <w:szCs w:val="20"/>
        </w:rPr>
      </w:pPr>
      <w:r w:rsidRPr="00966430">
        <w:rPr>
          <w:rFonts w:ascii="Comic Sans MS" w:hAnsi="Comic Sans MS"/>
          <w:noProof/>
          <w:sz w:val="20"/>
          <w:szCs w:val="20"/>
        </w:rPr>
        <w:t xml:space="preserve">Il corso si propone di fornire agli studenti aspetti di biochimica utili alla comprensione di metodologie biotecnologiche avanzate in diversi campi di applicazione delle biotecnologe. Gli argomenti verranno trattati a livello intermedio, con enfasi da un lato su approcci volti all’ampliamento delle conoscenze molecolari e di sistema e dall’altro alla applicazione di metodologie consolidate che più si avvicinano a problematiche di tipo più marcatamente industriale con enfasi sulla ingegnerizzazione di proteine e sul drug discovery. </w:t>
      </w:r>
    </w:p>
    <w:p w:rsidR="008A3C8B" w:rsidRPr="00966430" w:rsidRDefault="008A3C8B" w:rsidP="00CF56EB">
      <w:pPr>
        <w:jc w:val="both"/>
        <w:rPr>
          <w:rFonts w:ascii="Comic Sans MS" w:hAnsi="Comic Sans MS"/>
          <w:noProof/>
          <w:sz w:val="20"/>
          <w:szCs w:val="20"/>
        </w:rPr>
      </w:pPr>
    </w:p>
    <w:p w:rsidR="008A3C8B" w:rsidRPr="00966430" w:rsidRDefault="008A3C8B" w:rsidP="00CF56EB">
      <w:pPr>
        <w:shd w:val="clear" w:color="auto" w:fill="FFFFFF"/>
        <w:jc w:val="both"/>
        <w:rPr>
          <w:rFonts w:ascii="Comic Sans MS" w:hAnsi="Comic Sans MS"/>
          <w:sz w:val="20"/>
          <w:szCs w:val="20"/>
        </w:rPr>
      </w:pPr>
      <w:r w:rsidRPr="00966430">
        <w:rPr>
          <w:rFonts w:ascii="Comic Sans MS" w:hAnsi="Comic Sans MS"/>
          <w:b/>
          <w:smallCaps/>
          <w:sz w:val="20"/>
          <w:szCs w:val="20"/>
        </w:rPr>
        <w:t xml:space="preserve">testi consigliati: </w:t>
      </w:r>
    </w:p>
    <w:p w:rsidR="008A3C8B" w:rsidRPr="00966430" w:rsidRDefault="008A3C8B" w:rsidP="00CF56EB">
      <w:pPr>
        <w:jc w:val="both"/>
        <w:rPr>
          <w:rFonts w:ascii="Comic Sans MS" w:hAnsi="Comic Sans MS"/>
          <w:b/>
          <w:smallCaps/>
          <w:sz w:val="20"/>
          <w:szCs w:val="20"/>
        </w:rPr>
      </w:pPr>
      <w:r w:rsidRPr="00966430">
        <w:rPr>
          <w:rFonts w:ascii="Comic Sans MS" w:hAnsi="Comic Sans MS"/>
          <w:sz w:val="20"/>
          <w:szCs w:val="20"/>
        </w:rPr>
        <w:t xml:space="preserve">Articoli specialistici e di rassegna </w:t>
      </w:r>
      <w:r>
        <w:rPr>
          <w:rFonts w:ascii="Comic Sans MS" w:hAnsi="Comic Sans MS"/>
          <w:sz w:val="20"/>
          <w:szCs w:val="20"/>
        </w:rPr>
        <w:t xml:space="preserve">e capitoli di libro </w:t>
      </w:r>
      <w:r w:rsidRPr="00966430">
        <w:rPr>
          <w:rFonts w:ascii="Comic Sans MS" w:hAnsi="Comic Sans MS"/>
          <w:sz w:val="20"/>
          <w:szCs w:val="20"/>
        </w:rPr>
        <w:t>verranno consigliati a lezione</w:t>
      </w:r>
      <w:r w:rsidRPr="00966430">
        <w:rPr>
          <w:rFonts w:ascii="Comic Sans MS" w:hAnsi="Comic Sans MS"/>
          <w:b/>
          <w:smallCaps/>
          <w:sz w:val="20"/>
          <w:szCs w:val="20"/>
        </w:rPr>
        <w:t xml:space="preserve"> </w:t>
      </w:r>
    </w:p>
    <w:p w:rsidR="008A3C8B" w:rsidRPr="00966430" w:rsidRDefault="008A3C8B" w:rsidP="00CF56EB">
      <w:pPr>
        <w:jc w:val="both"/>
        <w:rPr>
          <w:rFonts w:ascii="Comic Sans MS" w:hAnsi="Comic Sans MS"/>
          <w:b/>
          <w:smallCaps/>
          <w:sz w:val="20"/>
          <w:szCs w:val="20"/>
        </w:rPr>
      </w:pPr>
    </w:p>
    <w:p w:rsidR="008A3C8B" w:rsidRPr="00966430" w:rsidRDefault="008A3C8B" w:rsidP="00CF56EB">
      <w:pPr>
        <w:jc w:val="both"/>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8A3C8B" w:rsidRPr="00966430" w:rsidRDefault="008A3C8B" w:rsidP="00CF56EB">
      <w:pPr>
        <w:jc w:val="both"/>
        <w:rPr>
          <w:rFonts w:ascii="Comic Sans MS" w:hAnsi="Comic Sans MS"/>
          <w:b/>
          <w:smallCaps/>
          <w:sz w:val="20"/>
          <w:szCs w:val="20"/>
        </w:rPr>
      </w:pPr>
    </w:p>
    <w:p w:rsidR="008A3C8B" w:rsidRPr="00966430" w:rsidRDefault="008A3C8B" w:rsidP="00CF56EB">
      <w:pPr>
        <w:jc w:val="both"/>
        <w:rPr>
          <w:rFonts w:ascii="Comic Sans MS" w:hAnsi="Comic Sans MS"/>
          <w:b/>
          <w:smallCaps/>
          <w:sz w:val="20"/>
          <w:szCs w:val="20"/>
        </w:rPr>
      </w:pPr>
      <w:r w:rsidRPr="00966430">
        <w:rPr>
          <w:rFonts w:ascii="Comic Sans MS" w:hAnsi="Comic Sans MS"/>
          <w:b/>
          <w:smallCaps/>
          <w:sz w:val="20"/>
          <w:szCs w:val="20"/>
        </w:rPr>
        <w:t>sottocapitolo 1</w:t>
      </w:r>
    </w:p>
    <w:p w:rsidR="008A3C8B" w:rsidRPr="00966430" w:rsidRDefault="008A3C8B" w:rsidP="00CF56EB">
      <w:pPr>
        <w:jc w:val="both"/>
        <w:rPr>
          <w:rFonts w:ascii="Comic Sans MS" w:hAnsi="Comic Sans MS"/>
          <w:smallCaps/>
          <w:sz w:val="20"/>
          <w:szCs w:val="20"/>
        </w:rPr>
      </w:pPr>
      <w:r w:rsidRPr="00966430">
        <w:rPr>
          <w:rFonts w:ascii="Comic Sans MS" w:hAnsi="Comic Sans MS"/>
          <w:smallCaps/>
          <w:sz w:val="20"/>
          <w:szCs w:val="20"/>
        </w:rPr>
        <w:lastRenderedPageBreak/>
        <w:tab/>
        <w:t xml:space="preserve">descrizione: </w:t>
      </w:r>
      <w:r w:rsidRPr="00966430">
        <w:rPr>
          <w:rFonts w:ascii="Comic Sans MS" w:hAnsi="Comic Sans MS"/>
          <w:noProof/>
          <w:sz w:val="20"/>
          <w:szCs w:val="20"/>
        </w:rPr>
        <w:t>Maturazione e modificazioni post-traduzionali delle proteine: caratterizzazione strutturale, principali pathways in vivo e loro valenza applicative (ad esempio effetti della glicosilazione sulla antigenicità e stabilità delle proteine ricombinanti)</w:t>
      </w:r>
    </w:p>
    <w:p w:rsidR="008A3C8B" w:rsidRPr="00966430" w:rsidRDefault="008A3C8B" w:rsidP="00CF56EB">
      <w:pPr>
        <w:jc w:val="both"/>
        <w:rPr>
          <w:rFonts w:ascii="Comic Sans MS" w:hAnsi="Comic Sans MS"/>
          <w:smallCaps/>
          <w:sz w:val="20"/>
          <w:szCs w:val="20"/>
        </w:rPr>
      </w:pPr>
    </w:p>
    <w:p w:rsidR="008A3C8B" w:rsidRPr="00966430" w:rsidRDefault="008A3C8B" w:rsidP="00CF56EB">
      <w:pPr>
        <w:jc w:val="both"/>
        <w:rPr>
          <w:rFonts w:ascii="Comic Sans MS" w:hAnsi="Comic Sans MS"/>
          <w:b/>
          <w:smallCaps/>
          <w:sz w:val="20"/>
          <w:szCs w:val="20"/>
        </w:rPr>
      </w:pPr>
      <w:r w:rsidRPr="00966430">
        <w:rPr>
          <w:rFonts w:ascii="Comic Sans MS" w:hAnsi="Comic Sans MS"/>
          <w:b/>
          <w:smallCaps/>
          <w:sz w:val="20"/>
          <w:szCs w:val="20"/>
        </w:rPr>
        <w:t>sottocapitolo 2</w:t>
      </w:r>
    </w:p>
    <w:p w:rsidR="008A3C8B" w:rsidRPr="00966430" w:rsidRDefault="008A3C8B" w:rsidP="00CF56EB">
      <w:pPr>
        <w:jc w:val="both"/>
        <w:rPr>
          <w:rFonts w:ascii="Comic Sans MS" w:hAnsi="Comic Sans MS"/>
          <w:smallCaps/>
          <w:sz w:val="20"/>
          <w:szCs w:val="20"/>
        </w:rPr>
      </w:pPr>
      <w:r w:rsidRPr="00966430">
        <w:rPr>
          <w:rFonts w:ascii="Comic Sans MS" w:hAnsi="Comic Sans MS"/>
          <w:smallCaps/>
          <w:sz w:val="20"/>
          <w:szCs w:val="20"/>
        </w:rPr>
        <w:tab/>
        <w:t xml:space="preserve">descrizione: </w:t>
      </w:r>
      <w:r w:rsidRPr="00966430">
        <w:rPr>
          <w:rFonts w:ascii="Comic Sans MS" w:hAnsi="Comic Sans MS"/>
          <w:noProof/>
          <w:sz w:val="20"/>
          <w:szCs w:val="20"/>
        </w:rPr>
        <w:t xml:space="preserve">Trasduzione del segnale: definizione, esempi e potenzialità applicative </w:t>
      </w:r>
    </w:p>
    <w:p w:rsidR="008A3C8B" w:rsidRPr="00966430" w:rsidRDefault="008A3C8B" w:rsidP="00CF56EB">
      <w:pPr>
        <w:jc w:val="both"/>
        <w:rPr>
          <w:rFonts w:ascii="Comic Sans MS" w:hAnsi="Comic Sans MS"/>
          <w:b/>
          <w:smallCaps/>
          <w:sz w:val="20"/>
          <w:szCs w:val="20"/>
        </w:rPr>
      </w:pPr>
    </w:p>
    <w:p w:rsidR="008A3C8B" w:rsidRPr="00966430" w:rsidRDefault="008A3C8B" w:rsidP="00CF56EB">
      <w:pPr>
        <w:jc w:val="both"/>
        <w:rPr>
          <w:rFonts w:ascii="Comic Sans MS" w:hAnsi="Comic Sans MS"/>
          <w:b/>
          <w:smallCaps/>
          <w:sz w:val="20"/>
          <w:szCs w:val="20"/>
        </w:rPr>
      </w:pPr>
      <w:r w:rsidRPr="00966430">
        <w:rPr>
          <w:rFonts w:ascii="Comic Sans MS" w:hAnsi="Comic Sans MS"/>
          <w:b/>
          <w:smallCaps/>
          <w:sz w:val="20"/>
          <w:szCs w:val="20"/>
        </w:rPr>
        <w:t>sottocapitolo 3</w:t>
      </w:r>
    </w:p>
    <w:p w:rsidR="008A3C8B" w:rsidRPr="00966430" w:rsidRDefault="008A3C8B" w:rsidP="00CF56EB">
      <w:pPr>
        <w:jc w:val="both"/>
        <w:rPr>
          <w:rFonts w:ascii="Comic Sans MS" w:hAnsi="Comic Sans MS"/>
          <w:smallCaps/>
          <w:sz w:val="20"/>
          <w:szCs w:val="20"/>
        </w:rPr>
      </w:pPr>
      <w:r w:rsidRPr="00966430">
        <w:rPr>
          <w:rFonts w:ascii="Comic Sans MS" w:hAnsi="Comic Sans MS"/>
          <w:smallCaps/>
          <w:sz w:val="20"/>
          <w:szCs w:val="20"/>
        </w:rPr>
        <w:tab/>
        <w:t xml:space="preserve">descrizione: </w:t>
      </w:r>
      <w:r w:rsidRPr="00966430">
        <w:rPr>
          <w:rFonts w:ascii="Comic Sans MS" w:hAnsi="Comic Sans MS"/>
          <w:noProof/>
          <w:sz w:val="20"/>
          <w:szCs w:val="20"/>
        </w:rPr>
        <w:t>Enzimi: meccanismi di reazione, specificità, regolazione, parametri di rilevanza nella biocatalisi. Ingegnerizzazione, immobilizzazione ed applicazioni di proteine ricombinanti per uso industriali</w:t>
      </w:r>
    </w:p>
    <w:p w:rsidR="008A3C8B" w:rsidRPr="00966430" w:rsidRDefault="008A3C8B" w:rsidP="00CF56EB">
      <w:pPr>
        <w:jc w:val="both"/>
        <w:rPr>
          <w:rFonts w:ascii="Comic Sans MS" w:hAnsi="Comic Sans MS"/>
          <w:smallCaps/>
          <w:sz w:val="20"/>
          <w:szCs w:val="20"/>
        </w:rPr>
      </w:pPr>
    </w:p>
    <w:p w:rsidR="008A3C8B" w:rsidRPr="00966430" w:rsidRDefault="008A3C8B" w:rsidP="00CF56EB">
      <w:pPr>
        <w:jc w:val="both"/>
        <w:rPr>
          <w:rFonts w:ascii="Comic Sans MS" w:hAnsi="Comic Sans MS"/>
          <w:b/>
          <w:smallCaps/>
          <w:sz w:val="20"/>
          <w:szCs w:val="20"/>
        </w:rPr>
      </w:pPr>
      <w:r w:rsidRPr="00966430">
        <w:rPr>
          <w:rFonts w:ascii="Comic Sans MS" w:hAnsi="Comic Sans MS"/>
          <w:b/>
          <w:smallCaps/>
          <w:sz w:val="20"/>
          <w:szCs w:val="20"/>
        </w:rPr>
        <w:t>sottocapitolo 4</w:t>
      </w:r>
    </w:p>
    <w:p w:rsidR="008A3C8B" w:rsidRPr="00966430" w:rsidRDefault="008A3C8B" w:rsidP="00CF56EB">
      <w:pPr>
        <w:jc w:val="both"/>
        <w:rPr>
          <w:rFonts w:ascii="Comic Sans MS" w:hAnsi="Comic Sans MS"/>
          <w:smallCaps/>
          <w:sz w:val="20"/>
          <w:szCs w:val="20"/>
        </w:rPr>
      </w:pPr>
      <w:r w:rsidRPr="00966430">
        <w:rPr>
          <w:rFonts w:ascii="Comic Sans MS" w:hAnsi="Comic Sans MS"/>
          <w:smallCaps/>
          <w:sz w:val="20"/>
          <w:szCs w:val="20"/>
        </w:rPr>
        <w:tab/>
        <w:t xml:space="preserve">descrizione: </w:t>
      </w:r>
      <w:r w:rsidRPr="00966430">
        <w:rPr>
          <w:rFonts w:ascii="Comic Sans MS" w:hAnsi="Comic Sans MS"/>
          <w:noProof/>
          <w:sz w:val="20"/>
          <w:szCs w:val="20"/>
        </w:rPr>
        <w:t>Aspetti introduttivi alle tecnologie "</w:t>
      </w:r>
      <w:r w:rsidRPr="00966430">
        <w:rPr>
          <w:rFonts w:ascii="Comic Sans MS" w:hAnsi="Comic Sans MS"/>
          <w:i/>
          <w:noProof/>
          <w:sz w:val="20"/>
          <w:szCs w:val="20"/>
        </w:rPr>
        <w:t>omiche</w:t>
      </w:r>
      <w:r w:rsidRPr="00966430">
        <w:rPr>
          <w:rFonts w:ascii="Comic Sans MS" w:hAnsi="Comic Sans MS"/>
          <w:noProof/>
          <w:sz w:val="20"/>
          <w:szCs w:val="20"/>
        </w:rPr>
        <w:t>", loro ruolo nella dissezione molecolare di pathways e nel drug discovery. Gli argomenti verrano introdotti tramite esempi, focalizzandosi su limiti e possibilità delle varie metodologie. In particolare verrà evidenziato come il contesto di applicazione vari drammaticamente lo scopo e le metodologie di analisi dei dati "</w:t>
      </w:r>
      <w:r w:rsidRPr="00966430">
        <w:rPr>
          <w:rFonts w:ascii="Comic Sans MS" w:hAnsi="Comic Sans MS"/>
          <w:i/>
          <w:noProof/>
          <w:sz w:val="20"/>
          <w:szCs w:val="20"/>
        </w:rPr>
        <w:t>omici</w:t>
      </w:r>
      <w:r w:rsidRPr="00966430">
        <w:rPr>
          <w:rFonts w:ascii="Comic Sans MS" w:hAnsi="Comic Sans MS"/>
          <w:noProof/>
          <w:sz w:val="20"/>
          <w:szCs w:val="20"/>
        </w:rPr>
        <w:t>".</w:t>
      </w:r>
    </w:p>
    <w:p w:rsidR="008A3C8B" w:rsidRPr="00966430" w:rsidRDefault="008A3C8B" w:rsidP="00CF56EB">
      <w:pPr>
        <w:jc w:val="both"/>
        <w:rPr>
          <w:rFonts w:ascii="Comic Sans MS" w:hAnsi="Comic Sans MS"/>
          <w:smallCaps/>
          <w:sz w:val="20"/>
          <w:szCs w:val="20"/>
        </w:rPr>
      </w:pPr>
    </w:p>
    <w:p w:rsidR="008A3C8B" w:rsidRPr="00966430" w:rsidRDefault="008A3C8B" w:rsidP="00CF56EB">
      <w:pPr>
        <w:jc w:val="both"/>
        <w:rPr>
          <w:rFonts w:ascii="Comic Sans MS" w:hAnsi="Comic Sans MS"/>
          <w:b/>
          <w:smallCaps/>
          <w:sz w:val="20"/>
          <w:szCs w:val="20"/>
        </w:rPr>
      </w:pPr>
      <w:r w:rsidRPr="00966430">
        <w:rPr>
          <w:rFonts w:ascii="Comic Sans MS" w:hAnsi="Comic Sans MS"/>
          <w:b/>
          <w:smallCaps/>
          <w:sz w:val="20"/>
          <w:szCs w:val="20"/>
        </w:rPr>
        <w:t>sottocapitolo 5</w:t>
      </w:r>
    </w:p>
    <w:p w:rsidR="008A3C8B" w:rsidRPr="00966430" w:rsidRDefault="008A3C8B" w:rsidP="00CF56EB">
      <w:pPr>
        <w:jc w:val="both"/>
        <w:rPr>
          <w:rFonts w:ascii="Comic Sans MS" w:hAnsi="Comic Sans MS"/>
          <w:smallCaps/>
          <w:sz w:val="20"/>
          <w:szCs w:val="20"/>
        </w:rPr>
      </w:pPr>
      <w:r w:rsidRPr="00966430">
        <w:rPr>
          <w:rFonts w:ascii="Comic Sans MS" w:hAnsi="Comic Sans MS"/>
          <w:smallCaps/>
          <w:sz w:val="20"/>
          <w:szCs w:val="20"/>
        </w:rPr>
        <w:tab/>
        <w:t xml:space="preserve">descrizione: </w:t>
      </w:r>
      <w:r w:rsidRPr="00966430">
        <w:rPr>
          <w:rFonts w:ascii="Comic Sans MS" w:hAnsi="Comic Sans MS"/>
          <w:noProof/>
          <w:sz w:val="20"/>
          <w:szCs w:val="20"/>
        </w:rPr>
        <w:t>Elementi di systems biology: generalità e potenziali utilizzi (in particolare nel processo di drug discovery)</w:t>
      </w:r>
    </w:p>
    <w:p w:rsidR="008A3C8B" w:rsidRPr="00966430" w:rsidRDefault="008A3C8B" w:rsidP="004B7AC6">
      <w:pPr>
        <w:rPr>
          <w:rFonts w:ascii="Comic Sans MS" w:hAnsi="Comic Sans MS"/>
          <w:sz w:val="20"/>
          <w:szCs w:val="20"/>
        </w:rPr>
      </w:pPr>
    </w:p>
    <w:p w:rsidR="008A3C8B" w:rsidRPr="00966430" w:rsidRDefault="008A3C8B" w:rsidP="003213D0">
      <w:pPr>
        <w:jc w:val="both"/>
        <w:rPr>
          <w:rFonts w:ascii="Comic Sans MS" w:hAnsi="Comic Sans MS"/>
          <w:smallCaps/>
          <w:sz w:val="20"/>
          <w:szCs w:val="20"/>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184"/>
      </w:tblGrid>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INSEGNAMENTO</w:t>
            </w:r>
          </w:p>
        </w:tc>
        <w:tc>
          <w:tcPr>
            <w:tcW w:w="4184" w:type="dxa"/>
          </w:tcPr>
          <w:p w:rsidR="008A3C8B" w:rsidRPr="00966430" w:rsidRDefault="008A3C8B" w:rsidP="003213D0">
            <w:pPr>
              <w:jc w:val="both"/>
              <w:rPr>
                <w:rFonts w:ascii="Comic Sans MS" w:hAnsi="Comic Sans MS"/>
                <w:b/>
                <w:sz w:val="20"/>
                <w:szCs w:val="20"/>
              </w:rPr>
            </w:pPr>
            <w:r w:rsidRPr="00966430">
              <w:rPr>
                <w:rFonts w:ascii="Comic Sans MS" w:hAnsi="Comic Sans MS"/>
                <w:b/>
                <w:sz w:val="20"/>
                <w:szCs w:val="20"/>
              </w:rPr>
              <w:t>BIOCHIMICA SISTEMATICA UMANA</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BIO/10</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ANNO DI CORSO</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III</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SEMESTRE</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TOTALI</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6</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LEZIONI FRONTALI</w:t>
            </w:r>
          </w:p>
        </w:tc>
        <w:tc>
          <w:tcPr>
            <w:tcW w:w="4184" w:type="dxa"/>
          </w:tcPr>
          <w:p w:rsidR="008A3C8B" w:rsidRPr="00966430" w:rsidRDefault="008A3C8B" w:rsidP="003213D0">
            <w:pPr>
              <w:jc w:val="both"/>
              <w:rPr>
                <w:rFonts w:ascii="Comic Sans MS" w:hAnsi="Comic Sans MS"/>
                <w:sz w:val="20"/>
                <w:szCs w:val="20"/>
              </w:rPr>
            </w:pPr>
            <w:r>
              <w:rPr>
                <w:rFonts w:ascii="Comic Sans MS" w:hAnsi="Comic Sans MS"/>
                <w:sz w:val="20"/>
                <w:szCs w:val="20"/>
              </w:rPr>
              <w:t>6</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184" w:type="dxa"/>
          </w:tcPr>
          <w:p w:rsidR="008A3C8B" w:rsidRPr="00966430" w:rsidRDefault="008A3C8B" w:rsidP="003213D0">
            <w:pPr>
              <w:jc w:val="both"/>
              <w:rPr>
                <w:rFonts w:ascii="Comic Sans MS" w:hAnsi="Comic Sans MS"/>
                <w:sz w:val="20"/>
                <w:szCs w:val="20"/>
              </w:rPr>
            </w:pPr>
            <w:r>
              <w:rPr>
                <w:rFonts w:ascii="Comic Sans MS" w:hAnsi="Comic Sans MS"/>
                <w:sz w:val="20"/>
                <w:szCs w:val="20"/>
              </w:rPr>
              <w:t xml:space="preserve">SCRITTO E </w:t>
            </w:r>
            <w:r w:rsidRPr="00966430">
              <w:rPr>
                <w:rFonts w:ascii="Comic Sans MS" w:hAnsi="Comic Sans MS"/>
                <w:sz w:val="20"/>
                <w:szCs w:val="20"/>
              </w:rPr>
              <w:t>ORALE</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DOCENTI</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PROF. MASSIMO MASSERINI</w:t>
            </w:r>
          </w:p>
          <w:p w:rsidR="008A3C8B" w:rsidRPr="00966430" w:rsidRDefault="008A3C8B" w:rsidP="000C0208">
            <w:pPr>
              <w:rPr>
                <w:rFonts w:ascii="Comic Sans MS" w:hAnsi="Comic Sans MS"/>
                <w:color w:val="000000"/>
                <w:sz w:val="20"/>
                <w:szCs w:val="20"/>
              </w:rPr>
            </w:pPr>
            <w:r w:rsidRPr="00966430">
              <w:rPr>
                <w:rFonts w:ascii="Comic Sans MS" w:hAnsi="Comic Sans MS"/>
                <w:color w:val="000000"/>
                <w:sz w:val="20"/>
                <w:szCs w:val="20"/>
              </w:rPr>
              <w:t>02 6448 8203</w:t>
            </w:r>
          </w:p>
          <w:p w:rsidR="008A3C8B" w:rsidRDefault="009F5674" w:rsidP="000C0208">
            <w:pPr>
              <w:jc w:val="both"/>
            </w:pPr>
            <w:hyperlink r:id="rId48" w:history="1">
              <w:r w:rsidR="008A3C8B" w:rsidRPr="00966430">
                <w:rPr>
                  <w:rStyle w:val="Collegamentoipertestuale"/>
                  <w:rFonts w:ascii="Comic Sans MS" w:hAnsi="Comic Sans MS"/>
                  <w:sz w:val="20"/>
                  <w:szCs w:val="20"/>
                </w:rPr>
                <w:t>massimo.masserini@unimib.it</w:t>
              </w:r>
            </w:hyperlink>
          </w:p>
          <w:p w:rsidR="008A3C8B" w:rsidRDefault="008A3C8B" w:rsidP="000C0208">
            <w:pPr>
              <w:jc w:val="both"/>
            </w:pPr>
          </w:p>
          <w:p w:rsidR="008A3C8B" w:rsidRPr="008A3F45" w:rsidRDefault="008A3C8B" w:rsidP="000C0208">
            <w:pPr>
              <w:jc w:val="both"/>
              <w:rPr>
                <w:rFonts w:ascii="Comic Sans MS" w:hAnsi="Comic Sans MS"/>
                <w:sz w:val="20"/>
                <w:szCs w:val="20"/>
              </w:rPr>
            </w:pPr>
            <w:r w:rsidRPr="008A3F45">
              <w:rPr>
                <w:rFonts w:ascii="Comic Sans MS" w:hAnsi="Comic Sans MS"/>
                <w:sz w:val="20"/>
                <w:szCs w:val="20"/>
              </w:rPr>
              <w:t>DOTT. FRANCESCA RE</w:t>
            </w:r>
          </w:p>
          <w:p w:rsidR="008A3C8B" w:rsidRPr="008A3F45" w:rsidRDefault="008A3C8B" w:rsidP="000C0208">
            <w:pPr>
              <w:jc w:val="both"/>
              <w:rPr>
                <w:rFonts w:ascii="Comic Sans MS" w:hAnsi="Comic Sans MS"/>
                <w:sz w:val="20"/>
                <w:szCs w:val="20"/>
              </w:rPr>
            </w:pPr>
            <w:r w:rsidRPr="008A3F45">
              <w:rPr>
                <w:rFonts w:ascii="Comic Sans MS" w:hAnsi="Comic Sans MS"/>
                <w:sz w:val="20"/>
                <w:szCs w:val="20"/>
              </w:rPr>
              <w:t>02 6448 8311</w:t>
            </w:r>
          </w:p>
          <w:p w:rsidR="008A3C8B" w:rsidRPr="00966430" w:rsidRDefault="009F5674" w:rsidP="000C0208">
            <w:pPr>
              <w:jc w:val="both"/>
              <w:rPr>
                <w:rFonts w:ascii="Comic Sans MS" w:hAnsi="Comic Sans MS"/>
                <w:sz w:val="20"/>
                <w:szCs w:val="20"/>
              </w:rPr>
            </w:pPr>
            <w:hyperlink r:id="rId49" w:history="1">
              <w:r w:rsidR="008A3C8B" w:rsidRPr="008A3F45">
                <w:rPr>
                  <w:rStyle w:val="Collegamentoipertestuale"/>
                  <w:rFonts w:ascii="Comic Sans MS" w:hAnsi="Comic Sans MS"/>
                  <w:sz w:val="20"/>
                  <w:szCs w:val="20"/>
                </w:rPr>
                <w:t>francesca.re1@unimib.it</w:t>
              </w:r>
            </w:hyperlink>
          </w:p>
        </w:tc>
      </w:tr>
    </w:tbl>
    <w:p w:rsidR="008A3C8B" w:rsidRDefault="008A3C8B" w:rsidP="003213D0">
      <w:pPr>
        <w:jc w:val="both"/>
        <w:rPr>
          <w:rFonts w:ascii="Comic Sans MS" w:hAnsi="Comic Sans MS"/>
          <w:smallCaps/>
          <w:sz w:val="20"/>
          <w:szCs w:val="20"/>
        </w:rPr>
      </w:pPr>
    </w:p>
    <w:p w:rsidR="008A3C8B" w:rsidRPr="00817FCB" w:rsidRDefault="008A3C8B" w:rsidP="004A4CCE">
      <w:pPr>
        <w:jc w:val="both"/>
        <w:rPr>
          <w:rFonts w:ascii="Comic Sans MS" w:hAnsi="Comic Sans MS"/>
          <w:b/>
          <w:smallCaps/>
          <w:sz w:val="20"/>
          <w:szCs w:val="20"/>
        </w:rPr>
      </w:pPr>
      <w:r w:rsidRPr="00817FCB">
        <w:rPr>
          <w:rFonts w:ascii="Comic Sans MS" w:hAnsi="Comic Sans MS"/>
          <w:b/>
          <w:smallCaps/>
          <w:sz w:val="20"/>
          <w:szCs w:val="20"/>
        </w:rPr>
        <w:t>Risultati di apprendimento attesi</w:t>
      </w:r>
    </w:p>
    <w:p w:rsidR="008A3C8B" w:rsidRPr="00817FCB" w:rsidRDefault="008A3C8B" w:rsidP="004A4CCE">
      <w:pPr>
        <w:rPr>
          <w:rFonts w:ascii="Comic Sans MS" w:hAnsi="Comic Sans MS"/>
          <w:sz w:val="20"/>
          <w:szCs w:val="20"/>
        </w:rPr>
      </w:pPr>
      <w:r w:rsidRPr="00817FCB">
        <w:rPr>
          <w:rFonts w:ascii="Comic Sans MS" w:hAnsi="Comic Sans MS"/>
          <w:sz w:val="20"/>
          <w:szCs w:val="20"/>
        </w:rPr>
        <w:t xml:space="preserve">L’insegnamento di </w:t>
      </w:r>
      <w:r>
        <w:rPr>
          <w:rFonts w:ascii="Comic Sans MS" w:hAnsi="Comic Sans MS"/>
          <w:sz w:val="20"/>
          <w:szCs w:val="20"/>
        </w:rPr>
        <w:t>Biochimica sistematica umana</w:t>
      </w:r>
      <w:r w:rsidRPr="00817FCB">
        <w:rPr>
          <w:rFonts w:ascii="Comic Sans MS" w:hAnsi="Comic Sans MS"/>
          <w:sz w:val="20"/>
          <w:szCs w:val="20"/>
        </w:rPr>
        <w:t xml:space="preserve"> rientra nell’Area di Piattaforme Biotecnologiche.</w:t>
      </w:r>
    </w:p>
    <w:p w:rsidR="008A3C8B" w:rsidRPr="00817FCB" w:rsidRDefault="008A3C8B" w:rsidP="004A4CCE">
      <w:pPr>
        <w:rPr>
          <w:rFonts w:ascii="Comic Sans MS" w:hAnsi="Comic Sans MS"/>
          <w:sz w:val="20"/>
          <w:szCs w:val="20"/>
        </w:rPr>
      </w:pPr>
      <w:r w:rsidRPr="00817FCB">
        <w:rPr>
          <w:rFonts w:ascii="Comic Sans MS" w:hAnsi="Comic Sans MS"/>
          <w:sz w:val="20"/>
          <w:szCs w:val="20"/>
        </w:rPr>
        <w:t>Gli insegnamenti di quest’area forniscono agli studenti conoscenze specifiche su metodiche avanzate di manipolazione e di indagine sui sistemi viventi nonchè sulle applicazioni delle biotecnologie in campo industriale e biomedico</w:t>
      </w:r>
    </w:p>
    <w:p w:rsidR="008A3C8B" w:rsidRPr="00966430" w:rsidRDefault="008A3C8B" w:rsidP="003213D0">
      <w:pPr>
        <w:jc w:val="both"/>
        <w:rPr>
          <w:rFonts w:ascii="Comic Sans MS" w:hAnsi="Comic Sans MS"/>
          <w:smallCaps/>
          <w:sz w:val="20"/>
          <w:szCs w:val="20"/>
        </w:rPr>
      </w:pPr>
    </w:p>
    <w:p w:rsidR="008A3C8B" w:rsidRPr="009B5DAF" w:rsidRDefault="008A3C8B" w:rsidP="009B5DAF">
      <w:pPr>
        <w:jc w:val="both"/>
        <w:rPr>
          <w:rFonts w:ascii="Comic Sans MS" w:hAnsi="Comic Sans MS"/>
          <w:b/>
          <w:smallCaps/>
          <w:sz w:val="20"/>
          <w:szCs w:val="20"/>
        </w:rPr>
      </w:pPr>
      <w:r w:rsidRPr="009B5DAF">
        <w:rPr>
          <w:rFonts w:ascii="Comic Sans MS" w:hAnsi="Comic Sans MS"/>
          <w:b/>
          <w:smallCaps/>
          <w:sz w:val="20"/>
          <w:szCs w:val="20"/>
        </w:rPr>
        <w:t xml:space="preserve">obiettivi dell’insegnamento: </w:t>
      </w:r>
    </w:p>
    <w:p w:rsidR="008A3C8B" w:rsidRPr="009B5DAF" w:rsidRDefault="008A3C8B" w:rsidP="00873115">
      <w:pPr>
        <w:jc w:val="both"/>
        <w:rPr>
          <w:rFonts w:ascii="Comic Sans MS" w:hAnsi="Comic Sans MS"/>
          <w:sz w:val="20"/>
          <w:szCs w:val="20"/>
        </w:rPr>
      </w:pPr>
      <w:r w:rsidRPr="009B5DAF">
        <w:rPr>
          <w:rFonts w:ascii="Comic Sans MS" w:hAnsi="Comic Sans MS"/>
          <w:sz w:val="20"/>
          <w:szCs w:val="20"/>
        </w:rPr>
        <w:t>Il corso si propone di far comprendere, a livello biochimico e molecolare, i complessi fenomeni di comun</w:t>
      </w:r>
      <w:r>
        <w:rPr>
          <w:rFonts w:ascii="Comic Sans MS" w:hAnsi="Comic Sans MS"/>
          <w:sz w:val="20"/>
          <w:szCs w:val="20"/>
        </w:rPr>
        <w:t xml:space="preserve">icazione tra organi e tessuti, </w:t>
      </w:r>
      <w:r w:rsidRPr="009B5DAF">
        <w:rPr>
          <w:rFonts w:ascii="Comic Sans MS" w:hAnsi="Comic Sans MS"/>
          <w:sz w:val="20"/>
          <w:szCs w:val="20"/>
        </w:rPr>
        <w:t xml:space="preserve">i sistemi di controllo </w:t>
      </w:r>
      <w:r>
        <w:rPr>
          <w:rFonts w:ascii="Comic Sans MS" w:hAnsi="Comic Sans MS"/>
          <w:sz w:val="20"/>
          <w:szCs w:val="20"/>
        </w:rPr>
        <w:t xml:space="preserve">delle loro </w:t>
      </w:r>
      <w:r w:rsidRPr="009B5DAF">
        <w:rPr>
          <w:rFonts w:ascii="Comic Sans MS" w:hAnsi="Comic Sans MS"/>
          <w:sz w:val="20"/>
          <w:szCs w:val="20"/>
        </w:rPr>
        <w:t>funzioni e le loro interrelaz</w:t>
      </w:r>
      <w:r>
        <w:rPr>
          <w:rFonts w:ascii="Comic Sans MS" w:hAnsi="Comic Sans MS"/>
          <w:sz w:val="20"/>
          <w:szCs w:val="20"/>
        </w:rPr>
        <w:t>ioni in condizioni fisiologiche</w:t>
      </w:r>
      <w:r w:rsidRPr="009B5DAF">
        <w:rPr>
          <w:rFonts w:ascii="Comic Sans MS" w:hAnsi="Comic Sans MS"/>
          <w:sz w:val="20"/>
          <w:szCs w:val="20"/>
        </w:rPr>
        <w:t>. Il corso è proi</w:t>
      </w:r>
      <w:r>
        <w:rPr>
          <w:rFonts w:ascii="Comic Sans MS" w:hAnsi="Comic Sans MS"/>
          <w:sz w:val="20"/>
          <w:szCs w:val="20"/>
        </w:rPr>
        <w:t xml:space="preserve">ettato verso la </w:t>
      </w:r>
      <w:r w:rsidRPr="009B5DAF">
        <w:rPr>
          <w:rFonts w:ascii="Comic Sans MS" w:hAnsi="Comic Sans MS"/>
          <w:sz w:val="20"/>
          <w:szCs w:val="20"/>
        </w:rPr>
        <w:t xml:space="preserve">comprensione dei meccanismi di base responsabili delle alterazioni dell’omeostasi e dell’insorgenza delle malattie. </w:t>
      </w:r>
    </w:p>
    <w:p w:rsidR="008A3C8B" w:rsidRPr="009B5DAF" w:rsidRDefault="008A3C8B" w:rsidP="00873115">
      <w:pPr>
        <w:jc w:val="both"/>
        <w:rPr>
          <w:rFonts w:ascii="Comic Sans MS" w:hAnsi="Comic Sans MS"/>
          <w:sz w:val="20"/>
          <w:szCs w:val="20"/>
        </w:rPr>
      </w:pPr>
      <w:r w:rsidRPr="009B5DAF">
        <w:rPr>
          <w:rFonts w:ascii="Comic Sans MS" w:hAnsi="Comic Sans MS"/>
          <w:sz w:val="20"/>
          <w:szCs w:val="20"/>
        </w:rPr>
        <w:lastRenderedPageBreak/>
        <w:t>Verranno illustrati i principali meccanismi di regolazione biochimica dei metabo</w:t>
      </w:r>
      <w:r>
        <w:rPr>
          <w:rFonts w:ascii="Comic Sans MS" w:hAnsi="Comic Sans MS"/>
          <w:sz w:val="20"/>
          <w:szCs w:val="20"/>
        </w:rPr>
        <w:t xml:space="preserve">lismi del sangue, del sistema </w:t>
      </w:r>
      <w:r w:rsidRPr="009B5DAF">
        <w:rPr>
          <w:rFonts w:ascii="Comic Sans MS" w:hAnsi="Comic Sans MS"/>
          <w:sz w:val="20"/>
          <w:szCs w:val="20"/>
        </w:rPr>
        <w:t>digestivo</w:t>
      </w:r>
      <w:r>
        <w:rPr>
          <w:rFonts w:ascii="Comic Sans MS" w:hAnsi="Comic Sans MS"/>
          <w:sz w:val="20"/>
          <w:szCs w:val="20"/>
        </w:rPr>
        <w:t>, cardiovascolare, epatico</w:t>
      </w:r>
      <w:r w:rsidRPr="009B5DAF">
        <w:rPr>
          <w:rFonts w:ascii="Comic Sans MS" w:hAnsi="Comic Sans MS"/>
          <w:sz w:val="20"/>
          <w:szCs w:val="20"/>
        </w:rPr>
        <w:t xml:space="preserve">, del sistema nervoso, del tessuto </w:t>
      </w:r>
      <w:r>
        <w:rPr>
          <w:rFonts w:ascii="Comic Sans MS" w:hAnsi="Comic Sans MS"/>
          <w:sz w:val="20"/>
          <w:szCs w:val="20"/>
        </w:rPr>
        <w:t xml:space="preserve">osseo. Verranno descritte la </w:t>
      </w:r>
      <w:r w:rsidRPr="009B5DAF">
        <w:rPr>
          <w:rFonts w:ascii="Comic Sans MS" w:hAnsi="Comic Sans MS"/>
          <w:sz w:val="20"/>
          <w:szCs w:val="20"/>
        </w:rPr>
        <w:t xml:space="preserve">regolazione ormonale e metabolica del metabolismo e le condizioni che possono portare ad una loro alterazione . </w:t>
      </w:r>
    </w:p>
    <w:p w:rsidR="008A3C8B" w:rsidRPr="009B5DAF" w:rsidRDefault="008A3C8B" w:rsidP="00873115">
      <w:pPr>
        <w:jc w:val="both"/>
        <w:rPr>
          <w:rFonts w:ascii="Comic Sans MS" w:hAnsi="Comic Sans MS"/>
          <w:sz w:val="20"/>
          <w:szCs w:val="20"/>
        </w:rPr>
      </w:pPr>
      <w:r>
        <w:rPr>
          <w:rFonts w:ascii="Comic Sans MS" w:hAnsi="Comic Sans MS"/>
          <w:sz w:val="20"/>
          <w:szCs w:val="20"/>
        </w:rPr>
        <w:t xml:space="preserve">Al termine del corso di </w:t>
      </w:r>
      <w:r w:rsidRPr="009B5DAF">
        <w:rPr>
          <w:rFonts w:ascii="Comic Sans MS" w:hAnsi="Comic Sans MS"/>
          <w:sz w:val="20"/>
          <w:szCs w:val="20"/>
        </w:rPr>
        <w:t>Biochimica sistematica Umana lo studente sarà in grado di:</w:t>
      </w:r>
    </w:p>
    <w:p w:rsidR="008A3C8B" w:rsidRPr="009B5DAF" w:rsidRDefault="008A3C8B" w:rsidP="00873115">
      <w:pPr>
        <w:jc w:val="both"/>
        <w:rPr>
          <w:rFonts w:ascii="Comic Sans MS" w:hAnsi="Comic Sans MS"/>
          <w:sz w:val="20"/>
          <w:szCs w:val="20"/>
        </w:rPr>
      </w:pPr>
      <w:r w:rsidRPr="009B5DAF">
        <w:rPr>
          <w:rFonts w:ascii="Comic Sans MS" w:hAnsi="Comic Sans MS"/>
          <w:sz w:val="20"/>
          <w:szCs w:val="20"/>
        </w:rPr>
        <w:t>delineare il quadro generale del metabolismo a livello di organi e tessuti; comprendere e spiegare, a livello molecolare, i sistemi di controllo delle funzioni dei principali organi e tessuti in condizioni normali; comprendere i sistemi per il mantenimento dell'omeostasi dei principali metaboliti</w:t>
      </w:r>
    </w:p>
    <w:p w:rsidR="008A3C8B" w:rsidRPr="009B5DAF" w:rsidRDefault="008A3C8B" w:rsidP="009B5DAF">
      <w:pPr>
        <w:rPr>
          <w:rFonts w:ascii="Comic Sans MS" w:hAnsi="Comic Sans MS"/>
          <w:b/>
          <w:sz w:val="20"/>
          <w:szCs w:val="20"/>
        </w:rPr>
      </w:pPr>
    </w:p>
    <w:p w:rsidR="008A3C8B" w:rsidRPr="00966430" w:rsidRDefault="008A3C8B" w:rsidP="009B5DAF">
      <w:pPr>
        <w:jc w:val="both"/>
        <w:rPr>
          <w:rFonts w:ascii="Comic Sans MS" w:hAnsi="Comic Sans MS"/>
          <w:b/>
          <w:smallCaps/>
          <w:sz w:val="20"/>
          <w:szCs w:val="20"/>
        </w:rPr>
      </w:pPr>
      <w:r w:rsidRPr="00966430">
        <w:rPr>
          <w:rFonts w:ascii="Comic Sans MS" w:hAnsi="Comic Sans MS"/>
          <w:b/>
          <w:smallCaps/>
          <w:sz w:val="20"/>
          <w:szCs w:val="20"/>
        </w:rPr>
        <w:t>testi consigliati:</w:t>
      </w:r>
    </w:p>
    <w:p w:rsidR="008A3C8B" w:rsidRPr="009B5DAF" w:rsidRDefault="008A3C8B" w:rsidP="009B5DAF">
      <w:pPr>
        <w:rPr>
          <w:rFonts w:ascii="Comic Sans MS" w:hAnsi="Comic Sans MS"/>
          <w:sz w:val="20"/>
          <w:szCs w:val="20"/>
        </w:rPr>
      </w:pPr>
      <w:r>
        <w:rPr>
          <w:rFonts w:ascii="Comic Sans MS" w:hAnsi="Comic Sans MS"/>
          <w:sz w:val="20"/>
          <w:szCs w:val="20"/>
        </w:rPr>
        <w:t xml:space="preserve">- Caldarera </w:t>
      </w:r>
      <w:r w:rsidRPr="009B5DAF">
        <w:rPr>
          <w:rFonts w:ascii="Comic Sans MS" w:hAnsi="Comic Sans MS"/>
          <w:sz w:val="20"/>
          <w:szCs w:val="20"/>
        </w:rPr>
        <w:t>- Biochimica sistematica Umana - Newto</w:t>
      </w:r>
      <w:r>
        <w:rPr>
          <w:rFonts w:ascii="Comic Sans MS" w:hAnsi="Comic Sans MS"/>
          <w:sz w:val="20"/>
          <w:szCs w:val="20"/>
        </w:rPr>
        <w:t>n</w:t>
      </w:r>
      <w:r w:rsidRPr="009B5DAF">
        <w:rPr>
          <w:rFonts w:ascii="Comic Sans MS" w:hAnsi="Comic Sans MS"/>
          <w:sz w:val="20"/>
          <w:szCs w:val="20"/>
        </w:rPr>
        <w:t>-Compton</w:t>
      </w:r>
    </w:p>
    <w:p w:rsidR="008A3C8B" w:rsidRPr="009B5DAF" w:rsidRDefault="008A3C8B" w:rsidP="009B5DAF">
      <w:pPr>
        <w:rPr>
          <w:rFonts w:ascii="Comic Sans MS" w:hAnsi="Comic Sans MS"/>
          <w:sz w:val="20"/>
          <w:szCs w:val="20"/>
        </w:rPr>
      </w:pPr>
    </w:p>
    <w:p w:rsidR="008A3C8B" w:rsidRPr="00966430" w:rsidRDefault="008A3C8B" w:rsidP="009B5DAF">
      <w:pPr>
        <w:jc w:val="both"/>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8A3C8B" w:rsidRDefault="008A3C8B" w:rsidP="009B5DAF">
      <w:pPr>
        <w:ind w:right="426"/>
        <w:jc w:val="both"/>
        <w:rPr>
          <w:rFonts w:ascii="Comic Sans MS" w:hAnsi="Comic Sans MS"/>
          <w:b/>
          <w:sz w:val="20"/>
          <w:szCs w:val="20"/>
        </w:rPr>
      </w:pPr>
    </w:p>
    <w:p w:rsidR="008A3C8B" w:rsidRPr="00873115" w:rsidRDefault="008A3C8B" w:rsidP="009B5DAF">
      <w:pPr>
        <w:ind w:right="426"/>
        <w:jc w:val="both"/>
        <w:rPr>
          <w:rFonts w:ascii="Comic Sans MS" w:hAnsi="Comic Sans MS"/>
          <w:b/>
          <w:smallCaps/>
          <w:sz w:val="20"/>
          <w:szCs w:val="20"/>
        </w:rPr>
      </w:pPr>
      <w:r>
        <w:rPr>
          <w:rFonts w:ascii="Comic Sans MS" w:hAnsi="Comic Sans MS"/>
          <w:b/>
          <w:smallCaps/>
          <w:sz w:val="20"/>
          <w:szCs w:val="20"/>
        </w:rPr>
        <w:t>b</w:t>
      </w:r>
      <w:r w:rsidRPr="00873115">
        <w:rPr>
          <w:rFonts w:ascii="Comic Sans MS" w:hAnsi="Comic Sans MS"/>
          <w:b/>
          <w:smallCaps/>
          <w:sz w:val="20"/>
          <w:szCs w:val="20"/>
        </w:rPr>
        <w:t>iochimica del tessuto nervoso e della visione</w:t>
      </w:r>
    </w:p>
    <w:p w:rsidR="008A3C8B" w:rsidRPr="00E041FE" w:rsidRDefault="008A3C8B" w:rsidP="009B5DAF">
      <w:pPr>
        <w:ind w:right="426"/>
        <w:jc w:val="both"/>
        <w:rPr>
          <w:rFonts w:ascii="Comic Sans MS" w:hAnsi="Comic Sans MS"/>
          <w:sz w:val="20"/>
          <w:szCs w:val="20"/>
        </w:rPr>
      </w:pPr>
      <w:r w:rsidRPr="00E041FE">
        <w:rPr>
          <w:rFonts w:ascii="Comic Sans MS" w:hAnsi="Comic Sans MS"/>
          <w:sz w:val="20"/>
          <w:szCs w:val="20"/>
        </w:rPr>
        <w:t>Metabolismo del sistema nervoso. Ne</w:t>
      </w:r>
      <w:r>
        <w:rPr>
          <w:rFonts w:ascii="Comic Sans MS" w:hAnsi="Comic Sans MS"/>
          <w:sz w:val="20"/>
          <w:szCs w:val="20"/>
        </w:rPr>
        <w:t>urotrasmettitori. Neurotossine.</w:t>
      </w:r>
      <w:r w:rsidRPr="00E041FE">
        <w:rPr>
          <w:rFonts w:ascii="Comic Sans MS" w:hAnsi="Comic Sans MS"/>
          <w:sz w:val="20"/>
          <w:szCs w:val="20"/>
        </w:rPr>
        <w:t xml:space="preserve"> La cascata rodopsina-GMP ciclico</w:t>
      </w:r>
    </w:p>
    <w:p w:rsidR="008A3C8B" w:rsidRPr="009B5DAF" w:rsidRDefault="008A3C8B" w:rsidP="009B5DAF">
      <w:pPr>
        <w:ind w:right="426"/>
        <w:jc w:val="both"/>
        <w:rPr>
          <w:rFonts w:ascii="Comic Sans MS" w:hAnsi="Comic Sans MS"/>
          <w:i/>
          <w:sz w:val="20"/>
          <w:szCs w:val="20"/>
        </w:rPr>
      </w:pPr>
    </w:p>
    <w:p w:rsidR="008A3C8B" w:rsidRPr="00873115" w:rsidRDefault="008A3C8B" w:rsidP="009B5DAF">
      <w:pPr>
        <w:ind w:right="426"/>
        <w:jc w:val="both"/>
        <w:rPr>
          <w:rFonts w:ascii="Comic Sans MS" w:hAnsi="Comic Sans MS"/>
          <w:b/>
          <w:smallCaps/>
          <w:sz w:val="20"/>
          <w:szCs w:val="20"/>
        </w:rPr>
      </w:pPr>
      <w:r>
        <w:rPr>
          <w:rFonts w:ascii="Comic Sans MS" w:hAnsi="Comic Sans MS"/>
          <w:b/>
          <w:smallCaps/>
          <w:sz w:val="20"/>
          <w:szCs w:val="20"/>
        </w:rPr>
        <w:t>b</w:t>
      </w:r>
      <w:r w:rsidRPr="00873115">
        <w:rPr>
          <w:rFonts w:ascii="Comic Sans MS" w:hAnsi="Comic Sans MS"/>
          <w:b/>
          <w:smallCaps/>
          <w:sz w:val="20"/>
          <w:szCs w:val="20"/>
        </w:rPr>
        <w:t>iochimica del fegato</w:t>
      </w:r>
    </w:p>
    <w:p w:rsidR="008A3C8B" w:rsidRDefault="008A3C8B" w:rsidP="009B5DAF">
      <w:pPr>
        <w:pStyle w:val="Testodelblocco"/>
        <w:ind w:left="0" w:right="426"/>
        <w:rPr>
          <w:rFonts w:ascii="Comic Sans MS" w:hAnsi="Comic Sans MS"/>
          <w:sz w:val="20"/>
        </w:rPr>
      </w:pPr>
      <w:r w:rsidRPr="00E041FE">
        <w:rPr>
          <w:rFonts w:ascii="Comic Sans MS" w:hAnsi="Comic Sans MS"/>
          <w:sz w:val="20"/>
        </w:rPr>
        <w:t>Metabolismo epatico</w:t>
      </w:r>
      <w:r>
        <w:rPr>
          <w:rFonts w:ascii="Comic Sans MS" w:hAnsi="Comic Sans MS"/>
          <w:sz w:val="20"/>
        </w:rPr>
        <w:t xml:space="preserve">. Il metabolismo dell’etanolo. </w:t>
      </w:r>
      <w:r w:rsidRPr="00E041FE">
        <w:rPr>
          <w:rFonts w:ascii="Comic Sans MS" w:hAnsi="Comic Sans MS"/>
          <w:sz w:val="20"/>
        </w:rPr>
        <w:t>Meccanismi epatici di detossificazione. Eliminazione extraepatica di ammoniaca.</w:t>
      </w:r>
    </w:p>
    <w:p w:rsidR="008A3C8B" w:rsidRPr="00E041FE" w:rsidRDefault="008A3C8B" w:rsidP="009B5DAF">
      <w:pPr>
        <w:pStyle w:val="Testodelblocco"/>
        <w:ind w:left="0" w:right="426"/>
        <w:rPr>
          <w:rFonts w:ascii="Comic Sans MS" w:hAnsi="Comic Sans MS"/>
          <w:sz w:val="20"/>
        </w:rPr>
      </w:pPr>
    </w:p>
    <w:p w:rsidR="008A3C8B" w:rsidRPr="00873115" w:rsidRDefault="008A3C8B" w:rsidP="009B5DAF">
      <w:pPr>
        <w:ind w:right="426"/>
        <w:jc w:val="both"/>
        <w:rPr>
          <w:rFonts w:ascii="Comic Sans MS" w:hAnsi="Comic Sans MS"/>
          <w:b/>
          <w:smallCaps/>
          <w:sz w:val="20"/>
          <w:szCs w:val="20"/>
        </w:rPr>
      </w:pPr>
      <w:r>
        <w:rPr>
          <w:rFonts w:ascii="Comic Sans MS" w:hAnsi="Comic Sans MS"/>
          <w:b/>
          <w:smallCaps/>
          <w:sz w:val="20"/>
          <w:szCs w:val="20"/>
        </w:rPr>
        <w:t>b</w:t>
      </w:r>
      <w:r w:rsidRPr="00873115">
        <w:rPr>
          <w:rFonts w:ascii="Comic Sans MS" w:hAnsi="Comic Sans MS"/>
          <w:b/>
          <w:smallCaps/>
          <w:sz w:val="20"/>
          <w:szCs w:val="20"/>
        </w:rPr>
        <w:t>iochimica del sangue</w:t>
      </w:r>
    </w:p>
    <w:p w:rsidR="008A3C8B" w:rsidRDefault="008A3C8B" w:rsidP="009B5DAF">
      <w:pPr>
        <w:ind w:right="426"/>
        <w:jc w:val="both"/>
        <w:rPr>
          <w:rFonts w:ascii="Comic Sans MS" w:hAnsi="Comic Sans MS"/>
          <w:sz w:val="20"/>
          <w:szCs w:val="20"/>
        </w:rPr>
      </w:pPr>
      <w:r w:rsidRPr="00E041FE">
        <w:rPr>
          <w:rFonts w:ascii="Comic Sans MS" w:hAnsi="Comic Sans MS"/>
          <w:sz w:val="20"/>
          <w:szCs w:val="20"/>
        </w:rPr>
        <w:t>Biochimica dell’eritrocita. Proteine plasmatiche; Biochimica della emocoagulazione; Anticoagulanti e fibrinolisi. Lipoproteine plasmatiche e trasporto dei lipidi: VLDL, IDL e LDL. HDL e trasporto inverso del colesterolo. Recettori delle lipoproteine. Dislipidemie.</w:t>
      </w:r>
    </w:p>
    <w:p w:rsidR="008A3C8B" w:rsidRPr="009B5DAF" w:rsidRDefault="008A3C8B" w:rsidP="009B5DAF">
      <w:pPr>
        <w:ind w:right="426"/>
        <w:jc w:val="both"/>
        <w:rPr>
          <w:rFonts w:ascii="Comic Sans MS" w:hAnsi="Comic Sans MS"/>
          <w:b/>
          <w:sz w:val="20"/>
          <w:szCs w:val="20"/>
        </w:rPr>
      </w:pPr>
      <w:r w:rsidRPr="009B5DAF">
        <w:rPr>
          <w:rFonts w:ascii="Comic Sans MS" w:hAnsi="Comic Sans MS"/>
          <w:b/>
          <w:sz w:val="20"/>
          <w:szCs w:val="20"/>
        </w:rPr>
        <w:t>Biochimica del tessuto muscolare scheletrico e del miocardio.</w:t>
      </w:r>
    </w:p>
    <w:p w:rsidR="008A3C8B" w:rsidRPr="009B5DAF" w:rsidRDefault="008A3C8B" w:rsidP="009B5DAF">
      <w:pPr>
        <w:ind w:right="426"/>
        <w:jc w:val="both"/>
        <w:rPr>
          <w:rFonts w:ascii="Comic Sans MS" w:hAnsi="Comic Sans MS"/>
          <w:b/>
          <w:sz w:val="20"/>
          <w:szCs w:val="20"/>
        </w:rPr>
      </w:pPr>
      <w:r w:rsidRPr="009B5DAF">
        <w:rPr>
          <w:rFonts w:ascii="Comic Sans MS" w:hAnsi="Comic Sans MS"/>
          <w:b/>
          <w:sz w:val="20"/>
          <w:szCs w:val="20"/>
        </w:rPr>
        <w:t>Biochimica del tessuto connettivo</w:t>
      </w:r>
    </w:p>
    <w:p w:rsidR="008A3C8B" w:rsidRDefault="008A3C8B" w:rsidP="009B5DAF">
      <w:pPr>
        <w:ind w:right="426"/>
        <w:jc w:val="both"/>
        <w:rPr>
          <w:rFonts w:ascii="Comic Sans MS" w:hAnsi="Comic Sans MS"/>
          <w:b/>
          <w:sz w:val="20"/>
          <w:szCs w:val="20"/>
        </w:rPr>
      </w:pPr>
      <w:r w:rsidRPr="009B5DAF">
        <w:rPr>
          <w:rFonts w:ascii="Comic Sans MS" w:hAnsi="Comic Sans MS"/>
          <w:b/>
          <w:sz w:val="20"/>
          <w:szCs w:val="20"/>
        </w:rPr>
        <w:t>Biochimica del tessuto osseo</w:t>
      </w:r>
    </w:p>
    <w:p w:rsidR="008A3C8B" w:rsidRPr="009B5DAF" w:rsidRDefault="008A3C8B" w:rsidP="009B5DAF">
      <w:pPr>
        <w:ind w:right="426"/>
        <w:jc w:val="both"/>
        <w:rPr>
          <w:rFonts w:ascii="Comic Sans MS" w:hAnsi="Comic Sans MS"/>
          <w:sz w:val="20"/>
          <w:szCs w:val="20"/>
        </w:rPr>
      </w:pPr>
    </w:p>
    <w:p w:rsidR="008A3C8B" w:rsidRPr="00E041FE" w:rsidRDefault="008A3C8B" w:rsidP="009B5DAF">
      <w:pPr>
        <w:ind w:right="426"/>
        <w:jc w:val="both"/>
        <w:rPr>
          <w:rFonts w:ascii="Comic Sans MS" w:hAnsi="Comic Sans MS"/>
          <w:b/>
          <w:smallCaps/>
          <w:sz w:val="20"/>
          <w:szCs w:val="20"/>
        </w:rPr>
      </w:pPr>
      <w:r>
        <w:rPr>
          <w:rFonts w:ascii="Comic Sans MS" w:hAnsi="Comic Sans MS"/>
          <w:b/>
          <w:smallCaps/>
          <w:sz w:val="20"/>
          <w:szCs w:val="20"/>
        </w:rPr>
        <w:t>r</w:t>
      </w:r>
      <w:r w:rsidRPr="00E041FE">
        <w:rPr>
          <w:rFonts w:ascii="Comic Sans MS" w:hAnsi="Comic Sans MS"/>
          <w:b/>
          <w:smallCaps/>
          <w:sz w:val="20"/>
          <w:szCs w:val="20"/>
        </w:rPr>
        <w:t>egolazione della glicemia.</w:t>
      </w:r>
    </w:p>
    <w:p w:rsidR="008A3C8B" w:rsidRDefault="008A3C8B" w:rsidP="009B5DAF">
      <w:pPr>
        <w:ind w:right="426"/>
        <w:jc w:val="both"/>
        <w:rPr>
          <w:rFonts w:ascii="Comic Sans MS" w:hAnsi="Comic Sans MS"/>
          <w:sz w:val="20"/>
          <w:szCs w:val="20"/>
        </w:rPr>
      </w:pPr>
      <w:r w:rsidRPr="00E041FE">
        <w:rPr>
          <w:rFonts w:ascii="Comic Sans MS" w:hAnsi="Comic Sans MS"/>
          <w:sz w:val="20"/>
          <w:szCs w:val="20"/>
        </w:rPr>
        <w:t xml:space="preserve">Regolazione metabolica della glicemia. Malattie da accumulo di glicogeno. Regolazione ormonale della glicemia e diabete mellito. </w:t>
      </w:r>
    </w:p>
    <w:p w:rsidR="008A3C8B" w:rsidRPr="00E041FE" w:rsidRDefault="008A3C8B" w:rsidP="009B5DAF">
      <w:pPr>
        <w:ind w:right="426"/>
        <w:jc w:val="both"/>
        <w:rPr>
          <w:rFonts w:ascii="Comic Sans MS" w:hAnsi="Comic Sans MS"/>
          <w:sz w:val="20"/>
          <w:szCs w:val="20"/>
        </w:rPr>
      </w:pPr>
    </w:p>
    <w:p w:rsidR="008A3C8B" w:rsidRPr="00E041FE" w:rsidRDefault="008A3C8B" w:rsidP="009B5DAF">
      <w:pPr>
        <w:ind w:right="426"/>
        <w:jc w:val="both"/>
        <w:rPr>
          <w:rFonts w:ascii="Comic Sans MS" w:hAnsi="Comic Sans MS"/>
          <w:b/>
          <w:smallCaps/>
          <w:sz w:val="20"/>
          <w:szCs w:val="20"/>
        </w:rPr>
      </w:pPr>
      <w:r>
        <w:rPr>
          <w:rFonts w:ascii="Comic Sans MS" w:hAnsi="Comic Sans MS"/>
          <w:b/>
          <w:smallCaps/>
          <w:sz w:val="20"/>
          <w:szCs w:val="20"/>
        </w:rPr>
        <w:t>o</w:t>
      </w:r>
      <w:r w:rsidRPr="00E041FE">
        <w:rPr>
          <w:rFonts w:ascii="Comic Sans MS" w:hAnsi="Comic Sans MS"/>
          <w:b/>
          <w:smallCaps/>
          <w:sz w:val="20"/>
          <w:szCs w:val="20"/>
        </w:rPr>
        <w:t xml:space="preserve">meostasi dei carboidrati, dei lipidi e delle proteine.  </w:t>
      </w:r>
    </w:p>
    <w:p w:rsidR="008A3C8B" w:rsidRPr="00E041FE" w:rsidRDefault="008A3C8B" w:rsidP="009B5DAF">
      <w:pPr>
        <w:ind w:right="426"/>
        <w:jc w:val="both"/>
        <w:rPr>
          <w:rFonts w:ascii="Comic Sans MS" w:hAnsi="Comic Sans MS"/>
          <w:sz w:val="20"/>
          <w:szCs w:val="20"/>
        </w:rPr>
      </w:pPr>
      <w:r w:rsidRPr="00E041FE">
        <w:rPr>
          <w:rFonts w:ascii="Comic Sans MS" w:hAnsi="Comic Sans MS"/>
          <w:sz w:val="20"/>
          <w:szCs w:val="20"/>
        </w:rPr>
        <w:t xml:space="preserve">Biochimica del digiuno. Chetoacidosi. </w:t>
      </w:r>
    </w:p>
    <w:p w:rsidR="008A3C8B" w:rsidRPr="009B5DAF" w:rsidRDefault="008A3C8B" w:rsidP="009B5DAF">
      <w:pPr>
        <w:ind w:right="426"/>
        <w:jc w:val="both"/>
        <w:rPr>
          <w:rFonts w:ascii="Comic Sans MS" w:hAnsi="Comic Sans MS"/>
          <w:i/>
          <w:sz w:val="20"/>
          <w:szCs w:val="20"/>
        </w:rPr>
      </w:pPr>
    </w:p>
    <w:p w:rsidR="008A3C8B" w:rsidRPr="00E041FE" w:rsidRDefault="008A3C8B" w:rsidP="009B5DAF">
      <w:pPr>
        <w:ind w:right="426"/>
        <w:jc w:val="both"/>
        <w:rPr>
          <w:rFonts w:ascii="Comic Sans MS" w:hAnsi="Comic Sans MS"/>
          <w:b/>
          <w:smallCaps/>
          <w:sz w:val="20"/>
          <w:szCs w:val="20"/>
        </w:rPr>
      </w:pPr>
      <w:r>
        <w:rPr>
          <w:rFonts w:ascii="Comic Sans MS" w:hAnsi="Comic Sans MS"/>
          <w:b/>
          <w:smallCaps/>
          <w:sz w:val="20"/>
          <w:szCs w:val="20"/>
        </w:rPr>
        <w:t>m</w:t>
      </w:r>
      <w:r w:rsidRPr="00E041FE">
        <w:rPr>
          <w:rFonts w:ascii="Comic Sans MS" w:hAnsi="Comic Sans MS"/>
          <w:b/>
          <w:smallCaps/>
          <w:sz w:val="20"/>
          <w:szCs w:val="20"/>
        </w:rPr>
        <w:t>etabolismo dei nucleotidi pirimidinici e purinici</w:t>
      </w:r>
    </w:p>
    <w:p w:rsidR="008A3C8B" w:rsidRDefault="008A3C8B" w:rsidP="009B5DAF">
      <w:pPr>
        <w:ind w:right="426"/>
        <w:jc w:val="both"/>
        <w:rPr>
          <w:rFonts w:ascii="Comic Sans MS" w:hAnsi="Comic Sans MS"/>
          <w:sz w:val="20"/>
          <w:szCs w:val="20"/>
        </w:rPr>
      </w:pPr>
      <w:r w:rsidRPr="00E041FE">
        <w:rPr>
          <w:rFonts w:ascii="Comic Sans MS" w:hAnsi="Comic Sans MS"/>
          <w:sz w:val="20"/>
          <w:szCs w:val="20"/>
        </w:rPr>
        <w:t>Catabolismo delle purine. Le vie di recupero dei nucleotidi purinici. Antimetaboliti. Formazione ed eliminazione dell'acido urico e aspetti clinici connessi.</w:t>
      </w:r>
    </w:p>
    <w:p w:rsidR="008A3C8B" w:rsidRPr="00E041FE" w:rsidRDefault="008A3C8B" w:rsidP="009B5DAF">
      <w:pPr>
        <w:ind w:right="426"/>
        <w:jc w:val="both"/>
        <w:rPr>
          <w:rFonts w:ascii="Comic Sans MS" w:hAnsi="Comic Sans MS"/>
          <w:sz w:val="20"/>
          <w:szCs w:val="20"/>
        </w:rPr>
      </w:pPr>
    </w:p>
    <w:p w:rsidR="008A3C8B" w:rsidRPr="00E041FE" w:rsidRDefault="008A3C8B" w:rsidP="009B5DAF">
      <w:pPr>
        <w:ind w:right="426"/>
        <w:jc w:val="both"/>
        <w:rPr>
          <w:rFonts w:ascii="Comic Sans MS" w:hAnsi="Comic Sans MS"/>
          <w:b/>
          <w:smallCaps/>
          <w:sz w:val="20"/>
          <w:szCs w:val="20"/>
        </w:rPr>
      </w:pPr>
      <w:r>
        <w:rPr>
          <w:rFonts w:ascii="Comic Sans MS" w:hAnsi="Comic Sans MS"/>
          <w:b/>
          <w:smallCaps/>
          <w:sz w:val="20"/>
          <w:szCs w:val="20"/>
        </w:rPr>
        <w:t>r</w:t>
      </w:r>
      <w:r w:rsidRPr="00E041FE">
        <w:rPr>
          <w:rFonts w:ascii="Comic Sans MS" w:hAnsi="Comic Sans MS"/>
          <w:b/>
          <w:smallCaps/>
          <w:sz w:val="20"/>
          <w:szCs w:val="20"/>
        </w:rPr>
        <w:t xml:space="preserve">egolazione ormonale </w:t>
      </w:r>
    </w:p>
    <w:p w:rsidR="008A3C8B" w:rsidRPr="00E041FE" w:rsidRDefault="008A3C8B" w:rsidP="009B5DAF">
      <w:pPr>
        <w:ind w:right="426"/>
        <w:jc w:val="both"/>
        <w:rPr>
          <w:rFonts w:ascii="Comic Sans MS" w:hAnsi="Comic Sans MS"/>
          <w:sz w:val="20"/>
          <w:szCs w:val="20"/>
        </w:rPr>
      </w:pPr>
      <w:r w:rsidRPr="00E041FE">
        <w:rPr>
          <w:rFonts w:ascii="Comic Sans MS" w:hAnsi="Comic Sans MS"/>
          <w:sz w:val="20"/>
          <w:szCs w:val="20"/>
        </w:rPr>
        <w:t xml:space="preserve">Ormoni gastroenteropancreatici: insulina. glucagone. somatostatina. Ormoni ipotalamici e ipofisari: GH. Prolattina. ACTH. Vasopressina. Ossitocina. Ormoni della tiroide. Ormoni surrenali. Ormoni sessuali. Il sistema renina angiotensina. </w:t>
      </w:r>
    </w:p>
    <w:p w:rsidR="008A3C8B" w:rsidRPr="00E041FE" w:rsidRDefault="008A3C8B" w:rsidP="009B5DAF">
      <w:pPr>
        <w:ind w:right="426"/>
        <w:jc w:val="both"/>
        <w:rPr>
          <w:rFonts w:ascii="Comic Sans MS" w:hAnsi="Comic Sans MS"/>
          <w:sz w:val="20"/>
          <w:szCs w:val="20"/>
        </w:rPr>
      </w:pPr>
      <w:r w:rsidRPr="00E041FE">
        <w:rPr>
          <w:rFonts w:ascii="Comic Sans MS" w:hAnsi="Comic Sans MS"/>
          <w:sz w:val="20"/>
          <w:szCs w:val="20"/>
        </w:rPr>
        <w:t>Omeostasi e ruolo regolatorio del Calcio e del Fosforo</w:t>
      </w:r>
    </w:p>
    <w:p w:rsidR="008A3C8B" w:rsidRPr="00E041FE" w:rsidRDefault="008A3C8B" w:rsidP="009B5DAF">
      <w:pPr>
        <w:ind w:right="426"/>
        <w:jc w:val="both"/>
        <w:rPr>
          <w:rFonts w:ascii="Comic Sans MS" w:hAnsi="Comic Sans MS"/>
          <w:sz w:val="20"/>
          <w:szCs w:val="20"/>
        </w:rPr>
      </w:pPr>
      <w:r w:rsidRPr="00E041FE">
        <w:rPr>
          <w:rFonts w:ascii="Comic Sans MS" w:hAnsi="Comic Sans MS"/>
          <w:sz w:val="20"/>
          <w:szCs w:val="20"/>
        </w:rPr>
        <w:t>Calcitonina. Vitamina D/calcitriolo. Paratormone.</w:t>
      </w:r>
    </w:p>
    <w:p w:rsidR="008A3C8B" w:rsidRDefault="00EB5322" w:rsidP="009B5DAF">
      <w:pPr>
        <w:ind w:right="426"/>
        <w:jc w:val="both"/>
        <w:rPr>
          <w:rFonts w:ascii="Comic Sans MS" w:hAnsi="Comic Sans MS"/>
          <w:sz w:val="20"/>
          <w:szCs w:val="20"/>
        </w:rPr>
      </w:pPr>
      <w:r>
        <w:rPr>
          <w:rFonts w:ascii="Comic Sans MS" w:hAnsi="Comic Sans MS"/>
          <w:sz w:val="20"/>
          <w:szCs w:val="20"/>
        </w:rPr>
        <w:br w:type="page"/>
      </w:r>
    </w:p>
    <w:p w:rsidR="00A10190" w:rsidRDefault="00A10190" w:rsidP="00A10190">
      <w:pPr>
        <w:ind w:right="426"/>
        <w:jc w:val="both"/>
        <w:rPr>
          <w:rFonts w:ascii="Comic Sans MS" w:hAnsi="Comic Sans MS"/>
          <w:sz w:val="20"/>
          <w:szCs w:val="20"/>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184"/>
      </w:tblGrid>
      <w:tr w:rsidR="00A10190" w:rsidRPr="00966430" w:rsidTr="00304D90">
        <w:tc>
          <w:tcPr>
            <w:tcW w:w="4248" w:type="dxa"/>
          </w:tcPr>
          <w:p w:rsidR="00A10190" w:rsidRPr="00966430" w:rsidRDefault="00A10190" w:rsidP="00304D90">
            <w:pPr>
              <w:jc w:val="both"/>
              <w:rPr>
                <w:rFonts w:ascii="Comic Sans MS" w:hAnsi="Comic Sans MS"/>
                <w:sz w:val="20"/>
                <w:szCs w:val="20"/>
              </w:rPr>
            </w:pPr>
            <w:r w:rsidRPr="00966430">
              <w:rPr>
                <w:rFonts w:ascii="Comic Sans MS" w:hAnsi="Comic Sans MS"/>
                <w:sz w:val="20"/>
                <w:szCs w:val="20"/>
              </w:rPr>
              <w:br w:type="page"/>
              <w:t>INSEGNAMENTO</w:t>
            </w:r>
          </w:p>
        </w:tc>
        <w:tc>
          <w:tcPr>
            <w:tcW w:w="4184" w:type="dxa"/>
          </w:tcPr>
          <w:p w:rsidR="00A10190" w:rsidRPr="00966430" w:rsidRDefault="00A10190" w:rsidP="00304D90">
            <w:pPr>
              <w:jc w:val="both"/>
              <w:rPr>
                <w:rFonts w:ascii="Comic Sans MS" w:hAnsi="Comic Sans MS"/>
                <w:b/>
                <w:sz w:val="20"/>
                <w:szCs w:val="20"/>
              </w:rPr>
            </w:pPr>
            <w:r>
              <w:rPr>
                <w:rFonts w:ascii="Comic Sans MS" w:hAnsi="Comic Sans MS"/>
                <w:b/>
                <w:sz w:val="20"/>
                <w:szCs w:val="20"/>
              </w:rPr>
              <w:t>SPETTROSCOPIA PER LE BIOTECNOLOGIE</w:t>
            </w:r>
          </w:p>
        </w:tc>
      </w:tr>
      <w:tr w:rsidR="00A10190" w:rsidRPr="00966430" w:rsidTr="00304D90">
        <w:tc>
          <w:tcPr>
            <w:tcW w:w="4248" w:type="dxa"/>
          </w:tcPr>
          <w:p w:rsidR="00A10190" w:rsidRPr="00966430" w:rsidRDefault="00A10190" w:rsidP="00304D9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184" w:type="dxa"/>
          </w:tcPr>
          <w:p w:rsidR="00A10190" w:rsidRPr="00966430" w:rsidRDefault="00A10190" w:rsidP="00304D90">
            <w:pPr>
              <w:jc w:val="both"/>
              <w:rPr>
                <w:rFonts w:ascii="Comic Sans MS" w:hAnsi="Comic Sans MS"/>
                <w:sz w:val="20"/>
                <w:szCs w:val="20"/>
              </w:rPr>
            </w:pPr>
            <w:r>
              <w:rPr>
                <w:rFonts w:ascii="Comic Sans MS" w:hAnsi="Comic Sans MS"/>
                <w:sz w:val="20"/>
                <w:szCs w:val="20"/>
              </w:rPr>
              <w:t>FIS/07</w:t>
            </w:r>
          </w:p>
        </w:tc>
      </w:tr>
      <w:tr w:rsidR="00A10190" w:rsidRPr="00966430" w:rsidTr="00304D90">
        <w:tc>
          <w:tcPr>
            <w:tcW w:w="4248" w:type="dxa"/>
          </w:tcPr>
          <w:p w:rsidR="00A10190" w:rsidRPr="00966430" w:rsidRDefault="00A10190" w:rsidP="00304D90">
            <w:pPr>
              <w:jc w:val="both"/>
              <w:rPr>
                <w:rFonts w:ascii="Comic Sans MS" w:hAnsi="Comic Sans MS"/>
                <w:sz w:val="20"/>
                <w:szCs w:val="20"/>
              </w:rPr>
            </w:pPr>
            <w:r w:rsidRPr="00966430">
              <w:rPr>
                <w:rFonts w:ascii="Comic Sans MS" w:hAnsi="Comic Sans MS"/>
                <w:sz w:val="20"/>
                <w:szCs w:val="20"/>
              </w:rPr>
              <w:t>ANNO DI CORSO</w:t>
            </w:r>
          </w:p>
        </w:tc>
        <w:tc>
          <w:tcPr>
            <w:tcW w:w="4184" w:type="dxa"/>
          </w:tcPr>
          <w:p w:rsidR="00A10190" w:rsidRPr="00966430" w:rsidRDefault="00A10190" w:rsidP="00304D90">
            <w:pPr>
              <w:jc w:val="both"/>
              <w:rPr>
                <w:rFonts w:ascii="Comic Sans MS" w:hAnsi="Comic Sans MS"/>
                <w:sz w:val="20"/>
                <w:szCs w:val="20"/>
              </w:rPr>
            </w:pPr>
            <w:r w:rsidRPr="00966430">
              <w:rPr>
                <w:rFonts w:ascii="Comic Sans MS" w:hAnsi="Comic Sans MS"/>
                <w:sz w:val="20"/>
                <w:szCs w:val="20"/>
              </w:rPr>
              <w:t>III</w:t>
            </w:r>
          </w:p>
        </w:tc>
      </w:tr>
      <w:tr w:rsidR="00A10190" w:rsidRPr="00966430" w:rsidTr="00304D90">
        <w:tc>
          <w:tcPr>
            <w:tcW w:w="4248" w:type="dxa"/>
          </w:tcPr>
          <w:p w:rsidR="00A10190" w:rsidRPr="00966430" w:rsidRDefault="00A10190" w:rsidP="00304D90">
            <w:pPr>
              <w:jc w:val="both"/>
              <w:rPr>
                <w:rFonts w:ascii="Comic Sans MS" w:hAnsi="Comic Sans MS"/>
                <w:sz w:val="20"/>
                <w:szCs w:val="20"/>
              </w:rPr>
            </w:pPr>
            <w:r w:rsidRPr="00966430">
              <w:rPr>
                <w:rFonts w:ascii="Comic Sans MS" w:hAnsi="Comic Sans MS"/>
                <w:sz w:val="20"/>
                <w:szCs w:val="20"/>
              </w:rPr>
              <w:t>SEMESTRE</w:t>
            </w:r>
          </w:p>
        </w:tc>
        <w:tc>
          <w:tcPr>
            <w:tcW w:w="4184" w:type="dxa"/>
          </w:tcPr>
          <w:p w:rsidR="00A10190" w:rsidRPr="00966430" w:rsidRDefault="00A10190" w:rsidP="00304D90">
            <w:pPr>
              <w:jc w:val="both"/>
              <w:rPr>
                <w:rFonts w:ascii="Comic Sans MS" w:hAnsi="Comic Sans MS"/>
                <w:sz w:val="20"/>
                <w:szCs w:val="20"/>
              </w:rPr>
            </w:pPr>
            <w:r w:rsidRPr="00966430">
              <w:rPr>
                <w:rFonts w:ascii="Comic Sans MS" w:hAnsi="Comic Sans MS"/>
                <w:sz w:val="20"/>
                <w:szCs w:val="20"/>
              </w:rPr>
              <w:t>I</w:t>
            </w:r>
          </w:p>
        </w:tc>
      </w:tr>
      <w:tr w:rsidR="00A10190" w:rsidRPr="00966430" w:rsidTr="00304D90">
        <w:tc>
          <w:tcPr>
            <w:tcW w:w="4248" w:type="dxa"/>
          </w:tcPr>
          <w:p w:rsidR="00A10190" w:rsidRPr="00966430" w:rsidRDefault="00A10190" w:rsidP="00304D90">
            <w:pPr>
              <w:jc w:val="both"/>
              <w:rPr>
                <w:rFonts w:ascii="Comic Sans MS" w:hAnsi="Comic Sans MS"/>
                <w:sz w:val="20"/>
                <w:szCs w:val="20"/>
              </w:rPr>
            </w:pPr>
            <w:r w:rsidRPr="00966430">
              <w:rPr>
                <w:rFonts w:ascii="Comic Sans MS" w:hAnsi="Comic Sans MS"/>
                <w:sz w:val="20"/>
                <w:szCs w:val="20"/>
              </w:rPr>
              <w:t>CFU TOTALI</w:t>
            </w:r>
          </w:p>
        </w:tc>
        <w:tc>
          <w:tcPr>
            <w:tcW w:w="4184" w:type="dxa"/>
          </w:tcPr>
          <w:p w:rsidR="00A10190" w:rsidRPr="00966430" w:rsidRDefault="00A10190" w:rsidP="00304D90">
            <w:pPr>
              <w:jc w:val="both"/>
              <w:rPr>
                <w:rFonts w:ascii="Comic Sans MS" w:hAnsi="Comic Sans MS"/>
                <w:sz w:val="20"/>
                <w:szCs w:val="20"/>
              </w:rPr>
            </w:pPr>
            <w:r w:rsidRPr="00966430">
              <w:rPr>
                <w:rFonts w:ascii="Comic Sans MS" w:hAnsi="Comic Sans MS"/>
                <w:sz w:val="20"/>
                <w:szCs w:val="20"/>
              </w:rPr>
              <w:t>6</w:t>
            </w:r>
          </w:p>
        </w:tc>
      </w:tr>
      <w:tr w:rsidR="00A10190" w:rsidRPr="00966430" w:rsidTr="00304D90">
        <w:tc>
          <w:tcPr>
            <w:tcW w:w="4248" w:type="dxa"/>
          </w:tcPr>
          <w:p w:rsidR="00A10190" w:rsidRPr="00966430" w:rsidRDefault="00A10190" w:rsidP="00304D90">
            <w:pPr>
              <w:jc w:val="both"/>
              <w:rPr>
                <w:rFonts w:ascii="Comic Sans MS" w:hAnsi="Comic Sans MS"/>
                <w:sz w:val="20"/>
                <w:szCs w:val="20"/>
              </w:rPr>
            </w:pPr>
            <w:r w:rsidRPr="00966430">
              <w:rPr>
                <w:rFonts w:ascii="Comic Sans MS" w:hAnsi="Comic Sans MS"/>
                <w:sz w:val="20"/>
                <w:szCs w:val="20"/>
              </w:rPr>
              <w:t>CFU LEZIONI FRONTALI</w:t>
            </w:r>
          </w:p>
        </w:tc>
        <w:tc>
          <w:tcPr>
            <w:tcW w:w="4184" w:type="dxa"/>
          </w:tcPr>
          <w:p w:rsidR="00A10190" w:rsidRPr="00966430" w:rsidRDefault="00A10190" w:rsidP="00304D90">
            <w:pPr>
              <w:jc w:val="both"/>
              <w:rPr>
                <w:rFonts w:ascii="Comic Sans MS" w:hAnsi="Comic Sans MS"/>
                <w:sz w:val="20"/>
                <w:szCs w:val="20"/>
              </w:rPr>
            </w:pPr>
            <w:r w:rsidRPr="00966430">
              <w:rPr>
                <w:rFonts w:ascii="Comic Sans MS" w:hAnsi="Comic Sans MS"/>
                <w:sz w:val="20"/>
                <w:szCs w:val="20"/>
              </w:rPr>
              <w:t>6</w:t>
            </w:r>
          </w:p>
        </w:tc>
      </w:tr>
      <w:tr w:rsidR="00A10190" w:rsidRPr="00966430" w:rsidTr="00304D90">
        <w:tc>
          <w:tcPr>
            <w:tcW w:w="4248" w:type="dxa"/>
          </w:tcPr>
          <w:p w:rsidR="00A10190" w:rsidRPr="00966430" w:rsidRDefault="00A10190" w:rsidP="00304D90">
            <w:pPr>
              <w:jc w:val="both"/>
              <w:rPr>
                <w:rFonts w:ascii="Comic Sans MS" w:hAnsi="Comic Sans MS"/>
                <w:sz w:val="20"/>
                <w:szCs w:val="20"/>
              </w:rPr>
            </w:pPr>
            <w:r w:rsidRPr="00966430">
              <w:rPr>
                <w:rFonts w:ascii="Comic Sans MS" w:hAnsi="Comic Sans MS"/>
                <w:sz w:val="20"/>
                <w:szCs w:val="20"/>
              </w:rPr>
              <w:t>MODALIT’A’ DI VERIFICA DEL PROFITTO</w:t>
            </w:r>
          </w:p>
        </w:tc>
        <w:tc>
          <w:tcPr>
            <w:tcW w:w="4184" w:type="dxa"/>
          </w:tcPr>
          <w:p w:rsidR="00A10190" w:rsidRPr="00966430" w:rsidRDefault="00A10190" w:rsidP="00304D90">
            <w:pPr>
              <w:jc w:val="both"/>
              <w:rPr>
                <w:rFonts w:ascii="Comic Sans MS" w:hAnsi="Comic Sans MS"/>
                <w:sz w:val="20"/>
                <w:szCs w:val="20"/>
              </w:rPr>
            </w:pPr>
            <w:r>
              <w:rPr>
                <w:rFonts w:ascii="Comic Sans MS" w:hAnsi="Comic Sans MS"/>
                <w:sz w:val="20"/>
                <w:szCs w:val="20"/>
              </w:rPr>
              <w:t>ORALE</w:t>
            </w:r>
          </w:p>
        </w:tc>
      </w:tr>
      <w:tr w:rsidR="00A10190" w:rsidRPr="006F0D09" w:rsidTr="00304D90">
        <w:tc>
          <w:tcPr>
            <w:tcW w:w="4248" w:type="dxa"/>
          </w:tcPr>
          <w:p w:rsidR="00A10190" w:rsidRPr="00966430" w:rsidRDefault="00A10190" w:rsidP="00304D90">
            <w:pPr>
              <w:jc w:val="both"/>
              <w:rPr>
                <w:rFonts w:ascii="Comic Sans MS" w:hAnsi="Comic Sans MS"/>
                <w:sz w:val="20"/>
                <w:szCs w:val="20"/>
              </w:rPr>
            </w:pPr>
            <w:r w:rsidRPr="00966430">
              <w:rPr>
                <w:rFonts w:ascii="Comic Sans MS" w:hAnsi="Comic Sans MS"/>
                <w:sz w:val="20"/>
                <w:szCs w:val="20"/>
              </w:rPr>
              <w:t>DOCENTE</w:t>
            </w:r>
          </w:p>
        </w:tc>
        <w:tc>
          <w:tcPr>
            <w:tcW w:w="4184" w:type="dxa"/>
          </w:tcPr>
          <w:p w:rsidR="00A10190" w:rsidRDefault="00A10190" w:rsidP="00304D90">
            <w:pPr>
              <w:jc w:val="both"/>
              <w:rPr>
                <w:rFonts w:ascii="Comic Sans MS" w:hAnsi="Comic Sans MS"/>
                <w:sz w:val="20"/>
                <w:szCs w:val="20"/>
              </w:rPr>
            </w:pPr>
            <w:r>
              <w:rPr>
                <w:rFonts w:ascii="Comic Sans MS" w:hAnsi="Comic Sans MS"/>
                <w:sz w:val="20"/>
                <w:szCs w:val="20"/>
              </w:rPr>
              <w:t>DOTT. ANTONINO NATALELLO</w:t>
            </w:r>
          </w:p>
          <w:p w:rsidR="00A10190" w:rsidRDefault="00A10190" w:rsidP="00304D90">
            <w:pPr>
              <w:jc w:val="both"/>
              <w:rPr>
                <w:rFonts w:ascii="Comic Sans MS" w:hAnsi="Comic Sans MS"/>
                <w:sz w:val="20"/>
                <w:szCs w:val="20"/>
              </w:rPr>
            </w:pPr>
            <w:r>
              <w:rPr>
                <w:rFonts w:ascii="Comic Sans MS" w:hAnsi="Comic Sans MS"/>
                <w:sz w:val="20"/>
                <w:szCs w:val="20"/>
              </w:rPr>
              <w:t>02 6448 3461</w:t>
            </w:r>
          </w:p>
          <w:p w:rsidR="00A10190" w:rsidRPr="006F0D09" w:rsidRDefault="009F5674" w:rsidP="00304D90">
            <w:pPr>
              <w:jc w:val="both"/>
              <w:rPr>
                <w:rFonts w:ascii="Comic Sans MS" w:hAnsi="Comic Sans MS"/>
                <w:sz w:val="20"/>
                <w:szCs w:val="20"/>
              </w:rPr>
            </w:pPr>
            <w:hyperlink r:id="rId50" w:history="1">
              <w:r w:rsidR="00A10190" w:rsidRPr="002A4D2E">
                <w:rPr>
                  <w:rStyle w:val="Collegamentoipertestuale"/>
                  <w:rFonts w:ascii="Comic Sans MS" w:hAnsi="Comic Sans MS"/>
                  <w:sz w:val="20"/>
                  <w:szCs w:val="20"/>
                </w:rPr>
                <w:t>antonino.natalello@unimib.it</w:t>
              </w:r>
            </w:hyperlink>
          </w:p>
        </w:tc>
      </w:tr>
      <w:tr w:rsidR="00A10190" w:rsidRPr="006F0D09" w:rsidTr="00304D90">
        <w:tc>
          <w:tcPr>
            <w:tcW w:w="8432" w:type="dxa"/>
            <w:gridSpan w:val="2"/>
          </w:tcPr>
          <w:p w:rsidR="00A10190" w:rsidRDefault="00A10190" w:rsidP="00304D90">
            <w:pPr>
              <w:jc w:val="both"/>
              <w:rPr>
                <w:rFonts w:ascii="Comic Sans MS" w:hAnsi="Comic Sans MS"/>
                <w:sz w:val="20"/>
                <w:szCs w:val="20"/>
              </w:rPr>
            </w:pPr>
            <w:r>
              <w:rPr>
                <w:rFonts w:ascii="Comic Sans MS" w:hAnsi="Comic Sans MS"/>
                <w:sz w:val="20"/>
                <w:szCs w:val="20"/>
              </w:rPr>
              <w:t xml:space="preserve">L’insegnamento con questa denominazione sarà attivo aa 19/20. Nel 17/18 l’insegnamento conserva la denominazione attuale: BIOFISICA </w:t>
            </w:r>
          </w:p>
        </w:tc>
      </w:tr>
    </w:tbl>
    <w:p w:rsidR="00A10190" w:rsidRDefault="00A10190" w:rsidP="00A10190">
      <w:pPr>
        <w:ind w:right="426"/>
        <w:jc w:val="both"/>
        <w:rPr>
          <w:rFonts w:ascii="Comic Sans MS" w:hAnsi="Comic Sans MS"/>
          <w:sz w:val="20"/>
          <w:szCs w:val="20"/>
        </w:rPr>
      </w:pPr>
    </w:p>
    <w:p w:rsidR="00A10190" w:rsidRPr="00A10190" w:rsidRDefault="00A10190" w:rsidP="00A10190">
      <w:pPr>
        <w:jc w:val="both"/>
        <w:rPr>
          <w:rFonts w:ascii="Comic Sans MS" w:hAnsi="Comic Sans MS"/>
          <w:b/>
          <w:smallCaps/>
          <w:sz w:val="20"/>
          <w:szCs w:val="20"/>
        </w:rPr>
      </w:pPr>
      <w:r w:rsidRPr="00A10190">
        <w:rPr>
          <w:rFonts w:ascii="Comic Sans MS" w:hAnsi="Comic Sans MS"/>
          <w:b/>
          <w:smallCaps/>
          <w:sz w:val="20"/>
          <w:szCs w:val="20"/>
        </w:rPr>
        <w:t>Risultati di apprendimento attesi</w:t>
      </w:r>
    </w:p>
    <w:p w:rsidR="00A10190" w:rsidRPr="00A10190" w:rsidRDefault="00A10190" w:rsidP="00A10190">
      <w:pPr>
        <w:rPr>
          <w:rFonts w:ascii="Comic Sans MS" w:hAnsi="Comic Sans MS"/>
          <w:sz w:val="20"/>
          <w:szCs w:val="20"/>
        </w:rPr>
      </w:pPr>
      <w:r w:rsidRPr="00A10190">
        <w:rPr>
          <w:rFonts w:ascii="Comic Sans MS" w:hAnsi="Comic Sans MS"/>
          <w:sz w:val="20"/>
          <w:szCs w:val="20"/>
        </w:rPr>
        <w:t>L’insegnamento di</w:t>
      </w:r>
      <w:r w:rsidRPr="00A10190">
        <w:t xml:space="preserve"> </w:t>
      </w:r>
      <w:r w:rsidRPr="00A10190">
        <w:rPr>
          <w:rFonts w:ascii="Comic Sans MS" w:hAnsi="Comic Sans MS"/>
          <w:sz w:val="20"/>
          <w:szCs w:val="20"/>
        </w:rPr>
        <w:t>Spettroscopia per le biotecnologie rientra nell’Area di Piattaforme Biotecnologiche.</w:t>
      </w:r>
    </w:p>
    <w:p w:rsidR="00A10190" w:rsidRPr="00A10190" w:rsidRDefault="00A10190" w:rsidP="00A10190">
      <w:pPr>
        <w:rPr>
          <w:rFonts w:ascii="Comic Sans MS" w:hAnsi="Comic Sans MS"/>
          <w:sz w:val="20"/>
          <w:szCs w:val="20"/>
        </w:rPr>
      </w:pPr>
      <w:r w:rsidRPr="00A10190">
        <w:rPr>
          <w:rFonts w:ascii="Comic Sans MS" w:hAnsi="Comic Sans MS"/>
          <w:sz w:val="20"/>
          <w:szCs w:val="20"/>
        </w:rPr>
        <w:t>Gli insegnamenti di quest’area forniscono agli studenti conoscenze specifiche su metodiche avanzate di manipolazione e di indagine sui sistemi viventi nonchè sulle applicazioni delle biotecnologie in campo industriale e biomedico</w:t>
      </w:r>
    </w:p>
    <w:p w:rsidR="00A10190" w:rsidRPr="00A10190" w:rsidRDefault="00A10190" w:rsidP="00A10190">
      <w:pPr>
        <w:ind w:right="426"/>
        <w:jc w:val="both"/>
        <w:rPr>
          <w:rFonts w:ascii="Comic Sans MS" w:hAnsi="Comic Sans MS"/>
          <w:sz w:val="20"/>
          <w:szCs w:val="20"/>
        </w:rPr>
      </w:pPr>
    </w:p>
    <w:p w:rsidR="00A10190" w:rsidRPr="00A10190" w:rsidRDefault="00A10190" w:rsidP="00A10190">
      <w:pPr>
        <w:jc w:val="both"/>
        <w:rPr>
          <w:rFonts w:ascii="Comic Sans MS" w:hAnsi="Comic Sans MS"/>
          <w:b/>
          <w:smallCaps/>
          <w:sz w:val="20"/>
          <w:szCs w:val="20"/>
        </w:rPr>
      </w:pPr>
      <w:r w:rsidRPr="00A10190">
        <w:rPr>
          <w:rFonts w:ascii="Comic Sans MS" w:hAnsi="Comic Sans MS"/>
          <w:b/>
          <w:smallCaps/>
          <w:sz w:val="20"/>
          <w:szCs w:val="20"/>
        </w:rPr>
        <w:t xml:space="preserve">obiettivi dell’insegnamento: </w:t>
      </w:r>
    </w:p>
    <w:p w:rsidR="00A10190" w:rsidRPr="00A10190" w:rsidRDefault="00A10190" w:rsidP="00A10190">
      <w:pPr>
        <w:ind w:right="426"/>
        <w:jc w:val="both"/>
        <w:rPr>
          <w:rFonts w:ascii="Comic Sans MS" w:hAnsi="Comic Sans MS"/>
          <w:sz w:val="20"/>
          <w:szCs w:val="20"/>
        </w:rPr>
      </w:pPr>
      <w:r w:rsidRPr="00A10190">
        <w:rPr>
          <w:rFonts w:ascii="Comic Sans MS" w:hAnsi="Comic Sans MS"/>
          <w:sz w:val="20"/>
          <w:szCs w:val="20"/>
        </w:rPr>
        <w:t xml:space="preserve">L’obiettivo del corso è di fornire le conoscenze di base sui principali metodi biofisici per la caratterizzazione delle proprietà strutturali e/o morfologiche di sistemi biologici a diverso grado di complessità, dalle biomacromolecole alle cellule e ai tessuti. Gli approcci spettroscopici e microscopici verranno illustrati attraverso esempi applicativi di interesse biotecnologico, biomedico e biochimico. </w:t>
      </w:r>
    </w:p>
    <w:p w:rsidR="00A10190" w:rsidRPr="00A10190" w:rsidRDefault="00A10190" w:rsidP="00A10190">
      <w:pPr>
        <w:ind w:right="426"/>
        <w:jc w:val="both"/>
        <w:rPr>
          <w:rFonts w:ascii="Comic Sans MS" w:hAnsi="Comic Sans MS"/>
          <w:sz w:val="20"/>
          <w:szCs w:val="20"/>
        </w:rPr>
      </w:pPr>
      <w:r w:rsidRPr="00A10190">
        <w:rPr>
          <w:rFonts w:ascii="Comic Sans MS" w:hAnsi="Comic Sans MS"/>
          <w:sz w:val="20"/>
          <w:szCs w:val="20"/>
        </w:rPr>
        <w:t>Ampio spazio verrà dato agli aspetti pratici e di interpretazione dei dati sperimentali.</w:t>
      </w:r>
    </w:p>
    <w:p w:rsidR="00A10190" w:rsidRPr="00A10190" w:rsidRDefault="00A10190" w:rsidP="00A10190">
      <w:pPr>
        <w:ind w:right="426"/>
        <w:jc w:val="both"/>
        <w:rPr>
          <w:rFonts w:ascii="Comic Sans MS" w:hAnsi="Comic Sans MS"/>
          <w:sz w:val="20"/>
          <w:szCs w:val="20"/>
        </w:rPr>
      </w:pPr>
    </w:p>
    <w:p w:rsidR="00A10190" w:rsidRPr="00A10190" w:rsidRDefault="00A10190" w:rsidP="00A10190">
      <w:pPr>
        <w:jc w:val="both"/>
        <w:rPr>
          <w:rFonts w:ascii="Comic Sans MS" w:hAnsi="Comic Sans MS"/>
          <w:b/>
          <w:smallCaps/>
          <w:sz w:val="20"/>
          <w:szCs w:val="20"/>
        </w:rPr>
      </w:pPr>
      <w:r w:rsidRPr="00A10190">
        <w:rPr>
          <w:rFonts w:ascii="Comic Sans MS" w:hAnsi="Comic Sans MS"/>
          <w:b/>
          <w:smallCaps/>
          <w:sz w:val="20"/>
          <w:szCs w:val="20"/>
        </w:rPr>
        <w:t>testi consigliati:</w:t>
      </w:r>
    </w:p>
    <w:p w:rsidR="00A10190" w:rsidRPr="00A10190" w:rsidRDefault="00A10190" w:rsidP="00A10190">
      <w:pPr>
        <w:ind w:right="426"/>
        <w:jc w:val="both"/>
        <w:rPr>
          <w:rFonts w:ascii="Comic Sans MS" w:hAnsi="Comic Sans MS"/>
          <w:sz w:val="20"/>
          <w:szCs w:val="20"/>
        </w:rPr>
      </w:pPr>
      <w:r w:rsidRPr="00A10190">
        <w:rPr>
          <w:rFonts w:ascii="Comic Sans MS" w:hAnsi="Comic Sans MS"/>
          <w:sz w:val="20"/>
          <w:szCs w:val="20"/>
        </w:rPr>
        <w:t>Per i principi generali delle tecniche affrontate nel corso:</w:t>
      </w:r>
    </w:p>
    <w:p w:rsidR="00A10190" w:rsidRPr="00A10190" w:rsidRDefault="00A10190" w:rsidP="00A10190">
      <w:pPr>
        <w:ind w:right="426"/>
        <w:jc w:val="both"/>
        <w:rPr>
          <w:rFonts w:ascii="Comic Sans MS" w:hAnsi="Comic Sans MS"/>
          <w:sz w:val="20"/>
          <w:szCs w:val="20"/>
          <w:lang w:val="en-GB"/>
        </w:rPr>
      </w:pPr>
      <w:r w:rsidRPr="00A10190">
        <w:rPr>
          <w:rFonts w:ascii="Comic Sans MS" w:hAnsi="Comic Sans MS"/>
          <w:sz w:val="20"/>
          <w:szCs w:val="20"/>
          <w:lang w:val="en-GB"/>
        </w:rPr>
        <w:t xml:space="preserve">- B. Nolting “Methods in Modern Biophysics”, 3nd edition (2009) Springer </w:t>
      </w:r>
    </w:p>
    <w:p w:rsidR="00A10190" w:rsidRPr="00A10190" w:rsidRDefault="00A10190" w:rsidP="00A10190">
      <w:pPr>
        <w:ind w:right="426"/>
        <w:jc w:val="both"/>
        <w:rPr>
          <w:rFonts w:ascii="Comic Sans MS" w:hAnsi="Comic Sans MS"/>
          <w:sz w:val="20"/>
          <w:szCs w:val="20"/>
        </w:rPr>
      </w:pPr>
      <w:r w:rsidRPr="00A10190">
        <w:rPr>
          <w:rFonts w:ascii="Comic Sans MS" w:hAnsi="Comic Sans MS"/>
          <w:sz w:val="20"/>
          <w:szCs w:val="20"/>
        </w:rPr>
        <w:t>- S. Massari “Elementi di biofisica” (1996) PICCIN</w:t>
      </w:r>
    </w:p>
    <w:p w:rsidR="00A10190" w:rsidRPr="00A10190" w:rsidRDefault="00A10190" w:rsidP="00A10190">
      <w:pPr>
        <w:ind w:right="426"/>
        <w:jc w:val="both"/>
        <w:rPr>
          <w:rFonts w:ascii="Comic Sans MS" w:hAnsi="Comic Sans MS"/>
          <w:sz w:val="20"/>
          <w:szCs w:val="20"/>
          <w:lang w:val="en-GB"/>
        </w:rPr>
      </w:pPr>
      <w:r w:rsidRPr="00A10190">
        <w:rPr>
          <w:rFonts w:ascii="Comic Sans MS" w:hAnsi="Comic Sans MS"/>
          <w:sz w:val="20"/>
          <w:szCs w:val="20"/>
          <w:lang w:val="en-GB"/>
        </w:rPr>
        <w:t xml:space="preserve">- J.R.Lakowicz “Principles of Fluorescence Spectroscopy” (2006) Springer. </w:t>
      </w:r>
    </w:p>
    <w:p w:rsidR="00A10190" w:rsidRPr="00A10190" w:rsidRDefault="00A10190" w:rsidP="00A10190">
      <w:pPr>
        <w:ind w:right="426"/>
        <w:jc w:val="both"/>
        <w:rPr>
          <w:rFonts w:ascii="Comic Sans MS" w:hAnsi="Comic Sans MS"/>
          <w:sz w:val="20"/>
          <w:szCs w:val="20"/>
        </w:rPr>
      </w:pPr>
      <w:r w:rsidRPr="00A10190">
        <w:rPr>
          <w:rFonts w:ascii="Comic Sans MS" w:hAnsi="Comic Sans MS"/>
          <w:sz w:val="20"/>
          <w:szCs w:val="20"/>
        </w:rPr>
        <w:t>Per le applicazioni allo studio di sistemi biologici:</w:t>
      </w:r>
    </w:p>
    <w:p w:rsidR="00A10190" w:rsidRPr="00A10190" w:rsidRDefault="00A10190" w:rsidP="00A10190">
      <w:pPr>
        <w:ind w:right="426"/>
        <w:jc w:val="both"/>
        <w:rPr>
          <w:rFonts w:ascii="Comic Sans MS" w:hAnsi="Comic Sans MS"/>
          <w:sz w:val="20"/>
          <w:szCs w:val="20"/>
        </w:rPr>
      </w:pPr>
      <w:r w:rsidRPr="00A10190">
        <w:rPr>
          <w:rFonts w:ascii="Comic Sans MS" w:hAnsi="Comic Sans MS"/>
          <w:sz w:val="20"/>
          <w:szCs w:val="20"/>
        </w:rPr>
        <w:t>-Rassegne e articoli originali selezionati dal docente.</w:t>
      </w:r>
    </w:p>
    <w:p w:rsidR="00A10190" w:rsidRPr="00A10190" w:rsidRDefault="00A10190" w:rsidP="00A10190">
      <w:pPr>
        <w:ind w:right="426"/>
        <w:jc w:val="both"/>
        <w:rPr>
          <w:rFonts w:ascii="Comic Sans MS" w:hAnsi="Comic Sans MS"/>
          <w:b/>
          <w:smallCaps/>
          <w:sz w:val="20"/>
          <w:szCs w:val="20"/>
        </w:rPr>
      </w:pPr>
    </w:p>
    <w:p w:rsidR="00A10190" w:rsidRPr="00A10190" w:rsidRDefault="00A10190" w:rsidP="00A10190">
      <w:pPr>
        <w:ind w:right="426"/>
        <w:jc w:val="both"/>
        <w:rPr>
          <w:rFonts w:ascii="Comic Sans MS" w:hAnsi="Comic Sans MS"/>
          <w:b/>
          <w:smallCaps/>
          <w:sz w:val="20"/>
          <w:szCs w:val="20"/>
        </w:rPr>
      </w:pPr>
      <w:r w:rsidRPr="00A10190">
        <w:rPr>
          <w:rFonts w:ascii="Comic Sans MS" w:hAnsi="Comic Sans MS"/>
          <w:b/>
          <w:smallCaps/>
          <w:sz w:val="20"/>
          <w:szCs w:val="20"/>
        </w:rPr>
        <w:t>programma dell’insegnamento:</w:t>
      </w:r>
    </w:p>
    <w:p w:rsidR="00A10190" w:rsidRPr="00A10190" w:rsidRDefault="00A10190" w:rsidP="00A10190">
      <w:pPr>
        <w:ind w:right="426"/>
        <w:jc w:val="both"/>
        <w:rPr>
          <w:rFonts w:ascii="Comic Sans MS" w:hAnsi="Comic Sans MS"/>
          <w:b/>
          <w:sz w:val="20"/>
          <w:szCs w:val="20"/>
        </w:rPr>
      </w:pPr>
      <w:r w:rsidRPr="00A10190">
        <w:rPr>
          <w:rFonts w:ascii="Comic Sans MS" w:hAnsi="Comic Sans MS"/>
          <w:b/>
          <w:sz w:val="20"/>
          <w:szCs w:val="20"/>
        </w:rPr>
        <w:t>Sottocapitolo 1: spettroscopia e sue applicazioni biologiche.</w:t>
      </w:r>
    </w:p>
    <w:p w:rsidR="00A10190" w:rsidRPr="00A10190" w:rsidRDefault="00A10190" w:rsidP="00A10190">
      <w:pPr>
        <w:ind w:right="426"/>
        <w:jc w:val="both"/>
        <w:rPr>
          <w:rFonts w:ascii="Comic Sans MS" w:hAnsi="Comic Sans MS"/>
          <w:noProof/>
          <w:sz w:val="20"/>
          <w:szCs w:val="20"/>
        </w:rPr>
      </w:pPr>
      <w:r w:rsidRPr="00A10190">
        <w:rPr>
          <w:rFonts w:ascii="Comic Sans MS" w:hAnsi="Comic Sans MS"/>
          <w:noProof/>
          <w:sz w:val="20"/>
          <w:szCs w:val="20"/>
        </w:rPr>
        <w:t>Generalità sulle onde elettromagnetiche e sull’interazione radiazione–materia. Assorbimento UV-visibile delle biomolecole. Dicroismo circolare. Principi generali della fluorescenza. Fluorescenza di proteine e sonde fluorescenti. Quencing, trasferimento di energia alla Förster e anisotropia di fluorescenza. Spettroscopia Raman e di assorbimento infrarosso di biosistemi.</w:t>
      </w:r>
    </w:p>
    <w:p w:rsidR="00A10190" w:rsidRPr="00A10190" w:rsidRDefault="00A10190" w:rsidP="00A10190">
      <w:pPr>
        <w:ind w:right="426"/>
        <w:jc w:val="both"/>
        <w:rPr>
          <w:rFonts w:ascii="Comic Sans MS" w:hAnsi="Comic Sans MS"/>
          <w:noProof/>
          <w:sz w:val="20"/>
          <w:szCs w:val="20"/>
        </w:rPr>
      </w:pPr>
      <w:r w:rsidRPr="00A10190">
        <w:rPr>
          <w:rFonts w:ascii="Comic Sans MS" w:hAnsi="Comic Sans MS"/>
          <w:noProof/>
          <w:sz w:val="20"/>
          <w:szCs w:val="20"/>
        </w:rPr>
        <w:t>Verranno presentati esempi applicativi all’analisi di biomacromolecole e di bioprocessi in vitro e in vivo. Particolare rilevanza verrà data allo studio del ripiegamento, della stabilità e dell’aggregazione di proteine di interesse biotecnologico (corpi di inclusione e biofarmaci) e biomedico. In quest’ultimo caso, rilevanza verrà data all’analisi dell’aggregazione amiloide in malattie neurodegenerative e amiloidosi sistemiche sia in provetta che in situ. Verranno discusse in dettaglio le informazioni che gli approcci spettroscopici possono fornire sull’interazione tra proteine e altre elementi (metalli, lipidi, ect.) coinvolti nello sviluppo dell’amiloide.</w:t>
      </w:r>
    </w:p>
    <w:p w:rsidR="00A10190" w:rsidRPr="00A10190" w:rsidRDefault="00A10190" w:rsidP="00A10190">
      <w:pPr>
        <w:ind w:right="426"/>
        <w:jc w:val="both"/>
        <w:rPr>
          <w:rFonts w:ascii="Comic Sans MS" w:hAnsi="Comic Sans MS"/>
          <w:noProof/>
          <w:sz w:val="20"/>
          <w:szCs w:val="20"/>
        </w:rPr>
      </w:pPr>
      <w:r w:rsidRPr="00A10190">
        <w:rPr>
          <w:rFonts w:ascii="Comic Sans MS" w:hAnsi="Comic Sans MS"/>
          <w:noProof/>
          <w:sz w:val="20"/>
          <w:szCs w:val="20"/>
        </w:rPr>
        <w:lastRenderedPageBreak/>
        <w:t xml:space="preserve">Nell’ambito delle biotecnologie industriali verranno discussi esempi applicativi dei diversi approcci spettroscopici per il monitoraggio di reazioni enzimatiche in vitro e per la caratterizzazione di bioprocessi in situ (per esempio l’accumulo di lipidi in lieviti oleaginosi per la produzione di biofuel). Verranno, inoltre, mostrati esempi di analisi delle interazioni biomolecolari (es. interazione proteina-ligando e proteina-nanoparticelle) e di caratterizzazione di biomateriali (es. scaffold per ingegneria tissutale). </w:t>
      </w:r>
    </w:p>
    <w:p w:rsidR="00A10190" w:rsidRPr="00A10190" w:rsidRDefault="00A10190" w:rsidP="00A10190">
      <w:pPr>
        <w:ind w:right="426"/>
        <w:jc w:val="both"/>
        <w:rPr>
          <w:rFonts w:ascii="Comic Sans MS" w:hAnsi="Comic Sans MS"/>
          <w:sz w:val="20"/>
          <w:szCs w:val="20"/>
        </w:rPr>
      </w:pPr>
    </w:p>
    <w:p w:rsidR="00A10190" w:rsidRPr="00A10190" w:rsidRDefault="00A10190" w:rsidP="00A10190">
      <w:pPr>
        <w:ind w:right="426"/>
        <w:jc w:val="both"/>
        <w:rPr>
          <w:rFonts w:ascii="Comic Sans MS" w:hAnsi="Comic Sans MS"/>
          <w:sz w:val="20"/>
          <w:szCs w:val="20"/>
        </w:rPr>
      </w:pPr>
      <w:r w:rsidRPr="00A10190">
        <w:rPr>
          <w:rFonts w:ascii="Comic Sans MS" w:hAnsi="Comic Sans MS"/>
          <w:b/>
          <w:sz w:val="20"/>
          <w:szCs w:val="20"/>
        </w:rPr>
        <w:t>Sottocapitolo 2: microscopia</w:t>
      </w:r>
      <w:r w:rsidRPr="00A10190">
        <w:rPr>
          <w:rFonts w:ascii="Comic Sans MS" w:hAnsi="Comic Sans MS"/>
          <w:sz w:val="20"/>
          <w:szCs w:val="20"/>
        </w:rPr>
        <w:t>.</w:t>
      </w:r>
    </w:p>
    <w:p w:rsidR="00A10190" w:rsidRPr="00A10190" w:rsidRDefault="00A10190" w:rsidP="00A10190">
      <w:pPr>
        <w:ind w:right="426"/>
        <w:jc w:val="both"/>
        <w:rPr>
          <w:rFonts w:ascii="Comic Sans MS" w:hAnsi="Comic Sans MS"/>
          <w:sz w:val="20"/>
          <w:szCs w:val="20"/>
        </w:rPr>
      </w:pPr>
      <w:r w:rsidRPr="00A10190">
        <w:rPr>
          <w:rFonts w:ascii="Comic Sans MS" w:hAnsi="Comic Sans MS"/>
          <w:sz w:val="20"/>
          <w:szCs w:val="20"/>
        </w:rPr>
        <w:t>Generalità sulla microscopia ottica convenzionale, a fluorescenza, confocale a scansione laser, microscopia ad alta risoluzione spaziale (STED, stimulation emission depletion) e descrizione delle principali sonde fluorescenti utilizzate in ambito cellulare e biomolecolare. Verranno presentate anche la microscopia elettronica (TEM e SEM), la microscopia a forza atomica e la microspettroscopia.</w:t>
      </w:r>
    </w:p>
    <w:p w:rsidR="00A10190" w:rsidRPr="00A10190" w:rsidRDefault="00A10190" w:rsidP="00A10190">
      <w:pPr>
        <w:ind w:right="426"/>
        <w:jc w:val="both"/>
        <w:rPr>
          <w:rFonts w:ascii="Comic Sans MS" w:hAnsi="Comic Sans MS"/>
          <w:sz w:val="20"/>
          <w:szCs w:val="20"/>
        </w:rPr>
      </w:pPr>
      <w:r w:rsidRPr="00A10190">
        <w:rPr>
          <w:rFonts w:ascii="Comic Sans MS" w:hAnsi="Comic Sans MS"/>
          <w:sz w:val="20"/>
          <w:szCs w:val="20"/>
        </w:rPr>
        <w:t>Per illustrare le potenzialità di questi approcci verranno discussi lavori applicativi sulla caratterizzazione di complessi macromolecolari, cellule, strutture e sensori intracellulari e tessuti.</w:t>
      </w:r>
    </w:p>
    <w:p w:rsidR="00A10190" w:rsidRPr="00A10190" w:rsidRDefault="00A10190" w:rsidP="009B5DAF">
      <w:pPr>
        <w:ind w:right="426"/>
        <w:jc w:val="both"/>
        <w:rPr>
          <w:rFonts w:ascii="Comic Sans MS" w:hAnsi="Comic Sans MS"/>
          <w:sz w:val="20"/>
          <w:szCs w:val="20"/>
        </w:rPr>
      </w:pPr>
    </w:p>
    <w:p w:rsidR="008A3C8B" w:rsidRPr="00A10190" w:rsidRDefault="008A3C8B" w:rsidP="00C2516E">
      <w:pPr>
        <w:ind w:right="426"/>
        <w:jc w:val="both"/>
        <w:rPr>
          <w:rFonts w:ascii="Comic Sans MS" w:hAnsi="Comic Sans MS"/>
          <w:sz w:val="22"/>
          <w:szCs w:val="22"/>
        </w:rPr>
      </w:pPr>
    </w:p>
    <w:p w:rsidR="008A3C8B" w:rsidRPr="00A10190" w:rsidRDefault="008A3C8B" w:rsidP="009B5DAF">
      <w:pPr>
        <w:ind w:right="426"/>
        <w:jc w:val="both"/>
        <w:rPr>
          <w:b/>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184"/>
      </w:tblGrid>
      <w:tr w:rsidR="008A3C8B" w:rsidRPr="00A10190" w:rsidTr="00AF4D9C">
        <w:tc>
          <w:tcPr>
            <w:tcW w:w="4248" w:type="dxa"/>
          </w:tcPr>
          <w:p w:rsidR="008A3C8B" w:rsidRPr="00A10190" w:rsidRDefault="008A3C8B" w:rsidP="003213D0">
            <w:pPr>
              <w:jc w:val="both"/>
              <w:rPr>
                <w:rFonts w:ascii="Comic Sans MS" w:hAnsi="Comic Sans MS"/>
                <w:sz w:val="20"/>
                <w:szCs w:val="20"/>
              </w:rPr>
            </w:pPr>
            <w:r w:rsidRPr="00A10190">
              <w:rPr>
                <w:rFonts w:ascii="Comic Sans MS" w:hAnsi="Comic Sans MS"/>
                <w:sz w:val="20"/>
                <w:szCs w:val="20"/>
              </w:rPr>
              <w:br w:type="page"/>
              <w:t>INSEGNAMENTO</w:t>
            </w:r>
          </w:p>
        </w:tc>
        <w:tc>
          <w:tcPr>
            <w:tcW w:w="4184" w:type="dxa"/>
          </w:tcPr>
          <w:p w:rsidR="008A3C8B" w:rsidRPr="00A10190" w:rsidRDefault="008A3C8B" w:rsidP="003213D0">
            <w:pPr>
              <w:jc w:val="both"/>
              <w:rPr>
                <w:rFonts w:ascii="Comic Sans MS" w:hAnsi="Comic Sans MS"/>
                <w:b/>
                <w:sz w:val="20"/>
                <w:szCs w:val="20"/>
              </w:rPr>
            </w:pPr>
            <w:r w:rsidRPr="00A10190">
              <w:rPr>
                <w:rFonts w:ascii="Comic Sans MS" w:hAnsi="Comic Sans MS"/>
                <w:b/>
                <w:sz w:val="20"/>
                <w:szCs w:val="20"/>
              </w:rPr>
              <w:t>BIOLOGIA MOLECOLARE II</w:t>
            </w:r>
          </w:p>
        </w:tc>
      </w:tr>
      <w:tr w:rsidR="008A3C8B" w:rsidRPr="00A10190" w:rsidTr="00AF4D9C">
        <w:tc>
          <w:tcPr>
            <w:tcW w:w="4248" w:type="dxa"/>
          </w:tcPr>
          <w:p w:rsidR="008A3C8B" w:rsidRPr="00A10190" w:rsidRDefault="008A3C8B" w:rsidP="003213D0">
            <w:pPr>
              <w:jc w:val="both"/>
              <w:rPr>
                <w:rFonts w:ascii="Comic Sans MS" w:hAnsi="Comic Sans MS"/>
                <w:sz w:val="20"/>
                <w:szCs w:val="20"/>
              </w:rPr>
            </w:pPr>
            <w:r w:rsidRPr="00A10190">
              <w:rPr>
                <w:rFonts w:ascii="Comic Sans MS" w:hAnsi="Comic Sans MS"/>
                <w:sz w:val="20"/>
                <w:szCs w:val="20"/>
              </w:rPr>
              <w:t xml:space="preserve">SETTORE SCIENTIFICO DISCIPLINARE </w:t>
            </w:r>
          </w:p>
        </w:tc>
        <w:tc>
          <w:tcPr>
            <w:tcW w:w="4184" w:type="dxa"/>
          </w:tcPr>
          <w:p w:rsidR="008A3C8B" w:rsidRPr="00A10190" w:rsidRDefault="008A3C8B" w:rsidP="003213D0">
            <w:pPr>
              <w:jc w:val="both"/>
              <w:rPr>
                <w:rFonts w:ascii="Comic Sans MS" w:hAnsi="Comic Sans MS"/>
                <w:sz w:val="20"/>
                <w:szCs w:val="20"/>
              </w:rPr>
            </w:pPr>
            <w:r w:rsidRPr="00A10190">
              <w:rPr>
                <w:rFonts w:ascii="Comic Sans MS" w:hAnsi="Comic Sans MS"/>
                <w:sz w:val="20"/>
                <w:szCs w:val="20"/>
              </w:rPr>
              <w:t>BIO/11</w:t>
            </w:r>
          </w:p>
        </w:tc>
      </w:tr>
      <w:tr w:rsidR="008A3C8B" w:rsidRPr="00966430" w:rsidTr="00AF4D9C">
        <w:tc>
          <w:tcPr>
            <w:tcW w:w="4248" w:type="dxa"/>
          </w:tcPr>
          <w:p w:rsidR="008A3C8B" w:rsidRPr="00A10190" w:rsidRDefault="008A3C8B" w:rsidP="003213D0">
            <w:pPr>
              <w:jc w:val="both"/>
              <w:rPr>
                <w:rFonts w:ascii="Comic Sans MS" w:hAnsi="Comic Sans MS"/>
                <w:sz w:val="20"/>
                <w:szCs w:val="20"/>
              </w:rPr>
            </w:pPr>
            <w:r w:rsidRPr="00A10190">
              <w:rPr>
                <w:rFonts w:ascii="Comic Sans MS" w:hAnsi="Comic Sans MS"/>
                <w:sz w:val="20"/>
                <w:szCs w:val="20"/>
              </w:rPr>
              <w:t>ANNO DI CORSO</w:t>
            </w:r>
          </w:p>
        </w:tc>
        <w:tc>
          <w:tcPr>
            <w:tcW w:w="4184" w:type="dxa"/>
          </w:tcPr>
          <w:p w:rsidR="008A3C8B" w:rsidRPr="00966430" w:rsidRDefault="008A3C8B" w:rsidP="003213D0">
            <w:pPr>
              <w:jc w:val="both"/>
              <w:rPr>
                <w:rFonts w:ascii="Comic Sans MS" w:hAnsi="Comic Sans MS"/>
                <w:sz w:val="20"/>
                <w:szCs w:val="20"/>
              </w:rPr>
            </w:pPr>
            <w:r w:rsidRPr="00A10190">
              <w:rPr>
                <w:rFonts w:ascii="Comic Sans MS" w:hAnsi="Comic Sans MS"/>
                <w:sz w:val="20"/>
                <w:szCs w:val="20"/>
              </w:rPr>
              <w:t>III</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SEMESTRE</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w:t>
            </w:r>
          </w:p>
        </w:tc>
      </w:tr>
      <w:tr w:rsidR="008A3C8B" w:rsidRPr="00966430" w:rsidTr="002F1779">
        <w:tc>
          <w:tcPr>
            <w:tcW w:w="4248" w:type="dxa"/>
          </w:tcPr>
          <w:p w:rsidR="008A3C8B" w:rsidRPr="00966430" w:rsidRDefault="008A3C8B" w:rsidP="002F1779">
            <w:pPr>
              <w:jc w:val="both"/>
              <w:rPr>
                <w:rFonts w:ascii="Comic Sans MS" w:hAnsi="Comic Sans MS"/>
                <w:sz w:val="20"/>
                <w:szCs w:val="20"/>
              </w:rPr>
            </w:pPr>
            <w:r w:rsidRPr="00966430">
              <w:rPr>
                <w:rFonts w:ascii="Comic Sans MS" w:hAnsi="Comic Sans MS"/>
                <w:sz w:val="20"/>
                <w:szCs w:val="20"/>
              </w:rPr>
              <w:t>CFU TOTALI</w:t>
            </w:r>
          </w:p>
        </w:tc>
        <w:tc>
          <w:tcPr>
            <w:tcW w:w="4184" w:type="dxa"/>
          </w:tcPr>
          <w:p w:rsidR="008A3C8B" w:rsidRPr="00966430" w:rsidRDefault="008A3C8B" w:rsidP="002F1779">
            <w:pPr>
              <w:jc w:val="both"/>
              <w:rPr>
                <w:rFonts w:ascii="Comic Sans MS" w:hAnsi="Comic Sans MS"/>
                <w:sz w:val="20"/>
                <w:szCs w:val="20"/>
              </w:rPr>
            </w:pPr>
            <w:r w:rsidRPr="00966430">
              <w:rPr>
                <w:rFonts w:ascii="Comic Sans MS" w:hAnsi="Comic Sans MS"/>
                <w:sz w:val="20"/>
                <w:szCs w:val="20"/>
              </w:rPr>
              <w:t>6</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LEZIONI FRONTALI</w:t>
            </w:r>
          </w:p>
        </w:tc>
        <w:tc>
          <w:tcPr>
            <w:tcW w:w="4184" w:type="dxa"/>
          </w:tcPr>
          <w:p w:rsidR="008A3C8B" w:rsidRPr="00966430" w:rsidRDefault="008A3C8B" w:rsidP="003213D0">
            <w:pPr>
              <w:jc w:val="both"/>
              <w:rPr>
                <w:rFonts w:ascii="Comic Sans MS" w:hAnsi="Comic Sans MS"/>
                <w:sz w:val="20"/>
                <w:szCs w:val="20"/>
              </w:rPr>
            </w:pPr>
            <w:r>
              <w:rPr>
                <w:rFonts w:ascii="Comic Sans MS" w:hAnsi="Comic Sans MS"/>
                <w:sz w:val="20"/>
                <w:szCs w:val="20"/>
              </w:rPr>
              <w:t>6</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184" w:type="dxa"/>
          </w:tcPr>
          <w:p w:rsidR="008A3C8B" w:rsidRPr="00966430" w:rsidRDefault="008A3C8B" w:rsidP="003213D0">
            <w:pPr>
              <w:jc w:val="both"/>
              <w:rPr>
                <w:rFonts w:ascii="Comic Sans MS" w:hAnsi="Comic Sans MS"/>
                <w:sz w:val="20"/>
                <w:szCs w:val="20"/>
              </w:rPr>
            </w:pPr>
            <w:r>
              <w:rPr>
                <w:rFonts w:ascii="Comic Sans MS" w:hAnsi="Comic Sans MS"/>
                <w:sz w:val="20"/>
                <w:szCs w:val="20"/>
              </w:rPr>
              <w:t>SCRITTO E ORALE</w:t>
            </w:r>
          </w:p>
        </w:tc>
      </w:tr>
      <w:tr w:rsidR="008A3C8B" w:rsidRPr="002120CD"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DOCENTE</w:t>
            </w:r>
          </w:p>
        </w:tc>
        <w:tc>
          <w:tcPr>
            <w:tcW w:w="4184" w:type="dxa"/>
          </w:tcPr>
          <w:p w:rsidR="008A3C8B" w:rsidRPr="009B5DAF" w:rsidRDefault="008A3C8B" w:rsidP="003213D0">
            <w:pPr>
              <w:jc w:val="both"/>
              <w:rPr>
                <w:rFonts w:ascii="Comic Sans MS" w:hAnsi="Comic Sans MS"/>
                <w:sz w:val="20"/>
                <w:szCs w:val="20"/>
                <w:lang w:val="fi-FI"/>
              </w:rPr>
            </w:pPr>
            <w:r w:rsidRPr="009B5DAF">
              <w:rPr>
                <w:rFonts w:ascii="Comic Sans MS" w:hAnsi="Comic Sans MS"/>
                <w:sz w:val="20"/>
                <w:szCs w:val="20"/>
                <w:lang w:val="fi-FI"/>
              </w:rPr>
              <w:t>PROF. MARINA VAI</w:t>
            </w:r>
          </w:p>
          <w:p w:rsidR="008A3C8B" w:rsidRPr="009B5DAF" w:rsidRDefault="008A3C8B" w:rsidP="000C0208">
            <w:pPr>
              <w:rPr>
                <w:rFonts w:ascii="Comic Sans MS" w:hAnsi="Comic Sans MS"/>
                <w:color w:val="000000"/>
                <w:sz w:val="20"/>
                <w:szCs w:val="20"/>
                <w:lang w:val="fi-FI"/>
              </w:rPr>
            </w:pPr>
            <w:r w:rsidRPr="009B5DAF">
              <w:rPr>
                <w:rFonts w:ascii="Comic Sans MS" w:hAnsi="Comic Sans MS"/>
                <w:color w:val="000000"/>
                <w:sz w:val="20"/>
                <w:szCs w:val="20"/>
                <w:lang w:val="fi-FI"/>
              </w:rPr>
              <w:t xml:space="preserve">02 6448 3531 </w:t>
            </w:r>
          </w:p>
          <w:p w:rsidR="008A3C8B" w:rsidRPr="009B5DAF" w:rsidRDefault="009F5674" w:rsidP="000C0208">
            <w:pPr>
              <w:jc w:val="both"/>
              <w:rPr>
                <w:rFonts w:ascii="Comic Sans MS" w:hAnsi="Comic Sans MS"/>
                <w:sz w:val="20"/>
                <w:szCs w:val="20"/>
                <w:lang w:val="fi-FI"/>
              </w:rPr>
            </w:pPr>
            <w:hyperlink r:id="rId51" w:history="1">
              <w:r w:rsidR="008A3C8B" w:rsidRPr="00860918">
                <w:rPr>
                  <w:rStyle w:val="Collegamentoipertestuale"/>
                  <w:rFonts w:ascii="Comic Sans MS" w:hAnsi="Comic Sans MS"/>
                  <w:sz w:val="20"/>
                  <w:szCs w:val="20"/>
                  <w:lang w:val="fi-FI"/>
                </w:rPr>
                <w:t>marina.vai@unimib.it</w:t>
              </w:r>
            </w:hyperlink>
          </w:p>
        </w:tc>
      </w:tr>
    </w:tbl>
    <w:p w:rsidR="008A3C8B" w:rsidRDefault="008A3C8B" w:rsidP="003213D0">
      <w:pPr>
        <w:jc w:val="both"/>
        <w:rPr>
          <w:rFonts w:ascii="Comic Sans MS" w:hAnsi="Comic Sans MS"/>
          <w:b/>
          <w:sz w:val="20"/>
          <w:szCs w:val="20"/>
          <w:lang w:val="fi-FI"/>
        </w:rPr>
      </w:pPr>
    </w:p>
    <w:p w:rsidR="008A3C8B" w:rsidRPr="00817FCB" w:rsidRDefault="008A3C8B" w:rsidP="004A4CCE">
      <w:pPr>
        <w:jc w:val="both"/>
        <w:rPr>
          <w:rFonts w:ascii="Comic Sans MS" w:hAnsi="Comic Sans MS"/>
          <w:b/>
          <w:smallCaps/>
          <w:sz w:val="20"/>
          <w:szCs w:val="20"/>
        </w:rPr>
      </w:pPr>
      <w:r w:rsidRPr="00817FCB">
        <w:rPr>
          <w:rFonts w:ascii="Comic Sans MS" w:hAnsi="Comic Sans MS"/>
          <w:b/>
          <w:smallCaps/>
          <w:sz w:val="20"/>
          <w:szCs w:val="20"/>
        </w:rPr>
        <w:t>Risultati di apprendimento attesi</w:t>
      </w:r>
    </w:p>
    <w:p w:rsidR="008A3C8B" w:rsidRPr="00817FCB" w:rsidRDefault="008A3C8B" w:rsidP="004A4CCE">
      <w:pPr>
        <w:rPr>
          <w:rFonts w:ascii="Comic Sans MS" w:hAnsi="Comic Sans MS"/>
          <w:sz w:val="20"/>
          <w:szCs w:val="20"/>
        </w:rPr>
      </w:pPr>
      <w:r w:rsidRPr="00817FCB">
        <w:rPr>
          <w:rFonts w:ascii="Comic Sans MS" w:hAnsi="Comic Sans MS"/>
          <w:sz w:val="20"/>
          <w:szCs w:val="20"/>
        </w:rPr>
        <w:t xml:space="preserve">L’insegnamento di </w:t>
      </w:r>
      <w:r>
        <w:rPr>
          <w:rFonts w:ascii="Comic Sans MS" w:hAnsi="Comic Sans MS"/>
          <w:sz w:val="20"/>
          <w:szCs w:val="20"/>
        </w:rPr>
        <w:t>Biologia molecolare II</w:t>
      </w:r>
      <w:r w:rsidRPr="00817FCB">
        <w:rPr>
          <w:rFonts w:ascii="Comic Sans MS" w:hAnsi="Comic Sans MS"/>
          <w:sz w:val="20"/>
          <w:szCs w:val="20"/>
        </w:rPr>
        <w:t xml:space="preserve"> rientra nell’Area di Piattaforme Biotecnologiche.</w:t>
      </w:r>
    </w:p>
    <w:p w:rsidR="008A3C8B" w:rsidRPr="00817FCB" w:rsidRDefault="008A3C8B" w:rsidP="004A4CCE">
      <w:pPr>
        <w:rPr>
          <w:rFonts w:ascii="Comic Sans MS" w:hAnsi="Comic Sans MS"/>
          <w:sz w:val="20"/>
          <w:szCs w:val="20"/>
        </w:rPr>
      </w:pPr>
      <w:r w:rsidRPr="00817FCB">
        <w:rPr>
          <w:rFonts w:ascii="Comic Sans MS" w:hAnsi="Comic Sans MS"/>
          <w:sz w:val="20"/>
          <w:szCs w:val="20"/>
        </w:rPr>
        <w:t>Gli insegnamenti di quest’area forniscono agli studenti conoscenze specifiche su metodiche avanzate di manipolazione e di indagine sui sistemi viventi nonchè sulle applicazioni delle biotecnologie in campo industriale e biomedico</w:t>
      </w:r>
    </w:p>
    <w:p w:rsidR="008A3C8B" w:rsidRPr="004A4CCE" w:rsidRDefault="008A3C8B" w:rsidP="003213D0">
      <w:pPr>
        <w:jc w:val="both"/>
        <w:rPr>
          <w:rFonts w:ascii="Comic Sans MS" w:hAnsi="Comic Sans MS"/>
          <w:b/>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8A3C8B" w:rsidRPr="00966430" w:rsidRDefault="008A3C8B" w:rsidP="0032343F">
      <w:pPr>
        <w:jc w:val="both"/>
        <w:rPr>
          <w:rFonts w:ascii="Comic Sans MS" w:hAnsi="Comic Sans MS"/>
          <w:sz w:val="20"/>
          <w:szCs w:val="20"/>
        </w:rPr>
      </w:pPr>
      <w:r w:rsidRPr="00966430">
        <w:rPr>
          <w:rFonts w:ascii="Comic Sans MS" w:hAnsi="Comic Sans MS"/>
          <w:sz w:val="20"/>
          <w:szCs w:val="20"/>
        </w:rPr>
        <w:t>Il corso si propone di fornire conoscenze e competenze relative ai sistemi di espressione in procarioti ed eucarioti; oltre alla caratterizzazione molecolare dei diversi sistemi di espressione verranno considerati aspetti applicativi in campo biotecnologico. Verranno, parallelamente, approfondite metodiche di biologia molecolare utilizzate per l’ana</w:t>
      </w:r>
      <w:r>
        <w:rPr>
          <w:rFonts w:ascii="Comic Sans MS" w:hAnsi="Comic Sans MS"/>
          <w:sz w:val="20"/>
          <w:szCs w:val="20"/>
        </w:rPr>
        <w:t xml:space="preserve">lisi dell’espressione genica e </w:t>
      </w:r>
      <w:r w:rsidRPr="00966430">
        <w:rPr>
          <w:rFonts w:ascii="Comic Sans MS" w:hAnsi="Comic Sans MS"/>
          <w:sz w:val="20"/>
          <w:szCs w:val="20"/>
        </w:rPr>
        <w:t xml:space="preserve">per lo studio </w:t>
      </w:r>
      <w:r w:rsidRPr="00966430">
        <w:rPr>
          <w:rFonts w:ascii="Comic Sans MS" w:hAnsi="Comic Sans MS"/>
          <w:i/>
          <w:sz w:val="20"/>
          <w:szCs w:val="20"/>
        </w:rPr>
        <w:t>in vivo</w:t>
      </w:r>
      <w:r w:rsidRPr="00966430">
        <w:rPr>
          <w:rFonts w:ascii="Comic Sans MS" w:hAnsi="Comic Sans MS"/>
          <w:sz w:val="20"/>
          <w:szCs w:val="20"/>
        </w:rPr>
        <w:t xml:space="preserve">  delle interazioni fra macromolecole.</w:t>
      </w:r>
    </w:p>
    <w:p w:rsidR="008A3C8B" w:rsidRPr="00966430" w:rsidRDefault="008A3C8B" w:rsidP="003213D0">
      <w:pPr>
        <w:jc w:val="both"/>
        <w:rPr>
          <w:rFonts w:ascii="Comic Sans MS" w:hAnsi="Comic Sans MS"/>
          <w:b/>
          <w:smallCap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testi consigliati:</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 J.Watson et al. “DNA Ricombinante” Zanichelli </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B. Glick and J. Pasternak “Biotecnologia Molecolare” Zanichelli</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S. Primrose et al. “Ingegneria Genetica -principi e tecniche” Zanichelli</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R.J. Reece “Analisi dei geni e genomi” EdiSES</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w:t>
      </w:r>
      <w:r>
        <w:rPr>
          <w:rFonts w:ascii="Comic Sans MS" w:hAnsi="Comic Sans MS"/>
          <w:sz w:val="20"/>
          <w:szCs w:val="20"/>
        </w:rPr>
        <w:t xml:space="preserve"> J.W. Dale and M. von Schantz “</w:t>
      </w:r>
      <w:r w:rsidRPr="00966430">
        <w:rPr>
          <w:rFonts w:ascii="Comic Sans MS" w:hAnsi="Comic Sans MS"/>
          <w:sz w:val="20"/>
          <w:szCs w:val="20"/>
        </w:rPr>
        <w:t>Dai geni ai genomi” EdiSES</w:t>
      </w:r>
    </w:p>
    <w:p w:rsidR="008A3C8B" w:rsidRDefault="008A3C8B" w:rsidP="005322A4">
      <w:pPr>
        <w:jc w:val="both"/>
        <w:rPr>
          <w:rFonts w:ascii="Comic Sans MS" w:hAnsi="Comic Sans MS"/>
          <w:b/>
          <w:smallCaps/>
          <w:sz w:val="20"/>
          <w:szCs w:val="20"/>
        </w:rPr>
      </w:pPr>
    </w:p>
    <w:p w:rsidR="008A3C8B" w:rsidRPr="00966430" w:rsidRDefault="008A3C8B" w:rsidP="005322A4">
      <w:pPr>
        <w:jc w:val="both"/>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8A3C8B" w:rsidRPr="00966430" w:rsidRDefault="008A3C8B" w:rsidP="005322A4">
      <w:pPr>
        <w:jc w:val="both"/>
        <w:rPr>
          <w:rFonts w:ascii="Comic Sans MS" w:hAnsi="Comic Sans MS"/>
          <w:b/>
          <w:smallCaps/>
          <w:sz w:val="20"/>
          <w:szCs w:val="20"/>
        </w:rPr>
      </w:pPr>
    </w:p>
    <w:p w:rsidR="008A3C8B" w:rsidRPr="00966430" w:rsidRDefault="008A3C8B" w:rsidP="005322A4">
      <w:pPr>
        <w:jc w:val="both"/>
        <w:rPr>
          <w:rFonts w:ascii="Comic Sans MS" w:hAnsi="Comic Sans MS"/>
          <w:sz w:val="20"/>
          <w:szCs w:val="20"/>
        </w:rPr>
      </w:pPr>
      <w:r w:rsidRPr="00966430">
        <w:rPr>
          <w:rFonts w:ascii="Comic Sans MS" w:hAnsi="Comic Sans MS"/>
          <w:b/>
          <w:smallCaps/>
          <w:sz w:val="20"/>
          <w:szCs w:val="20"/>
        </w:rPr>
        <w:lastRenderedPageBreak/>
        <w:t>analisi qualitativa e quantitativa della trascrizione.</w:t>
      </w:r>
      <w:r w:rsidRPr="00966430">
        <w:rPr>
          <w:rFonts w:ascii="Comic Sans MS" w:hAnsi="Comic Sans MS"/>
          <w:smallCaps/>
          <w:sz w:val="20"/>
          <w:szCs w:val="20"/>
        </w:rPr>
        <w:t xml:space="preserve"> </w:t>
      </w:r>
      <w:r w:rsidRPr="00966430">
        <w:rPr>
          <w:rFonts w:ascii="Comic Sans MS" w:hAnsi="Comic Sans MS"/>
          <w:sz w:val="20"/>
          <w:szCs w:val="20"/>
        </w:rPr>
        <w:t>Northern relativa, Dot blot (ASO probe/diagnosi talassemie), RT-PCR relativa, RT-PCR applicazioni, RACE. Attività di un promotore tramite geni reporter. Cen</w:t>
      </w:r>
      <w:r>
        <w:rPr>
          <w:rFonts w:ascii="Comic Sans MS" w:hAnsi="Comic Sans MS"/>
          <w:sz w:val="20"/>
          <w:szCs w:val="20"/>
        </w:rPr>
        <w:t xml:space="preserve">ni sull’uso dei microarray per </w:t>
      </w:r>
      <w:r w:rsidRPr="00966430">
        <w:rPr>
          <w:rFonts w:ascii="Comic Sans MS" w:hAnsi="Comic Sans MS"/>
          <w:sz w:val="20"/>
          <w:szCs w:val="20"/>
        </w:rPr>
        <w:t>lo studio dell’espressione genica. Librerie a cDNA metodologie classiche e Tagged random primers-PCR.</w:t>
      </w:r>
    </w:p>
    <w:p w:rsidR="008A3C8B" w:rsidRPr="00966430" w:rsidRDefault="008A3C8B" w:rsidP="005322A4">
      <w:pPr>
        <w:jc w:val="both"/>
        <w:rPr>
          <w:rFonts w:ascii="Comic Sans MS" w:hAnsi="Comic Sans MS"/>
          <w:smallCaps/>
          <w:sz w:val="20"/>
          <w:szCs w:val="20"/>
        </w:rPr>
      </w:pPr>
    </w:p>
    <w:p w:rsidR="008A3C8B" w:rsidRPr="00966430" w:rsidRDefault="008A3C8B" w:rsidP="005322A4">
      <w:pPr>
        <w:jc w:val="both"/>
        <w:rPr>
          <w:rFonts w:ascii="Comic Sans MS" w:hAnsi="Comic Sans MS"/>
          <w:b/>
          <w:sz w:val="20"/>
          <w:szCs w:val="20"/>
        </w:rPr>
      </w:pPr>
      <w:r w:rsidRPr="00966430">
        <w:rPr>
          <w:rFonts w:ascii="Comic Sans MS" w:hAnsi="Comic Sans MS"/>
          <w:b/>
          <w:smallCaps/>
          <w:sz w:val="20"/>
          <w:szCs w:val="20"/>
        </w:rPr>
        <w:t xml:space="preserve">metodi di studio delle interazioni fra macromolecole. </w:t>
      </w:r>
      <w:r w:rsidRPr="00537C36">
        <w:rPr>
          <w:rFonts w:ascii="Comic Sans MS" w:hAnsi="Comic Sans MS"/>
          <w:sz w:val="20"/>
          <w:szCs w:val="20"/>
        </w:rPr>
        <w:t xml:space="preserve">One-hybrid (DNA-proteina). Two-hybrid originale, reverse e split hybrid (protena-proteina). Two-hybrid alternativi (Sos recruitment, Split-ubiquitin). </w:t>
      </w:r>
      <w:r w:rsidRPr="00966430">
        <w:rPr>
          <w:rFonts w:ascii="Comic Sans MS" w:hAnsi="Comic Sans MS"/>
          <w:sz w:val="20"/>
          <w:szCs w:val="20"/>
        </w:rPr>
        <w:t xml:space="preserve">Three hybrid (proteine-proteine, RNA-proteine). </w:t>
      </w:r>
    </w:p>
    <w:p w:rsidR="008A3C8B" w:rsidRPr="00966430" w:rsidRDefault="008A3C8B" w:rsidP="005322A4">
      <w:pPr>
        <w:jc w:val="both"/>
        <w:rPr>
          <w:rFonts w:ascii="Comic Sans MS" w:hAnsi="Comic Sans MS"/>
          <w:smallCaps/>
          <w:sz w:val="20"/>
          <w:szCs w:val="20"/>
        </w:rPr>
      </w:pPr>
    </w:p>
    <w:p w:rsidR="008A3C8B" w:rsidRPr="00966430" w:rsidRDefault="008A3C8B" w:rsidP="005322A4">
      <w:pPr>
        <w:jc w:val="both"/>
        <w:rPr>
          <w:rFonts w:ascii="Comic Sans MS" w:hAnsi="Comic Sans MS"/>
          <w:b/>
          <w:sz w:val="20"/>
          <w:szCs w:val="20"/>
        </w:rPr>
      </w:pPr>
      <w:r w:rsidRPr="00966430">
        <w:rPr>
          <w:rFonts w:ascii="Comic Sans MS" w:hAnsi="Comic Sans MS"/>
          <w:b/>
          <w:smallCaps/>
          <w:sz w:val="20"/>
          <w:szCs w:val="20"/>
        </w:rPr>
        <w:t xml:space="preserve">sistemi di espressione in procarioti ed eucarioti. </w:t>
      </w:r>
      <w:r w:rsidRPr="00966430">
        <w:rPr>
          <w:rFonts w:ascii="Comic Sans MS" w:hAnsi="Comic Sans MS"/>
          <w:sz w:val="20"/>
          <w:szCs w:val="20"/>
        </w:rPr>
        <w:t xml:space="preserve">Espressione di proteine in </w:t>
      </w:r>
      <w:r w:rsidRPr="00966430">
        <w:rPr>
          <w:rFonts w:ascii="Comic Sans MS" w:hAnsi="Comic Sans MS"/>
          <w:i/>
          <w:sz w:val="20"/>
          <w:szCs w:val="20"/>
        </w:rPr>
        <w:t>Escherichia coli</w:t>
      </w:r>
      <w:r w:rsidRPr="00966430">
        <w:rPr>
          <w:rFonts w:ascii="Comic Sans MS" w:hAnsi="Comic Sans MS"/>
          <w:sz w:val="20"/>
          <w:szCs w:val="20"/>
        </w:rPr>
        <w:t>. Promotori inducibili. Sistemi d</w:t>
      </w:r>
      <w:r>
        <w:rPr>
          <w:rFonts w:ascii="Comic Sans MS" w:hAnsi="Comic Sans MS"/>
          <w:sz w:val="20"/>
          <w:szCs w:val="20"/>
        </w:rPr>
        <w:t xml:space="preserve">i fusione per la purificazione </w:t>
      </w:r>
      <w:r w:rsidRPr="00966430">
        <w:rPr>
          <w:rFonts w:ascii="Comic Sans MS" w:hAnsi="Comic Sans MS"/>
          <w:sz w:val="20"/>
          <w:szCs w:val="20"/>
        </w:rPr>
        <w:t>di proteine (Ubiquitina, IMPACT).</w:t>
      </w:r>
    </w:p>
    <w:p w:rsidR="008A3C8B" w:rsidRPr="00966430" w:rsidRDefault="008A3C8B" w:rsidP="005322A4">
      <w:pPr>
        <w:jc w:val="both"/>
        <w:rPr>
          <w:rFonts w:ascii="Comic Sans MS" w:hAnsi="Comic Sans MS"/>
          <w:sz w:val="20"/>
          <w:szCs w:val="20"/>
        </w:rPr>
      </w:pPr>
      <w:r w:rsidRPr="00966430">
        <w:rPr>
          <w:rFonts w:ascii="Comic Sans MS" w:hAnsi="Comic Sans MS"/>
          <w:sz w:val="20"/>
          <w:szCs w:val="20"/>
        </w:rPr>
        <w:t>Espressione in lievito. Marcatori auxotrofici e dominanti. Vettori (integrativi, episomici, YAC). Biologia del 2 micron. Gene targeting. Pop-in e Pop-out. Vettori di espressione per lievito: promotori costitutivi ed inducibili. Sistema GAL. Plasmid shuffling. Vettori ad autoselezione. Espressione di proteine sia intracellulari che secrete (pathway secretivo e modificazioni co/post-traduzionali delle proteine). Parete cellulare. Yeast-based screening. Yeast surface display: applicazioni.</w:t>
      </w:r>
    </w:p>
    <w:p w:rsidR="008A3C8B" w:rsidRPr="00966430" w:rsidRDefault="008A3C8B" w:rsidP="005322A4">
      <w:pPr>
        <w:jc w:val="both"/>
        <w:rPr>
          <w:rFonts w:ascii="Comic Sans MS" w:hAnsi="Comic Sans MS"/>
          <w:sz w:val="20"/>
          <w:szCs w:val="20"/>
        </w:rPr>
      </w:pPr>
      <w:r w:rsidRPr="00966430">
        <w:rPr>
          <w:rFonts w:ascii="Comic Sans MS" w:hAnsi="Comic Sans MS"/>
          <w:sz w:val="20"/>
          <w:szCs w:val="20"/>
        </w:rPr>
        <w:t>Espressione in Eucarioti superiori. Sistemi di trasfezione di lineee cellulari di mammifero. Espressione transiente e trasformanti stabili; marcatori di selezione (</w:t>
      </w:r>
      <w:r w:rsidRPr="00966430">
        <w:rPr>
          <w:rFonts w:ascii="Comic Sans MS" w:hAnsi="Comic Sans MS"/>
          <w:i/>
          <w:sz w:val="20"/>
          <w:szCs w:val="20"/>
        </w:rPr>
        <w:t xml:space="preserve">tk </w:t>
      </w:r>
      <w:r w:rsidRPr="00966430">
        <w:rPr>
          <w:rFonts w:ascii="Comic Sans MS" w:hAnsi="Comic Sans MS"/>
          <w:sz w:val="20"/>
          <w:szCs w:val="20"/>
        </w:rPr>
        <w:t xml:space="preserve">e </w:t>
      </w:r>
      <w:r w:rsidRPr="00966430">
        <w:rPr>
          <w:rFonts w:ascii="Comic Sans MS" w:hAnsi="Comic Sans MS"/>
          <w:i/>
          <w:sz w:val="20"/>
          <w:szCs w:val="20"/>
        </w:rPr>
        <w:t>dhfr</w:t>
      </w:r>
      <w:r w:rsidRPr="00966430">
        <w:rPr>
          <w:rFonts w:ascii="Comic Sans MS" w:hAnsi="Comic Sans MS"/>
          <w:sz w:val="20"/>
          <w:szCs w:val="20"/>
        </w:rPr>
        <w:t xml:space="preserve">, marcatori dominanti). Promotori costitutivi ed inducibili (Tet-on e Tet-off).  </w:t>
      </w:r>
    </w:p>
    <w:p w:rsidR="008A3C8B" w:rsidRPr="00966430" w:rsidRDefault="008A3C8B" w:rsidP="005322A4">
      <w:pPr>
        <w:jc w:val="both"/>
        <w:rPr>
          <w:rFonts w:ascii="Comic Sans MS" w:hAnsi="Comic Sans MS"/>
          <w:b/>
          <w:sz w:val="20"/>
          <w:szCs w:val="20"/>
        </w:rPr>
      </w:pPr>
      <w:r w:rsidRPr="00966430">
        <w:rPr>
          <w:rFonts w:ascii="Comic Sans MS" w:hAnsi="Comic Sans MS"/>
          <w:sz w:val="20"/>
          <w:szCs w:val="20"/>
        </w:rPr>
        <w:t>Cellule di insetto: il sistema del baculovirus.</w:t>
      </w:r>
    </w:p>
    <w:p w:rsidR="008A3C8B" w:rsidRPr="00966430" w:rsidRDefault="008A3C8B" w:rsidP="005322A4">
      <w:pPr>
        <w:jc w:val="both"/>
        <w:rPr>
          <w:rFonts w:ascii="Comic Sans MS" w:hAnsi="Comic Sans MS"/>
          <w:b/>
          <w:smallCaps/>
          <w:sz w:val="20"/>
          <w:szCs w:val="20"/>
        </w:rPr>
      </w:pPr>
    </w:p>
    <w:p w:rsidR="008A3C8B" w:rsidRPr="00966430" w:rsidRDefault="008A3C8B" w:rsidP="003213D0">
      <w:pPr>
        <w:jc w:val="both"/>
        <w:rPr>
          <w:rFonts w:ascii="Comic Sans MS" w:hAnsi="Comic Sans MS"/>
          <w:sz w:val="20"/>
          <w:szCs w:val="20"/>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184"/>
      </w:tblGrid>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INSEGNAMENTO</w:t>
            </w:r>
          </w:p>
        </w:tc>
        <w:tc>
          <w:tcPr>
            <w:tcW w:w="4184" w:type="dxa"/>
          </w:tcPr>
          <w:p w:rsidR="008A3C8B" w:rsidRPr="00966430" w:rsidRDefault="008A3C8B" w:rsidP="003213D0">
            <w:pPr>
              <w:jc w:val="both"/>
              <w:rPr>
                <w:rFonts w:ascii="Comic Sans MS" w:hAnsi="Comic Sans MS"/>
                <w:b/>
                <w:sz w:val="20"/>
                <w:szCs w:val="20"/>
              </w:rPr>
            </w:pPr>
            <w:r w:rsidRPr="00966430">
              <w:rPr>
                <w:rFonts w:ascii="Comic Sans MS" w:hAnsi="Comic Sans MS"/>
                <w:b/>
                <w:sz w:val="20"/>
                <w:szCs w:val="20"/>
              </w:rPr>
              <w:t>BIOTECNOLOGIE CELLULARI</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184" w:type="dxa"/>
          </w:tcPr>
          <w:p w:rsidR="008A3C8B" w:rsidRPr="00966430" w:rsidRDefault="008A3C8B" w:rsidP="003213D0">
            <w:pPr>
              <w:jc w:val="both"/>
              <w:rPr>
                <w:rFonts w:ascii="Comic Sans MS" w:hAnsi="Comic Sans MS"/>
                <w:sz w:val="20"/>
                <w:szCs w:val="20"/>
              </w:rPr>
            </w:pPr>
            <w:r>
              <w:rPr>
                <w:rFonts w:ascii="Comic Sans MS" w:hAnsi="Comic Sans MS"/>
                <w:sz w:val="20"/>
                <w:szCs w:val="20"/>
              </w:rPr>
              <w:t>BIO/11</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ANNO DI CORSO</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III</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SEMESTRE</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w:t>
            </w:r>
            <w:r>
              <w:rPr>
                <w:rFonts w:ascii="Comic Sans MS" w:hAnsi="Comic Sans MS"/>
                <w:sz w:val="20"/>
                <w:szCs w:val="20"/>
              </w:rPr>
              <w:t>I</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TOTALI</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6</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LEZIONI FRONTALI</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6</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ORALE</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DOCENTE</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DOTT. MICHELA CERIANI</w:t>
            </w:r>
          </w:p>
          <w:p w:rsidR="008A3C8B" w:rsidRPr="00966430" w:rsidRDefault="008A3C8B" w:rsidP="000D669B">
            <w:pPr>
              <w:rPr>
                <w:rFonts w:ascii="Comic Sans MS" w:hAnsi="Comic Sans MS"/>
                <w:color w:val="000000"/>
                <w:sz w:val="20"/>
                <w:szCs w:val="20"/>
              </w:rPr>
            </w:pPr>
            <w:r w:rsidRPr="00966430">
              <w:rPr>
                <w:rFonts w:ascii="Comic Sans MS" w:hAnsi="Comic Sans MS"/>
                <w:color w:val="000000"/>
                <w:sz w:val="20"/>
                <w:szCs w:val="20"/>
              </w:rPr>
              <w:t>02 6448 3522</w:t>
            </w:r>
          </w:p>
          <w:p w:rsidR="008A3C8B" w:rsidRPr="00966430" w:rsidRDefault="009F5674" w:rsidP="000D669B">
            <w:pPr>
              <w:jc w:val="both"/>
              <w:rPr>
                <w:rFonts w:ascii="Comic Sans MS" w:hAnsi="Comic Sans MS"/>
                <w:sz w:val="20"/>
                <w:szCs w:val="20"/>
              </w:rPr>
            </w:pPr>
            <w:hyperlink r:id="rId52" w:history="1">
              <w:r w:rsidR="008A3C8B" w:rsidRPr="00966430">
                <w:rPr>
                  <w:rStyle w:val="Collegamentoipertestuale"/>
                  <w:rFonts w:ascii="Comic Sans MS" w:hAnsi="Comic Sans MS"/>
                  <w:sz w:val="20"/>
                  <w:szCs w:val="20"/>
                </w:rPr>
                <w:t>michela.ceriani@unimib.it</w:t>
              </w:r>
            </w:hyperlink>
          </w:p>
        </w:tc>
      </w:tr>
    </w:tbl>
    <w:p w:rsidR="008A3C8B" w:rsidRPr="00966430" w:rsidRDefault="008A3C8B" w:rsidP="003213D0">
      <w:pPr>
        <w:jc w:val="both"/>
        <w:rPr>
          <w:rFonts w:ascii="Comic Sans MS" w:hAnsi="Comic Sans MS"/>
          <w:sz w:val="20"/>
          <w:szCs w:val="20"/>
        </w:rPr>
      </w:pPr>
    </w:p>
    <w:p w:rsidR="008A3C8B" w:rsidRPr="00817FCB" w:rsidRDefault="008A3C8B" w:rsidP="004A4CCE">
      <w:pPr>
        <w:jc w:val="both"/>
        <w:rPr>
          <w:rFonts w:ascii="Comic Sans MS" w:hAnsi="Comic Sans MS"/>
          <w:b/>
          <w:smallCaps/>
          <w:sz w:val="20"/>
          <w:szCs w:val="20"/>
        </w:rPr>
      </w:pPr>
      <w:r w:rsidRPr="00817FCB">
        <w:rPr>
          <w:rFonts w:ascii="Comic Sans MS" w:hAnsi="Comic Sans MS"/>
          <w:b/>
          <w:smallCaps/>
          <w:sz w:val="20"/>
          <w:szCs w:val="20"/>
        </w:rPr>
        <w:t>Risultati di apprendimento attesi</w:t>
      </w:r>
    </w:p>
    <w:p w:rsidR="008A3C8B" w:rsidRPr="00817FCB" w:rsidRDefault="008A3C8B" w:rsidP="004A4CCE">
      <w:pPr>
        <w:rPr>
          <w:rFonts w:ascii="Comic Sans MS" w:hAnsi="Comic Sans MS"/>
          <w:sz w:val="20"/>
          <w:szCs w:val="20"/>
        </w:rPr>
      </w:pPr>
      <w:r w:rsidRPr="00817FCB">
        <w:rPr>
          <w:rFonts w:ascii="Comic Sans MS" w:hAnsi="Comic Sans MS"/>
          <w:sz w:val="20"/>
          <w:szCs w:val="20"/>
        </w:rPr>
        <w:t xml:space="preserve">L’insegnamento di </w:t>
      </w:r>
      <w:r>
        <w:rPr>
          <w:rFonts w:ascii="Comic Sans MS" w:hAnsi="Comic Sans MS"/>
          <w:sz w:val="20"/>
          <w:szCs w:val="20"/>
        </w:rPr>
        <w:t>Biotecnologie cellulari</w:t>
      </w:r>
      <w:r w:rsidRPr="00817FCB">
        <w:rPr>
          <w:rFonts w:ascii="Comic Sans MS" w:hAnsi="Comic Sans MS"/>
          <w:sz w:val="20"/>
          <w:szCs w:val="20"/>
        </w:rPr>
        <w:t xml:space="preserve"> rientra nell’Area di Piattaforme Biotecnologiche.</w:t>
      </w:r>
    </w:p>
    <w:p w:rsidR="008A3C8B" w:rsidRPr="00817FCB" w:rsidRDefault="008A3C8B" w:rsidP="004A4CCE">
      <w:pPr>
        <w:rPr>
          <w:rFonts w:ascii="Comic Sans MS" w:hAnsi="Comic Sans MS"/>
          <w:sz w:val="20"/>
          <w:szCs w:val="20"/>
        </w:rPr>
      </w:pPr>
      <w:r w:rsidRPr="00817FCB">
        <w:rPr>
          <w:rFonts w:ascii="Comic Sans MS" w:hAnsi="Comic Sans MS"/>
          <w:sz w:val="20"/>
          <w:szCs w:val="20"/>
        </w:rPr>
        <w:t>Gli insegnamenti di quest’area forniscono agli studenti conoscenze specifiche su metodiche avanzate di manipolazione e di indagine sui sistemi viventi nonchè sulle applicazioni delle biotecnologie in campo industriale e biomedico</w:t>
      </w:r>
    </w:p>
    <w:p w:rsidR="008A3C8B" w:rsidRDefault="008A3C8B" w:rsidP="0032343F">
      <w:pPr>
        <w:jc w:val="both"/>
        <w:rPr>
          <w:rFonts w:ascii="Comic Sans MS" w:hAnsi="Comic Sans MS"/>
          <w:b/>
          <w:smallCaps/>
          <w:sz w:val="20"/>
          <w:szCs w:val="20"/>
        </w:rPr>
      </w:pPr>
    </w:p>
    <w:p w:rsidR="008A3C8B" w:rsidRDefault="008A3C8B" w:rsidP="0032343F">
      <w:pPr>
        <w:jc w:val="both"/>
        <w:rPr>
          <w:rFonts w:ascii="Comic Sans MS" w:hAnsi="Comic Sans MS"/>
          <w:b/>
          <w:smallCaps/>
          <w:sz w:val="20"/>
          <w:szCs w:val="20"/>
        </w:rPr>
      </w:pPr>
    </w:p>
    <w:p w:rsidR="008A3C8B" w:rsidRPr="00966430" w:rsidRDefault="008A3C8B" w:rsidP="0032343F">
      <w:pPr>
        <w:jc w:val="both"/>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8A3C8B" w:rsidRPr="00966430" w:rsidRDefault="008A3C8B" w:rsidP="003213D0">
      <w:pPr>
        <w:jc w:val="both"/>
        <w:rPr>
          <w:rFonts w:ascii="Comic Sans MS" w:hAnsi="Comic Sans MS" w:cs="Comic Sans MS"/>
          <w:bCs/>
          <w:color w:val="000000"/>
          <w:sz w:val="20"/>
          <w:szCs w:val="20"/>
        </w:rPr>
      </w:pPr>
      <w:r w:rsidRPr="00966430">
        <w:rPr>
          <w:rFonts w:ascii="Comic Sans MS" w:hAnsi="Comic Sans MS" w:cs="Comic Sans MS"/>
          <w:bCs/>
          <w:color w:val="000000"/>
          <w:sz w:val="20"/>
          <w:szCs w:val="20"/>
        </w:rPr>
        <w:t>Il corso si propone di fornire allo studente le conoscenze di base relative all’utilizzo delle colture di cellule di mammifero sia a livello molecolare che biotecnologico.</w:t>
      </w:r>
    </w:p>
    <w:p w:rsidR="008A3C8B" w:rsidRPr="00966430" w:rsidRDefault="008A3C8B" w:rsidP="003213D0">
      <w:pPr>
        <w:jc w:val="both"/>
        <w:rPr>
          <w:rFonts w:ascii="Comic Sans MS" w:hAnsi="Comic Sans MS" w:cs="Comic Sans MS"/>
          <w:bCs/>
          <w:color w:val="000000"/>
          <w:sz w:val="20"/>
          <w:szCs w:val="20"/>
        </w:rPr>
      </w:pPr>
    </w:p>
    <w:p w:rsidR="008A3C8B" w:rsidRPr="00966430" w:rsidRDefault="008A3C8B" w:rsidP="0032343F">
      <w:pPr>
        <w:jc w:val="both"/>
        <w:rPr>
          <w:rFonts w:ascii="Comic Sans MS" w:hAnsi="Comic Sans MS"/>
          <w:b/>
          <w:smallCaps/>
          <w:sz w:val="20"/>
          <w:szCs w:val="20"/>
          <w:lang w:val="en-GB"/>
        </w:rPr>
      </w:pPr>
      <w:r w:rsidRPr="00966430">
        <w:rPr>
          <w:rFonts w:ascii="Comic Sans MS" w:hAnsi="Comic Sans MS"/>
          <w:b/>
          <w:smallCaps/>
          <w:sz w:val="20"/>
          <w:szCs w:val="20"/>
          <w:lang w:val="en-GB"/>
        </w:rPr>
        <w:t>testi consigliati:</w:t>
      </w:r>
    </w:p>
    <w:p w:rsidR="008A3C8B" w:rsidRPr="00966430" w:rsidRDefault="008A3C8B" w:rsidP="00BA7BD8">
      <w:pPr>
        <w:ind w:left="180" w:hanging="180"/>
        <w:jc w:val="both"/>
        <w:rPr>
          <w:rFonts w:ascii="Comic Sans MS" w:hAnsi="Comic Sans MS"/>
          <w:sz w:val="20"/>
          <w:szCs w:val="20"/>
          <w:lang w:val="en-GB"/>
        </w:rPr>
      </w:pPr>
      <w:r w:rsidRPr="00966430">
        <w:rPr>
          <w:rFonts w:ascii="Comic Sans MS" w:hAnsi="Comic Sans MS"/>
          <w:sz w:val="20"/>
          <w:szCs w:val="20"/>
          <w:lang w:val="en-GB"/>
        </w:rPr>
        <w:t>- “Animal Cell Technology: From biopharmaceuticals to gene therapy”- Edited by Castilho LR., Moraes AM., Augusto EFP. and Butler M. –Taylor and Francis.</w:t>
      </w:r>
    </w:p>
    <w:p w:rsidR="008A3C8B" w:rsidRPr="00966430" w:rsidRDefault="008A3C8B" w:rsidP="00BA7BD8">
      <w:pPr>
        <w:ind w:left="180" w:hanging="180"/>
        <w:jc w:val="both"/>
        <w:rPr>
          <w:rFonts w:ascii="Comic Sans MS" w:hAnsi="Comic Sans MS"/>
          <w:sz w:val="20"/>
          <w:szCs w:val="20"/>
          <w:lang w:val="en-GB"/>
        </w:rPr>
      </w:pPr>
      <w:r w:rsidRPr="00966430">
        <w:rPr>
          <w:rFonts w:ascii="Comic Sans MS" w:hAnsi="Comic Sans MS"/>
          <w:sz w:val="20"/>
          <w:szCs w:val="20"/>
          <w:lang w:val="en-GB"/>
        </w:rPr>
        <w:t xml:space="preserve">- “Cell culture and </w:t>
      </w:r>
      <w:r>
        <w:rPr>
          <w:rFonts w:ascii="Comic Sans MS" w:hAnsi="Comic Sans MS"/>
          <w:sz w:val="20"/>
          <w:szCs w:val="20"/>
          <w:lang w:val="en-GB"/>
        </w:rPr>
        <w:t xml:space="preserve">Upstream processing” Edited by </w:t>
      </w:r>
      <w:r w:rsidRPr="00966430">
        <w:rPr>
          <w:rFonts w:ascii="Comic Sans MS" w:hAnsi="Comic Sans MS"/>
          <w:sz w:val="20"/>
          <w:szCs w:val="20"/>
          <w:lang w:val="en-GB"/>
        </w:rPr>
        <w:t>Butler M.- Taylor and Francis</w:t>
      </w:r>
    </w:p>
    <w:p w:rsidR="008A3C8B" w:rsidRPr="00966430" w:rsidRDefault="008A3C8B" w:rsidP="003213D0">
      <w:pPr>
        <w:jc w:val="both"/>
        <w:rPr>
          <w:rFonts w:ascii="Comic Sans MS" w:hAnsi="Comic Sans MS"/>
          <w:sz w:val="20"/>
          <w:szCs w:val="20"/>
          <w:lang w:val="en-GB"/>
        </w:rPr>
      </w:pPr>
    </w:p>
    <w:p w:rsidR="008A3C8B" w:rsidRPr="00966430" w:rsidRDefault="008A3C8B" w:rsidP="0032343F">
      <w:pPr>
        <w:jc w:val="both"/>
        <w:rPr>
          <w:rFonts w:ascii="Comic Sans MS" w:hAnsi="Comic Sans MS"/>
          <w:b/>
          <w:smallCaps/>
          <w:sz w:val="20"/>
          <w:szCs w:val="20"/>
        </w:rPr>
      </w:pPr>
      <w:r w:rsidRPr="00966430">
        <w:rPr>
          <w:rFonts w:ascii="Comic Sans MS" w:hAnsi="Comic Sans MS"/>
          <w:b/>
          <w:smallCaps/>
          <w:sz w:val="20"/>
          <w:szCs w:val="20"/>
        </w:rPr>
        <w:lastRenderedPageBreak/>
        <w:t xml:space="preserve">programma dell’insegnamento: </w:t>
      </w:r>
    </w:p>
    <w:p w:rsidR="008A3C8B" w:rsidRPr="00966430" w:rsidRDefault="008A3C8B" w:rsidP="003213D0">
      <w:pPr>
        <w:jc w:val="both"/>
        <w:rPr>
          <w:rFonts w:ascii="Comic Sans MS" w:hAnsi="Comic Sans MS"/>
          <w:b/>
          <w:bCs/>
          <w:sz w:val="20"/>
          <w:szCs w:val="20"/>
        </w:rPr>
      </w:pPr>
    </w:p>
    <w:p w:rsidR="008A3C8B" w:rsidRPr="00966430" w:rsidRDefault="008A3C8B" w:rsidP="003213D0">
      <w:pPr>
        <w:jc w:val="both"/>
        <w:rPr>
          <w:rFonts w:ascii="Comic Sans MS" w:hAnsi="Comic Sans MS"/>
          <w:sz w:val="20"/>
          <w:szCs w:val="20"/>
        </w:rPr>
      </w:pPr>
      <w:r w:rsidRPr="00966430">
        <w:rPr>
          <w:rFonts w:ascii="Comic Sans MS" w:hAnsi="Comic Sans MS"/>
          <w:b/>
          <w:bCs/>
          <w:smallCaps/>
          <w:sz w:val="20"/>
          <w:szCs w:val="20"/>
        </w:rPr>
        <w:t>la cellula animale concetti di base</w:t>
      </w:r>
      <w:r w:rsidRPr="00966430">
        <w:rPr>
          <w:rFonts w:ascii="Comic Sans MS" w:hAnsi="Comic Sans MS"/>
          <w:b/>
          <w:bCs/>
          <w:sz w:val="20"/>
          <w:szCs w:val="20"/>
        </w:rPr>
        <w:t xml:space="preserve">: </w:t>
      </w:r>
      <w:r w:rsidRPr="00966430">
        <w:rPr>
          <w:rFonts w:ascii="Comic Sans MS" w:hAnsi="Comic Sans MS"/>
          <w:sz w:val="20"/>
          <w:szCs w:val="20"/>
        </w:rPr>
        <w:t xml:space="preserve">Struttura della cellula animale. </w:t>
      </w:r>
    </w:p>
    <w:p w:rsidR="008A3C8B" w:rsidRPr="00966430" w:rsidRDefault="008A3C8B" w:rsidP="003213D0">
      <w:pPr>
        <w:jc w:val="both"/>
        <w:rPr>
          <w:rFonts w:ascii="Comic Sans MS" w:hAnsi="Comic Sans MS"/>
          <w:sz w:val="20"/>
          <w:szCs w:val="20"/>
        </w:rPr>
      </w:pPr>
    </w:p>
    <w:p w:rsidR="008A3C8B" w:rsidRPr="00966430" w:rsidRDefault="008A3C8B" w:rsidP="003213D0">
      <w:pPr>
        <w:jc w:val="both"/>
        <w:rPr>
          <w:rFonts w:ascii="Comic Sans MS" w:hAnsi="Comic Sans MS" w:cs="Comic Sans MS"/>
          <w:color w:val="000000"/>
          <w:sz w:val="20"/>
          <w:szCs w:val="20"/>
        </w:rPr>
      </w:pPr>
      <w:r w:rsidRPr="00966430">
        <w:rPr>
          <w:rFonts w:ascii="Comic Sans MS" w:hAnsi="Comic Sans MS" w:cs="Comic Sans MS"/>
          <w:b/>
          <w:smallCaps/>
          <w:color w:val="000000"/>
          <w:sz w:val="20"/>
          <w:szCs w:val="20"/>
        </w:rPr>
        <w:t>colture cellulari</w:t>
      </w:r>
      <w:r w:rsidRPr="00966430">
        <w:rPr>
          <w:rFonts w:ascii="Comic Sans MS" w:hAnsi="Comic Sans MS" w:cs="Comic Sans MS"/>
          <w:color w:val="000000"/>
          <w:sz w:val="20"/>
          <w:szCs w:val="20"/>
        </w:rPr>
        <w:t xml:space="preserve">: </w:t>
      </w:r>
      <w:r w:rsidRPr="00966430">
        <w:rPr>
          <w:rFonts w:ascii="Comic Sans MS" w:hAnsi="Comic Sans MS"/>
          <w:sz w:val="20"/>
          <w:szCs w:val="20"/>
        </w:rPr>
        <w:t xml:space="preserve">Tratti distintivi di una coltura cellulare. </w:t>
      </w:r>
      <w:r w:rsidRPr="00966430">
        <w:rPr>
          <w:rFonts w:ascii="Comic Sans MS" w:hAnsi="Comic Sans MS" w:cs="Comic Sans MS"/>
          <w:color w:val="000000"/>
          <w:sz w:val="20"/>
          <w:szCs w:val="20"/>
        </w:rPr>
        <w:t xml:space="preserve">Colture primarie, sub-colture, linee cellulari. Immortalizzazione e trasformazione. Medium. Vettori per cellule di mammifero. Transfezioni stabili, transienti e con retrovirus. </w:t>
      </w:r>
    </w:p>
    <w:p w:rsidR="008A3C8B" w:rsidRPr="00966430" w:rsidRDefault="008A3C8B" w:rsidP="003213D0">
      <w:pPr>
        <w:jc w:val="both"/>
        <w:rPr>
          <w:rFonts w:ascii="Comic Sans MS" w:eastAsia="SimSun" w:hAnsi="Comic Sans MS" w:cs="Mangal"/>
          <w:sz w:val="20"/>
          <w:szCs w:val="20"/>
        </w:rPr>
      </w:pPr>
    </w:p>
    <w:p w:rsidR="008A3C8B" w:rsidRPr="00966430" w:rsidRDefault="008A3C8B" w:rsidP="003213D0">
      <w:pPr>
        <w:jc w:val="both"/>
        <w:rPr>
          <w:rFonts w:ascii="Comic Sans MS" w:hAnsi="Comic Sans MS" w:cs="Comic Sans MS"/>
          <w:color w:val="000000"/>
          <w:sz w:val="20"/>
          <w:szCs w:val="20"/>
          <w:lang w:val="en-US"/>
        </w:rPr>
      </w:pPr>
      <w:r w:rsidRPr="00966430">
        <w:rPr>
          <w:rFonts w:ascii="Comic Sans MS" w:hAnsi="Comic Sans MS" w:cs="Comic Sans MS"/>
          <w:b/>
          <w:bCs/>
          <w:smallCaps/>
          <w:color w:val="000000"/>
          <w:sz w:val="20"/>
          <w:szCs w:val="20"/>
        </w:rPr>
        <w:t>sviluppo di linee cellulari e strategie di crescita</w:t>
      </w:r>
      <w:r w:rsidRPr="00966430">
        <w:rPr>
          <w:rFonts w:ascii="Comic Sans MS" w:hAnsi="Comic Sans MS" w:cs="Comic Sans MS"/>
          <w:b/>
          <w:bCs/>
          <w:color w:val="000000"/>
          <w:sz w:val="20"/>
          <w:szCs w:val="20"/>
        </w:rPr>
        <w:t xml:space="preserve">: </w:t>
      </w:r>
      <w:r w:rsidRPr="00966430">
        <w:rPr>
          <w:rFonts w:ascii="Comic Sans MS" w:hAnsi="Comic Sans MS" w:cs="Comic Sans MS"/>
          <w:bCs/>
          <w:color w:val="000000"/>
          <w:sz w:val="20"/>
          <w:szCs w:val="20"/>
        </w:rPr>
        <w:t>Uso di s</w:t>
      </w:r>
      <w:r>
        <w:rPr>
          <w:rFonts w:ascii="Comic Sans MS" w:hAnsi="Comic Sans MS" w:cs="Comic Sans MS"/>
          <w:bCs/>
          <w:color w:val="000000"/>
          <w:sz w:val="20"/>
          <w:szCs w:val="20"/>
        </w:rPr>
        <w:t>caffold/matrix attached regions</w:t>
      </w:r>
      <w:r w:rsidRPr="00966430">
        <w:rPr>
          <w:rFonts w:ascii="Comic Sans MS" w:hAnsi="Comic Sans MS" w:cs="Comic Sans MS"/>
          <w:bCs/>
          <w:color w:val="000000"/>
          <w:sz w:val="20"/>
          <w:szCs w:val="20"/>
        </w:rPr>
        <w:t xml:space="preserve"> per aumentare l’espressione di proteine ricombinanti. </w:t>
      </w:r>
      <w:r w:rsidRPr="00966430">
        <w:rPr>
          <w:rFonts w:ascii="Comic Sans MS" w:hAnsi="Comic Sans MS" w:cs="Comic Sans MS"/>
          <w:bCs/>
          <w:color w:val="000000"/>
          <w:sz w:val="20"/>
          <w:szCs w:val="20"/>
          <w:lang w:val="en-US"/>
        </w:rPr>
        <w:t xml:space="preserve">Tecnologia </w:t>
      </w:r>
      <w:r w:rsidRPr="00966430">
        <w:rPr>
          <w:rFonts w:ascii="Comic Sans MS" w:hAnsi="Comic Sans MS" w:cs="Comic Sans MS"/>
          <w:b/>
          <w:bCs/>
          <w:color w:val="000000"/>
          <w:sz w:val="20"/>
          <w:szCs w:val="20"/>
          <w:lang w:val="en-US"/>
        </w:rPr>
        <w:t xml:space="preserve"> </w:t>
      </w:r>
      <w:r>
        <w:rPr>
          <w:rFonts w:ascii="Comic Sans MS" w:hAnsi="Comic Sans MS" w:cs="Comic Sans MS"/>
          <w:color w:val="000000"/>
          <w:sz w:val="20"/>
          <w:szCs w:val="20"/>
          <w:lang w:val="en-US"/>
        </w:rPr>
        <w:t xml:space="preserve">T-REX, </w:t>
      </w:r>
      <w:r w:rsidRPr="00966430">
        <w:rPr>
          <w:rFonts w:ascii="Comic Sans MS" w:hAnsi="Comic Sans MS" w:cs="Comic Sans MS"/>
          <w:color w:val="000000"/>
          <w:sz w:val="20"/>
          <w:szCs w:val="20"/>
          <w:lang w:val="en-US"/>
        </w:rPr>
        <w:t xml:space="preserve">Tet-ON/OFF, Flip-in T-Rex. </w:t>
      </w:r>
    </w:p>
    <w:p w:rsidR="008A3C8B" w:rsidRPr="00966430" w:rsidRDefault="008A3C8B" w:rsidP="003213D0">
      <w:pPr>
        <w:jc w:val="both"/>
        <w:rPr>
          <w:rFonts w:ascii="Comic Sans MS" w:eastAsia="SimSun" w:hAnsi="Comic Sans MS" w:cs="Mangal"/>
          <w:b/>
          <w:bCs/>
          <w:sz w:val="20"/>
          <w:szCs w:val="20"/>
          <w:lang w:val="en-US"/>
        </w:rPr>
      </w:pPr>
    </w:p>
    <w:p w:rsidR="008A3C8B" w:rsidRPr="00966430" w:rsidRDefault="008A3C8B" w:rsidP="003213D0">
      <w:pPr>
        <w:jc w:val="both"/>
        <w:rPr>
          <w:rFonts w:ascii="Comic Sans MS" w:hAnsi="Comic Sans MS" w:cs="Comic Sans MS"/>
          <w:color w:val="000000"/>
          <w:sz w:val="20"/>
          <w:szCs w:val="20"/>
        </w:rPr>
      </w:pPr>
      <w:r w:rsidRPr="00966430">
        <w:rPr>
          <w:rFonts w:ascii="Comic Sans MS" w:hAnsi="Comic Sans MS" w:cs="Comic Sans MS"/>
          <w:b/>
          <w:bCs/>
          <w:smallCaps/>
          <w:color w:val="000000"/>
          <w:sz w:val="20"/>
          <w:szCs w:val="20"/>
        </w:rPr>
        <w:t>metabolismo cellulare delle colture</w:t>
      </w:r>
      <w:r w:rsidRPr="00966430">
        <w:rPr>
          <w:rFonts w:ascii="Comic Sans MS" w:hAnsi="Comic Sans MS" w:cs="Comic Sans MS"/>
          <w:b/>
          <w:bCs/>
          <w:color w:val="000000"/>
          <w:sz w:val="20"/>
          <w:szCs w:val="20"/>
        </w:rPr>
        <w:t xml:space="preserve">: </w:t>
      </w:r>
      <w:r w:rsidRPr="00966430">
        <w:rPr>
          <w:rFonts w:ascii="Comic Sans MS" w:hAnsi="Comic Sans MS" w:cs="Comic Sans MS"/>
          <w:color w:val="000000"/>
          <w:sz w:val="20"/>
          <w:szCs w:val="20"/>
        </w:rPr>
        <w:t>Fonti energetiche e Prodotti metabol</w:t>
      </w:r>
      <w:r>
        <w:rPr>
          <w:rFonts w:ascii="Comic Sans MS" w:hAnsi="Comic Sans MS" w:cs="Comic Sans MS"/>
          <w:color w:val="000000"/>
          <w:sz w:val="20"/>
          <w:szCs w:val="20"/>
        </w:rPr>
        <w:t xml:space="preserve">ici. Tipologie di bioreattori. </w:t>
      </w:r>
      <w:r w:rsidRPr="00966430">
        <w:rPr>
          <w:rFonts w:ascii="Comic Sans MS" w:hAnsi="Comic Sans MS" w:cs="Comic Sans MS"/>
          <w:color w:val="000000"/>
          <w:sz w:val="20"/>
          <w:szCs w:val="20"/>
        </w:rPr>
        <w:t xml:space="preserve">Controllo bioreattore e Strategie per formulare terreni privi di siero. </w:t>
      </w:r>
    </w:p>
    <w:p w:rsidR="008A3C8B" w:rsidRPr="00966430" w:rsidRDefault="008A3C8B" w:rsidP="003213D0">
      <w:pPr>
        <w:jc w:val="both"/>
        <w:rPr>
          <w:rFonts w:ascii="Comic Sans MS" w:hAnsi="Comic Sans MS" w:cs="Comic Sans MS"/>
          <w:color w:val="000000"/>
          <w:sz w:val="20"/>
          <w:szCs w:val="20"/>
        </w:rPr>
      </w:pPr>
    </w:p>
    <w:p w:rsidR="008A3C8B" w:rsidRPr="00966430" w:rsidRDefault="008A3C8B" w:rsidP="003213D0">
      <w:pPr>
        <w:jc w:val="both"/>
        <w:rPr>
          <w:rFonts w:ascii="Comic Sans MS" w:hAnsi="Comic Sans MS" w:cs="Comic Sans MS"/>
          <w:color w:val="000000"/>
          <w:sz w:val="20"/>
          <w:szCs w:val="20"/>
        </w:rPr>
      </w:pPr>
      <w:r w:rsidRPr="00966430">
        <w:rPr>
          <w:rFonts w:ascii="Comic Sans MS" w:hAnsi="Comic Sans MS" w:cs="Comic Sans MS"/>
          <w:b/>
          <w:bCs/>
          <w:smallCaps/>
          <w:color w:val="000000"/>
          <w:sz w:val="20"/>
          <w:szCs w:val="20"/>
        </w:rPr>
        <w:t>cinetiche cellulari</w:t>
      </w:r>
      <w:r w:rsidRPr="00966430">
        <w:rPr>
          <w:rFonts w:ascii="Comic Sans MS" w:hAnsi="Comic Sans MS" w:cs="Comic Sans MS"/>
          <w:b/>
          <w:bCs/>
          <w:color w:val="000000"/>
          <w:sz w:val="20"/>
          <w:szCs w:val="20"/>
        </w:rPr>
        <w:t xml:space="preserve">: </w:t>
      </w:r>
      <w:r w:rsidRPr="00966430">
        <w:rPr>
          <w:rFonts w:ascii="Comic Sans MS" w:hAnsi="Comic Sans MS" w:cs="Comic Sans MS"/>
          <w:color w:val="000000"/>
          <w:sz w:val="20"/>
          <w:szCs w:val="20"/>
        </w:rPr>
        <w:t>modelli di popolazioni, Labeling Index, citofl</w:t>
      </w:r>
      <w:r>
        <w:rPr>
          <w:rFonts w:ascii="Comic Sans MS" w:hAnsi="Comic Sans MS" w:cs="Comic Sans MS"/>
          <w:color w:val="000000"/>
          <w:sz w:val="20"/>
          <w:szCs w:val="20"/>
        </w:rPr>
        <w:t>u</w:t>
      </w:r>
      <w:r w:rsidRPr="00966430">
        <w:rPr>
          <w:rFonts w:ascii="Comic Sans MS" w:hAnsi="Comic Sans MS" w:cs="Comic Sans MS"/>
          <w:color w:val="000000"/>
          <w:sz w:val="20"/>
          <w:szCs w:val="20"/>
        </w:rPr>
        <w:t>orimetria a flusso, Mitotic Index e Analisi cinetiche di un bioprocesso</w:t>
      </w:r>
    </w:p>
    <w:p w:rsidR="008A3C8B" w:rsidRPr="00966430" w:rsidRDefault="008A3C8B" w:rsidP="003213D0">
      <w:pPr>
        <w:jc w:val="both"/>
        <w:rPr>
          <w:rFonts w:ascii="Comic Sans MS" w:hAnsi="Comic Sans MS" w:cs="Comic Sans MS"/>
          <w:b/>
          <w:bCs/>
          <w:color w:val="000000"/>
          <w:sz w:val="20"/>
          <w:szCs w:val="20"/>
        </w:rPr>
      </w:pPr>
    </w:p>
    <w:p w:rsidR="008A3C8B" w:rsidRPr="00966430" w:rsidRDefault="008A3C8B" w:rsidP="003213D0">
      <w:pPr>
        <w:jc w:val="both"/>
        <w:rPr>
          <w:rFonts w:ascii="Comic Sans MS" w:hAnsi="Comic Sans MS" w:cs="Comic Sans MS"/>
          <w:color w:val="000000"/>
          <w:sz w:val="20"/>
          <w:szCs w:val="20"/>
        </w:rPr>
      </w:pPr>
      <w:r w:rsidRPr="00966430">
        <w:rPr>
          <w:rFonts w:ascii="Comic Sans MS" w:hAnsi="Comic Sans MS" w:cs="Comic Sans MS"/>
          <w:b/>
          <w:bCs/>
          <w:smallCaps/>
          <w:color w:val="000000"/>
          <w:sz w:val="20"/>
          <w:szCs w:val="20"/>
        </w:rPr>
        <w:t>cellule staminali</w:t>
      </w:r>
      <w:r w:rsidRPr="00966430">
        <w:rPr>
          <w:rFonts w:ascii="Comic Sans MS" w:hAnsi="Comic Sans MS" w:cs="Comic Sans MS"/>
          <w:b/>
          <w:bCs/>
          <w:color w:val="000000"/>
          <w:sz w:val="20"/>
          <w:szCs w:val="20"/>
        </w:rPr>
        <w:t xml:space="preserve">: </w:t>
      </w:r>
      <w:r w:rsidRPr="00966430">
        <w:rPr>
          <w:rFonts w:ascii="Comic Sans MS" w:hAnsi="Comic Sans MS" w:cs="Comic Sans MS"/>
          <w:color w:val="000000"/>
          <w:sz w:val="20"/>
          <w:szCs w:val="20"/>
        </w:rPr>
        <w:t>Classificazione, Cellule staminali embrionale e adulte, Metodi di coltivazione delle cellule staminali</w:t>
      </w:r>
    </w:p>
    <w:p w:rsidR="008A3C8B" w:rsidRPr="00966430" w:rsidRDefault="008A3C8B" w:rsidP="003213D0">
      <w:pPr>
        <w:jc w:val="both"/>
        <w:rPr>
          <w:rFonts w:ascii="Comic Sans MS" w:hAnsi="Comic Sans MS" w:cs="Comic Sans MS"/>
          <w:color w:val="000000"/>
          <w:sz w:val="20"/>
          <w:szCs w:val="20"/>
        </w:rPr>
      </w:pPr>
    </w:p>
    <w:p w:rsidR="008A3C8B" w:rsidRPr="00966430" w:rsidRDefault="008A3C8B" w:rsidP="003213D0">
      <w:pPr>
        <w:jc w:val="both"/>
        <w:rPr>
          <w:rFonts w:ascii="Comic Sans MS" w:hAnsi="Comic Sans MS"/>
          <w:sz w:val="20"/>
          <w:szCs w:val="20"/>
        </w:rPr>
      </w:pPr>
      <w:r w:rsidRPr="00966430">
        <w:rPr>
          <w:rFonts w:ascii="Comic Sans MS" w:hAnsi="Comic Sans MS"/>
          <w:b/>
          <w:bCs/>
          <w:smallCaps/>
          <w:sz w:val="20"/>
          <w:szCs w:val="20"/>
        </w:rPr>
        <w:t>ingegneria tissutale</w:t>
      </w:r>
      <w:r w:rsidRPr="00966430">
        <w:rPr>
          <w:rFonts w:ascii="Comic Sans MS" w:hAnsi="Comic Sans MS"/>
          <w:b/>
          <w:bCs/>
          <w:sz w:val="20"/>
          <w:szCs w:val="20"/>
        </w:rPr>
        <w:t xml:space="preserve">: </w:t>
      </w:r>
      <w:r w:rsidRPr="00966430">
        <w:rPr>
          <w:rFonts w:ascii="Comic Sans MS" w:hAnsi="Comic Sans MS"/>
          <w:sz w:val="20"/>
          <w:szCs w:val="20"/>
        </w:rPr>
        <w:t>Scaffold, ricostruzione di: pelle, cartilagine ed osso</w:t>
      </w:r>
    </w:p>
    <w:p w:rsidR="008A3C8B" w:rsidRDefault="008A3C8B" w:rsidP="003213D0">
      <w:pPr>
        <w:jc w:val="both"/>
        <w:rPr>
          <w:rFonts w:ascii="Comic Sans MS" w:hAnsi="Comic Sans MS"/>
          <w:sz w:val="20"/>
          <w:szCs w:val="20"/>
        </w:rPr>
      </w:pPr>
    </w:p>
    <w:p w:rsidR="008A3C8B" w:rsidRDefault="008A3C8B" w:rsidP="003213D0">
      <w:pPr>
        <w:jc w:val="both"/>
        <w:rPr>
          <w:rFonts w:ascii="Comic Sans MS" w:hAnsi="Comic Sans MS"/>
          <w:sz w:val="20"/>
          <w:szCs w:val="20"/>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184"/>
      </w:tblGrid>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INSEGNAMENTO</w:t>
            </w:r>
          </w:p>
        </w:tc>
        <w:tc>
          <w:tcPr>
            <w:tcW w:w="4184" w:type="dxa"/>
          </w:tcPr>
          <w:p w:rsidR="008A3C8B" w:rsidRPr="00966430" w:rsidRDefault="008A3C8B" w:rsidP="003213D0">
            <w:pPr>
              <w:jc w:val="both"/>
              <w:rPr>
                <w:rFonts w:ascii="Comic Sans MS" w:hAnsi="Comic Sans MS"/>
                <w:b/>
                <w:caps/>
                <w:sz w:val="20"/>
                <w:szCs w:val="20"/>
              </w:rPr>
            </w:pPr>
            <w:r w:rsidRPr="00966430">
              <w:rPr>
                <w:rFonts w:ascii="Comic Sans MS" w:hAnsi="Comic Sans MS"/>
                <w:b/>
                <w:bCs/>
                <w:caps/>
                <w:sz w:val="20"/>
                <w:szCs w:val="20"/>
              </w:rPr>
              <w:t>CHIMICA FISICA</w:t>
            </w:r>
            <w:r w:rsidR="007201A9">
              <w:rPr>
                <w:rFonts w:ascii="Comic Sans MS" w:hAnsi="Comic Sans MS"/>
                <w:b/>
                <w:bCs/>
                <w:caps/>
                <w:sz w:val="20"/>
                <w:szCs w:val="20"/>
              </w:rPr>
              <w:t xml:space="preserve"> DEI SISTEMI BIOLOGICI</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CHIM/02</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ANNO DI CORSO</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III</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SEMESTRE</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TOTALI</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6</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LEZIONI FRONTALI</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6</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ORALE</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DOCENTE</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PROF. GIORGIO MORO</w:t>
            </w:r>
          </w:p>
          <w:p w:rsidR="008A3C8B" w:rsidRPr="00966430" w:rsidRDefault="008A3C8B" w:rsidP="000D669B">
            <w:pPr>
              <w:rPr>
                <w:rFonts w:ascii="Comic Sans MS" w:hAnsi="Comic Sans MS"/>
                <w:color w:val="000000"/>
                <w:sz w:val="20"/>
                <w:szCs w:val="20"/>
              </w:rPr>
            </w:pPr>
            <w:r w:rsidRPr="00966430">
              <w:rPr>
                <w:rFonts w:ascii="Comic Sans MS" w:hAnsi="Comic Sans MS"/>
                <w:color w:val="000000"/>
                <w:sz w:val="20"/>
                <w:szCs w:val="20"/>
              </w:rPr>
              <w:t>02 6448 3471</w:t>
            </w:r>
          </w:p>
          <w:p w:rsidR="008A3C8B" w:rsidRPr="00966430" w:rsidRDefault="009F5674" w:rsidP="000D669B">
            <w:pPr>
              <w:jc w:val="both"/>
              <w:rPr>
                <w:rFonts w:ascii="Comic Sans MS" w:hAnsi="Comic Sans MS"/>
                <w:sz w:val="20"/>
                <w:szCs w:val="20"/>
              </w:rPr>
            </w:pPr>
            <w:hyperlink r:id="rId53" w:history="1">
              <w:r w:rsidR="008A3C8B" w:rsidRPr="00966430">
                <w:rPr>
                  <w:rStyle w:val="Collegamentoipertestuale"/>
                  <w:rFonts w:ascii="Comic Sans MS" w:hAnsi="Comic Sans MS"/>
                  <w:sz w:val="20"/>
                  <w:szCs w:val="20"/>
                </w:rPr>
                <w:t>giorgio.moro@unimib.it</w:t>
              </w:r>
            </w:hyperlink>
          </w:p>
        </w:tc>
      </w:tr>
      <w:tr w:rsidR="007201A9" w:rsidRPr="00966430" w:rsidTr="002729D9">
        <w:tc>
          <w:tcPr>
            <w:tcW w:w="8432" w:type="dxa"/>
            <w:gridSpan w:val="2"/>
          </w:tcPr>
          <w:p w:rsidR="007201A9" w:rsidRPr="00966430" w:rsidRDefault="007201A9" w:rsidP="007201A9">
            <w:pPr>
              <w:jc w:val="both"/>
              <w:rPr>
                <w:rFonts w:ascii="Comic Sans MS" w:hAnsi="Comic Sans MS"/>
                <w:sz w:val="20"/>
                <w:szCs w:val="20"/>
              </w:rPr>
            </w:pPr>
            <w:r>
              <w:rPr>
                <w:rFonts w:ascii="Comic Sans MS" w:hAnsi="Comic Sans MS"/>
                <w:sz w:val="20"/>
                <w:szCs w:val="20"/>
              </w:rPr>
              <w:t>L’insegnamento con questa denominazione sarà attivo aa 19/20. Nel 17/1</w:t>
            </w:r>
            <w:r w:rsidR="005B32DF">
              <w:rPr>
                <w:rFonts w:ascii="Comic Sans MS" w:hAnsi="Comic Sans MS"/>
                <w:sz w:val="20"/>
                <w:szCs w:val="20"/>
              </w:rPr>
              <w:t xml:space="preserve">8 l’insegnamento conserva la </w:t>
            </w:r>
            <w:r>
              <w:rPr>
                <w:rFonts w:ascii="Comic Sans MS" w:hAnsi="Comic Sans MS"/>
                <w:sz w:val="20"/>
                <w:szCs w:val="20"/>
              </w:rPr>
              <w:t xml:space="preserve"> denominazione attuale: CHIMICA FISICA</w:t>
            </w:r>
          </w:p>
        </w:tc>
      </w:tr>
    </w:tbl>
    <w:p w:rsidR="008A3C8B" w:rsidRDefault="008A3C8B" w:rsidP="003213D0">
      <w:pPr>
        <w:jc w:val="both"/>
        <w:rPr>
          <w:rFonts w:ascii="Comic Sans MS" w:hAnsi="Comic Sans MS"/>
          <w:sz w:val="20"/>
          <w:szCs w:val="20"/>
        </w:rPr>
      </w:pPr>
    </w:p>
    <w:p w:rsidR="008A3C8B" w:rsidRPr="00817FCB" w:rsidRDefault="008A3C8B" w:rsidP="004A4CCE">
      <w:pPr>
        <w:jc w:val="both"/>
        <w:rPr>
          <w:rFonts w:ascii="Comic Sans MS" w:hAnsi="Comic Sans MS"/>
          <w:b/>
          <w:smallCaps/>
          <w:sz w:val="20"/>
          <w:szCs w:val="20"/>
        </w:rPr>
      </w:pPr>
      <w:r w:rsidRPr="00817FCB">
        <w:rPr>
          <w:rFonts w:ascii="Comic Sans MS" w:hAnsi="Comic Sans MS"/>
          <w:b/>
          <w:smallCaps/>
          <w:sz w:val="20"/>
          <w:szCs w:val="20"/>
        </w:rPr>
        <w:t>Risultati di apprendimento attesi</w:t>
      </w:r>
    </w:p>
    <w:p w:rsidR="008A3C8B" w:rsidRPr="00817FCB" w:rsidRDefault="008A3C8B" w:rsidP="004A4CCE">
      <w:pPr>
        <w:rPr>
          <w:rFonts w:ascii="Comic Sans MS" w:hAnsi="Comic Sans MS"/>
          <w:sz w:val="20"/>
          <w:szCs w:val="20"/>
        </w:rPr>
      </w:pPr>
      <w:r w:rsidRPr="00817FCB">
        <w:rPr>
          <w:rFonts w:ascii="Comic Sans MS" w:hAnsi="Comic Sans MS"/>
          <w:sz w:val="20"/>
          <w:szCs w:val="20"/>
        </w:rPr>
        <w:t xml:space="preserve">L’insegnamento di </w:t>
      </w:r>
      <w:r>
        <w:rPr>
          <w:rFonts w:ascii="Comic Sans MS" w:hAnsi="Comic Sans MS"/>
          <w:sz w:val="20"/>
          <w:szCs w:val="20"/>
        </w:rPr>
        <w:t>Chimica fisica</w:t>
      </w:r>
      <w:r w:rsidRPr="00817FCB">
        <w:rPr>
          <w:rFonts w:ascii="Comic Sans MS" w:hAnsi="Comic Sans MS"/>
          <w:sz w:val="20"/>
          <w:szCs w:val="20"/>
        </w:rPr>
        <w:t xml:space="preserve"> rientra nell’Area di Piattaforme Biotecnologiche.</w:t>
      </w:r>
    </w:p>
    <w:p w:rsidR="008A3C8B" w:rsidRPr="00817FCB" w:rsidRDefault="008A3C8B" w:rsidP="004A4CCE">
      <w:pPr>
        <w:rPr>
          <w:rFonts w:ascii="Comic Sans MS" w:hAnsi="Comic Sans MS"/>
          <w:sz w:val="20"/>
          <w:szCs w:val="20"/>
        </w:rPr>
      </w:pPr>
      <w:r w:rsidRPr="00817FCB">
        <w:rPr>
          <w:rFonts w:ascii="Comic Sans MS" w:hAnsi="Comic Sans MS"/>
          <w:sz w:val="20"/>
          <w:szCs w:val="20"/>
        </w:rPr>
        <w:t>Gli insegnamenti di quest’area forniscono agli studenti conoscenze specifiche su metodiche avanzate di manipolazione e di indagine sui sistemi viventi nonchè sulle applicazioni delle biotecnologie in campo industriale e biomedico</w:t>
      </w:r>
    </w:p>
    <w:p w:rsidR="008A3C8B" w:rsidRPr="00966430" w:rsidRDefault="008A3C8B" w:rsidP="003213D0">
      <w:pPr>
        <w:jc w:val="both"/>
        <w:rPr>
          <w:rFonts w:ascii="Comic Sans MS" w:hAnsi="Comic Sans M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8A3C8B" w:rsidRPr="00966430" w:rsidRDefault="008A3C8B" w:rsidP="003213D0">
      <w:pPr>
        <w:ind w:right="-54"/>
        <w:jc w:val="both"/>
        <w:rPr>
          <w:rFonts w:ascii="Comic Sans MS" w:hAnsi="Comic Sans MS"/>
          <w:sz w:val="20"/>
          <w:szCs w:val="20"/>
        </w:rPr>
      </w:pPr>
      <w:r w:rsidRPr="00966430">
        <w:rPr>
          <w:rFonts w:ascii="Comic Sans MS" w:hAnsi="Comic Sans MS"/>
          <w:sz w:val="20"/>
          <w:szCs w:val="20"/>
        </w:rPr>
        <w:t xml:space="preserve">Il corso si ripropone di </w:t>
      </w:r>
      <w:r w:rsidRPr="00966430">
        <w:rPr>
          <w:rFonts w:ascii="Comic Sans MS" w:hAnsi="Comic Sans MS"/>
          <w:spacing w:val="-3"/>
          <w:sz w:val="20"/>
          <w:szCs w:val="20"/>
        </w:rPr>
        <w:t>fornire allo studente gli strumenti di base della termodinamica e della cinetica per la comprensione e la modellazione di sistemi e processi chimici e biologici.</w:t>
      </w:r>
    </w:p>
    <w:p w:rsidR="008A3C8B" w:rsidRPr="00966430" w:rsidRDefault="008A3C8B" w:rsidP="003213D0">
      <w:pPr>
        <w:jc w:val="both"/>
        <w:rPr>
          <w:rFonts w:ascii="Comic Sans MS" w:hAnsi="Comic Sans MS"/>
          <w:sz w:val="20"/>
          <w:szCs w:val="20"/>
        </w:rPr>
      </w:pPr>
    </w:p>
    <w:p w:rsidR="008A3C8B" w:rsidRPr="00AE1B49" w:rsidRDefault="008A3C8B" w:rsidP="008830A7">
      <w:pPr>
        <w:jc w:val="both"/>
        <w:rPr>
          <w:rFonts w:ascii="Comic Sans MS" w:hAnsi="Comic Sans MS"/>
          <w:b/>
          <w:smallCaps/>
          <w:sz w:val="20"/>
          <w:szCs w:val="20"/>
        </w:rPr>
      </w:pPr>
      <w:r w:rsidRPr="00AE1B49">
        <w:rPr>
          <w:rFonts w:ascii="Comic Sans MS" w:hAnsi="Comic Sans MS"/>
          <w:b/>
          <w:smallCaps/>
          <w:sz w:val="20"/>
          <w:szCs w:val="20"/>
        </w:rPr>
        <w:t>testi consigliati:</w:t>
      </w:r>
    </w:p>
    <w:p w:rsidR="008A3C8B" w:rsidRPr="008830A7" w:rsidRDefault="008A3C8B" w:rsidP="008830A7">
      <w:pPr>
        <w:jc w:val="both"/>
        <w:rPr>
          <w:rFonts w:ascii="Comic Sans MS" w:hAnsi="Comic Sans MS"/>
          <w:sz w:val="20"/>
          <w:szCs w:val="20"/>
        </w:rPr>
      </w:pPr>
      <w:r>
        <w:rPr>
          <w:rFonts w:ascii="Comic Sans MS" w:hAnsi="Comic Sans MS"/>
          <w:sz w:val="20"/>
          <w:szCs w:val="20"/>
        </w:rPr>
        <w:t xml:space="preserve">- </w:t>
      </w:r>
      <w:r w:rsidRPr="008830A7">
        <w:rPr>
          <w:rFonts w:ascii="Comic Sans MS" w:hAnsi="Comic Sans MS"/>
          <w:sz w:val="20"/>
          <w:szCs w:val="20"/>
        </w:rPr>
        <w:t xml:space="preserve">Atkins, De Paula – Chimica </w:t>
      </w:r>
      <w:r>
        <w:rPr>
          <w:rFonts w:ascii="Comic Sans MS" w:hAnsi="Comic Sans MS"/>
          <w:sz w:val="20"/>
          <w:szCs w:val="20"/>
        </w:rPr>
        <w:t>fisica biologica vol. 1 – Ed. Zanichelli</w:t>
      </w:r>
    </w:p>
    <w:p w:rsidR="008A3C8B" w:rsidRPr="008830A7" w:rsidRDefault="008A3C8B" w:rsidP="008830A7">
      <w:pPr>
        <w:jc w:val="both"/>
        <w:rPr>
          <w:rFonts w:ascii="Comic Sans MS" w:hAnsi="Comic Sans M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8A3C8B" w:rsidRPr="00966430" w:rsidRDefault="008A3C8B" w:rsidP="003213D0">
      <w:pPr>
        <w:jc w:val="both"/>
        <w:rPr>
          <w:rFonts w:ascii="Comic Sans MS" w:hAnsi="Comic Sans MS"/>
          <w:sz w:val="20"/>
          <w:szCs w:val="20"/>
        </w:rPr>
      </w:pPr>
    </w:p>
    <w:p w:rsidR="008A3C8B" w:rsidRPr="00966430" w:rsidRDefault="008A3C8B" w:rsidP="003213D0">
      <w:pPr>
        <w:suppressAutoHyphens/>
        <w:jc w:val="both"/>
        <w:rPr>
          <w:rFonts w:ascii="Comic Sans MS" w:hAnsi="Comic Sans MS"/>
          <w:spacing w:val="-3"/>
          <w:sz w:val="20"/>
          <w:szCs w:val="20"/>
        </w:rPr>
      </w:pPr>
      <w:r w:rsidRPr="00966430">
        <w:rPr>
          <w:rFonts w:ascii="Comic Sans MS" w:hAnsi="Comic Sans MS"/>
          <w:spacing w:val="-3"/>
          <w:sz w:val="20"/>
          <w:szCs w:val="20"/>
        </w:rPr>
        <w:t xml:space="preserve">Descrizione dei sistemi macroscopici. Natura della termodinamica. Rappresentazione termodinamica della realtà fisica. Variazione dello stato di un sistema. Lavoro e calore. </w:t>
      </w:r>
    </w:p>
    <w:p w:rsidR="008A3C8B" w:rsidRPr="00966430" w:rsidRDefault="008A3C8B" w:rsidP="003213D0">
      <w:pPr>
        <w:suppressAutoHyphens/>
        <w:jc w:val="both"/>
        <w:rPr>
          <w:rFonts w:ascii="Comic Sans MS" w:hAnsi="Comic Sans MS"/>
          <w:spacing w:val="-3"/>
          <w:sz w:val="20"/>
          <w:szCs w:val="20"/>
        </w:rPr>
      </w:pPr>
      <w:r w:rsidRPr="00966430">
        <w:rPr>
          <w:rFonts w:ascii="Comic Sans MS" w:hAnsi="Comic Sans MS"/>
          <w:spacing w:val="-3"/>
          <w:sz w:val="20"/>
          <w:szCs w:val="20"/>
        </w:rPr>
        <w:t>Energia e prima legge della termodinamica. Prima legge della termodinamica. La misura del calore come variabile di stato. Entalpia. Capacità termica. Variazioni di entalpia. Variazione di entalpia nelle trasformazioni di fase. Stati di aggregazione della materia.</w:t>
      </w:r>
    </w:p>
    <w:p w:rsidR="008A3C8B" w:rsidRPr="00966430" w:rsidRDefault="008A3C8B" w:rsidP="003213D0">
      <w:pPr>
        <w:suppressAutoHyphens/>
        <w:jc w:val="both"/>
        <w:rPr>
          <w:rFonts w:ascii="Comic Sans MS" w:hAnsi="Comic Sans MS"/>
          <w:spacing w:val="-3"/>
          <w:sz w:val="20"/>
          <w:szCs w:val="20"/>
        </w:rPr>
      </w:pPr>
      <w:r w:rsidRPr="00966430">
        <w:rPr>
          <w:rFonts w:ascii="Comic Sans MS" w:hAnsi="Comic Sans MS"/>
          <w:spacing w:val="-3"/>
          <w:sz w:val="20"/>
          <w:szCs w:val="20"/>
        </w:rPr>
        <w:t>Entropia, seconda e terza legge della termodinamica. Processi spontanei. Seconda legge della termodinamica. Criterio di spontaneità in termini di entropia. Degenerazione di uno stato ed entropia. Equazione di Boltzmann. Esempi di processi spontanei: equilibrio termico; equilibrio di fase. Terza legge della termodinamica. Entropia residua.</w:t>
      </w:r>
    </w:p>
    <w:p w:rsidR="008A3C8B" w:rsidRPr="00966430" w:rsidRDefault="008A3C8B" w:rsidP="003213D0">
      <w:pPr>
        <w:suppressAutoHyphens/>
        <w:jc w:val="both"/>
        <w:rPr>
          <w:rFonts w:ascii="Comic Sans MS" w:hAnsi="Comic Sans MS"/>
          <w:spacing w:val="-3"/>
          <w:sz w:val="20"/>
          <w:szCs w:val="20"/>
        </w:rPr>
      </w:pPr>
      <w:r w:rsidRPr="00966430">
        <w:rPr>
          <w:rFonts w:ascii="Comic Sans MS" w:hAnsi="Comic Sans MS"/>
          <w:spacing w:val="-3"/>
          <w:sz w:val="20"/>
          <w:szCs w:val="20"/>
        </w:rPr>
        <w:t xml:space="preserve">Energia libera ed equilibrio. Energia libera di Gibbs ed energia libera di Helmholtz. Criterio di spontaneità in termini di energia libera. Sistemi con un solo componente: l’equilibrio di fase. Sistemi con più componenti: equilibrio di mescolamento; energia libera soluzioni ideali e reali; stati standard. Potenziale chimico e sua dipendenza dalla composizione. Equilibrio di reazione: la costante di equilibrio; variazioni di energia libera standard; dipendenza di </w:t>
      </w:r>
      <w:r w:rsidRPr="00966430">
        <w:rPr>
          <w:rFonts w:ascii="Comic Sans MS" w:hAnsi="Comic Sans MS"/>
          <w:spacing w:val="-3"/>
          <w:sz w:val="20"/>
          <w:szCs w:val="20"/>
        </w:rPr>
        <w:sym w:font="Symbol" w:char="F044"/>
      </w:r>
      <w:r w:rsidRPr="00966430">
        <w:rPr>
          <w:rFonts w:ascii="Comic Sans MS" w:hAnsi="Comic Sans MS"/>
          <w:spacing w:val="-3"/>
          <w:sz w:val="20"/>
          <w:szCs w:val="20"/>
        </w:rPr>
        <w:t>G e K dalla temperatura. Equilibri chimici in sistemi di interesse biologico: le interazioni idrofobiche.</w:t>
      </w:r>
    </w:p>
    <w:p w:rsidR="008A3C8B" w:rsidRPr="00966430" w:rsidRDefault="008A3C8B" w:rsidP="003213D0">
      <w:pPr>
        <w:suppressAutoHyphens/>
        <w:jc w:val="both"/>
        <w:rPr>
          <w:rFonts w:ascii="Comic Sans MS" w:hAnsi="Comic Sans MS"/>
          <w:spacing w:val="-3"/>
          <w:sz w:val="20"/>
          <w:szCs w:val="20"/>
        </w:rPr>
      </w:pPr>
      <w:r w:rsidRPr="00966430">
        <w:rPr>
          <w:rFonts w:ascii="Comic Sans MS" w:hAnsi="Comic Sans MS"/>
          <w:spacing w:val="-3"/>
          <w:sz w:val="20"/>
          <w:szCs w:val="20"/>
        </w:rPr>
        <w:t>Sistemi lontano dall’equilibrio. Fenomeni di trasporto. Cenni di termodinamica dei sistemi lontani dall’equilibrio.</w:t>
      </w:r>
    </w:p>
    <w:p w:rsidR="008A3C8B" w:rsidRPr="00966430" w:rsidRDefault="008A3C8B" w:rsidP="003213D0">
      <w:pPr>
        <w:suppressAutoHyphens/>
        <w:jc w:val="both"/>
        <w:rPr>
          <w:rFonts w:ascii="Comic Sans MS" w:hAnsi="Comic Sans MS"/>
          <w:spacing w:val="-3"/>
          <w:sz w:val="20"/>
          <w:szCs w:val="20"/>
        </w:rPr>
      </w:pPr>
      <w:r w:rsidRPr="00966430">
        <w:rPr>
          <w:rFonts w:ascii="Comic Sans MS" w:hAnsi="Comic Sans MS"/>
          <w:spacing w:val="-3"/>
          <w:sz w:val="20"/>
          <w:szCs w:val="20"/>
        </w:rPr>
        <w:t xml:space="preserve">Cinetica e meccanismo delle reazioni discontinue. Velocità di reazione. Legge di velocità, costante di velocità ed ordine di reazione. Equazioni cinetiche per reazioni di vario ordine. Determinazione sperimentale dell'ordine di reazione e della velocità di reazione. Stadi elementari e meccanismo di reazione. Relazione tra costante di equilibrio e costante di velocità. Costruzione di un meccanismo di reazione. Dipendenza della costante di velocità di una reazione elementare dalla temperatura; equazione di Arrhenius. Relazione tra costante di velocità ed energia di attivazione. </w:t>
      </w:r>
      <w:r w:rsidRPr="00966430">
        <w:rPr>
          <w:rFonts w:ascii="Comic Sans MS" w:hAnsi="Comic Sans MS"/>
          <w:sz w:val="20"/>
          <w:szCs w:val="20"/>
        </w:rPr>
        <w:t>Catalisi enzimatica; derivazione dell’equazione di Michaelis-Menten; inibizione competitiva e non-competitiva; inibizione da substrato</w:t>
      </w:r>
      <w:r w:rsidRPr="00966430">
        <w:rPr>
          <w:rFonts w:ascii="Comic Sans MS" w:hAnsi="Comic Sans MS"/>
          <w:spacing w:val="-3"/>
          <w:sz w:val="20"/>
          <w:szCs w:val="20"/>
        </w:rPr>
        <w:t>.</w:t>
      </w:r>
    </w:p>
    <w:p w:rsidR="008A3C8B" w:rsidRDefault="008A3C8B" w:rsidP="003213D0">
      <w:pPr>
        <w:suppressAutoHyphens/>
        <w:jc w:val="both"/>
        <w:rPr>
          <w:rFonts w:ascii="Comic Sans MS" w:hAnsi="Comic Sans MS"/>
          <w:spacing w:val="-3"/>
          <w:sz w:val="20"/>
          <w:szCs w:val="20"/>
        </w:rPr>
      </w:pPr>
    </w:p>
    <w:p w:rsidR="008A3C8B" w:rsidRDefault="008A3C8B" w:rsidP="003213D0">
      <w:pPr>
        <w:suppressAutoHyphens/>
        <w:jc w:val="both"/>
        <w:rPr>
          <w:rFonts w:ascii="Comic Sans MS" w:hAnsi="Comic Sans MS"/>
          <w:spacing w:val="-3"/>
          <w:sz w:val="20"/>
          <w:szCs w:val="20"/>
        </w:rPr>
      </w:pPr>
    </w:p>
    <w:p w:rsidR="008A3C8B" w:rsidRPr="00966430" w:rsidRDefault="008A3C8B" w:rsidP="003213D0">
      <w:pPr>
        <w:suppressAutoHyphens/>
        <w:jc w:val="both"/>
        <w:rPr>
          <w:rFonts w:ascii="Comic Sans MS" w:hAnsi="Comic Sans MS"/>
          <w:spacing w:val="-3"/>
          <w:sz w:val="20"/>
          <w:szCs w:val="20"/>
        </w:rPr>
      </w:pPr>
    </w:p>
    <w:p w:rsidR="008A3C8B" w:rsidRPr="00966430" w:rsidRDefault="008A3C8B" w:rsidP="003213D0">
      <w:pPr>
        <w:jc w:val="both"/>
        <w:rPr>
          <w:rFonts w:ascii="Comic Sans MS" w:hAnsi="Comic Sans MS"/>
          <w:sz w:val="20"/>
          <w:szCs w:val="20"/>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184"/>
      </w:tblGrid>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INSEGNAMENTO</w:t>
            </w:r>
          </w:p>
        </w:tc>
        <w:tc>
          <w:tcPr>
            <w:tcW w:w="4184" w:type="dxa"/>
          </w:tcPr>
          <w:p w:rsidR="008A3C8B" w:rsidRPr="00966430" w:rsidRDefault="008A3C8B" w:rsidP="003213D0">
            <w:pPr>
              <w:jc w:val="both"/>
              <w:rPr>
                <w:rFonts w:ascii="Comic Sans MS" w:hAnsi="Comic Sans MS"/>
                <w:b/>
                <w:caps/>
                <w:sz w:val="20"/>
                <w:szCs w:val="20"/>
              </w:rPr>
            </w:pPr>
            <w:r w:rsidRPr="00966430">
              <w:rPr>
                <w:rFonts w:ascii="Comic Sans MS" w:hAnsi="Comic Sans MS"/>
                <w:b/>
                <w:bCs/>
                <w:caps/>
                <w:sz w:val="20"/>
                <w:szCs w:val="20"/>
              </w:rPr>
              <w:t>Composti organici di interesse merceologico</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CHIM/06</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ANNO DI CORSO</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SEMESTRE</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TOTALI</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6</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LEZIONI FRONTALI</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6</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184" w:type="dxa"/>
          </w:tcPr>
          <w:p w:rsidR="008A3C8B" w:rsidRPr="00966430" w:rsidRDefault="008A3C8B" w:rsidP="003213D0">
            <w:pPr>
              <w:jc w:val="both"/>
              <w:rPr>
                <w:rFonts w:ascii="Comic Sans MS" w:hAnsi="Comic Sans MS"/>
                <w:sz w:val="20"/>
                <w:szCs w:val="20"/>
              </w:rPr>
            </w:pPr>
            <w:r>
              <w:rPr>
                <w:rFonts w:ascii="Comic Sans MS" w:hAnsi="Comic Sans MS"/>
                <w:sz w:val="20"/>
                <w:szCs w:val="20"/>
              </w:rPr>
              <w:t xml:space="preserve">SCRITTO E </w:t>
            </w:r>
            <w:r w:rsidRPr="00966430">
              <w:rPr>
                <w:rFonts w:ascii="Comic Sans MS" w:hAnsi="Comic Sans MS"/>
                <w:sz w:val="20"/>
                <w:szCs w:val="20"/>
              </w:rPr>
              <w:t>ORALE</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DOCENTE</w:t>
            </w:r>
          </w:p>
        </w:tc>
        <w:tc>
          <w:tcPr>
            <w:tcW w:w="4184" w:type="dxa"/>
          </w:tcPr>
          <w:p w:rsidR="008A3C8B" w:rsidRPr="00966430" w:rsidRDefault="008A3C8B" w:rsidP="003213D0">
            <w:pPr>
              <w:jc w:val="both"/>
              <w:rPr>
                <w:rFonts w:ascii="Comic Sans MS" w:hAnsi="Comic Sans MS"/>
                <w:sz w:val="20"/>
                <w:szCs w:val="20"/>
              </w:rPr>
            </w:pPr>
            <w:r>
              <w:rPr>
                <w:rFonts w:ascii="Comic Sans MS" w:hAnsi="Comic Sans MS"/>
                <w:sz w:val="20"/>
                <w:szCs w:val="20"/>
              </w:rPr>
              <w:t>PROF</w:t>
            </w:r>
            <w:r w:rsidRPr="00966430">
              <w:rPr>
                <w:rFonts w:ascii="Comic Sans MS" w:hAnsi="Comic Sans MS"/>
                <w:sz w:val="20"/>
                <w:szCs w:val="20"/>
              </w:rPr>
              <w:t>. BARBARA LA FERLA</w:t>
            </w:r>
          </w:p>
          <w:p w:rsidR="008A3C8B" w:rsidRPr="00966430" w:rsidRDefault="008A3C8B" w:rsidP="00086B2A">
            <w:pPr>
              <w:rPr>
                <w:rFonts w:ascii="Comic Sans MS" w:hAnsi="Comic Sans MS"/>
                <w:color w:val="000000"/>
                <w:sz w:val="20"/>
                <w:szCs w:val="20"/>
              </w:rPr>
            </w:pPr>
            <w:r w:rsidRPr="00966430">
              <w:rPr>
                <w:rFonts w:ascii="Comic Sans MS" w:hAnsi="Comic Sans MS"/>
                <w:color w:val="000000"/>
                <w:sz w:val="20"/>
                <w:szCs w:val="20"/>
              </w:rPr>
              <w:t>02 6448 3421</w:t>
            </w:r>
          </w:p>
          <w:p w:rsidR="008A3C8B" w:rsidRPr="00966430" w:rsidRDefault="009F5674" w:rsidP="00086B2A">
            <w:pPr>
              <w:jc w:val="both"/>
              <w:rPr>
                <w:rFonts w:ascii="Comic Sans MS" w:hAnsi="Comic Sans MS"/>
                <w:sz w:val="20"/>
                <w:szCs w:val="20"/>
              </w:rPr>
            </w:pPr>
            <w:hyperlink r:id="rId54" w:history="1">
              <w:r w:rsidR="008A3C8B" w:rsidRPr="00966430">
                <w:rPr>
                  <w:rStyle w:val="Collegamentoipertestuale"/>
                  <w:rFonts w:ascii="Comic Sans MS" w:hAnsi="Comic Sans MS"/>
                  <w:sz w:val="20"/>
                  <w:szCs w:val="20"/>
                </w:rPr>
                <w:t>barbara.laferla@unimib.it</w:t>
              </w:r>
            </w:hyperlink>
          </w:p>
        </w:tc>
      </w:tr>
    </w:tbl>
    <w:p w:rsidR="008A3C8B" w:rsidRPr="00966430" w:rsidRDefault="008A3C8B" w:rsidP="003213D0">
      <w:pPr>
        <w:jc w:val="both"/>
        <w:rPr>
          <w:rFonts w:ascii="Comic Sans MS" w:hAnsi="Comic Sans MS"/>
          <w:sz w:val="20"/>
          <w:szCs w:val="20"/>
        </w:rPr>
      </w:pPr>
    </w:p>
    <w:p w:rsidR="008A3C8B" w:rsidRDefault="008A3C8B" w:rsidP="00F001AF">
      <w:pPr>
        <w:jc w:val="both"/>
        <w:rPr>
          <w:rFonts w:ascii="Comic Sans MS" w:hAnsi="Comic Sans MS"/>
          <w:b/>
          <w:smallCaps/>
          <w:sz w:val="20"/>
          <w:szCs w:val="20"/>
        </w:rPr>
      </w:pPr>
      <w:r>
        <w:rPr>
          <w:rFonts w:ascii="Comic Sans MS" w:hAnsi="Comic Sans MS"/>
          <w:b/>
          <w:smallCaps/>
          <w:sz w:val="20"/>
          <w:szCs w:val="20"/>
        </w:rPr>
        <w:t>Risultati di apprendimento attesi</w:t>
      </w:r>
    </w:p>
    <w:p w:rsidR="008A3C8B" w:rsidRDefault="008A3C8B" w:rsidP="00F001AF">
      <w:pPr>
        <w:rPr>
          <w:rFonts w:ascii="Comic Sans MS" w:hAnsi="Comic Sans MS"/>
          <w:sz w:val="20"/>
          <w:szCs w:val="20"/>
        </w:rPr>
      </w:pPr>
      <w:r>
        <w:rPr>
          <w:rFonts w:ascii="Comic Sans MS" w:hAnsi="Comic Sans MS"/>
          <w:sz w:val="20"/>
          <w:szCs w:val="20"/>
        </w:rPr>
        <w:t>L’insegnamento di Composti organici di interesse alimentare rientra nell’Area di Piattaforme Biotecnologiche.</w:t>
      </w:r>
    </w:p>
    <w:p w:rsidR="008A3C8B" w:rsidRDefault="008A3C8B" w:rsidP="00F001AF">
      <w:pPr>
        <w:rPr>
          <w:rFonts w:ascii="Comic Sans MS" w:hAnsi="Comic Sans MS"/>
          <w:sz w:val="20"/>
          <w:szCs w:val="20"/>
        </w:rPr>
      </w:pPr>
      <w:r>
        <w:rPr>
          <w:rFonts w:ascii="Comic Sans MS" w:hAnsi="Comic Sans MS"/>
          <w:sz w:val="20"/>
          <w:szCs w:val="20"/>
        </w:rPr>
        <w:t>Gli insegnamenti di quest’area forniscono agli studenti conoscenze specifiche su metodiche avanzate di manipolazione e di indagine sui sistemi viventi nonchè sulle applicazioni delle biotecnologie in campo industriale e biomedico</w:t>
      </w:r>
    </w:p>
    <w:p w:rsidR="008A3C8B" w:rsidRDefault="008A3C8B" w:rsidP="00F001AF">
      <w:pPr>
        <w:jc w:val="both"/>
        <w:rPr>
          <w:rFonts w:ascii="Comic Sans MS" w:hAnsi="Comic Sans MS"/>
          <w:b/>
          <w:smallCaps/>
          <w:sz w:val="20"/>
          <w:szCs w:val="20"/>
        </w:rPr>
      </w:pPr>
    </w:p>
    <w:p w:rsidR="008A3C8B" w:rsidRDefault="00EB5322" w:rsidP="00F001AF">
      <w:pPr>
        <w:jc w:val="both"/>
        <w:rPr>
          <w:rFonts w:ascii="Comic Sans MS" w:hAnsi="Comic Sans MS"/>
          <w:b/>
          <w:smallCaps/>
          <w:sz w:val="20"/>
          <w:szCs w:val="20"/>
        </w:rPr>
      </w:pPr>
      <w:r>
        <w:rPr>
          <w:rFonts w:ascii="Comic Sans MS" w:hAnsi="Comic Sans MS"/>
          <w:b/>
          <w:smallCaps/>
          <w:sz w:val="20"/>
          <w:szCs w:val="20"/>
        </w:rPr>
        <w:br w:type="page"/>
      </w:r>
    </w:p>
    <w:p w:rsidR="008A3C8B" w:rsidRDefault="008A3C8B" w:rsidP="00F001AF">
      <w:pPr>
        <w:jc w:val="both"/>
        <w:rPr>
          <w:rFonts w:ascii="Comic Sans MS" w:hAnsi="Comic Sans MS"/>
          <w:b/>
          <w:smallCaps/>
          <w:sz w:val="20"/>
          <w:szCs w:val="20"/>
        </w:rPr>
      </w:pPr>
      <w:r>
        <w:rPr>
          <w:rFonts w:ascii="Comic Sans MS" w:hAnsi="Comic Sans MS"/>
          <w:b/>
          <w:smallCaps/>
          <w:sz w:val="20"/>
          <w:szCs w:val="20"/>
        </w:rPr>
        <w:t>obiettivi dell’insegnamento:</w:t>
      </w:r>
    </w:p>
    <w:p w:rsidR="008A3C8B" w:rsidRDefault="008A3C8B" w:rsidP="00F001AF">
      <w:pPr>
        <w:ind w:left="180"/>
        <w:jc w:val="both"/>
        <w:rPr>
          <w:rFonts w:ascii="Comic Sans MS" w:hAnsi="Comic Sans MS"/>
          <w:b/>
          <w:sz w:val="20"/>
          <w:szCs w:val="20"/>
        </w:rPr>
      </w:pPr>
      <w:r>
        <w:rPr>
          <w:rFonts w:ascii="Comic Sans MS" w:hAnsi="Comic Sans MS"/>
          <w:sz w:val="20"/>
          <w:szCs w:val="20"/>
        </w:rPr>
        <w:t>Il corso si propone di fornire allo studente informazioni sulle principali classi di composti organici di interesse merceologico: farmaci, cosmetici, prodotti per l’alimentazione</w:t>
      </w:r>
    </w:p>
    <w:p w:rsidR="008A3C8B" w:rsidRDefault="008A3C8B" w:rsidP="00F001AF">
      <w:pPr>
        <w:jc w:val="both"/>
        <w:rPr>
          <w:rFonts w:ascii="Comic Sans MS" w:hAnsi="Comic Sans MS"/>
          <w:b/>
          <w:smallCaps/>
          <w:sz w:val="20"/>
          <w:szCs w:val="20"/>
        </w:rPr>
      </w:pPr>
    </w:p>
    <w:p w:rsidR="008A3C8B" w:rsidRDefault="008A3C8B" w:rsidP="00F001AF">
      <w:pPr>
        <w:jc w:val="both"/>
        <w:rPr>
          <w:rFonts w:ascii="Comic Sans MS" w:hAnsi="Comic Sans MS"/>
          <w:b/>
          <w:smallCaps/>
          <w:sz w:val="20"/>
          <w:szCs w:val="20"/>
        </w:rPr>
      </w:pPr>
      <w:r>
        <w:rPr>
          <w:rFonts w:ascii="Comic Sans MS" w:hAnsi="Comic Sans MS"/>
          <w:b/>
          <w:smallCaps/>
          <w:sz w:val="20"/>
          <w:szCs w:val="20"/>
        </w:rPr>
        <w:t>testi consigliati:</w:t>
      </w:r>
    </w:p>
    <w:p w:rsidR="008A3C8B" w:rsidRDefault="008A3C8B" w:rsidP="00F001AF">
      <w:pPr>
        <w:jc w:val="both"/>
        <w:rPr>
          <w:rFonts w:ascii="Comic Sans MS" w:hAnsi="Comic Sans MS"/>
          <w:sz w:val="20"/>
          <w:szCs w:val="20"/>
        </w:rPr>
      </w:pPr>
      <w:r>
        <w:rPr>
          <w:rFonts w:ascii="Comic Sans MS" w:hAnsi="Comic Sans MS"/>
          <w:sz w:val="20"/>
          <w:szCs w:val="20"/>
        </w:rPr>
        <w:t>- “Chimica, Biosintesi e Bioattività delle Sostanze Naturali”, Autore Paul M. Dewick Ed. PICCIN</w:t>
      </w:r>
    </w:p>
    <w:p w:rsidR="008A3C8B" w:rsidRDefault="008A3C8B" w:rsidP="00F001AF">
      <w:pPr>
        <w:jc w:val="both"/>
        <w:rPr>
          <w:rFonts w:ascii="Comic Sans MS" w:hAnsi="Comic Sans MS"/>
          <w:b/>
          <w:smallCaps/>
          <w:sz w:val="20"/>
          <w:szCs w:val="20"/>
        </w:rPr>
      </w:pPr>
    </w:p>
    <w:p w:rsidR="008A3C8B" w:rsidRDefault="008A3C8B" w:rsidP="00F001AF">
      <w:pPr>
        <w:jc w:val="both"/>
        <w:rPr>
          <w:rFonts w:ascii="Comic Sans MS" w:hAnsi="Comic Sans MS"/>
          <w:b/>
          <w:smallCaps/>
          <w:sz w:val="20"/>
          <w:szCs w:val="20"/>
        </w:rPr>
      </w:pPr>
      <w:r>
        <w:rPr>
          <w:rFonts w:ascii="Comic Sans MS" w:hAnsi="Comic Sans MS"/>
          <w:b/>
          <w:smallCaps/>
          <w:sz w:val="20"/>
          <w:szCs w:val="20"/>
        </w:rPr>
        <w:t>programma dell’insegnamento:</w:t>
      </w:r>
    </w:p>
    <w:p w:rsidR="008A3C8B" w:rsidRDefault="008A3C8B" w:rsidP="00F001AF">
      <w:pPr>
        <w:jc w:val="both"/>
        <w:rPr>
          <w:rFonts w:ascii="Comic Sans MS" w:hAnsi="Comic Sans MS"/>
          <w:b/>
          <w:smallCaps/>
          <w:sz w:val="20"/>
          <w:szCs w:val="20"/>
        </w:rPr>
      </w:pPr>
      <w:r>
        <w:rPr>
          <w:rFonts w:ascii="Comic Sans MS" w:hAnsi="Comic Sans MS"/>
          <w:smallCaps/>
          <w:sz w:val="20"/>
          <w:szCs w:val="20"/>
        </w:rPr>
        <w:t>sottocapitolo 1</w:t>
      </w:r>
      <w:r>
        <w:rPr>
          <w:rFonts w:ascii="Comic Sans MS" w:hAnsi="Comic Sans MS"/>
          <w:b/>
          <w:smallCaps/>
          <w:sz w:val="20"/>
          <w:szCs w:val="20"/>
        </w:rPr>
        <w:t>: metaboliti primari e secondari.</w:t>
      </w:r>
    </w:p>
    <w:p w:rsidR="008A3C8B" w:rsidRDefault="008A3C8B" w:rsidP="00F001AF">
      <w:pPr>
        <w:jc w:val="both"/>
        <w:rPr>
          <w:rFonts w:ascii="Comic Sans MS" w:hAnsi="Comic Sans MS"/>
          <w:sz w:val="20"/>
          <w:szCs w:val="20"/>
        </w:rPr>
      </w:pPr>
      <w:r>
        <w:rPr>
          <w:rFonts w:ascii="Comic Sans MS" w:hAnsi="Comic Sans MS"/>
          <w:sz w:val="20"/>
          <w:szCs w:val="20"/>
        </w:rPr>
        <w:tab/>
        <w:t>Descrizione: distinzione tra i vari tipi di metaboliti, loro funzioni e classificazione:.</w:t>
      </w:r>
    </w:p>
    <w:p w:rsidR="008A3C8B" w:rsidRDefault="008A3C8B" w:rsidP="00F001AF">
      <w:pPr>
        <w:jc w:val="both"/>
        <w:rPr>
          <w:rFonts w:ascii="Comic Sans MS" w:hAnsi="Comic Sans MS"/>
          <w:sz w:val="20"/>
          <w:szCs w:val="20"/>
        </w:rPr>
      </w:pPr>
    </w:p>
    <w:p w:rsidR="008A3C8B" w:rsidRDefault="008A3C8B" w:rsidP="00F001AF">
      <w:pPr>
        <w:jc w:val="both"/>
        <w:rPr>
          <w:rFonts w:ascii="Comic Sans MS" w:hAnsi="Comic Sans MS"/>
          <w:b/>
          <w:smallCaps/>
          <w:sz w:val="20"/>
          <w:szCs w:val="20"/>
        </w:rPr>
      </w:pPr>
      <w:r>
        <w:rPr>
          <w:rFonts w:ascii="Comic Sans MS" w:hAnsi="Comic Sans MS"/>
          <w:smallCaps/>
          <w:sz w:val="20"/>
          <w:szCs w:val="20"/>
        </w:rPr>
        <w:t>sottocapitolo 2</w:t>
      </w:r>
      <w:r>
        <w:rPr>
          <w:rFonts w:ascii="Comic Sans MS" w:hAnsi="Comic Sans MS"/>
          <w:b/>
          <w:smallCaps/>
          <w:sz w:val="20"/>
          <w:szCs w:val="20"/>
        </w:rPr>
        <w:t>: additivi alimentari.</w:t>
      </w:r>
    </w:p>
    <w:p w:rsidR="008A3C8B" w:rsidRDefault="008A3C8B" w:rsidP="00F001AF">
      <w:pPr>
        <w:ind w:left="709" w:hanging="709"/>
        <w:jc w:val="both"/>
        <w:rPr>
          <w:rFonts w:ascii="Comic Sans MS" w:hAnsi="Comic Sans MS"/>
          <w:sz w:val="20"/>
          <w:szCs w:val="20"/>
        </w:rPr>
      </w:pPr>
      <w:r>
        <w:rPr>
          <w:rFonts w:ascii="Comic Sans MS" w:hAnsi="Comic Sans MS"/>
          <w:sz w:val="20"/>
          <w:szCs w:val="20"/>
        </w:rPr>
        <w:tab/>
        <w:t>Descrizione: Introduzione sulle caratteristiche organolettiche dei composti organici associate alla struttura: colore, sapore, odore. Brevi considerazioni di mercato.</w:t>
      </w:r>
    </w:p>
    <w:p w:rsidR="008A3C8B" w:rsidRDefault="008A3C8B" w:rsidP="00F001AF">
      <w:pPr>
        <w:ind w:left="709" w:hanging="709"/>
        <w:jc w:val="both"/>
        <w:rPr>
          <w:rFonts w:ascii="Comic Sans MS" w:hAnsi="Comic Sans MS"/>
          <w:sz w:val="20"/>
          <w:szCs w:val="20"/>
        </w:rPr>
      </w:pPr>
    </w:p>
    <w:p w:rsidR="008A3C8B" w:rsidRDefault="008A3C8B" w:rsidP="00F001AF">
      <w:pPr>
        <w:jc w:val="both"/>
        <w:rPr>
          <w:rFonts w:ascii="Comic Sans MS" w:hAnsi="Comic Sans MS"/>
          <w:b/>
          <w:smallCaps/>
          <w:sz w:val="20"/>
          <w:szCs w:val="20"/>
        </w:rPr>
      </w:pPr>
      <w:r>
        <w:rPr>
          <w:rFonts w:ascii="Comic Sans MS" w:hAnsi="Comic Sans MS"/>
          <w:smallCaps/>
          <w:sz w:val="20"/>
          <w:szCs w:val="20"/>
        </w:rPr>
        <w:t>sottocapitolo 3</w:t>
      </w:r>
      <w:r>
        <w:rPr>
          <w:rFonts w:ascii="Comic Sans MS" w:hAnsi="Comic Sans MS"/>
          <w:b/>
          <w:smallCaps/>
          <w:sz w:val="20"/>
          <w:szCs w:val="20"/>
        </w:rPr>
        <w:t>: vie biogenetiche fondamentali</w:t>
      </w:r>
    </w:p>
    <w:p w:rsidR="008A3C8B" w:rsidRDefault="008A3C8B" w:rsidP="00F001AF">
      <w:pPr>
        <w:ind w:left="709" w:hanging="709"/>
        <w:jc w:val="both"/>
        <w:rPr>
          <w:rFonts w:ascii="Comic Sans MS" w:hAnsi="Comic Sans MS"/>
          <w:sz w:val="20"/>
          <w:szCs w:val="20"/>
        </w:rPr>
      </w:pPr>
      <w:r>
        <w:rPr>
          <w:rFonts w:ascii="Comic Sans MS" w:hAnsi="Comic Sans MS"/>
          <w:sz w:val="20"/>
          <w:szCs w:val="20"/>
        </w:rPr>
        <w:tab/>
        <w:t xml:space="preserve">Descrizione: 1) Via dell’acetato;2) Via del Mevalonato;3) Via dello Shikimato;4) Vie Miste. Descrizione dei principali composti di interesse cosmetico e alimentare divisi per classi. Carotenoidi e xantofille. Chinoni e vitamine K. Riboflavine, flavonoidi. Fragranze derivanti dal metabolismo degli acidi grassi. Terpeni. Fragranze derivanti dal metabolismo degli amminoacidi. </w:t>
      </w:r>
    </w:p>
    <w:p w:rsidR="008A3C8B" w:rsidRDefault="008A3C8B" w:rsidP="00F001AF">
      <w:pPr>
        <w:ind w:left="709" w:hanging="709"/>
        <w:jc w:val="both"/>
        <w:rPr>
          <w:rFonts w:ascii="Comic Sans MS" w:hAnsi="Comic Sans MS"/>
          <w:sz w:val="20"/>
          <w:szCs w:val="20"/>
        </w:rPr>
      </w:pPr>
    </w:p>
    <w:p w:rsidR="008A3C8B" w:rsidRDefault="008A3C8B" w:rsidP="00F001AF">
      <w:pPr>
        <w:jc w:val="both"/>
        <w:rPr>
          <w:rFonts w:ascii="Comic Sans MS" w:hAnsi="Comic Sans MS"/>
          <w:b/>
          <w:smallCaps/>
          <w:sz w:val="20"/>
          <w:szCs w:val="20"/>
        </w:rPr>
      </w:pPr>
      <w:r>
        <w:rPr>
          <w:rFonts w:ascii="Comic Sans MS" w:hAnsi="Comic Sans MS"/>
          <w:smallCaps/>
          <w:sz w:val="20"/>
          <w:szCs w:val="20"/>
        </w:rPr>
        <w:t>sottocapitolo 4</w:t>
      </w:r>
      <w:r>
        <w:rPr>
          <w:rFonts w:ascii="Comic Sans MS" w:hAnsi="Comic Sans MS"/>
          <w:b/>
          <w:smallCaps/>
          <w:sz w:val="20"/>
          <w:szCs w:val="20"/>
        </w:rPr>
        <w:t>: generazione di metaboliti indotta.</w:t>
      </w:r>
    </w:p>
    <w:p w:rsidR="008A3C8B" w:rsidRDefault="008A3C8B" w:rsidP="00F001AF">
      <w:pPr>
        <w:jc w:val="both"/>
        <w:rPr>
          <w:rFonts w:ascii="Comic Sans MS" w:hAnsi="Comic Sans MS"/>
          <w:sz w:val="20"/>
          <w:szCs w:val="20"/>
        </w:rPr>
      </w:pPr>
      <w:r>
        <w:rPr>
          <w:rFonts w:ascii="Comic Sans MS" w:hAnsi="Comic Sans MS"/>
          <w:sz w:val="20"/>
          <w:szCs w:val="20"/>
        </w:rPr>
        <w:tab/>
        <w:t>Descrizione: metaboliti derivati da precursori solforati</w:t>
      </w:r>
    </w:p>
    <w:p w:rsidR="008A3C8B" w:rsidRDefault="008A3C8B" w:rsidP="00F001AF">
      <w:pPr>
        <w:jc w:val="both"/>
        <w:rPr>
          <w:rFonts w:ascii="Comic Sans MS" w:hAnsi="Comic Sans MS"/>
          <w:sz w:val="20"/>
          <w:szCs w:val="20"/>
        </w:rPr>
      </w:pPr>
    </w:p>
    <w:p w:rsidR="008A3C8B" w:rsidRDefault="008A3C8B" w:rsidP="00F001AF">
      <w:pPr>
        <w:jc w:val="both"/>
        <w:rPr>
          <w:rFonts w:ascii="Comic Sans MS" w:hAnsi="Comic Sans MS"/>
          <w:b/>
          <w:smallCaps/>
          <w:sz w:val="20"/>
          <w:szCs w:val="20"/>
        </w:rPr>
      </w:pPr>
      <w:r>
        <w:rPr>
          <w:rFonts w:ascii="Comic Sans MS" w:hAnsi="Comic Sans MS"/>
          <w:smallCaps/>
          <w:sz w:val="20"/>
          <w:szCs w:val="20"/>
        </w:rPr>
        <w:t>sottocapitolo 5</w:t>
      </w:r>
      <w:r>
        <w:rPr>
          <w:rFonts w:ascii="Comic Sans MS" w:hAnsi="Comic Sans MS"/>
          <w:b/>
          <w:smallCaps/>
          <w:sz w:val="20"/>
          <w:szCs w:val="20"/>
        </w:rPr>
        <w:t>: altri additivi.</w:t>
      </w:r>
    </w:p>
    <w:p w:rsidR="008A3C8B" w:rsidRDefault="008A3C8B" w:rsidP="00F001AF">
      <w:pPr>
        <w:jc w:val="both"/>
        <w:rPr>
          <w:rFonts w:ascii="Comic Sans MS" w:hAnsi="Comic Sans MS"/>
          <w:sz w:val="20"/>
          <w:szCs w:val="20"/>
        </w:rPr>
      </w:pPr>
      <w:r>
        <w:rPr>
          <w:rFonts w:ascii="Comic Sans MS" w:hAnsi="Comic Sans MS"/>
          <w:sz w:val="20"/>
          <w:szCs w:val="20"/>
        </w:rPr>
        <w:tab/>
        <w:t xml:space="preserve">Descrizione: potenziatori di sapore, conservanti, gelificanti </w:t>
      </w:r>
    </w:p>
    <w:p w:rsidR="008A3C8B" w:rsidRDefault="008A3C8B" w:rsidP="00F001AF">
      <w:pPr>
        <w:jc w:val="both"/>
        <w:rPr>
          <w:rFonts w:ascii="Comic Sans MS" w:hAnsi="Comic Sans MS"/>
          <w:sz w:val="20"/>
          <w:szCs w:val="20"/>
        </w:rPr>
      </w:pPr>
    </w:p>
    <w:p w:rsidR="008A3C8B" w:rsidRDefault="008A3C8B" w:rsidP="00F001AF">
      <w:pPr>
        <w:jc w:val="both"/>
        <w:rPr>
          <w:rFonts w:ascii="Comic Sans MS" w:hAnsi="Comic Sans MS"/>
          <w:b/>
          <w:smallCaps/>
          <w:sz w:val="20"/>
          <w:szCs w:val="20"/>
        </w:rPr>
      </w:pPr>
      <w:r>
        <w:rPr>
          <w:rFonts w:ascii="Comic Sans MS" w:hAnsi="Comic Sans MS"/>
          <w:smallCaps/>
          <w:sz w:val="20"/>
          <w:szCs w:val="20"/>
        </w:rPr>
        <w:t>sottocapitolo 6</w:t>
      </w:r>
      <w:r>
        <w:rPr>
          <w:rFonts w:ascii="Comic Sans MS" w:hAnsi="Comic Sans MS"/>
          <w:b/>
          <w:smallCaps/>
          <w:sz w:val="20"/>
          <w:szCs w:val="20"/>
        </w:rPr>
        <w:t>: dolcificanti.</w:t>
      </w:r>
    </w:p>
    <w:p w:rsidR="008A3C8B" w:rsidRDefault="008A3C8B" w:rsidP="00F001AF">
      <w:pPr>
        <w:jc w:val="both"/>
        <w:rPr>
          <w:rFonts w:ascii="Comic Sans MS" w:hAnsi="Comic Sans MS"/>
          <w:sz w:val="20"/>
          <w:szCs w:val="20"/>
        </w:rPr>
      </w:pPr>
      <w:r>
        <w:rPr>
          <w:rFonts w:ascii="Comic Sans MS" w:hAnsi="Comic Sans MS"/>
          <w:sz w:val="20"/>
          <w:szCs w:val="20"/>
        </w:rPr>
        <w:tab/>
        <w:t>Descrizione: Dolcificanti naturali, sintetici, intensivi e di massa.</w:t>
      </w:r>
    </w:p>
    <w:p w:rsidR="008A3C8B" w:rsidRDefault="008A3C8B" w:rsidP="00F001AF">
      <w:pPr>
        <w:jc w:val="both"/>
        <w:rPr>
          <w:rFonts w:ascii="Comic Sans MS" w:hAnsi="Comic Sans MS"/>
          <w:sz w:val="20"/>
          <w:szCs w:val="20"/>
        </w:rPr>
      </w:pPr>
    </w:p>
    <w:p w:rsidR="008A3C8B" w:rsidRDefault="008A3C8B" w:rsidP="00F001AF">
      <w:pPr>
        <w:jc w:val="both"/>
        <w:rPr>
          <w:rFonts w:ascii="Comic Sans MS" w:hAnsi="Comic Sans MS"/>
          <w:b/>
          <w:smallCaps/>
          <w:sz w:val="20"/>
          <w:szCs w:val="20"/>
        </w:rPr>
      </w:pPr>
      <w:r>
        <w:rPr>
          <w:rFonts w:ascii="Comic Sans MS" w:hAnsi="Comic Sans MS"/>
          <w:smallCaps/>
          <w:sz w:val="20"/>
          <w:szCs w:val="20"/>
        </w:rPr>
        <w:t>sottocapitolo 7</w:t>
      </w:r>
      <w:r>
        <w:rPr>
          <w:rFonts w:ascii="Comic Sans MS" w:hAnsi="Comic Sans MS"/>
          <w:b/>
          <w:smallCaps/>
          <w:sz w:val="20"/>
          <w:szCs w:val="20"/>
        </w:rPr>
        <w:t>: alcaloidi.</w:t>
      </w:r>
    </w:p>
    <w:p w:rsidR="008A3C8B" w:rsidRDefault="008A3C8B" w:rsidP="00F001AF">
      <w:pPr>
        <w:jc w:val="both"/>
        <w:rPr>
          <w:rFonts w:ascii="Comic Sans MS" w:hAnsi="Comic Sans MS"/>
          <w:smallCaps/>
          <w:sz w:val="20"/>
          <w:szCs w:val="20"/>
        </w:rPr>
      </w:pPr>
      <w:r>
        <w:rPr>
          <w:rFonts w:ascii="Comic Sans MS" w:hAnsi="Comic Sans MS"/>
          <w:smallCaps/>
          <w:sz w:val="20"/>
          <w:szCs w:val="20"/>
        </w:rPr>
        <w:tab/>
        <w:t xml:space="preserve">Descrizione: principali classi di alcaloidi </w:t>
      </w:r>
    </w:p>
    <w:p w:rsidR="008A3C8B" w:rsidRDefault="008A3C8B" w:rsidP="00F001AF">
      <w:pPr>
        <w:jc w:val="both"/>
        <w:rPr>
          <w:rFonts w:ascii="Comic Sans MS" w:hAnsi="Comic Sans MS"/>
          <w:smallCaps/>
          <w:sz w:val="20"/>
          <w:szCs w:val="20"/>
        </w:rPr>
      </w:pPr>
    </w:p>
    <w:p w:rsidR="008A3C8B" w:rsidRDefault="008A3C8B" w:rsidP="00F001AF">
      <w:pPr>
        <w:jc w:val="both"/>
        <w:rPr>
          <w:rFonts w:ascii="Comic Sans MS" w:hAnsi="Comic Sans MS"/>
          <w:b/>
          <w:smallCaps/>
          <w:sz w:val="20"/>
          <w:szCs w:val="20"/>
        </w:rPr>
      </w:pPr>
      <w:r>
        <w:rPr>
          <w:rFonts w:ascii="Comic Sans MS" w:hAnsi="Comic Sans MS"/>
          <w:smallCaps/>
          <w:sz w:val="20"/>
          <w:szCs w:val="20"/>
        </w:rPr>
        <w:t>sottocapitolo 8</w:t>
      </w:r>
      <w:r>
        <w:rPr>
          <w:rFonts w:ascii="Comic Sans MS" w:hAnsi="Comic Sans MS"/>
          <w:b/>
          <w:smallCaps/>
          <w:sz w:val="20"/>
          <w:szCs w:val="20"/>
        </w:rPr>
        <w:t>: cenni sui processi di estrazione, di sintesi.</w:t>
      </w:r>
    </w:p>
    <w:p w:rsidR="008A3C8B" w:rsidRDefault="008A3C8B" w:rsidP="00F001AF">
      <w:pPr>
        <w:ind w:left="709" w:hanging="709"/>
        <w:jc w:val="both"/>
        <w:rPr>
          <w:rFonts w:ascii="Comic Sans MS" w:hAnsi="Comic Sans MS"/>
          <w:sz w:val="20"/>
          <w:szCs w:val="20"/>
        </w:rPr>
      </w:pPr>
      <w:r>
        <w:rPr>
          <w:rFonts w:ascii="Comic Sans MS" w:hAnsi="Comic Sans MS"/>
          <w:smallCaps/>
          <w:sz w:val="20"/>
          <w:szCs w:val="20"/>
        </w:rPr>
        <w:tab/>
      </w:r>
      <w:r>
        <w:rPr>
          <w:rFonts w:ascii="Comic Sans MS" w:hAnsi="Comic Sans MS"/>
          <w:sz w:val="20"/>
          <w:szCs w:val="20"/>
        </w:rPr>
        <w:t>Descrizione: Verranno dati cenni sui processi di estrazione di composti naturali e approfondimenti sui processi biosintetici con confronto con alcuni processi di sintesi chimica.</w:t>
      </w:r>
    </w:p>
    <w:p w:rsidR="008A3C8B" w:rsidRDefault="008A3C8B" w:rsidP="00F001AF">
      <w:pPr>
        <w:ind w:left="709" w:hanging="709"/>
        <w:jc w:val="both"/>
        <w:rPr>
          <w:rFonts w:ascii="Comic Sans MS" w:hAnsi="Comic Sans MS"/>
          <w:sz w:val="20"/>
          <w:szCs w:val="20"/>
        </w:rPr>
      </w:pPr>
    </w:p>
    <w:p w:rsidR="008A3C8B" w:rsidRPr="00F001AF" w:rsidRDefault="008A3C8B" w:rsidP="00F001AF">
      <w:pPr>
        <w:jc w:val="both"/>
        <w:rPr>
          <w:rFonts w:ascii="Comic Sans MS" w:hAnsi="Comic Sans MS"/>
          <w:b/>
          <w:smallCaps/>
          <w:sz w:val="20"/>
          <w:szCs w:val="20"/>
        </w:rPr>
      </w:pPr>
      <w:r w:rsidRPr="00F001AF">
        <w:rPr>
          <w:rFonts w:ascii="Comic Sans MS" w:hAnsi="Comic Sans MS"/>
          <w:smallCaps/>
          <w:sz w:val="20"/>
          <w:szCs w:val="20"/>
        </w:rPr>
        <w:t>sottocapitolo 9</w:t>
      </w:r>
      <w:r w:rsidRPr="00F001AF">
        <w:rPr>
          <w:rFonts w:ascii="Comic Sans MS" w:hAnsi="Comic Sans MS"/>
          <w:b/>
          <w:smallCaps/>
          <w:sz w:val="20"/>
          <w:szCs w:val="20"/>
        </w:rPr>
        <w:t>: composti organici di interesse cosmetico.</w:t>
      </w:r>
    </w:p>
    <w:p w:rsidR="008A3C8B" w:rsidRDefault="008A3C8B" w:rsidP="00F001AF">
      <w:pPr>
        <w:ind w:left="709" w:hanging="709"/>
        <w:jc w:val="both"/>
        <w:rPr>
          <w:rFonts w:ascii="Comic Sans MS" w:hAnsi="Comic Sans MS"/>
          <w:sz w:val="20"/>
          <w:szCs w:val="20"/>
        </w:rPr>
      </w:pPr>
      <w:r w:rsidRPr="00F001AF">
        <w:rPr>
          <w:rFonts w:ascii="Comic Sans MS" w:hAnsi="Comic Sans MS"/>
          <w:smallCaps/>
          <w:sz w:val="20"/>
          <w:szCs w:val="20"/>
        </w:rPr>
        <w:tab/>
      </w:r>
      <w:r w:rsidRPr="00F001AF">
        <w:rPr>
          <w:rFonts w:ascii="Comic Sans MS" w:hAnsi="Comic Sans MS"/>
          <w:sz w:val="20"/>
          <w:szCs w:val="20"/>
        </w:rPr>
        <w:t>Descrizione: Descrizione delle principali sostanze impiegate nell’industria dei profumi tra cui fragranze di origine vegetale, animale e sintetico.</w:t>
      </w:r>
    </w:p>
    <w:p w:rsidR="008A3C8B" w:rsidRPr="00966430" w:rsidRDefault="00EB5322" w:rsidP="003144D4">
      <w:pPr>
        <w:jc w:val="both"/>
        <w:rPr>
          <w:rFonts w:ascii="Comic Sans MS" w:hAnsi="Comic Sans MS"/>
          <w:sz w:val="20"/>
          <w:szCs w:val="20"/>
        </w:rPr>
      </w:pPr>
      <w:r>
        <w:rPr>
          <w:rFonts w:ascii="Comic Sans MS" w:hAnsi="Comic Sans MS"/>
          <w:sz w:val="20"/>
          <w:szCs w:val="20"/>
        </w:rPr>
        <w:br w:type="page"/>
      </w:r>
    </w:p>
    <w:tbl>
      <w:tblPr>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48"/>
        <w:gridCol w:w="4932"/>
      </w:tblGrid>
      <w:tr w:rsidR="008A3C8B" w:rsidRPr="00966430" w:rsidTr="003F6823">
        <w:tc>
          <w:tcPr>
            <w:tcW w:w="4248" w:type="dxa"/>
          </w:tcPr>
          <w:p w:rsidR="008A3C8B" w:rsidRPr="00966430" w:rsidRDefault="008A3C8B" w:rsidP="003F6823">
            <w:pPr>
              <w:rPr>
                <w:rFonts w:ascii="Comic Sans MS" w:hAnsi="Comic Sans MS"/>
                <w:sz w:val="20"/>
                <w:szCs w:val="20"/>
              </w:rPr>
            </w:pPr>
            <w:r w:rsidRPr="00966430">
              <w:rPr>
                <w:rFonts w:ascii="Comic Sans MS" w:hAnsi="Comic Sans MS"/>
                <w:sz w:val="20"/>
                <w:szCs w:val="20"/>
              </w:rPr>
              <w:t>INSEGNAMENTO</w:t>
            </w:r>
          </w:p>
        </w:tc>
        <w:tc>
          <w:tcPr>
            <w:tcW w:w="4932" w:type="dxa"/>
          </w:tcPr>
          <w:p w:rsidR="008A3C8B" w:rsidRPr="00966430" w:rsidRDefault="008A3C8B" w:rsidP="003F6823">
            <w:pPr>
              <w:rPr>
                <w:rFonts w:ascii="Comic Sans MS" w:hAnsi="Comic Sans MS"/>
                <w:b/>
                <w:caps/>
                <w:sz w:val="20"/>
                <w:szCs w:val="20"/>
              </w:rPr>
            </w:pPr>
            <w:r w:rsidRPr="00966430">
              <w:rPr>
                <w:rFonts w:ascii="Comic Sans MS" w:hAnsi="Comic Sans MS"/>
                <w:b/>
                <w:caps/>
                <w:sz w:val="20"/>
                <w:szCs w:val="20"/>
              </w:rPr>
              <w:t>Farmacologia</w:t>
            </w:r>
          </w:p>
        </w:tc>
      </w:tr>
      <w:tr w:rsidR="008A3C8B" w:rsidRPr="00966430" w:rsidTr="003F6823">
        <w:tc>
          <w:tcPr>
            <w:tcW w:w="4248" w:type="dxa"/>
          </w:tcPr>
          <w:p w:rsidR="008A3C8B" w:rsidRPr="00966430" w:rsidRDefault="008A3C8B" w:rsidP="003F6823">
            <w:pPr>
              <w:rPr>
                <w:rFonts w:ascii="Comic Sans MS" w:hAnsi="Comic Sans MS"/>
                <w:sz w:val="20"/>
                <w:szCs w:val="20"/>
              </w:rPr>
            </w:pPr>
            <w:r w:rsidRPr="00966430">
              <w:rPr>
                <w:rFonts w:ascii="Comic Sans MS" w:hAnsi="Comic Sans MS"/>
                <w:sz w:val="20"/>
                <w:szCs w:val="20"/>
              </w:rPr>
              <w:t xml:space="preserve">SETTORE SCIENTIFICO DISCIPLINARE </w:t>
            </w:r>
          </w:p>
        </w:tc>
        <w:tc>
          <w:tcPr>
            <w:tcW w:w="4932" w:type="dxa"/>
          </w:tcPr>
          <w:p w:rsidR="008A3C8B" w:rsidRPr="00966430" w:rsidRDefault="008A3C8B" w:rsidP="003F6823">
            <w:pPr>
              <w:rPr>
                <w:rFonts w:ascii="Comic Sans MS" w:hAnsi="Comic Sans MS"/>
                <w:sz w:val="20"/>
                <w:szCs w:val="20"/>
              </w:rPr>
            </w:pPr>
            <w:r w:rsidRPr="00966430">
              <w:rPr>
                <w:rFonts w:ascii="Comic Sans MS" w:hAnsi="Comic Sans MS"/>
                <w:sz w:val="20"/>
                <w:szCs w:val="20"/>
              </w:rPr>
              <w:t>BIO/14</w:t>
            </w:r>
          </w:p>
        </w:tc>
      </w:tr>
      <w:tr w:rsidR="008A3C8B" w:rsidRPr="00966430" w:rsidTr="003F6823">
        <w:tc>
          <w:tcPr>
            <w:tcW w:w="4248" w:type="dxa"/>
          </w:tcPr>
          <w:p w:rsidR="008A3C8B" w:rsidRPr="00966430" w:rsidRDefault="008A3C8B" w:rsidP="003F6823">
            <w:pPr>
              <w:rPr>
                <w:rFonts w:ascii="Comic Sans MS" w:hAnsi="Comic Sans MS"/>
                <w:sz w:val="20"/>
                <w:szCs w:val="20"/>
              </w:rPr>
            </w:pPr>
            <w:r w:rsidRPr="00966430">
              <w:rPr>
                <w:rFonts w:ascii="Comic Sans MS" w:hAnsi="Comic Sans MS"/>
                <w:sz w:val="20"/>
                <w:szCs w:val="20"/>
              </w:rPr>
              <w:t>ANNO DI CORSO</w:t>
            </w:r>
          </w:p>
        </w:tc>
        <w:tc>
          <w:tcPr>
            <w:tcW w:w="4932" w:type="dxa"/>
          </w:tcPr>
          <w:p w:rsidR="008A3C8B" w:rsidRPr="00966430" w:rsidRDefault="008A3C8B" w:rsidP="003F6823">
            <w:pPr>
              <w:rPr>
                <w:rFonts w:ascii="Comic Sans MS" w:hAnsi="Comic Sans MS"/>
                <w:sz w:val="20"/>
                <w:szCs w:val="20"/>
              </w:rPr>
            </w:pPr>
            <w:r w:rsidRPr="00966430">
              <w:rPr>
                <w:rFonts w:ascii="Comic Sans MS" w:hAnsi="Comic Sans MS"/>
                <w:sz w:val="20"/>
                <w:szCs w:val="20"/>
              </w:rPr>
              <w:t>III</w:t>
            </w:r>
          </w:p>
        </w:tc>
      </w:tr>
      <w:tr w:rsidR="008A3C8B" w:rsidRPr="00966430" w:rsidTr="003F6823">
        <w:tc>
          <w:tcPr>
            <w:tcW w:w="4248" w:type="dxa"/>
          </w:tcPr>
          <w:p w:rsidR="008A3C8B" w:rsidRPr="00966430" w:rsidRDefault="008A3C8B" w:rsidP="003F6823">
            <w:pPr>
              <w:rPr>
                <w:rFonts w:ascii="Comic Sans MS" w:hAnsi="Comic Sans MS"/>
                <w:sz w:val="20"/>
                <w:szCs w:val="20"/>
              </w:rPr>
            </w:pPr>
            <w:r w:rsidRPr="00966430">
              <w:rPr>
                <w:rFonts w:ascii="Comic Sans MS" w:hAnsi="Comic Sans MS"/>
                <w:sz w:val="20"/>
                <w:szCs w:val="20"/>
              </w:rPr>
              <w:t>SEMESTRE</w:t>
            </w:r>
          </w:p>
        </w:tc>
        <w:tc>
          <w:tcPr>
            <w:tcW w:w="4932" w:type="dxa"/>
          </w:tcPr>
          <w:p w:rsidR="008A3C8B" w:rsidRPr="00966430" w:rsidRDefault="008A3C8B" w:rsidP="003F6823">
            <w:pPr>
              <w:rPr>
                <w:rFonts w:ascii="Comic Sans MS" w:hAnsi="Comic Sans MS"/>
                <w:sz w:val="20"/>
                <w:szCs w:val="20"/>
              </w:rPr>
            </w:pPr>
            <w:r w:rsidRPr="00966430">
              <w:rPr>
                <w:rFonts w:ascii="Comic Sans MS" w:hAnsi="Comic Sans MS"/>
                <w:sz w:val="20"/>
                <w:szCs w:val="20"/>
              </w:rPr>
              <w:t>I</w:t>
            </w:r>
            <w:r>
              <w:rPr>
                <w:rFonts w:ascii="Comic Sans MS" w:hAnsi="Comic Sans MS"/>
                <w:sz w:val="20"/>
                <w:szCs w:val="20"/>
              </w:rPr>
              <w:t>I</w:t>
            </w:r>
          </w:p>
        </w:tc>
      </w:tr>
      <w:tr w:rsidR="008A3C8B" w:rsidRPr="00966430" w:rsidTr="003F6823">
        <w:tc>
          <w:tcPr>
            <w:tcW w:w="4248" w:type="dxa"/>
          </w:tcPr>
          <w:p w:rsidR="008A3C8B" w:rsidRPr="00966430" w:rsidRDefault="008A3C8B" w:rsidP="003F6823">
            <w:pPr>
              <w:rPr>
                <w:rFonts w:ascii="Comic Sans MS" w:hAnsi="Comic Sans MS"/>
                <w:sz w:val="20"/>
                <w:szCs w:val="20"/>
              </w:rPr>
            </w:pPr>
            <w:r w:rsidRPr="00966430">
              <w:rPr>
                <w:rFonts w:ascii="Comic Sans MS" w:hAnsi="Comic Sans MS"/>
                <w:sz w:val="20"/>
                <w:szCs w:val="20"/>
              </w:rPr>
              <w:t>CFU TOTALI</w:t>
            </w:r>
          </w:p>
        </w:tc>
        <w:tc>
          <w:tcPr>
            <w:tcW w:w="4932" w:type="dxa"/>
          </w:tcPr>
          <w:p w:rsidR="008A3C8B" w:rsidRPr="00966430" w:rsidRDefault="008A3C8B" w:rsidP="003F6823">
            <w:pPr>
              <w:rPr>
                <w:rFonts w:ascii="Comic Sans MS" w:hAnsi="Comic Sans MS"/>
                <w:sz w:val="20"/>
                <w:szCs w:val="20"/>
              </w:rPr>
            </w:pPr>
            <w:r w:rsidRPr="00966430">
              <w:rPr>
                <w:rFonts w:ascii="Comic Sans MS" w:hAnsi="Comic Sans MS"/>
                <w:sz w:val="20"/>
                <w:szCs w:val="20"/>
              </w:rPr>
              <w:t>6</w:t>
            </w:r>
          </w:p>
        </w:tc>
      </w:tr>
      <w:tr w:rsidR="008A3C8B" w:rsidRPr="00966430" w:rsidTr="003F6823">
        <w:tc>
          <w:tcPr>
            <w:tcW w:w="4248" w:type="dxa"/>
          </w:tcPr>
          <w:p w:rsidR="008A3C8B" w:rsidRPr="00966430" w:rsidRDefault="008A3C8B" w:rsidP="003F6823">
            <w:pPr>
              <w:rPr>
                <w:rFonts w:ascii="Comic Sans MS" w:hAnsi="Comic Sans MS"/>
                <w:sz w:val="20"/>
                <w:szCs w:val="20"/>
              </w:rPr>
            </w:pPr>
            <w:r w:rsidRPr="00966430">
              <w:rPr>
                <w:rFonts w:ascii="Comic Sans MS" w:hAnsi="Comic Sans MS"/>
                <w:sz w:val="20"/>
                <w:szCs w:val="20"/>
              </w:rPr>
              <w:t>CFU LEZIONI FRONTALI</w:t>
            </w:r>
          </w:p>
        </w:tc>
        <w:tc>
          <w:tcPr>
            <w:tcW w:w="4932" w:type="dxa"/>
          </w:tcPr>
          <w:p w:rsidR="008A3C8B" w:rsidRPr="00966430" w:rsidRDefault="008A3C8B" w:rsidP="003F6823">
            <w:pPr>
              <w:rPr>
                <w:rFonts w:ascii="Comic Sans MS" w:hAnsi="Comic Sans MS"/>
                <w:sz w:val="20"/>
                <w:szCs w:val="20"/>
              </w:rPr>
            </w:pPr>
            <w:r w:rsidRPr="00966430">
              <w:rPr>
                <w:rFonts w:ascii="Comic Sans MS" w:hAnsi="Comic Sans MS"/>
                <w:sz w:val="20"/>
                <w:szCs w:val="20"/>
              </w:rPr>
              <w:t>6</w:t>
            </w:r>
          </w:p>
        </w:tc>
      </w:tr>
      <w:tr w:rsidR="008A3C8B" w:rsidRPr="00966430" w:rsidTr="003F6823">
        <w:tc>
          <w:tcPr>
            <w:tcW w:w="4248" w:type="dxa"/>
          </w:tcPr>
          <w:p w:rsidR="008A3C8B" w:rsidRPr="00966430" w:rsidRDefault="008A3C8B" w:rsidP="003F6823">
            <w:pPr>
              <w:rPr>
                <w:rFonts w:ascii="Comic Sans MS" w:hAnsi="Comic Sans MS"/>
                <w:sz w:val="20"/>
                <w:szCs w:val="20"/>
              </w:rPr>
            </w:pPr>
            <w:r w:rsidRPr="00966430">
              <w:rPr>
                <w:rFonts w:ascii="Comic Sans MS" w:hAnsi="Comic Sans MS"/>
                <w:sz w:val="20"/>
                <w:szCs w:val="20"/>
              </w:rPr>
              <w:t>MODALITA’ DI VERIFICA DEL PROFITTO</w:t>
            </w:r>
          </w:p>
        </w:tc>
        <w:tc>
          <w:tcPr>
            <w:tcW w:w="4932" w:type="dxa"/>
          </w:tcPr>
          <w:p w:rsidR="008A3C8B" w:rsidRPr="00966430" w:rsidRDefault="008A3C8B" w:rsidP="003F6823">
            <w:pPr>
              <w:rPr>
                <w:rFonts w:ascii="Comic Sans MS" w:hAnsi="Comic Sans MS"/>
                <w:sz w:val="20"/>
                <w:szCs w:val="20"/>
              </w:rPr>
            </w:pPr>
            <w:r w:rsidRPr="00966430">
              <w:rPr>
                <w:rFonts w:ascii="Comic Sans MS" w:hAnsi="Comic Sans MS"/>
                <w:sz w:val="20"/>
                <w:szCs w:val="20"/>
              </w:rPr>
              <w:t>ORALE</w:t>
            </w:r>
          </w:p>
        </w:tc>
      </w:tr>
      <w:tr w:rsidR="008A3C8B" w:rsidRPr="00D31507" w:rsidTr="003F6823">
        <w:tc>
          <w:tcPr>
            <w:tcW w:w="4248" w:type="dxa"/>
          </w:tcPr>
          <w:p w:rsidR="008A3C8B" w:rsidRPr="00966430" w:rsidRDefault="008A3C8B" w:rsidP="003F6823">
            <w:pPr>
              <w:rPr>
                <w:rFonts w:ascii="Comic Sans MS" w:hAnsi="Comic Sans MS"/>
                <w:sz w:val="20"/>
                <w:szCs w:val="20"/>
              </w:rPr>
            </w:pPr>
            <w:r w:rsidRPr="00966430">
              <w:rPr>
                <w:rFonts w:ascii="Comic Sans MS" w:hAnsi="Comic Sans MS"/>
                <w:sz w:val="20"/>
                <w:szCs w:val="20"/>
              </w:rPr>
              <w:t>DOCENTE</w:t>
            </w:r>
          </w:p>
        </w:tc>
        <w:tc>
          <w:tcPr>
            <w:tcW w:w="4932" w:type="dxa"/>
          </w:tcPr>
          <w:p w:rsidR="008A3C8B" w:rsidRPr="00966430" w:rsidRDefault="008A3C8B" w:rsidP="003F6823">
            <w:pPr>
              <w:rPr>
                <w:rFonts w:ascii="Comic Sans MS" w:hAnsi="Comic Sans MS"/>
                <w:sz w:val="20"/>
                <w:szCs w:val="20"/>
                <w:lang w:val="es-ES"/>
              </w:rPr>
            </w:pPr>
            <w:r>
              <w:rPr>
                <w:rFonts w:ascii="Comic Sans MS" w:hAnsi="Comic Sans MS"/>
                <w:sz w:val="20"/>
                <w:szCs w:val="20"/>
                <w:lang w:val="es-ES"/>
              </w:rPr>
              <w:t>PROF</w:t>
            </w:r>
            <w:r w:rsidRPr="00966430">
              <w:rPr>
                <w:rFonts w:ascii="Comic Sans MS" w:hAnsi="Comic Sans MS"/>
                <w:sz w:val="20"/>
                <w:szCs w:val="20"/>
                <w:lang w:val="es-ES"/>
              </w:rPr>
              <w:t>. BARBARA COSTA</w:t>
            </w:r>
          </w:p>
          <w:p w:rsidR="008A3C8B" w:rsidRPr="00966430" w:rsidRDefault="008A3C8B" w:rsidP="003F6823">
            <w:pPr>
              <w:rPr>
                <w:rFonts w:ascii="Comic Sans MS" w:hAnsi="Comic Sans MS"/>
                <w:sz w:val="20"/>
                <w:szCs w:val="20"/>
                <w:lang w:val="es-ES"/>
              </w:rPr>
            </w:pPr>
            <w:r w:rsidRPr="00966430">
              <w:rPr>
                <w:rFonts w:ascii="Comic Sans MS" w:hAnsi="Comic Sans MS"/>
                <w:sz w:val="20"/>
                <w:szCs w:val="20"/>
                <w:lang w:val="es-ES"/>
              </w:rPr>
              <w:t>02 6448 3436</w:t>
            </w:r>
          </w:p>
          <w:p w:rsidR="008A3C8B" w:rsidRPr="00966430" w:rsidRDefault="009F5674" w:rsidP="003F6823">
            <w:pPr>
              <w:rPr>
                <w:rFonts w:ascii="Comic Sans MS" w:hAnsi="Comic Sans MS"/>
                <w:sz w:val="20"/>
                <w:szCs w:val="20"/>
                <w:lang w:val="es-ES"/>
              </w:rPr>
            </w:pPr>
            <w:hyperlink r:id="rId55" w:history="1">
              <w:r w:rsidR="008A3C8B" w:rsidRPr="00966430">
                <w:rPr>
                  <w:rStyle w:val="Collegamentoipertestuale"/>
                  <w:rFonts w:ascii="Comic Sans MS" w:hAnsi="Comic Sans MS"/>
                  <w:sz w:val="20"/>
                  <w:szCs w:val="20"/>
                  <w:lang w:val="es-ES"/>
                </w:rPr>
                <w:t>barbara.costa@unimib.it</w:t>
              </w:r>
            </w:hyperlink>
          </w:p>
        </w:tc>
      </w:tr>
    </w:tbl>
    <w:p w:rsidR="008A3C8B" w:rsidRDefault="008A3C8B" w:rsidP="003144D4">
      <w:pPr>
        <w:rPr>
          <w:rFonts w:ascii="Comic Sans MS" w:hAnsi="Comic Sans MS"/>
          <w:sz w:val="20"/>
          <w:szCs w:val="20"/>
          <w:lang w:val="es-ES"/>
        </w:rPr>
      </w:pPr>
    </w:p>
    <w:p w:rsidR="008A3C8B" w:rsidRPr="00817FCB" w:rsidRDefault="008A3C8B" w:rsidP="004A4CCE">
      <w:pPr>
        <w:jc w:val="both"/>
        <w:rPr>
          <w:rFonts w:ascii="Comic Sans MS" w:hAnsi="Comic Sans MS"/>
          <w:b/>
          <w:smallCaps/>
          <w:sz w:val="20"/>
          <w:szCs w:val="20"/>
        </w:rPr>
      </w:pPr>
      <w:r w:rsidRPr="00817FCB">
        <w:rPr>
          <w:rFonts w:ascii="Comic Sans MS" w:hAnsi="Comic Sans MS"/>
          <w:b/>
          <w:smallCaps/>
          <w:sz w:val="20"/>
          <w:szCs w:val="20"/>
        </w:rPr>
        <w:t>Risultati di apprendimento attesi</w:t>
      </w:r>
    </w:p>
    <w:p w:rsidR="008A3C8B" w:rsidRPr="00817FCB" w:rsidRDefault="008A3C8B" w:rsidP="004A4CCE">
      <w:pPr>
        <w:rPr>
          <w:rFonts w:ascii="Comic Sans MS" w:hAnsi="Comic Sans MS"/>
          <w:sz w:val="20"/>
          <w:szCs w:val="20"/>
        </w:rPr>
      </w:pPr>
      <w:r w:rsidRPr="00817FCB">
        <w:rPr>
          <w:rFonts w:ascii="Comic Sans MS" w:hAnsi="Comic Sans MS"/>
          <w:sz w:val="20"/>
          <w:szCs w:val="20"/>
        </w:rPr>
        <w:t xml:space="preserve">L’insegnamento di </w:t>
      </w:r>
      <w:r>
        <w:rPr>
          <w:rFonts w:ascii="Comic Sans MS" w:hAnsi="Comic Sans MS"/>
          <w:sz w:val="20"/>
          <w:szCs w:val="20"/>
        </w:rPr>
        <w:t>Farmacologia</w:t>
      </w:r>
      <w:r w:rsidRPr="00817FCB">
        <w:rPr>
          <w:rFonts w:ascii="Comic Sans MS" w:hAnsi="Comic Sans MS"/>
          <w:sz w:val="20"/>
          <w:szCs w:val="20"/>
        </w:rPr>
        <w:t xml:space="preserve"> rientra nell’Area di Piattaforme Biotecnologiche.</w:t>
      </w:r>
    </w:p>
    <w:p w:rsidR="008A3C8B" w:rsidRPr="00817FCB" w:rsidRDefault="008A3C8B" w:rsidP="004A4CCE">
      <w:pPr>
        <w:rPr>
          <w:rFonts w:ascii="Comic Sans MS" w:hAnsi="Comic Sans MS"/>
          <w:sz w:val="20"/>
          <w:szCs w:val="20"/>
        </w:rPr>
      </w:pPr>
      <w:r w:rsidRPr="00817FCB">
        <w:rPr>
          <w:rFonts w:ascii="Comic Sans MS" w:hAnsi="Comic Sans MS"/>
          <w:sz w:val="20"/>
          <w:szCs w:val="20"/>
        </w:rPr>
        <w:t>Gli insegnamenti di quest’area forniscono agli studenti conoscenze specifiche su metodiche avanzate di manipolazione e di indagine sui sistemi viventi nonchè sulle applicazioni delle biotecnologie in campo industriale e biomedico</w:t>
      </w:r>
    </w:p>
    <w:p w:rsidR="008A3C8B" w:rsidRPr="004A4CCE" w:rsidRDefault="008A3C8B" w:rsidP="003144D4">
      <w:pPr>
        <w:rPr>
          <w:rFonts w:ascii="Comic Sans MS" w:hAnsi="Comic Sans MS"/>
          <w:sz w:val="20"/>
          <w:szCs w:val="20"/>
        </w:rPr>
      </w:pPr>
    </w:p>
    <w:p w:rsidR="008A3C8B" w:rsidRPr="00966430" w:rsidRDefault="008A3C8B" w:rsidP="003144D4">
      <w:pPr>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8A3C8B" w:rsidRPr="00966430" w:rsidRDefault="008A3C8B" w:rsidP="003144D4">
      <w:pPr>
        <w:rPr>
          <w:rFonts w:ascii="Comic Sans MS" w:hAnsi="Comic Sans MS"/>
          <w:b/>
          <w:smallCaps/>
          <w:sz w:val="20"/>
          <w:szCs w:val="20"/>
        </w:rPr>
      </w:pPr>
    </w:p>
    <w:p w:rsidR="008A3C8B" w:rsidRPr="00966430" w:rsidRDefault="008A3C8B" w:rsidP="003144D4">
      <w:pPr>
        <w:jc w:val="both"/>
        <w:rPr>
          <w:rFonts w:ascii="Comic Sans MS" w:hAnsi="Comic Sans MS"/>
          <w:sz w:val="20"/>
          <w:szCs w:val="20"/>
        </w:rPr>
      </w:pPr>
      <w:r w:rsidRPr="00966430">
        <w:rPr>
          <w:rFonts w:ascii="Comic Sans MS" w:hAnsi="Comic Sans MS"/>
          <w:sz w:val="20"/>
          <w:szCs w:val="20"/>
        </w:rPr>
        <w:t>Il corso si propone di fornire le conoscenze essenziali di Farmacologia generale con particolare riguardo all</w:t>
      </w:r>
      <w:r>
        <w:rPr>
          <w:rFonts w:ascii="Comic Sans MS" w:hAnsi="Comic Sans MS"/>
          <w:sz w:val="20"/>
          <w:szCs w:val="20"/>
        </w:rPr>
        <w:t>e fasi di Farmacocinetica e di F</w:t>
      </w:r>
      <w:r w:rsidRPr="00966430">
        <w:rPr>
          <w:rFonts w:ascii="Comic Sans MS" w:hAnsi="Comic Sans MS"/>
          <w:sz w:val="20"/>
          <w:szCs w:val="20"/>
        </w:rPr>
        <w:t>armacodinamica. Si propone inoltre di illustrare l’uso razionale dei farmaci a partire dalle basi fisiopatologiche e molecolari.</w:t>
      </w:r>
    </w:p>
    <w:p w:rsidR="008A3C8B" w:rsidRPr="00966430" w:rsidRDefault="008A3C8B" w:rsidP="003144D4">
      <w:pPr>
        <w:jc w:val="both"/>
        <w:rPr>
          <w:rFonts w:ascii="Comic Sans MS" w:hAnsi="Comic Sans MS"/>
          <w:b/>
          <w:smallCaps/>
          <w:sz w:val="20"/>
          <w:szCs w:val="20"/>
        </w:rPr>
      </w:pPr>
    </w:p>
    <w:p w:rsidR="008A3C8B" w:rsidRPr="00966430" w:rsidRDefault="008A3C8B" w:rsidP="003144D4">
      <w:pPr>
        <w:rPr>
          <w:rFonts w:ascii="Comic Sans MS" w:hAnsi="Comic Sans MS"/>
          <w:b/>
          <w:smallCaps/>
          <w:sz w:val="20"/>
          <w:szCs w:val="20"/>
        </w:rPr>
      </w:pPr>
      <w:r w:rsidRPr="00966430">
        <w:rPr>
          <w:rFonts w:ascii="Comic Sans MS" w:hAnsi="Comic Sans MS"/>
          <w:b/>
          <w:smallCaps/>
          <w:sz w:val="20"/>
          <w:szCs w:val="20"/>
        </w:rPr>
        <w:t>testi consigliati:</w:t>
      </w:r>
    </w:p>
    <w:p w:rsidR="008A3C8B" w:rsidRPr="00966430" w:rsidRDefault="008A3C8B" w:rsidP="003144D4">
      <w:pPr>
        <w:rPr>
          <w:rFonts w:ascii="Comic Sans MS" w:hAnsi="Comic Sans MS"/>
          <w:b/>
          <w:smallCaps/>
          <w:sz w:val="20"/>
          <w:szCs w:val="20"/>
        </w:rPr>
      </w:pPr>
      <w:r w:rsidRPr="00966430">
        <w:rPr>
          <w:rFonts w:ascii="Comic Sans MS" w:hAnsi="Comic Sans MS"/>
          <w:sz w:val="20"/>
          <w:szCs w:val="20"/>
        </w:rPr>
        <w:t>- Golan D.E. Principi di farmacologia. Casa Editrice Ambrosiana</w:t>
      </w:r>
    </w:p>
    <w:p w:rsidR="008A3C8B" w:rsidRPr="00966430" w:rsidRDefault="008A3C8B" w:rsidP="003144D4">
      <w:pPr>
        <w:rPr>
          <w:rFonts w:ascii="Comic Sans MS" w:hAnsi="Comic Sans MS"/>
          <w:b/>
          <w:smallCaps/>
          <w:sz w:val="20"/>
          <w:szCs w:val="20"/>
        </w:rPr>
      </w:pPr>
    </w:p>
    <w:p w:rsidR="008A3C8B" w:rsidRPr="00966430" w:rsidRDefault="008A3C8B" w:rsidP="003144D4">
      <w:pPr>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8A3C8B" w:rsidRPr="00966430" w:rsidRDefault="008A3C8B" w:rsidP="003144D4">
      <w:pPr>
        <w:ind w:left="180" w:right="45"/>
        <w:rPr>
          <w:rFonts w:ascii="Comic Sans MS" w:hAnsi="Comic Sans MS"/>
          <w:b/>
          <w:smallCaps/>
          <w:sz w:val="20"/>
          <w:szCs w:val="20"/>
        </w:rPr>
      </w:pPr>
    </w:p>
    <w:p w:rsidR="008A3C8B" w:rsidRPr="00966430" w:rsidRDefault="008A3C8B" w:rsidP="003144D4">
      <w:pPr>
        <w:ind w:left="180" w:right="45"/>
        <w:rPr>
          <w:rFonts w:ascii="Comic Sans MS" w:hAnsi="Comic Sans MS"/>
          <w:b/>
          <w:smallCaps/>
          <w:sz w:val="20"/>
          <w:szCs w:val="20"/>
        </w:rPr>
      </w:pPr>
      <w:r w:rsidRPr="00966430">
        <w:rPr>
          <w:rFonts w:ascii="Comic Sans MS" w:hAnsi="Comic Sans MS"/>
          <w:b/>
          <w:smallCaps/>
          <w:sz w:val="20"/>
          <w:szCs w:val="20"/>
        </w:rPr>
        <w:t>introduzione alla farmacologia e sue finalità</w:t>
      </w:r>
    </w:p>
    <w:p w:rsidR="008A3C8B" w:rsidRPr="00966430" w:rsidRDefault="008A3C8B" w:rsidP="003144D4">
      <w:pPr>
        <w:ind w:left="180" w:right="45"/>
        <w:rPr>
          <w:rFonts w:ascii="Comic Sans MS" w:hAnsi="Comic Sans MS"/>
          <w:sz w:val="20"/>
          <w:szCs w:val="20"/>
        </w:rPr>
      </w:pPr>
      <w:r w:rsidRPr="00966430">
        <w:rPr>
          <w:rFonts w:ascii="Comic Sans MS" w:hAnsi="Comic Sans MS"/>
          <w:sz w:val="20"/>
          <w:szCs w:val="20"/>
        </w:rPr>
        <w:t>Definizione di farmaco e tossico. Ricerca e sviluppo di nuovi farmaci.</w:t>
      </w:r>
    </w:p>
    <w:p w:rsidR="008A3C8B" w:rsidRPr="00966430" w:rsidRDefault="008A3C8B" w:rsidP="003144D4">
      <w:pPr>
        <w:ind w:left="180" w:right="45"/>
        <w:rPr>
          <w:rFonts w:ascii="Comic Sans MS" w:hAnsi="Comic Sans MS"/>
          <w:sz w:val="20"/>
          <w:szCs w:val="20"/>
        </w:rPr>
      </w:pPr>
    </w:p>
    <w:p w:rsidR="008A3C8B" w:rsidRPr="00966430" w:rsidRDefault="008A3C8B" w:rsidP="003144D4">
      <w:pPr>
        <w:ind w:left="180" w:right="45"/>
        <w:rPr>
          <w:rFonts w:ascii="Comic Sans MS" w:hAnsi="Comic Sans MS"/>
          <w:b/>
          <w:smallCaps/>
          <w:sz w:val="20"/>
          <w:szCs w:val="20"/>
        </w:rPr>
      </w:pPr>
      <w:r w:rsidRPr="00966430">
        <w:rPr>
          <w:rFonts w:ascii="Comic Sans MS" w:hAnsi="Comic Sans MS"/>
          <w:b/>
          <w:smallCaps/>
          <w:sz w:val="20"/>
          <w:szCs w:val="20"/>
        </w:rPr>
        <w:t>farmacocinetica</w:t>
      </w:r>
    </w:p>
    <w:p w:rsidR="008A3C8B" w:rsidRPr="00966430" w:rsidRDefault="008A3C8B" w:rsidP="003144D4">
      <w:pPr>
        <w:ind w:left="180" w:right="45"/>
        <w:jc w:val="both"/>
        <w:rPr>
          <w:rFonts w:ascii="Comic Sans MS" w:hAnsi="Comic Sans MS"/>
          <w:sz w:val="20"/>
          <w:szCs w:val="20"/>
        </w:rPr>
      </w:pPr>
      <w:r w:rsidRPr="00966430">
        <w:rPr>
          <w:rFonts w:ascii="Comic Sans MS" w:hAnsi="Comic Sans MS"/>
          <w:sz w:val="20"/>
          <w:szCs w:val="20"/>
        </w:rPr>
        <w:t>Vie di somministrazione dei farmaci. Assorbimento, distribuzione, biotrasformazione, escrezione.</w:t>
      </w:r>
    </w:p>
    <w:p w:rsidR="008A3C8B" w:rsidRPr="00966430" w:rsidRDefault="008A3C8B" w:rsidP="003144D4">
      <w:pPr>
        <w:ind w:left="180" w:right="45"/>
        <w:rPr>
          <w:rFonts w:ascii="Comic Sans MS" w:hAnsi="Comic Sans MS"/>
          <w:sz w:val="20"/>
          <w:szCs w:val="20"/>
        </w:rPr>
      </w:pPr>
    </w:p>
    <w:p w:rsidR="008A3C8B" w:rsidRPr="00966430" w:rsidRDefault="008A3C8B" w:rsidP="003144D4">
      <w:pPr>
        <w:ind w:left="180" w:right="45"/>
        <w:rPr>
          <w:rFonts w:ascii="Comic Sans MS" w:hAnsi="Comic Sans MS"/>
          <w:b/>
          <w:smallCaps/>
          <w:sz w:val="20"/>
          <w:szCs w:val="20"/>
        </w:rPr>
      </w:pPr>
      <w:r w:rsidRPr="00966430">
        <w:rPr>
          <w:rFonts w:ascii="Comic Sans MS" w:hAnsi="Comic Sans MS"/>
          <w:b/>
          <w:smallCaps/>
          <w:sz w:val="20"/>
          <w:szCs w:val="20"/>
        </w:rPr>
        <w:t>farmacodinamica</w:t>
      </w:r>
    </w:p>
    <w:p w:rsidR="008A3C8B" w:rsidRPr="00966430" w:rsidRDefault="008A3C8B" w:rsidP="003144D4">
      <w:pPr>
        <w:ind w:left="180" w:right="45"/>
        <w:jc w:val="both"/>
        <w:rPr>
          <w:rFonts w:ascii="Comic Sans MS" w:hAnsi="Comic Sans MS"/>
          <w:sz w:val="20"/>
          <w:szCs w:val="20"/>
        </w:rPr>
      </w:pPr>
      <w:r w:rsidRPr="00966430">
        <w:rPr>
          <w:rFonts w:ascii="Comic Sans MS" w:hAnsi="Comic Sans MS"/>
          <w:sz w:val="20"/>
          <w:szCs w:val="20"/>
        </w:rPr>
        <w:t>I bersagli dei farmaci: gli enzimi, i canali, le pompe, i trasportatori, gli acidi nucleici, le proteine del citoscheletro, i recettori. Legame farmaco-recettore. Analisi delle curve dose risposta (risposte graduali, risposte quantali). Interazione farmaco-recettore (farmaci agonisti, Farmaci antagonisti, agonisti parziali, agonisti inversi). Studi di binding recettoriale. Recettori di riserva. Indice terapeutico e finestra terapeutica.</w:t>
      </w:r>
    </w:p>
    <w:p w:rsidR="008A3C8B" w:rsidRPr="00966430" w:rsidRDefault="008A3C8B" w:rsidP="003144D4">
      <w:pPr>
        <w:ind w:left="180" w:right="45"/>
        <w:rPr>
          <w:rFonts w:ascii="Comic Sans MS" w:hAnsi="Comic Sans MS"/>
          <w:sz w:val="20"/>
          <w:szCs w:val="20"/>
        </w:rPr>
      </w:pPr>
    </w:p>
    <w:p w:rsidR="008A3C8B" w:rsidRPr="00966430" w:rsidRDefault="008A3C8B" w:rsidP="003144D4">
      <w:pPr>
        <w:ind w:left="180" w:right="45"/>
        <w:rPr>
          <w:rFonts w:ascii="Comic Sans MS" w:hAnsi="Comic Sans MS"/>
          <w:sz w:val="20"/>
          <w:szCs w:val="20"/>
        </w:rPr>
      </w:pPr>
      <w:r w:rsidRPr="00966430">
        <w:rPr>
          <w:rFonts w:ascii="Comic Sans MS" w:hAnsi="Comic Sans MS"/>
          <w:sz w:val="20"/>
          <w:szCs w:val="20"/>
        </w:rPr>
        <w:t>farmaci che agiscono con meccanismo semispecifico: gli anestetici generali</w:t>
      </w:r>
    </w:p>
    <w:p w:rsidR="008A3C8B" w:rsidRPr="00966430" w:rsidRDefault="008A3C8B" w:rsidP="003144D4">
      <w:pPr>
        <w:ind w:left="180" w:right="45"/>
        <w:rPr>
          <w:rFonts w:ascii="Comic Sans MS" w:hAnsi="Comic Sans MS"/>
          <w:sz w:val="20"/>
          <w:szCs w:val="20"/>
        </w:rPr>
      </w:pPr>
    </w:p>
    <w:p w:rsidR="008A3C8B" w:rsidRPr="00966430" w:rsidRDefault="008A3C8B" w:rsidP="003144D4">
      <w:pPr>
        <w:ind w:left="180" w:right="45"/>
        <w:rPr>
          <w:rFonts w:ascii="Comic Sans MS" w:hAnsi="Comic Sans MS"/>
          <w:sz w:val="20"/>
          <w:szCs w:val="20"/>
        </w:rPr>
      </w:pPr>
      <w:r w:rsidRPr="00966430">
        <w:rPr>
          <w:rFonts w:ascii="Comic Sans MS" w:hAnsi="Comic Sans MS"/>
          <w:sz w:val="20"/>
          <w:szCs w:val="20"/>
        </w:rPr>
        <w:t>farmaci che agiscono sugli enzimi: gli antiinfiammatori non stereoidei (FANS), gli anticolinesterasici, gli anticoagulanti</w:t>
      </w:r>
    </w:p>
    <w:p w:rsidR="008A3C8B" w:rsidRPr="00966430" w:rsidRDefault="008A3C8B" w:rsidP="003144D4">
      <w:pPr>
        <w:ind w:left="180" w:right="45"/>
        <w:rPr>
          <w:rFonts w:ascii="Comic Sans MS" w:hAnsi="Comic Sans MS"/>
          <w:sz w:val="20"/>
          <w:szCs w:val="20"/>
        </w:rPr>
      </w:pPr>
    </w:p>
    <w:p w:rsidR="008A3C8B" w:rsidRPr="00966430" w:rsidRDefault="008A3C8B" w:rsidP="003144D4">
      <w:pPr>
        <w:ind w:left="180" w:right="45"/>
        <w:rPr>
          <w:rFonts w:ascii="Comic Sans MS" w:hAnsi="Comic Sans MS"/>
          <w:sz w:val="20"/>
          <w:szCs w:val="20"/>
        </w:rPr>
      </w:pPr>
      <w:r w:rsidRPr="00966430">
        <w:rPr>
          <w:rFonts w:ascii="Comic Sans MS" w:hAnsi="Comic Sans MS"/>
          <w:sz w:val="20"/>
          <w:szCs w:val="20"/>
        </w:rPr>
        <w:t>farmaci che agiscono sulle pompe: antiulcera, glicosidi cardioattivi</w:t>
      </w:r>
    </w:p>
    <w:p w:rsidR="008A3C8B" w:rsidRPr="00966430" w:rsidRDefault="008A3C8B" w:rsidP="003144D4">
      <w:pPr>
        <w:ind w:left="180" w:right="45"/>
        <w:rPr>
          <w:rFonts w:ascii="Comic Sans MS" w:hAnsi="Comic Sans MS"/>
          <w:sz w:val="20"/>
          <w:szCs w:val="20"/>
        </w:rPr>
      </w:pPr>
    </w:p>
    <w:p w:rsidR="008A3C8B" w:rsidRPr="00966430" w:rsidRDefault="008A3C8B" w:rsidP="003144D4">
      <w:pPr>
        <w:ind w:left="180" w:right="45"/>
        <w:rPr>
          <w:rFonts w:ascii="Comic Sans MS" w:hAnsi="Comic Sans MS"/>
          <w:sz w:val="20"/>
          <w:szCs w:val="20"/>
        </w:rPr>
      </w:pPr>
      <w:r w:rsidRPr="00966430">
        <w:rPr>
          <w:rFonts w:ascii="Comic Sans MS" w:hAnsi="Comic Sans MS"/>
          <w:sz w:val="20"/>
          <w:szCs w:val="20"/>
        </w:rPr>
        <w:t>farmaci che agiscono sui microtubuli: antitumorali bloccanti del fuso mitotico</w:t>
      </w:r>
    </w:p>
    <w:p w:rsidR="008A3C8B" w:rsidRPr="00966430" w:rsidRDefault="008A3C8B" w:rsidP="003144D4">
      <w:pPr>
        <w:ind w:left="180" w:right="45"/>
        <w:rPr>
          <w:rFonts w:ascii="Comic Sans MS" w:hAnsi="Comic Sans MS"/>
          <w:sz w:val="20"/>
          <w:szCs w:val="20"/>
        </w:rPr>
      </w:pPr>
    </w:p>
    <w:p w:rsidR="008A3C8B" w:rsidRPr="00966430" w:rsidRDefault="008A3C8B" w:rsidP="003144D4">
      <w:pPr>
        <w:ind w:left="180" w:right="45"/>
        <w:rPr>
          <w:rFonts w:ascii="Comic Sans MS" w:hAnsi="Comic Sans MS"/>
          <w:sz w:val="20"/>
          <w:szCs w:val="20"/>
        </w:rPr>
      </w:pPr>
      <w:r w:rsidRPr="00966430">
        <w:rPr>
          <w:rFonts w:ascii="Comic Sans MS" w:hAnsi="Comic Sans MS"/>
          <w:sz w:val="20"/>
          <w:szCs w:val="20"/>
        </w:rPr>
        <w:t>farmaci che agiscono sui trasportatori: gli antidepressivi</w:t>
      </w:r>
    </w:p>
    <w:p w:rsidR="008A3C8B" w:rsidRPr="00966430" w:rsidRDefault="008A3C8B" w:rsidP="003144D4">
      <w:pPr>
        <w:ind w:left="180" w:right="45"/>
        <w:rPr>
          <w:rFonts w:ascii="Comic Sans MS" w:hAnsi="Comic Sans MS"/>
          <w:sz w:val="20"/>
          <w:szCs w:val="20"/>
        </w:rPr>
      </w:pPr>
    </w:p>
    <w:p w:rsidR="008A3C8B" w:rsidRPr="00966430" w:rsidRDefault="008A3C8B" w:rsidP="003144D4">
      <w:pPr>
        <w:ind w:left="180" w:right="45"/>
        <w:rPr>
          <w:rFonts w:ascii="Comic Sans MS" w:hAnsi="Comic Sans MS"/>
          <w:sz w:val="20"/>
          <w:szCs w:val="20"/>
        </w:rPr>
      </w:pPr>
      <w:r w:rsidRPr="00966430">
        <w:rPr>
          <w:rFonts w:ascii="Comic Sans MS" w:hAnsi="Comic Sans MS"/>
          <w:sz w:val="20"/>
          <w:szCs w:val="20"/>
        </w:rPr>
        <w:t>controllo farmacologico dei canali ionici: gli anestetici locali</w:t>
      </w:r>
    </w:p>
    <w:p w:rsidR="008A3C8B" w:rsidRPr="00966430" w:rsidRDefault="008A3C8B" w:rsidP="003144D4">
      <w:pPr>
        <w:ind w:left="180" w:right="45"/>
        <w:rPr>
          <w:rFonts w:ascii="Comic Sans MS" w:hAnsi="Comic Sans MS"/>
          <w:sz w:val="20"/>
          <w:szCs w:val="20"/>
        </w:rPr>
      </w:pPr>
    </w:p>
    <w:p w:rsidR="008A3C8B" w:rsidRPr="00966430" w:rsidRDefault="008A3C8B" w:rsidP="003144D4">
      <w:pPr>
        <w:ind w:left="180" w:right="45"/>
        <w:rPr>
          <w:rFonts w:ascii="Comic Sans MS" w:hAnsi="Comic Sans MS"/>
          <w:sz w:val="20"/>
          <w:szCs w:val="20"/>
        </w:rPr>
      </w:pPr>
      <w:r w:rsidRPr="00966430">
        <w:rPr>
          <w:rFonts w:ascii="Comic Sans MS" w:hAnsi="Comic Sans MS"/>
          <w:sz w:val="20"/>
          <w:szCs w:val="20"/>
        </w:rPr>
        <w:t>controllo farmacologico dei recettori-canali: i bloccanti neuromuscolari</w:t>
      </w:r>
    </w:p>
    <w:p w:rsidR="008A3C8B" w:rsidRPr="00966430" w:rsidRDefault="008A3C8B" w:rsidP="003144D4">
      <w:pPr>
        <w:ind w:left="180" w:right="45"/>
        <w:rPr>
          <w:rFonts w:ascii="Comic Sans MS" w:hAnsi="Comic Sans MS"/>
          <w:sz w:val="20"/>
          <w:szCs w:val="20"/>
        </w:rPr>
      </w:pPr>
    </w:p>
    <w:p w:rsidR="008A3C8B" w:rsidRPr="00966430" w:rsidRDefault="008A3C8B" w:rsidP="003144D4">
      <w:pPr>
        <w:ind w:left="180" w:right="45"/>
        <w:rPr>
          <w:rFonts w:ascii="Comic Sans MS" w:hAnsi="Comic Sans MS"/>
          <w:sz w:val="20"/>
          <w:szCs w:val="20"/>
        </w:rPr>
      </w:pPr>
      <w:r w:rsidRPr="00966430">
        <w:rPr>
          <w:rFonts w:ascii="Comic Sans MS" w:hAnsi="Comic Sans MS"/>
          <w:sz w:val="20"/>
          <w:szCs w:val="20"/>
        </w:rPr>
        <w:t>i recettori con attività tirosinchinasica: insulina e diabete</w:t>
      </w:r>
    </w:p>
    <w:p w:rsidR="008A3C8B" w:rsidRPr="00966430" w:rsidRDefault="008A3C8B" w:rsidP="003144D4">
      <w:pPr>
        <w:ind w:left="180" w:right="45"/>
        <w:rPr>
          <w:rFonts w:ascii="Comic Sans MS" w:hAnsi="Comic Sans MS"/>
          <w:sz w:val="20"/>
          <w:szCs w:val="20"/>
        </w:rPr>
      </w:pPr>
    </w:p>
    <w:p w:rsidR="008A3C8B" w:rsidRPr="00966430" w:rsidRDefault="008A3C8B" w:rsidP="003144D4">
      <w:pPr>
        <w:ind w:left="180" w:right="45"/>
        <w:rPr>
          <w:rFonts w:ascii="Comic Sans MS" w:hAnsi="Comic Sans MS"/>
          <w:sz w:val="20"/>
          <w:szCs w:val="20"/>
        </w:rPr>
      </w:pPr>
      <w:r w:rsidRPr="00966430">
        <w:rPr>
          <w:rFonts w:ascii="Comic Sans MS" w:hAnsi="Comic Sans MS"/>
          <w:sz w:val="20"/>
          <w:szCs w:val="20"/>
        </w:rPr>
        <w:t>modulazione farmacologica dei recettori intracellulari: i glucocorticoidi</w:t>
      </w:r>
    </w:p>
    <w:p w:rsidR="008A3C8B" w:rsidRPr="00966430" w:rsidRDefault="008A3C8B" w:rsidP="003213D0">
      <w:pPr>
        <w:jc w:val="both"/>
        <w:rPr>
          <w:rFonts w:ascii="Comic Sans MS" w:hAnsi="Comic Sans MS"/>
          <w:sz w:val="20"/>
          <w:szCs w:val="20"/>
        </w:rPr>
      </w:pPr>
    </w:p>
    <w:p w:rsidR="008A3C8B" w:rsidRPr="00966430" w:rsidRDefault="008A3C8B" w:rsidP="003213D0">
      <w:pPr>
        <w:jc w:val="both"/>
        <w:rPr>
          <w:rFonts w:ascii="Comic Sans MS" w:hAnsi="Comic Sans MS"/>
          <w:sz w:val="20"/>
          <w:szCs w:val="20"/>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184"/>
      </w:tblGrid>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INSEGNAMENTO</w:t>
            </w:r>
          </w:p>
        </w:tc>
        <w:tc>
          <w:tcPr>
            <w:tcW w:w="4184" w:type="dxa"/>
          </w:tcPr>
          <w:p w:rsidR="008A3C8B" w:rsidRPr="00966430" w:rsidRDefault="008A3C8B" w:rsidP="003213D0">
            <w:pPr>
              <w:jc w:val="both"/>
              <w:rPr>
                <w:rFonts w:ascii="Comic Sans MS" w:hAnsi="Comic Sans MS"/>
                <w:b/>
                <w:caps/>
                <w:color w:val="000000"/>
                <w:sz w:val="20"/>
                <w:szCs w:val="20"/>
              </w:rPr>
            </w:pPr>
            <w:r w:rsidRPr="00966430">
              <w:rPr>
                <w:rFonts w:ascii="Comic Sans MS" w:hAnsi="Comic Sans MS"/>
                <w:b/>
                <w:caps/>
                <w:noProof/>
                <w:color w:val="000000"/>
                <w:sz w:val="20"/>
                <w:szCs w:val="20"/>
              </w:rPr>
              <w:t>Fermentazioni e bioprocessi microbici</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184" w:type="dxa"/>
          </w:tcPr>
          <w:p w:rsidR="008A3C8B" w:rsidRPr="00966430" w:rsidRDefault="008A3C8B" w:rsidP="003213D0">
            <w:pPr>
              <w:jc w:val="both"/>
              <w:rPr>
                <w:rFonts w:ascii="Comic Sans MS" w:hAnsi="Comic Sans MS"/>
                <w:color w:val="000000"/>
                <w:sz w:val="20"/>
                <w:szCs w:val="20"/>
              </w:rPr>
            </w:pPr>
            <w:r w:rsidRPr="00966430">
              <w:rPr>
                <w:rFonts w:ascii="Comic Sans MS" w:hAnsi="Comic Sans MS"/>
                <w:color w:val="000000"/>
                <w:sz w:val="20"/>
                <w:szCs w:val="20"/>
              </w:rPr>
              <w:t>CHIM/11</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ANNO DI CORSO</w:t>
            </w:r>
          </w:p>
        </w:tc>
        <w:tc>
          <w:tcPr>
            <w:tcW w:w="4184" w:type="dxa"/>
          </w:tcPr>
          <w:p w:rsidR="008A3C8B" w:rsidRPr="00966430" w:rsidRDefault="008A3C8B" w:rsidP="003213D0">
            <w:pPr>
              <w:jc w:val="both"/>
              <w:rPr>
                <w:rFonts w:ascii="Comic Sans MS" w:hAnsi="Comic Sans MS"/>
                <w:color w:val="000000"/>
                <w:sz w:val="20"/>
                <w:szCs w:val="20"/>
              </w:rPr>
            </w:pPr>
            <w:r w:rsidRPr="00966430">
              <w:rPr>
                <w:rFonts w:ascii="Comic Sans MS" w:hAnsi="Comic Sans MS"/>
                <w:color w:val="000000"/>
                <w:sz w:val="20"/>
                <w:szCs w:val="20"/>
              </w:rPr>
              <w:t>III</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SEMESTRE</w:t>
            </w:r>
          </w:p>
        </w:tc>
        <w:tc>
          <w:tcPr>
            <w:tcW w:w="4184" w:type="dxa"/>
          </w:tcPr>
          <w:p w:rsidR="008A3C8B" w:rsidRPr="00966430" w:rsidRDefault="008A3C8B" w:rsidP="003213D0">
            <w:pPr>
              <w:jc w:val="both"/>
              <w:rPr>
                <w:rFonts w:ascii="Comic Sans MS" w:hAnsi="Comic Sans MS"/>
                <w:color w:val="000000"/>
                <w:sz w:val="20"/>
                <w:szCs w:val="20"/>
              </w:rPr>
            </w:pPr>
            <w:r>
              <w:rPr>
                <w:rFonts w:ascii="Comic Sans MS" w:hAnsi="Comic Sans MS"/>
                <w:color w:val="000000"/>
                <w:sz w:val="20"/>
                <w:szCs w:val="20"/>
              </w:rPr>
              <w:t>I</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TOTALI</w:t>
            </w:r>
          </w:p>
        </w:tc>
        <w:tc>
          <w:tcPr>
            <w:tcW w:w="4184" w:type="dxa"/>
          </w:tcPr>
          <w:p w:rsidR="008A3C8B" w:rsidRPr="00966430" w:rsidRDefault="008A3C8B" w:rsidP="003213D0">
            <w:pPr>
              <w:jc w:val="both"/>
              <w:rPr>
                <w:rFonts w:ascii="Comic Sans MS" w:hAnsi="Comic Sans MS"/>
                <w:color w:val="000000"/>
                <w:sz w:val="20"/>
                <w:szCs w:val="20"/>
              </w:rPr>
            </w:pPr>
            <w:r w:rsidRPr="00966430">
              <w:rPr>
                <w:rFonts w:ascii="Comic Sans MS" w:hAnsi="Comic Sans MS"/>
                <w:color w:val="000000"/>
                <w:sz w:val="20"/>
                <w:szCs w:val="20"/>
              </w:rPr>
              <w:t>8</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FRONTALI</w:t>
            </w:r>
          </w:p>
        </w:tc>
        <w:tc>
          <w:tcPr>
            <w:tcW w:w="4184" w:type="dxa"/>
          </w:tcPr>
          <w:p w:rsidR="008A3C8B" w:rsidRPr="00966430" w:rsidRDefault="008A3C8B" w:rsidP="003213D0">
            <w:pPr>
              <w:jc w:val="both"/>
              <w:rPr>
                <w:rFonts w:ascii="Comic Sans MS" w:hAnsi="Comic Sans MS"/>
                <w:color w:val="000000"/>
                <w:sz w:val="20"/>
                <w:szCs w:val="20"/>
              </w:rPr>
            </w:pPr>
            <w:r w:rsidRPr="00966430">
              <w:rPr>
                <w:rFonts w:ascii="Comic Sans MS" w:hAnsi="Comic Sans MS"/>
                <w:color w:val="000000"/>
                <w:sz w:val="20"/>
                <w:szCs w:val="20"/>
              </w:rPr>
              <w:t>8</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LEZIONI FRONTALI</w:t>
            </w:r>
          </w:p>
        </w:tc>
        <w:tc>
          <w:tcPr>
            <w:tcW w:w="4184" w:type="dxa"/>
          </w:tcPr>
          <w:p w:rsidR="008A3C8B" w:rsidRPr="00966430" w:rsidRDefault="008A3C8B" w:rsidP="003213D0">
            <w:pPr>
              <w:jc w:val="both"/>
              <w:rPr>
                <w:rFonts w:ascii="Comic Sans MS" w:hAnsi="Comic Sans MS"/>
                <w:color w:val="000000"/>
                <w:sz w:val="20"/>
                <w:szCs w:val="20"/>
              </w:rPr>
            </w:pPr>
            <w:r w:rsidRPr="00966430">
              <w:rPr>
                <w:rFonts w:ascii="Comic Sans MS" w:hAnsi="Comic Sans MS"/>
                <w:color w:val="000000"/>
                <w:sz w:val="20"/>
                <w:szCs w:val="20"/>
              </w:rPr>
              <w:t>8</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184" w:type="dxa"/>
          </w:tcPr>
          <w:p w:rsidR="008A3C8B" w:rsidRPr="00966430" w:rsidRDefault="008A3C8B" w:rsidP="003213D0">
            <w:pPr>
              <w:jc w:val="both"/>
              <w:rPr>
                <w:rFonts w:ascii="Comic Sans MS" w:hAnsi="Comic Sans MS"/>
                <w:color w:val="000000"/>
                <w:sz w:val="20"/>
                <w:szCs w:val="20"/>
              </w:rPr>
            </w:pPr>
            <w:r>
              <w:rPr>
                <w:rFonts w:ascii="Comic Sans MS" w:hAnsi="Comic Sans MS"/>
                <w:color w:val="000000"/>
                <w:sz w:val="20"/>
                <w:szCs w:val="20"/>
              </w:rPr>
              <w:t xml:space="preserve">SCRITTO E </w:t>
            </w:r>
            <w:r w:rsidRPr="00966430">
              <w:rPr>
                <w:rFonts w:ascii="Comic Sans MS" w:hAnsi="Comic Sans MS"/>
                <w:color w:val="000000"/>
                <w:sz w:val="20"/>
                <w:szCs w:val="20"/>
              </w:rPr>
              <w:t>ORALE</w:t>
            </w:r>
          </w:p>
        </w:tc>
      </w:tr>
      <w:tr w:rsidR="008A3C8B" w:rsidRPr="00966430" w:rsidTr="006F005F">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DOCENTE</w:t>
            </w:r>
          </w:p>
        </w:tc>
        <w:tc>
          <w:tcPr>
            <w:tcW w:w="4184" w:type="dxa"/>
            <w:vAlign w:val="center"/>
          </w:tcPr>
          <w:p w:rsidR="008A3C8B" w:rsidRPr="00966430" w:rsidRDefault="008A3C8B" w:rsidP="002F1779">
            <w:pPr>
              <w:rPr>
                <w:rFonts w:ascii="Comic Sans MS" w:hAnsi="Comic Sans MS"/>
                <w:color w:val="000000"/>
                <w:sz w:val="20"/>
                <w:szCs w:val="20"/>
              </w:rPr>
            </w:pPr>
            <w:r w:rsidRPr="00966430">
              <w:rPr>
                <w:rFonts w:ascii="Comic Sans MS" w:hAnsi="Comic Sans MS"/>
                <w:color w:val="000000"/>
                <w:sz w:val="20"/>
                <w:szCs w:val="20"/>
              </w:rPr>
              <w:t>PROF. DANILO PORRO</w:t>
            </w:r>
          </w:p>
          <w:p w:rsidR="008A3C8B" w:rsidRPr="00966430" w:rsidRDefault="008A3C8B" w:rsidP="002F1779">
            <w:pPr>
              <w:rPr>
                <w:rFonts w:ascii="Comic Sans MS" w:hAnsi="Comic Sans MS"/>
                <w:color w:val="000000"/>
                <w:sz w:val="20"/>
                <w:szCs w:val="20"/>
              </w:rPr>
            </w:pPr>
            <w:r w:rsidRPr="00966430">
              <w:rPr>
                <w:rFonts w:ascii="Comic Sans MS" w:hAnsi="Comic Sans MS"/>
                <w:color w:val="000000"/>
                <w:sz w:val="20"/>
                <w:szCs w:val="20"/>
              </w:rPr>
              <w:t>02 6448 3435</w:t>
            </w:r>
          </w:p>
          <w:p w:rsidR="008A3C8B" w:rsidRPr="00966430" w:rsidRDefault="009F5674" w:rsidP="002F1779">
            <w:pPr>
              <w:rPr>
                <w:rFonts w:ascii="Arial Narrow" w:hAnsi="Arial Narrow"/>
                <w:color w:val="000000"/>
                <w:sz w:val="20"/>
                <w:szCs w:val="20"/>
              </w:rPr>
            </w:pPr>
            <w:hyperlink r:id="rId56" w:history="1">
              <w:r w:rsidR="008A3C8B" w:rsidRPr="00966430">
                <w:rPr>
                  <w:rStyle w:val="Collegamentoipertestuale"/>
                  <w:rFonts w:ascii="Comic Sans MS" w:hAnsi="Comic Sans MS"/>
                  <w:sz w:val="20"/>
                  <w:szCs w:val="20"/>
                </w:rPr>
                <w:t>danilo.porro@unimib.it</w:t>
              </w:r>
            </w:hyperlink>
          </w:p>
        </w:tc>
      </w:tr>
    </w:tbl>
    <w:p w:rsidR="008A3C8B" w:rsidRDefault="008A3C8B" w:rsidP="003213D0">
      <w:pPr>
        <w:jc w:val="both"/>
        <w:rPr>
          <w:rFonts w:ascii="Comic Sans MS" w:hAnsi="Comic Sans MS"/>
          <w:color w:val="000000"/>
          <w:sz w:val="20"/>
          <w:szCs w:val="20"/>
        </w:rPr>
      </w:pPr>
    </w:p>
    <w:p w:rsidR="008A3C8B" w:rsidRPr="00817FCB" w:rsidRDefault="008A3C8B" w:rsidP="004A4CCE">
      <w:pPr>
        <w:jc w:val="both"/>
        <w:rPr>
          <w:rFonts w:ascii="Comic Sans MS" w:hAnsi="Comic Sans MS"/>
          <w:b/>
          <w:smallCaps/>
          <w:sz w:val="20"/>
          <w:szCs w:val="20"/>
        </w:rPr>
      </w:pPr>
      <w:r w:rsidRPr="00817FCB">
        <w:rPr>
          <w:rFonts w:ascii="Comic Sans MS" w:hAnsi="Comic Sans MS"/>
          <w:b/>
          <w:smallCaps/>
          <w:sz w:val="20"/>
          <w:szCs w:val="20"/>
        </w:rPr>
        <w:t>Risultati di apprendimento attesi</w:t>
      </w:r>
    </w:p>
    <w:p w:rsidR="008A3C8B" w:rsidRPr="00817FCB" w:rsidRDefault="008A3C8B" w:rsidP="004A4CCE">
      <w:pPr>
        <w:rPr>
          <w:rFonts w:ascii="Comic Sans MS" w:hAnsi="Comic Sans MS"/>
          <w:sz w:val="20"/>
          <w:szCs w:val="20"/>
        </w:rPr>
      </w:pPr>
      <w:r w:rsidRPr="00817FCB">
        <w:rPr>
          <w:rFonts w:ascii="Comic Sans MS" w:hAnsi="Comic Sans MS"/>
          <w:sz w:val="20"/>
          <w:szCs w:val="20"/>
        </w:rPr>
        <w:t xml:space="preserve">L’insegnamento di </w:t>
      </w:r>
      <w:r>
        <w:rPr>
          <w:rFonts w:ascii="Comic Sans MS" w:hAnsi="Comic Sans MS"/>
          <w:sz w:val="20"/>
          <w:szCs w:val="20"/>
        </w:rPr>
        <w:t xml:space="preserve">Fermentazioni e bioprocessi microbici </w:t>
      </w:r>
      <w:r w:rsidRPr="00817FCB">
        <w:rPr>
          <w:rFonts w:ascii="Comic Sans MS" w:hAnsi="Comic Sans MS"/>
          <w:sz w:val="20"/>
          <w:szCs w:val="20"/>
        </w:rPr>
        <w:t xml:space="preserve"> rientra nell’Area di Piattaforme Biotecnologiche.</w:t>
      </w:r>
    </w:p>
    <w:p w:rsidR="008A3C8B" w:rsidRPr="00817FCB" w:rsidRDefault="008A3C8B" w:rsidP="004A4CCE">
      <w:pPr>
        <w:rPr>
          <w:rFonts w:ascii="Comic Sans MS" w:hAnsi="Comic Sans MS"/>
          <w:sz w:val="20"/>
          <w:szCs w:val="20"/>
        </w:rPr>
      </w:pPr>
      <w:r w:rsidRPr="00817FCB">
        <w:rPr>
          <w:rFonts w:ascii="Comic Sans MS" w:hAnsi="Comic Sans MS"/>
          <w:sz w:val="20"/>
          <w:szCs w:val="20"/>
        </w:rPr>
        <w:t>Gli insegnamenti di quest’area forniscono agli studenti conoscenze specifiche su metodiche avanzate di manipolazione e di indagine sui sistemi viventi nonchè sulle applicazioni delle biotecnologie in campo industriale e biomedico</w:t>
      </w:r>
    </w:p>
    <w:p w:rsidR="008A3C8B" w:rsidRPr="004A4CCE" w:rsidRDefault="008A3C8B" w:rsidP="004A4CCE">
      <w:pPr>
        <w:rPr>
          <w:rFonts w:ascii="Comic Sans MS" w:hAnsi="Comic Sans MS"/>
          <w:sz w:val="20"/>
          <w:szCs w:val="20"/>
        </w:rPr>
      </w:pPr>
    </w:p>
    <w:p w:rsidR="008A3C8B" w:rsidRPr="00966430" w:rsidRDefault="008A3C8B" w:rsidP="003213D0">
      <w:pPr>
        <w:jc w:val="both"/>
        <w:rPr>
          <w:rFonts w:ascii="Comic Sans MS" w:hAnsi="Comic Sans MS"/>
          <w:color w:val="000000"/>
          <w:sz w:val="20"/>
          <w:szCs w:val="20"/>
        </w:rPr>
      </w:pPr>
    </w:p>
    <w:p w:rsidR="008A3C8B" w:rsidRPr="00966430" w:rsidRDefault="008A3C8B" w:rsidP="003213D0">
      <w:pPr>
        <w:jc w:val="both"/>
        <w:outlineLvl w:val="0"/>
        <w:rPr>
          <w:rFonts w:ascii="Comic Sans MS" w:hAnsi="Comic Sans MS"/>
          <w:b/>
          <w:smallCaps/>
          <w:color w:val="000000"/>
          <w:sz w:val="20"/>
          <w:szCs w:val="20"/>
        </w:rPr>
      </w:pPr>
      <w:r w:rsidRPr="00966430">
        <w:rPr>
          <w:rFonts w:ascii="Comic Sans MS" w:hAnsi="Comic Sans MS"/>
          <w:b/>
          <w:smallCaps/>
          <w:color w:val="000000"/>
          <w:sz w:val="20"/>
          <w:szCs w:val="20"/>
        </w:rPr>
        <w:t xml:space="preserve">obiettivi dell’insegnamento: </w:t>
      </w:r>
    </w:p>
    <w:p w:rsidR="008A3C8B" w:rsidRPr="00966430" w:rsidRDefault="008A3C8B" w:rsidP="003213D0">
      <w:pPr>
        <w:jc w:val="both"/>
        <w:rPr>
          <w:rFonts w:ascii="Comic Sans MS" w:hAnsi="Comic Sans MS"/>
          <w:b/>
          <w:smallCaps/>
          <w:color w:val="000000"/>
          <w:sz w:val="20"/>
          <w:szCs w:val="20"/>
        </w:rPr>
      </w:pPr>
    </w:p>
    <w:p w:rsidR="008A3C8B" w:rsidRPr="00966430" w:rsidRDefault="008A3C8B" w:rsidP="003213D0">
      <w:pPr>
        <w:ind w:right="-54"/>
        <w:jc w:val="both"/>
        <w:rPr>
          <w:rFonts w:ascii="Comic Sans MS" w:hAnsi="Comic Sans MS"/>
          <w:noProof/>
          <w:color w:val="000000"/>
          <w:sz w:val="20"/>
          <w:szCs w:val="20"/>
        </w:rPr>
      </w:pPr>
      <w:r w:rsidRPr="00966430">
        <w:rPr>
          <w:rFonts w:ascii="Comic Sans MS" w:hAnsi="Comic Sans MS"/>
          <w:noProof/>
          <w:color w:val="000000"/>
          <w:sz w:val="20"/>
          <w:szCs w:val="20"/>
        </w:rPr>
        <w:t xml:space="preserve">Le fermentazioni e i bioprocessi microbici hanno un ruolo rilevante sia nella didattica che nello sviluppo scientifico delle biotecnologie. Se un processo biotecnologico sfrutta le caratteristiche delle cellule viventi o dei loro componenti per ottenere beni e servizi, i bioprocessi cercano di ottenere questi risultati a partire da microrganismi, naturali o modificati geneticamente. L’interesse per questa disciplina è in costante aumento in quanto nodale per diverse applicazioni biotecnologiche in campi diversi quali quello alimentare, farmacologico e sanitario, nella produzione di fine-chemicals, ma anche per processi per la salvaguardia dell’ambiente e recuperi energetici. </w:t>
      </w:r>
    </w:p>
    <w:p w:rsidR="008A3C8B" w:rsidRPr="00966430" w:rsidRDefault="008A3C8B" w:rsidP="003213D0">
      <w:pPr>
        <w:ind w:right="-54"/>
        <w:jc w:val="both"/>
        <w:rPr>
          <w:rFonts w:ascii="Comic Sans MS" w:hAnsi="Comic Sans MS"/>
          <w:smallCaps/>
          <w:color w:val="000000"/>
          <w:sz w:val="20"/>
          <w:szCs w:val="20"/>
        </w:rPr>
      </w:pPr>
      <w:r w:rsidRPr="00966430">
        <w:rPr>
          <w:rFonts w:ascii="Comic Sans MS" w:hAnsi="Comic Sans MS"/>
          <w:noProof/>
          <w:color w:val="000000"/>
          <w:sz w:val="20"/>
          <w:szCs w:val="20"/>
        </w:rPr>
        <w:t xml:space="preserve">Il corso si propone quindi di introdurre argomenti e problematiche relative alle applicazioni industriali derivanti dall'utilizzo di microrganismi naturali o modificati per applicazioni biotecnologiche classiche ed avanzate. </w:t>
      </w:r>
    </w:p>
    <w:p w:rsidR="008A3C8B" w:rsidRPr="00966430" w:rsidRDefault="008A3C8B" w:rsidP="003213D0">
      <w:pPr>
        <w:jc w:val="both"/>
        <w:rPr>
          <w:rFonts w:ascii="Comic Sans MS" w:hAnsi="Comic Sans MS"/>
          <w:b/>
          <w:smallCaps/>
          <w:color w:val="000000"/>
          <w:sz w:val="20"/>
          <w:szCs w:val="20"/>
        </w:rPr>
      </w:pPr>
    </w:p>
    <w:p w:rsidR="008A3C8B" w:rsidRPr="00966430" w:rsidRDefault="008A3C8B" w:rsidP="003213D0">
      <w:pPr>
        <w:jc w:val="both"/>
        <w:outlineLvl w:val="0"/>
        <w:rPr>
          <w:rFonts w:ascii="Comic Sans MS" w:hAnsi="Comic Sans MS"/>
          <w:b/>
          <w:smallCaps/>
          <w:sz w:val="20"/>
          <w:szCs w:val="20"/>
        </w:rPr>
      </w:pPr>
      <w:r w:rsidRPr="00966430">
        <w:rPr>
          <w:rFonts w:ascii="Comic Sans MS" w:hAnsi="Comic Sans MS"/>
          <w:b/>
          <w:smallCaps/>
          <w:sz w:val="20"/>
          <w:szCs w:val="20"/>
        </w:rPr>
        <w:t>testi consigliati:</w:t>
      </w:r>
    </w:p>
    <w:p w:rsidR="008A3C8B" w:rsidRPr="00966430" w:rsidRDefault="008A3C8B" w:rsidP="003213D0">
      <w:pPr>
        <w:jc w:val="both"/>
        <w:rPr>
          <w:rFonts w:ascii="Comic Sans MS" w:hAnsi="Comic Sans MS"/>
          <w:color w:val="000000"/>
          <w:sz w:val="20"/>
          <w:szCs w:val="20"/>
        </w:rPr>
      </w:pPr>
      <w:r w:rsidRPr="00966430">
        <w:rPr>
          <w:rFonts w:ascii="Comic Sans MS" w:hAnsi="Comic Sans MS"/>
          <w:color w:val="000000"/>
          <w:sz w:val="20"/>
          <w:szCs w:val="20"/>
        </w:rPr>
        <w:t>Materiale didattico specifico verrà fornito durante il corso.</w:t>
      </w:r>
    </w:p>
    <w:p w:rsidR="008A3C8B" w:rsidRPr="00966430" w:rsidRDefault="008A3C8B" w:rsidP="003213D0">
      <w:pPr>
        <w:jc w:val="both"/>
        <w:rPr>
          <w:rFonts w:ascii="Comic Sans MS" w:hAnsi="Comic Sans MS"/>
          <w:b/>
          <w:smallCaps/>
          <w:color w:val="000000"/>
          <w:sz w:val="20"/>
          <w:szCs w:val="20"/>
        </w:rPr>
      </w:pPr>
    </w:p>
    <w:p w:rsidR="008A3C8B" w:rsidRPr="00966430" w:rsidRDefault="008A3C8B" w:rsidP="003213D0">
      <w:pPr>
        <w:jc w:val="both"/>
        <w:outlineLvl w:val="0"/>
        <w:rPr>
          <w:rFonts w:ascii="Comic Sans MS" w:hAnsi="Comic Sans MS"/>
          <w:b/>
          <w:smallCaps/>
          <w:color w:val="000000"/>
          <w:sz w:val="20"/>
          <w:szCs w:val="20"/>
        </w:rPr>
      </w:pPr>
      <w:r w:rsidRPr="00966430">
        <w:rPr>
          <w:rFonts w:ascii="Comic Sans MS" w:hAnsi="Comic Sans MS"/>
          <w:b/>
          <w:smallCaps/>
          <w:color w:val="000000"/>
          <w:sz w:val="20"/>
          <w:szCs w:val="20"/>
        </w:rPr>
        <w:t>programma dell’insegnamento:</w:t>
      </w:r>
    </w:p>
    <w:p w:rsidR="008A3C8B" w:rsidRPr="00966430" w:rsidRDefault="008A3C8B" w:rsidP="003213D0">
      <w:pPr>
        <w:jc w:val="both"/>
        <w:outlineLvl w:val="0"/>
        <w:rPr>
          <w:rFonts w:ascii="Comic Sans MS" w:hAnsi="Comic Sans MS"/>
          <w:b/>
          <w:smallCaps/>
          <w:color w:val="000000"/>
          <w:sz w:val="20"/>
          <w:szCs w:val="20"/>
        </w:rPr>
      </w:pPr>
    </w:p>
    <w:p w:rsidR="008A3C8B" w:rsidRPr="00966430" w:rsidRDefault="008A3C8B" w:rsidP="003213D0">
      <w:pPr>
        <w:jc w:val="both"/>
        <w:outlineLvl w:val="0"/>
        <w:rPr>
          <w:rFonts w:ascii="Comic Sans MS" w:hAnsi="Comic Sans MS"/>
          <w:b/>
          <w:noProof/>
          <w:color w:val="000000"/>
          <w:sz w:val="20"/>
          <w:szCs w:val="20"/>
        </w:rPr>
      </w:pPr>
      <w:r w:rsidRPr="00966430">
        <w:rPr>
          <w:rFonts w:ascii="Comic Sans MS" w:hAnsi="Comic Sans MS"/>
          <w:b/>
          <w:smallCaps/>
          <w:color w:val="000000"/>
          <w:sz w:val="20"/>
          <w:szCs w:val="20"/>
        </w:rPr>
        <w:tab/>
        <w:t xml:space="preserve">il bioreattore </w:t>
      </w:r>
    </w:p>
    <w:p w:rsidR="008A3C8B" w:rsidRPr="00966430" w:rsidRDefault="008A3C8B" w:rsidP="003213D0">
      <w:pPr>
        <w:jc w:val="both"/>
        <w:rPr>
          <w:rFonts w:ascii="Comic Sans MS" w:hAnsi="Comic Sans MS"/>
          <w:noProof/>
          <w:color w:val="000000"/>
          <w:sz w:val="20"/>
          <w:szCs w:val="20"/>
        </w:rPr>
      </w:pPr>
      <w:r w:rsidRPr="00966430">
        <w:rPr>
          <w:rFonts w:ascii="Comic Sans MS" w:hAnsi="Comic Sans MS"/>
          <w:noProof/>
          <w:color w:val="000000"/>
          <w:sz w:val="20"/>
          <w:szCs w:val="20"/>
        </w:rPr>
        <w:lastRenderedPageBreak/>
        <w:t>- Tecnologie bioreattoristiche per colture di microrganismi</w:t>
      </w:r>
    </w:p>
    <w:p w:rsidR="008A3C8B" w:rsidRPr="00966430" w:rsidRDefault="008A3C8B"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Le principali tecniche fermentative: coltura batch, coltura continua, coltura fed-batch</w:t>
      </w:r>
    </w:p>
    <w:p w:rsidR="008A3C8B" w:rsidRPr="00966430" w:rsidRDefault="008A3C8B"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Composizione e sviluppo dei terreni colturali</w:t>
      </w:r>
    </w:p>
    <w:p w:rsidR="008A3C8B" w:rsidRPr="00966430" w:rsidRDefault="008A3C8B"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Scale-up</w:t>
      </w:r>
    </w:p>
    <w:p w:rsidR="008A3C8B" w:rsidRPr="00966430" w:rsidRDefault="008A3C8B" w:rsidP="003213D0">
      <w:pPr>
        <w:ind w:firstLine="708"/>
        <w:jc w:val="both"/>
        <w:outlineLvl w:val="0"/>
        <w:rPr>
          <w:rFonts w:ascii="Comic Sans MS" w:hAnsi="Comic Sans MS"/>
          <w:noProof/>
          <w:color w:val="000000"/>
          <w:sz w:val="20"/>
          <w:szCs w:val="20"/>
        </w:rPr>
      </w:pPr>
    </w:p>
    <w:p w:rsidR="008A3C8B" w:rsidRPr="00966430" w:rsidRDefault="008A3C8B" w:rsidP="003213D0">
      <w:pPr>
        <w:ind w:firstLine="708"/>
        <w:jc w:val="both"/>
        <w:outlineLvl w:val="0"/>
        <w:rPr>
          <w:rFonts w:ascii="Comic Sans MS" w:hAnsi="Comic Sans MS"/>
          <w:b/>
          <w:smallCaps/>
          <w:noProof/>
          <w:color w:val="000000"/>
          <w:sz w:val="20"/>
          <w:szCs w:val="20"/>
        </w:rPr>
      </w:pPr>
      <w:r w:rsidRPr="00966430">
        <w:rPr>
          <w:rFonts w:ascii="Comic Sans MS" w:hAnsi="Comic Sans MS"/>
          <w:b/>
          <w:smallCaps/>
          <w:noProof/>
          <w:color w:val="000000"/>
          <w:sz w:val="20"/>
          <w:szCs w:val="20"/>
        </w:rPr>
        <w:t xml:space="preserve">monitoraggio e controllo dei parametri </w:t>
      </w:r>
    </w:p>
    <w:p w:rsidR="008A3C8B" w:rsidRPr="00966430" w:rsidRDefault="008A3C8B"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Parametri misurati, determinati e calcolati</w:t>
      </w:r>
    </w:p>
    <w:p w:rsidR="008A3C8B" w:rsidRPr="00966430" w:rsidRDefault="008A3C8B"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Parametri aggregati e segregati</w:t>
      </w:r>
    </w:p>
    <w:p w:rsidR="008A3C8B" w:rsidRPr="00966430" w:rsidRDefault="008A3C8B"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Controllo della fermentazione</w:t>
      </w:r>
    </w:p>
    <w:p w:rsidR="008A3C8B" w:rsidRPr="00966430" w:rsidRDefault="008A3C8B" w:rsidP="003213D0">
      <w:pPr>
        <w:ind w:firstLine="708"/>
        <w:jc w:val="both"/>
        <w:rPr>
          <w:rFonts w:ascii="Comic Sans MS" w:hAnsi="Comic Sans MS"/>
          <w:noProof/>
          <w:color w:val="000000"/>
          <w:sz w:val="20"/>
          <w:szCs w:val="20"/>
        </w:rPr>
      </w:pPr>
    </w:p>
    <w:p w:rsidR="008A3C8B" w:rsidRPr="00966430" w:rsidRDefault="008A3C8B" w:rsidP="003213D0">
      <w:pPr>
        <w:ind w:firstLine="708"/>
        <w:jc w:val="both"/>
        <w:rPr>
          <w:rFonts w:ascii="Comic Sans MS" w:hAnsi="Comic Sans MS"/>
          <w:b/>
          <w:smallCaps/>
          <w:noProof/>
          <w:color w:val="000000"/>
          <w:sz w:val="20"/>
          <w:szCs w:val="20"/>
        </w:rPr>
      </w:pPr>
      <w:r w:rsidRPr="00966430">
        <w:rPr>
          <w:rFonts w:ascii="Comic Sans MS" w:hAnsi="Comic Sans MS"/>
          <w:b/>
          <w:smallCaps/>
          <w:noProof/>
          <w:color w:val="000000"/>
          <w:sz w:val="20"/>
          <w:szCs w:val="20"/>
        </w:rPr>
        <w:t xml:space="preserve">cellule ed enzimi immobilizzati </w:t>
      </w:r>
    </w:p>
    <w:p w:rsidR="008A3C8B" w:rsidRPr="00966430" w:rsidRDefault="008A3C8B"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Cellule ed enzimi immobilizzati</w:t>
      </w:r>
    </w:p>
    <w:p w:rsidR="008A3C8B" w:rsidRPr="00966430" w:rsidRDefault="008A3C8B"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Tecniche di immobilizzazione ed applicazioni</w:t>
      </w:r>
    </w:p>
    <w:p w:rsidR="008A3C8B" w:rsidRPr="00966430" w:rsidRDefault="008A3C8B" w:rsidP="003213D0">
      <w:pPr>
        <w:ind w:firstLine="708"/>
        <w:jc w:val="both"/>
        <w:outlineLvl w:val="0"/>
        <w:rPr>
          <w:rFonts w:ascii="Comic Sans MS" w:hAnsi="Comic Sans MS"/>
          <w:noProof/>
          <w:color w:val="000000"/>
          <w:sz w:val="20"/>
          <w:szCs w:val="20"/>
        </w:rPr>
      </w:pPr>
    </w:p>
    <w:p w:rsidR="008A3C8B" w:rsidRPr="00966430" w:rsidRDefault="008A3C8B" w:rsidP="003213D0">
      <w:pPr>
        <w:ind w:firstLine="708"/>
        <w:jc w:val="both"/>
        <w:outlineLvl w:val="0"/>
        <w:rPr>
          <w:rFonts w:ascii="Comic Sans MS" w:hAnsi="Comic Sans MS"/>
          <w:b/>
          <w:smallCaps/>
          <w:noProof/>
          <w:color w:val="000000"/>
          <w:sz w:val="20"/>
          <w:szCs w:val="20"/>
        </w:rPr>
      </w:pPr>
      <w:r w:rsidRPr="00966430">
        <w:rPr>
          <w:rFonts w:ascii="Comic Sans MS" w:hAnsi="Comic Sans MS"/>
          <w:b/>
          <w:smallCaps/>
          <w:noProof/>
          <w:color w:val="000000"/>
          <w:sz w:val="20"/>
          <w:szCs w:val="20"/>
        </w:rPr>
        <w:t xml:space="preserve">biotecnologia delle fermentazioni classiche </w:t>
      </w:r>
    </w:p>
    <w:p w:rsidR="008A3C8B" w:rsidRPr="00966430" w:rsidRDefault="008A3C8B"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Metabolismo del Carbonio</w:t>
      </w:r>
    </w:p>
    <w:p w:rsidR="008A3C8B" w:rsidRPr="00966430" w:rsidRDefault="008A3C8B"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Analisi comparata del metabolismo centrale dei microrganismi</w:t>
      </w:r>
    </w:p>
    <w:p w:rsidR="008A3C8B" w:rsidRPr="00966430" w:rsidRDefault="008A3C8B"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Bilanci di massa ed energia</w:t>
      </w:r>
    </w:p>
    <w:p w:rsidR="008A3C8B" w:rsidRPr="00966430" w:rsidRDefault="008A3C8B"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Produzione di acidi organici (Acido lattico, Acido Citrico)</w:t>
      </w:r>
    </w:p>
    <w:p w:rsidR="008A3C8B" w:rsidRPr="00966430" w:rsidRDefault="008A3C8B"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Produzione di solventi (Etanolo, Acetonbutilica)</w:t>
      </w:r>
    </w:p>
    <w:p w:rsidR="008A3C8B" w:rsidRPr="00966430" w:rsidRDefault="008A3C8B"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Produzione di amminoacidi (Acido glutammico)</w:t>
      </w:r>
    </w:p>
    <w:p w:rsidR="008A3C8B" w:rsidRPr="00966430" w:rsidRDefault="008A3C8B"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Produzione di vitamine (Vitamina C)</w:t>
      </w:r>
    </w:p>
    <w:p w:rsidR="008A3C8B" w:rsidRPr="00966430" w:rsidRDefault="008A3C8B"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Produzione di antibiotici (Penicillina)</w:t>
      </w:r>
    </w:p>
    <w:p w:rsidR="008A3C8B" w:rsidRPr="00966430" w:rsidRDefault="008A3C8B" w:rsidP="003213D0">
      <w:pPr>
        <w:jc w:val="both"/>
        <w:outlineLvl w:val="0"/>
        <w:rPr>
          <w:rFonts w:ascii="Comic Sans MS" w:hAnsi="Comic Sans MS"/>
          <w:noProof/>
          <w:color w:val="000000"/>
          <w:sz w:val="20"/>
          <w:szCs w:val="20"/>
        </w:rPr>
      </w:pPr>
    </w:p>
    <w:p w:rsidR="008A3C8B" w:rsidRPr="00966430" w:rsidRDefault="008A3C8B" w:rsidP="003213D0">
      <w:pPr>
        <w:ind w:firstLine="708"/>
        <w:jc w:val="both"/>
        <w:outlineLvl w:val="0"/>
        <w:rPr>
          <w:rFonts w:ascii="Comic Sans MS" w:hAnsi="Comic Sans MS"/>
          <w:b/>
          <w:smallCaps/>
          <w:noProof/>
          <w:color w:val="000000"/>
          <w:sz w:val="20"/>
          <w:szCs w:val="20"/>
        </w:rPr>
      </w:pPr>
      <w:r w:rsidRPr="00966430">
        <w:rPr>
          <w:rFonts w:ascii="Comic Sans MS" w:hAnsi="Comic Sans MS"/>
          <w:b/>
          <w:smallCaps/>
          <w:noProof/>
          <w:color w:val="000000"/>
          <w:sz w:val="20"/>
          <w:szCs w:val="20"/>
        </w:rPr>
        <w:t xml:space="preserve">biotecnologia delle fermentazioni avanzate </w:t>
      </w:r>
    </w:p>
    <w:p w:rsidR="008A3C8B" w:rsidRPr="00966430" w:rsidRDefault="008A3C8B" w:rsidP="003213D0">
      <w:pPr>
        <w:jc w:val="both"/>
        <w:rPr>
          <w:rFonts w:ascii="Comic Sans MS" w:hAnsi="Comic Sans MS"/>
          <w:noProof/>
          <w:color w:val="000000"/>
          <w:sz w:val="20"/>
          <w:szCs w:val="20"/>
        </w:rPr>
      </w:pPr>
      <w:r w:rsidRPr="00966430">
        <w:rPr>
          <w:rFonts w:ascii="Comic Sans MS" w:hAnsi="Comic Sans MS"/>
          <w:noProof/>
          <w:color w:val="000000"/>
          <w:sz w:val="20"/>
          <w:szCs w:val="20"/>
        </w:rPr>
        <w:t>-</w:t>
      </w:r>
      <w:r>
        <w:rPr>
          <w:rFonts w:ascii="Comic Sans MS" w:hAnsi="Comic Sans MS"/>
          <w:noProof/>
          <w:color w:val="000000"/>
          <w:sz w:val="20"/>
          <w:szCs w:val="20"/>
        </w:rPr>
        <w:t xml:space="preserve"> </w:t>
      </w:r>
      <w:r w:rsidRPr="00966430">
        <w:rPr>
          <w:rFonts w:ascii="Comic Sans MS" w:hAnsi="Comic Sans MS"/>
          <w:noProof/>
          <w:color w:val="000000"/>
          <w:sz w:val="20"/>
          <w:szCs w:val="20"/>
        </w:rPr>
        <w:t>Produzione di proteine eterologhe</w:t>
      </w:r>
    </w:p>
    <w:p w:rsidR="008A3C8B" w:rsidRPr="00966430" w:rsidRDefault="008A3C8B" w:rsidP="003213D0">
      <w:pPr>
        <w:jc w:val="both"/>
        <w:rPr>
          <w:rFonts w:ascii="Comic Sans MS" w:hAnsi="Comic Sans MS"/>
          <w:noProof/>
          <w:color w:val="000000"/>
          <w:sz w:val="20"/>
          <w:szCs w:val="20"/>
        </w:rPr>
      </w:pPr>
      <w:r w:rsidRPr="00966430">
        <w:rPr>
          <w:rFonts w:ascii="Comic Sans MS" w:hAnsi="Comic Sans MS"/>
          <w:noProof/>
          <w:color w:val="000000"/>
          <w:sz w:val="20"/>
          <w:szCs w:val="20"/>
        </w:rPr>
        <w:t>-</w:t>
      </w:r>
      <w:r>
        <w:rPr>
          <w:rFonts w:ascii="Comic Sans MS" w:hAnsi="Comic Sans MS"/>
          <w:noProof/>
          <w:color w:val="000000"/>
          <w:sz w:val="20"/>
          <w:szCs w:val="20"/>
        </w:rPr>
        <w:t xml:space="preserve"> </w:t>
      </w:r>
      <w:r w:rsidRPr="00966430">
        <w:rPr>
          <w:rFonts w:ascii="Comic Sans MS" w:hAnsi="Comic Sans MS"/>
          <w:noProof/>
          <w:color w:val="000000"/>
          <w:sz w:val="20"/>
          <w:szCs w:val="20"/>
        </w:rPr>
        <w:t>La scelta dell'ospite</w:t>
      </w:r>
    </w:p>
    <w:p w:rsidR="008A3C8B" w:rsidRPr="00966430" w:rsidRDefault="008A3C8B" w:rsidP="003213D0">
      <w:pPr>
        <w:jc w:val="both"/>
        <w:rPr>
          <w:rFonts w:ascii="Comic Sans MS" w:hAnsi="Comic Sans MS"/>
          <w:noProof/>
          <w:color w:val="000000"/>
          <w:sz w:val="20"/>
          <w:szCs w:val="20"/>
        </w:rPr>
      </w:pPr>
      <w:r w:rsidRPr="00966430">
        <w:rPr>
          <w:rFonts w:ascii="Comic Sans MS" w:hAnsi="Comic Sans MS"/>
          <w:noProof/>
          <w:color w:val="000000"/>
          <w:sz w:val="20"/>
          <w:szCs w:val="20"/>
        </w:rPr>
        <w:t>-</w:t>
      </w:r>
      <w:r>
        <w:rPr>
          <w:rFonts w:ascii="Comic Sans MS" w:hAnsi="Comic Sans MS"/>
          <w:noProof/>
          <w:color w:val="000000"/>
          <w:sz w:val="20"/>
          <w:szCs w:val="20"/>
        </w:rPr>
        <w:t xml:space="preserve"> </w:t>
      </w:r>
      <w:r w:rsidRPr="00966430">
        <w:rPr>
          <w:rFonts w:ascii="Comic Sans MS" w:hAnsi="Comic Sans MS"/>
          <w:noProof/>
          <w:color w:val="000000"/>
          <w:sz w:val="20"/>
          <w:szCs w:val="20"/>
        </w:rPr>
        <w:t>I fattori chiave per ottenere elevate produzioni</w:t>
      </w:r>
    </w:p>
    <w:p w:rsidR="008A3C8B" w:rsidRPr="00966430" w:rsidRDefault="008A3C8B" w:rsidP="003213D0">
      <w:pPr>
        <w:jc w:val="both"/>
        <w:rPr>
          <w:rFonts w:ascii="Comic Sans MS" w:hAnsi="Comic Sans MS"/>
          <w:noProof/>
          <w:color w:val="000000"/>
          <w:sz w:val="20"/>
          <w:szCs w:val="20"/>
        </w:rPr>
      </w:pPr>
      <w:r w:rsidRPr="00966430">
        <w:rPr>
          <w:rFonts w:ascii="Comic Sans MS" w:hAnsi="Comic Sans MS"/>
          <w:noProof/>
          <w:color w:val="000000"/>
          <w:sz w:val="20"/>
          <w:szCs w:val="20"/>
        </w:rPr>
        <w:t>-</w:t>
      </w:r>
      <w:r>
        <w:rPr>
          <w:rFonts w:ascii="Comic Sans MS" w:hAnsi="Comic Sans MS"/>
          <w:noProof/>
          <w:color w:val="000000"/>
          <w:sz w:val="20"/>
          <w:szCs w:val="20"/>
        </w:rPr>
        <w:t xml:space="preserve"> </w:t>
      </w:r>
      <w:r w:rsidRPr="00966430">
        <w:rPr>
          <w:rFonts w:ascii="Comic Sans MS" w:hAnsi="Comic Sans MS"/>
          <w:noProof/>
          <w:color w:val="000000"/>
          <w:sz w:val="20"/>
          <w:szCs w:val="20"/>
        </w:rPr>
        <w:t>I prodotti da DNA ricombinante</w:t>
      </w:r>
    </w:p>
    <w:p w:rsidR="008A3C8B" w:rsidRPr="00966430" w:rsidRDefault="00EB5322" w:rsidP="003213D0">
      <w:pPr>
        <w:jc w:val="both"/>
        <w:rPr>
          <w:rFonts w:ascii="Comic Sans MS" w:hAnsi="Comic Sans MS"/>
          <w:color w:val="000000"/>
          <w:sz w:val="20"/>
          <w:szCs w:val="20"/>
        </w:rPr>
      </w:pPr>
      <w:r>
        <w:rPr>
          <w:rFonts w:ascii="Comic Sans MS" w:hAnsi="Comic Sans MS"/>
          <w:color w:val="000000"/>
          <w:sz w:val="20"/>
          <w:szCs w:val="20"/>
        </w:rPr>
        <w:br w:type="page"/>
      </w: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184"/>
      </w:tblGrid>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INSEGNAMENTO</w:t>
            </w:r>
          </w:p>
        </w:tc>
        <w:tc>
          <w:tcPr>
            <w:tcW w:w="4184" w:type="dxa"/>
          </w:tcPr>
          <w:p w:rsidR="008A3C8B" w:rsidRPr="00966430" w:rsidRDefault="008A3C8B" w:rsidP="003213D0">
            <w:pPr>
              <w:jc w:val="both"/>
              <w:rPr>
                <w:rFonts w:ascii="Comic Sans MS" w:hAnsi="Comic Sans MS"/>
                <w:b/>
                <w:sz w:val="20"/>
                <w:szCs w:val="20"/>
              </w:rPr>
            </w:pPr>
            <w:r>
              <w:rPr>
                <w:rFonts w:ascii="Comic Sans MS" w:hAnsi="Comic Sans MS"/>
                <w:b/>
                <w:sz w:val="20"/>
                <w:szCs w:val="20"/>
              </w:rPr>
              <w:t>GENETICA MOLECOLARE UMANA</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184" w:type="dxa"/>
          </w:tcPr>
          <w:p w:rsidR="008A3C8B" w:rsidRPr="00966430" w:rsidRDefault="008A3C8B" w:rsidP="003213D0">
            <w:pPr>
              <w:jc w:val="both"/>
              <w:rPr>
                <w:rFonts w:ascii="Comic Sans MS" w:hAnsi="Comic Sans MS"/>
                <w:sz w:val="20"/>
                <w:szCs w:val="20"/>
              </w:rPr>
            </w:pPr>
            <w:r>
              <w:rPr>
                <w:rFonts w:ascii="Comic Sans MS" w:hAnsi="Comic Sans MS"/>
                <w:sz w:val="20"/>
                <w:szCs w:val="20"/>
              </w:rPr>
              <w:t>BIO/13</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ANNO DI CORSO</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III</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SEMESTRE</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TOTALI</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6</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LEZIONI FRONTALI</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6</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184" w:type="dxa"/>
          </w:tcPr>
          <w:p w:rsidR="008A3C8B" w:rsidRPr="00966430" w:rsidRDefault="008A3C8B" w:rsidP="003213D0">
            <w:pPr>
              <w:jc w:val="both"/>
              <w:rPr>
                <w:rFonts w:ascii="Comic Sans MS" w:hAnsi="Comic Sans MS"/>
                <w:sz w:val="20"/>
                <w:szCs w:val="20"/>
              </w:rPr>
            </w:pPr>
            <w:r>
              <w:rPr>
                <w:rFonts w:ascii="Comic Sans MS" w:hAnsi="Comic Sans MS"/>
                <w:sz w:val="20"/>
                <w:szCs w:val="20"/>
              </w:rPr>
              <w:t xml:space="preserve">SCRITTO E </w:t>
            </w:r>
            <w:r w:rsidRPr="00966430">
              <w:rPr>
                <w:rFonts w:ascii="Comic Sans MS" w:hAnsi="Comic Sans MS"/>
                <w:sz w:val="20"/>
                <w:szCs w:val="20"/>
              </w:rPr>
              <w:t>ORALE</w:t>
            </w:r>
          </w:p>
        </w:tc>
      </w:tr>
      <w:tr w:rsidR="008A3C8B" w:rsidRPr="00966430" w:rsidTr="00EB5322">
        <w:trPr>
          <w:trHeight w:val="1810"/>
        </w:trPr>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DOCENTE</w:t>
            </w:r>
          </w:p>
        </w:tc>
        <w:tc>
          <w:tcPr>
            <w:tcW w:w="4184" w:type="dxa"/>
          </w:tcPr>
          <w:p w:rsidR="008A3C8B" w:rsidRDefault="00F626C4" w:rsidP="008A3F45">
            <w:pPr>
              <w:jc w:val="both"/>
              <w:rPr>
                <w:rFonts w:ascii="Comic Sans MS" w:hAnsi="Comic Sans MS"/>
                <w:sz w:val="20"/>
                <w:szCs w:val="20"/>
              </w:rPr>
            </w:pPr>
            <w:r>
              <w:rPr>
                <w:rFonts w:ascii="Comic Sans MS" w:hAnsi="Comic Sans MS"/>
                <w:sz w:val="20"/>
                <w:szCs w:val="20"/>
              </w:rPr>
              <w:t>PROF. SILVIA BRUNELLI</w:t>
            </w:r>
          </w:p>
          <w:p w:rsidR="00591609" w:rsidRDefault="00591609" w:rsidP="008A3F45">
            <w:pPr>
              <w:jc w:val="both"/>
              <w:rPr>
                <w:rFonts w:ascii="Comic Sans MS" w:hAnsi="Comic Sans MS"/>
                <w:sz w:val="20"/>
                <w:szCs w:val="20"/>
              </w:rPr>
            </w:pPr>
            <w:r>
              <w:rPr>
                <w:rFonts w:ascii="Comic Sans MS" w:hAnsi="Comic Sans MS"/>
                <w:sz w:val="20"/>
                <w:szCs w:val="20"/>
              </w:rPr>
              <w:t>02 6448 8308</w:t>
            </w:r>
          </w:p>
          <w:p w:rsidR="00591609" w:rsidRDefault="009F5674" w:rsidP="008A3F45">
            <w:pPr>
              <w:jc w:val="both"/>
              <w:rPr>
                <w:rFonts w:ascii="Comic Sans MS" w:hAnsi="Comic Sans MS"/>
                <w:sz w:val="20"/>
                <w:szCs w:val="20"/>
              </w:rPr>
            </w:pPr>
            <w:hyperlink r:id="rId57" w:history="1">
              <w:r w:rsidR="00591609" w:rsidRPr="005A3E47">
                <w:rPr>
                  <w:rStyle w:val="Collegamentoipertestuale"/>
                  <w:rFonts w:ascii="Comic Sans MS" w:hAnsi="Comic Sans MS"/>
                  <w:sz w:val="20"/>
                  <w:szCs w:val="20"/>
                </w:rPr>
                <w:t>silvia.brunelli@unimib.it</w:t>
              </w:r>
            </w:hyperlink>
          </w:p>
          <w:p w:rsidR="00591609" w:rsidRDefault="00591609" w:rsidP="008A3F45">
            <w:pPr>
              <w:jc w:val="both"/>
              <w:rPr>
                <w:rFonts w:ascii="Comic Sans MS" w:hAnsi="Comic Sans MS"/>
                <w:sz w:val="20"/>
                <w:szCs w:val="20"/>
              </w:rPr>
            </w:pPr>
          </w:p>
          <w:p w:rsidR="00591609" w:rsidRDefault="00F626C4" w:rsidP="008A3F45">
            <w:pPr>
              <w:jc w:val="both"/>
              <w:rPr>
                <w:rFonts w:ascii="Comic Sans MS" w:hAnsi="Comic Sans MS"/>
                <w:sz w:val="20"/>
                <w:szCs w:val="20"/>
              </w:rPr>
            </w:pPr>
            <w:r>
              <w:rPr>
                <w:rFonts w:ascii="Comic Sans MS" w:hAnsi="Comic Sans MS"/>
                <w:sz w:val="20"/>
                <w:szCs w:val="20"/>
              </w:rPr>
              <w:t>PROF. RAFFAELLA MENEVERI</w:t>
            </w:r>
          </w:p>
          <w:p w:rsidR="00591609" w:rsidRDefault="00591609" w:rsidP="008A3F45">
            <w:pPr>
              <w:jc w:val="both"/>
              <w:rPr>
                <w:rFonts w:ascii="Comic Sans MS" w:hAnsi="Comic Sans MS"/>
                <w:sz w:val="20"/>
                <w:szCs w:val="20"/>
              </w:rPr>
            </w:pPr>
            <w:r>
              <w:rPr>
                <w:rFonts w:ascii="Comic Sans MS" w:hAnsi="Comic Sans MS"/>
                <w:sz w:val="20"/>
                <w:szCs w:val="20"/>
              </w:rPr>
              <w:t>02 6448 8306</w:t>
            </w:r>
          </w:p>
          <w:p w:rsidR="00591609" w:rsidRDefault="009F5674" w:rsidP="008A3F45">
            <w:pPr>
              <w:jc w:val="both"/>
              <w:rPr>
                <w:rFonts w:ascii="Comic Sans MS" w:hAnsi="Comic Sans MS"/>
                <w:sz w:val="20"/>
                <w:szCs w:val="20"/>
              </w:rPr>
            </w:pPr>
            <w:hyperlink r:id="rId58" w:history="1">
              <w:r w:rsidR="00591609" w:rsidRPr="005A3E47">
                <w:rPr>
                  <w:rStyle w:val="Collegamentoipertestuale"/>
                  <w:rFonts w:ascii="Comic Sans MS" w:hAnsi="Comic Sans MS"/>
                  <w:sz w:val="20"/>
                  <w:szCs w:val="20"/>
                </w:rPr>
                <w:t>raffaella.meneveri@unimib.it</w:t>
              </w:r>
            </w:hyperlink>
          </w:p>
          <w:p w:rsidR="00591609" w:rsidRPr="00966430" w:rsidRDefault="00591609" w:rsidP="008A3F45">
            <w:pPr>
              <w:jc w:val="both"/>
              <w:rPr>
                <w:rFonts w:ascii="Comic Sans MS" w:hAnsi="Comic Sans MS"/>
                <w:sz w:val="20"/>
                <w:szCs w:val="20"/>
              </w:rPr>
            </w:pPr>
          </w:p>
        </w:tc>
      </w:tr>
    </w:tbl>
    <w:p w:rsidR="008A3C8B" w:rsidRPr="00817FCB" w:rsidRDefault="008A3C8B" w:rsidP="004A4CCE">
      <w:pPr>
        <w:jc w:val="both"/>
        <w:rPr>
          <w:rFonts w:ascii="Comic Sans MS" w:hAnsi="Comic Sans MS"/>
          <w:b/>
          <w:smallCaps/>
          <w:sz w:val="20"/>
          <w:szCs w:val="20"/>
        </w:rPr>
      </w:pPr>
      <w:r w:rsidRPr="00817FCB">
        <w:rPr>
          <w:rFonts w:ascii="Comic Sans MS" w:hAnsi="Comic Sans MS"/>
          <w:b/>
          <w:smallCaps/>
          <w:sz w:val="20"/>
          <w:szCs w:val="20"/>
        </w:rPr>
        <w:t>Risultati di apprendimento attesi</w:t>
      </w:r>
    </w:p>
    <w:p w:rsidR="008A3C8B" w:rsidRPr="00817FCB" w:rsidRDefault="008A3C8B" w:rsidP="004A4CCE">
      <w:pPr>
        <w:rPr>
          <w:rFonts w:ascii="Comic Sans MS" w:hAnsi="Comic Sans MS"/>
          <w:sz w:val="20"/>
          <w:szCs w:val="20"/>
        </w:rPr>
      </w:pPr>
      <w:r w:rsidRPr="00817FCB">
        <w:rPr>
          <w:rFonts w:ascii="Comic Sans MS" w:hAnsi="Comic Sans MS"/>
          <w:sz w:val="20"/>
          <w:szCs w:val="20"/>
        </w:rPr>
        <w:t xml:space="preserve">L’insegnamento di </w:t>
      </w:r>
      <w:r>
        <w:rPr>
          <w:rFonts w:ascii="Comic Sans MS" w:hAnsi="Comic Sans MS"/>
          <w:sz w:val="20"/>
          <w:szCs w:val="20"/>
        </w:rPr>
        <w:t xml:space="preserve">Genetica molecolare umana </w:t>
      </w:r>
      <w:r w:rsidRPr="00817FCB">
        <w:rPr>
          <w:rFonts w:ascii="Comic Sans MS" w:hAnsi="Comic Sans MS"/>
          <w:sz w:val="20"/>
          <w:szCs w:val="20"/>
        </w:rPr>
        <w:t xml:space="preserve"> rientra nell’Area di Piattaforme Biotecnologiche.</w:t>
      </w:r>
    </w:p>
    <w:p w:rsidR="008A3C8B" w:rsidRPr="00817FCB" w:rsidRDefault="008A3C8B" w:rsidP="004A4CCE">
      <w:pPr>
        <w:rPr>
          <w:rFonts w:ascii="Comic Sans MS" w:hAnsi="Comic Sans MS"/>
          <w:sz w:val="20"/>
          <w:szCs w:val="20"/>
        </w:rPr>
      </w:pPr>
      <w:r w:rsidRPr="00817FCB">
        <w:rPr>
          <w:rFonts w:ascii="Comic Sans MS" w:hAnsi="Comic Sans MS"/>
          <w:sz w:val="20"/>
          <w:szCs w:val="20"/>
        </w:rPr>
        <w:t>Gli insegnamenti di quest’area forniscono agli studenti conoscenze specifiche su metodiche avanzate di manipolazione e di indagine sui sistemi viventi nonchè sulle applicazioni delle biotecnologie in campo industriale e biomedico</w:t>
      </w:r>
    </w:p>
    <w:p w:rsidR="008A3C8B" w:rsidRPr="00966430" w:rsidRDefault="008A3C8B" w:rsidP="003213D0">
      <w:pPr>
        <w:jc w:val="both"/>
        <w:rPr>
          <w:rFonts w:ascii="Comic Sans MS" w:hAnsi="Comic Sans MS"/>
          <w:color w:val="000000"/>
          <w:sz w:val="20"/>
          <w:szCs w:val="20"/>
        </w:rPr>
      </w:pPr>
    </w:p>
    <w:p w:rsidR="008A3C8B" w:rsidRPr="00FF7AA5" w:rsidRDefault="008A3C8B" w:rsidP="003213D0">
      <w:pPr>
        <w:jc w:val="both"/>
        <w:rPr>
          <w:rFonts w:ascii="Comic Sans MS" w:hAnsi="Comic Sans MS"/>
          <w:b/>
          <w:smallCaps/>
          <w:sz w:val="20"/>
          <w:szCs w:val="20"/>
        </w:rPr>
      </w:pPr>
      <w:r w:rsidRPr="00FF7AA5">
        <w:rPr>
          <w:rFonts w:ascii="Comic Sans MS" w:hAnsi="Comic Sans MS"/>
          <w:b/>
          <w:smallCaps/>
          <w:sz w:val="20"/>
          <w:szCs w:val="20"/>
        </w:rPr>
        <w:t xml:space="preserve">obiettivi dell’insegnamento: </w:t>
      </w:r>
    </w:p>
    <w:p w:rsidR="008A3C8B" w:rsidRPr="00FF7AA5" w:rsidRDefault="008A3C8B" w:rsidP="00FF7AA5">
      <w:pPr>
        <w:ind w:right="-1"/>
        <w:jc w:val="both"/>
        <w:rPr>
          <w:rFonts w:ascii="Comic Sans MS" w:hAnsi="Comic Sans MS" w:cs="Calibri"/>
          <w:sz w:val="20"/>
          <w:szCs w:val="20"/>
        </w:rPr>
      </w:pPr>
      <w:r w:rsidRPr="00FF7AA5">
        <w:rPr>
          <w:rFonts w:ascii="Comic Sans MS" w:hAnsi="Comic Sans MS" w:cs="Calibri"/>
          <w:sz w:val="20"/>
          <w:szCs w:val="20"/>
        </w:rPr>
        <w:t>Il corso fornisce allo studente le conoscenze teoriche essenziali della Genetica in campo medico, nella prospettiva della loro successiva applicazione professionale. Permette inoltre l’acquisizione e l’approfondimento delle interrelazioni esistenti tra i contenuti della biologia cellulare, molecolare e della genetica e quelli delle scienze biomediche.</w:t>
      </w:r>
    </w:p>
    <w:p w:rsidR="008A3C8B" w:rsidRPr="00FF7AA5" w:rsidRDefault="008A3C8B" w:rsidP="003213D0">
      <w:pPr>
        <w:jc w:val="both"/>
        <w:rPr>
          <w:rFonts w:ascii="Comic Sans MS" w:hAnsi="Comic Sans MS"/>
          <w:sz w:val="20"/>
          <w:szCs w:val="20"/>
          <w:highlight w:val="yellow"/>
        </w:rPr>
      </w:pPr>
    </w:p>
    <w:p w:rsidR="008A3C8B" w:rsidRPr="00FF7AA5" w:rsidRDefault="008A3C8B" w:rsidP="00FF7AA5">
      <w:pPr>
        <w:jc w:val="both"/>
        <w:outlineLvl w:val="0"/>
        <w:rPr>
          <w:rFonts w:ascii="Comic Sans MS" w:hAnsi="Comic Sans MS"/>
          <w:b/>
          <w:smallCaps/>
          <w:sz w:val="20"/>
          <w:szCs w:val="20"/>
        </w:rPr>
      </w:pPr>
      <w:r w:rsidRPr="00FF7AA5">
        <w:rPr>
          <w:rFonts w:ascii="Comic Sans MS" w:hAnsi="Comic Sans MS"/>
          <w:b/>
          <w:smallCaps/>
          <w:sz w:val="20"/>
          <w:szCs w:val="20"/>
        </w:rPr>
        <w:t>testi consigliati:</w:t>
      </w:r>
    </w:p>
    <w:p w:rsidR="008A3C8B" w:rsidRDefault="008A3C8B" w:rsidP="00FF7AA5">
      <w:pPr>
        <w:pStyle w:val="BodyText21"/>
        <w:tabs>
          <w:tab w:val="left" w:pos="426"/>
        </w:tabs>
        <w:ind w:right="-1"/>
        <w:rPr>
          <w:rFonts w:ascii="Comic Sans MS" w:hAnsi="Comic Sans MS"/>
          <w:sz w:val="20"/>
        </w:rPr>
      </w:pPr>
      <w:r>
        <w:rPr>
          <w:rFonts w:ascii="Comic Sans MS" w:hAnsi="Comic Sans MS"/>
          <w:sz w:val="20"/>
        </w:rPr>
        <w:t xml:space="preserve">- </w:t>
      </w:r>
      <w:r w:rsidRPr="00FF7AA5">
        <w:rPr>
          <w:rFonts w:ascii="Comic Sans MS" w:hAnsi="Comic Sans MS"/>
          <w:sz w:val="20"/>
        </w:rPr>
        <w:t>Strachan e Read. Genetica Molecolare Umana, Zanichelli 2012</w:t>
      </w:r>
    </w:p>
    <w:p w:rsidR="00C94360" w:rsidRDefault="00C94360" w:rsidP="00FF7AA5">
      <w:pPr>
        <w:pStyle w:val="BodyText21"/>
        <w:tabs>
          <w:tab w:val="left" w:pos="426"/>
        </w:tabs>
        <w:ind w:right="-1"/>
        <w:rPr>
          <w:rFonts w:ascii="Comic Sans MS" w:hAnsi="Comic Sans MS"/>
          <w:sz w:val="20"/>
        </w:rPr>
      </w:pPr>
      <w:r w:rsidRPr="00C94360">
        <w:rPr>
          <w:rFonts w:ascii="Comic Sans MS" w:hAnsi="Comic Sans MS"/>
          <w:sz w:val="20"/>
        </w:rPr>
        <w:t>Tom Strachan, Judit Goodship, Patrick Chinnery</w:t>
      </w:r>
      <w:r>
        <w:rPr>
          <w:rFonts w:ascii="Comic Sans MS" w:hAnsi="Comic Sans MS"/>
          <w:sz w:val="20"/>
        </w:rPr>
        <w:t xml:space="preserve">. </w:t>
      </w:r>
      <w:r w:rsidRPr="00C94360">
        <w:rPr>
          <w:rFonts w:ascii="Comic Sans MS" w:hAnsi="Comic Sans MS"/>
          <w:sz w:val="20"/>
        </w:rPr>
        <w:t>Genetica &amp; Genomica nelle scienze mediche</w:t>
      </w:r>
      <w:r>
        <w:rPr>
          <w:rFonts w:ascii="Comic Sans MS" w:hAnsi="Comic Sans MS"/>
          <w:sz w:val="20"/>
        </w:rPr>
        <w:t>. Ed 2016</w:t>
      </w:r>
    </w:p>
    <w:p w:rsidR="008A3C8B" w:rsidRPr="00FF7AA5" w:rsidRDefault="00C94360" w:rsidP="00C94360">
      <w:pPr>
        <w:pStyle w:val="BodyText21"/>
        <w:tabs>
          <w:tab w:val="left" w:pos="426"/>
        </w:tabs>
        <w:ind w:left="0" w:right="-1" w:firstLine="0"/>
        <w:rPr>
          <w:rFonts w:ascii="Comic Sans MS" w:hAnsi="Comic Sans MS"/>
          <w:sz w:val="20"/>
        </w:rPr>
      </w:pPr>
      <w:r>
        <w:rPr>
          <w:rFonts w:ascii="Comic Sans MS" w:hAnsi="Comic Sans MS"/>
          <w:sz w:val="20"/>
        </w:rPr>
        <w:t>M</w:t>
      </w:r>
      <w:r w:rsidR="008A3C8B" w:rsidRPr="00FF7AA5">
        <w:rPr>
          <w:rFonts w:ascii="Comic Sans MS" w:hAnsi="Comic Sans MS"/>
          <w:sz w:val="20"/>
        </w:rPr>
        <w:t>ateriale fornito dal docente</w:t>
      </w:r>
    </w:p>
    <w:p w:rsidR="008A3C8B" w:rsidRPr="00FF7AA5" w:rsidRDefault="008A3C8B" w:rsidP="003213D0">
      <w:pPr>
        <w:jc w:val="both"/>
        <w:rPr>
          <w:rFonts w:ascii="Comic Sans MS" w:hAnsi="Comic Sans MS"/>
          <w:sz w:val="20"/>
          <w:szCs w:val="20"/>
          <w:highlight w:val="yellow"/>
        </w:rPr>
      </w:pPr>
    </w:p>
    <w:p w:rsidR="008A3C8B" w:rsidRPr="00FF7AA5" w:rsidRDefault="008A3C8B" w:rsidP="00FF7AA5">
      <w:pPr>
        <w:jc w:val="both"/>
        <w:outlineLvl w:val="0"/>
        <w:rPr>
          <w:rFonts w:ascii="Comic Sans MS" w:hAnsi="Comic Sans MS"/>
          <w:b/>
          <w:smallCaps/>
          <w:color w:val="000000"/>
          <w:sz w:val="20"/>
          <w:szCs w:val="20"/>
        </w:rPr>
      </w:pPr>
      <w:r w:rsidRPr="00FF7AA5">
        <w:rPr>
          <w:rFonts w:ascii="Comic Sans MS" w:hAnsi="Comic Sans MS"/>
          <w:b/>
          <w:smallCaps/>
          <w:color w:val="000000"/>
          <w:sz w:val="20"/>
          <w:szCs w:val="20"/>
        </w:rPr>
        <w:t>programma dell’insegnamento:</w:t>
      </w:r>
    </w:p>
    <w:p w:rsidR="008A3C8B" w:rsidRPr="00FF7AA5" w:rsidRDefault="008A3C8B" w:rsidP="00FF7AA5">
      <w:pPr>
        <w:pStyle w:val="Testonormale"/>
        <w:jc w:val="both"/>
        <w:rPr>
          <w:rFonts w:ascii="Comic Sans MS" w:hAnsi="Comic Sans MS" w:cs="Calibri"/>
        </w:rPr>
      </w:pPr>
      <w:r w:rsidRPr="00FF7AA5">
        <w:rPr>
          <w:rFonts w:ascii="Comic Sans MS" w:hAnsi="Comic Sans MS" w:cs="Calibri"/>
        </w:rPr>
        <w:t xml:space="preserve">Durante il corso verranno sviluppati argomenti di Genetica di base necessari alla comprensione delle leggi alla base dell’ereditarietà dei caratteri e dei processi coinvolti nella generazione della diversità fenotipica. Tali concetti verranno applicati a malattie mendeliane e malattie complesse con particolare riguardo alle malattie </w:t>
      </w:r>
      <w:r>
        <w:rPr>
          <w:rFonts w:ascii="Comic Sans MS" w:hAnsi="Comic Sans MS" w:cs="Calibri"/>
        </w:rPr>
        <w:t xml:space="preserve">da alterazione epigenetiche ed </w:t>
      </w:r>
      <w:r w:rsidRPr="00FF7AA5">
        <w:rPr>
          <w:rFonts w:ascii="Comic Sans MS" w:hAnsi="Comic Sans MS" w:cs="Calibri"/>
        </w:rPr>
        <w:t>interazioni con l'ambiente. Saranno</w:t>
      </w:r>
      <w:r>
        <w:rPr>
          <w:rFonts w:ascii="Comic Sans MS" w:hAnsi="Comic Sans MS" w:cs="Calibri"/>
        </w:rPr>
        <w:t xml:space="preserve"> inoltre trattati i meccanismi </w:t>
      </w:r>
      <w:r w:rsidRPr="00FF7AA5">
        <w:rPr>
          <w:rFonts w:ascii="Comic Sans MS" w:hAnsi="Comic Sans MS" w:cs="Calibri"/>
        </w:rPr>
        <w:t>molecolari di base responsabili delle alterazioni genomiche evidenziabili con metodi avanzati di CGH- e SNP-array. Ve</w:t>
      </w:r>
      <w:r>
        <w:rPr>
          <w:rFonts w:ascii="Comic Sans MS" w:hAnsi="Comic Sans MS" w:cs="Calibri"/>
        </w:rPr>
        <w:t xml:space="preserve">rranno illustrati i principali </w:t>
      </w:r>
      <w:r w:rsidRPr="00FF7AA5">
        <w:rPr>
          <w:rFonts w:ascii="Comic Sans MS" w:hAnsi="Comic Sans MS" w:cs="Calibri"/>
        </w:rPr>
        <w:t>percorsi patogenetici noti che permettono approcci di terapia personalizzata in campo medico oncologico e di malattie mendeliane.</w:t>
      </w:r>
    </w:p>
    <w:p w:rsidR="00EB5322" w:rsidRDefault="008A3C8B" w:rsidP="00EB5322">
      <w:pPr>
        <w:ind w:right="-1"/>
        <w:jc w:val="both"/>
        <w:rPr>
          <w:rFonts w:ascii="Comic Sans MS" w:hAnsi="Comic Sans MS" w:cs="Calibri"/>
          <w:sz w:val="20"/>
          <w:szCs w:val="20"/>
        </w:rPr>
      </w:pPr>
      <w:r w:rsidRPr="00FF7AA5">
        <w:rPr>
          <w:rFonts w:ascii="Comic Sans MS" w:hAnsi="Comic Sans MS" w:cs="Calibri"/>
          <w:sz w:val="20"/>
          <w:szCs w:val="20"/>
        </w:rPr>
        <w:t xml:space="preserve">Fra gli altri si affronteranno i seguenti argomenti: Alleli wild-type, mutati e multipli, dominanza e recessività; integrazioni alle leggi di Mendel: epistasi, penetranza ed espressività; principi e conseguenze dell’ereditarietà mitocondriale e dell’imprinting genomico; ereditarietà multifattoriale e genetica quantitativa; metodologie per l’analisi cromosomica; il cariotipo umano normale; mutazioni cromosomiche e genomiche e loro effetto meiotico e fenotipico; delezioni, inversioni, duplicazioni, traslocazioni e non-disgiunzioni; i polimorfismi del DNA e il loro uso come marcatori genetici, con particolare riferimento ai microarray; Metodiche e strategie di diagnosi di malattie genetiche (dirette ed indirette). </w:t>
      </w:r>
      <w:r w:rsidR="00EB5322">
        <w:rPr>
          <w:rFonts w:ascii="Comic Sans MS" w:hAnsi="Comic Sans MS" w:cs="Calibri"/>
          <w:sz w:val="20"/>
          <w:szCs w:val="20"/>
        </w:rPr>
        <w:t xml:space="preserve"> </w:t>
      </w:r>
    </w:p>
    <w:p w:rsidR="008A3C8B" w:rsidRDefault="00EB5322" w:rsidP="00EB5322">
      <w:pPr>
        <w:ind w:right="-1"/>
        <w:jc w:val="both"/>
        <w:rPr>
          <w:rFonts w:ascii="Comic Sans MS" w:hAnsi="Comic Sans MS"/>
          <w:sz w:val="20"/>
          <w:szCs w:val="20"/>
          <w:highlight w:val="yellow"/>
        </w:rPr>
      </w:pPr>
      <w:r>
        <w:rPr>
          <w:rFonts w:ascii="Comic Sans MS" w:hAnsi="Comic Sans MS"/>
          <w:sz w:val="20"/>
          <w:szCs w:val="20"/>
          <w:highlight w:val="yellow"/>
        </w:rPr>
        <w:br w:type="page"/>
      </w: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184"/>
      </w:tblGrid>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INSEGNAMENTO</w:t>
            </w:r>
          </w:p>
        </w:tc>
        <w:tc>
          <w:tcPr>
            <w:tcW w:w="4184" w:type="dxa"/>
          </w:tcPr>
          <w:p w:rsidR="008A3C8B" w:rsidRPr="00966430" w:rsidRDefault="008A3C8B" w:rsidP="003213D0">
            <w:pPr>
              <w:jc w:val="both"/>
              <w:rPr>
                <w:rFonts w:ascii="Comic Sans MS" w:hAnsi="Comic Sans MS"/>
                <w:b/>
                <w:sz w:val="20"/>
                <w:szCs w:val="20"/>
              </w:rPr>
            </w:pPr>
            <w:r w:rsidRPr="00966430">
              <w:rPr>
                <w:rFonts w:ascii="Comic Sans MS" w:hAnsi="Comic Sans MS"/>
                <w:b/>
                <w:sz w:val="20"/>
                <w:szCs w:val="20"/>
              </w:rPr>
              <w:t>ORGANI E FUNZIONI</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BIO/09 </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ANNO DI CORSO</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III</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SEMESTRE</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TOTALI</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8</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LEZIONI FRONTALI</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4</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ESERCITAZIONI</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4</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184" w:type="dxa"/>
          </w:tcPr>
          <w:p w:rsidR="008A3C8B" w:rsidRPr="00966430" w:rsidRDefault="008A3C8B" w:rsidP="003213D0">
            <w:pPr>
              <w:jc w:val="both"/>
              <w:rPr>
                <w:rFonts w:ascii="Comic Sans MS" w:hAnsi="Comic Sans MS"/>
                <w:sz w:val="20"/>
                <w:szCs w:val="20"/>
              </w:rPr>
            </w:pPr>
            <w:r>
              <w:rPr>
                <w:rFonts w:ascii="Comic Sans MS" w:hAnsi="Comic Sans MS"/>
                <w:sz w:val="20"/>
                <w:szCs w:val="20"/>
              </w:rPr>
              <w:t>SCRITTO E ORALE</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DOCENTI</w:t>
            </w:r>
          </w:p>
        </w:tc>
        <w:tc>
          <w:tcPr>
            <w:tcW w:w="4184" w:type="dxa"/>
          </w:tcPr>
          <w:p w:rsidR="008A3C8B" w:rsidRDefault="00F626C4" w:rsidP="008C6919">
            <w:pPr>
              <w:jc w:val="both"/>
              <w:rPr>
                <w:rFonts w:ascii="Comic Sans MS" w:hAnsi="Comic Sans MS"/>
                <w:sz w:val="20"/>
                <w:szCs w:val="20"/>
              </w:rPr>
            </w:pPr>
            <w:r>
              <w:rPr>
                <w:rFonts w:ascii="Comic Sans MS" w:hAnsi="Comic Sans MS"/>
                <w:sz w:val="20"/>
                <w:szCs w:val="20"/>
              </w:rPr>
              <w:t>PROF. ANTONIO ZAZA</w:t>
            </w:r>
          </w:p>
          <w:p w:rsidR="00591609" w:rsidRDefault="00591609" w:rsidP="008C6919">
            <w:pPr>
              <w:jc w:val="both"/>
              <w:rPr>
                <w:rFonts w:ascii="Comic Sans MS" w:hAnsi="Comic Sans MS"/>
                <w:sz w:val="20"/>
                <w:szCs w:val="20"/>
              </w:rPr>
            </w:pPr>
            <w:r>
              <w:rPr>
                <w:rFonts w:ascii="Comic Sans MS" w:hAnsi="Comic Sans MS"/>
                <w:sz w:val="20"/>
                <w:szCs w:val="20"/>
              </w:rPr>
              <w:t>02 6448 3307</w:t>
            </w:r>
          </w:p>
          <w:p w:rsidR="00591609" w:rsidRDefault="009F5674" w:rsidP="008C6919">
            <w:pPr>
              <w:jc w:val="both"/>
              <w:rPr>
                <w:rFonts w:ascii="Comic Sans MS" w:hAnsi="Comic Sans MS"/>
                <w:sz w:val="20"/>
                <w:szCs w:val="20"/>
              </w:rPr>
            </w:pPr>
            <w:hyperlink r:id="rId59" w:history="1">
              <w:r w:rsidR="00591609" w:rsidRPr="005A3E47">
                <w:rPr>
                  <w:rStyle w:val="Collegamentoipertestuale"/>
                  <w:rFonts w:ascii="Comic Sans MS" w:hAnsi="Comic Sans MS"/>
                  <w:sz w:val="20"/>
                  <w:szCs w:val="20"/>
                </w:rPr>
                <w:t>antonio.zaza@unimib.it</w:t>
              </w:r>
            </w:hyperlink>
          </w:p>
          <w:p w:rsidR="00591609" w:rsidRDefault="00591609" w:rsidP="008C6919">
            <w:pPr>
              <w:jc w:val="both"/>
              <w:rPr>
                <w:rFonts w:ascii="Comic Sans MS" w:hAnsi="Comic Sans MS"/>
                <w:sz w:val="20"/>
                <w:szCs w:val="20"/>
              </w:rPr>
            </w:pPr>
          </w:p>
          <w:p w:rsidR="00591609" w:rsidRDefault="00F626C4" w:rsidP="008C6919">
            <w:pPr>
              <w:jc w:val="both"/>
              <w:rPr>
                <w:rFonts w:ascii="Comic Sans MS" w:hAnsi="Comic Sans MS"/>
                <w:sz w:val="20"/>
                <w:szCs w:val="20"/>
              </w:rPr>
            </w:pPr>
            <w:r>
              <w:rPr>
                <w:rFonts w:ascii="Comic Sans MS" w:hAnsi="Comic Sans MS"/>
                <w:sz w:val="20"/>
                <w:szCs w:val="20"/>
              </w:rPr>
              <w:t>PROF. MARCELLA ROCCHETTI</w:t>
            </w:r>
          </w:p>
          <w:p w:rsidR="00591609" w:rsidRDefault="00591609" w:rsidP="008C6919">
            <w:pPr>
              <w:jc w:val="both"/>
              <w:rPr>
                <w:rFonts w:ascii="Comic Sans MS" w:hAnsi="Comic Sans MS"/>
                <w:sz w:val="20"/>
                <w:szCs w:val="20"/>
              </w:rPr>
            </w:pPr>
            <w:r>
              <w:rPr>
                <w:rFonts w:ascii="Comic Sans MS" w:hAnsi="Comic Sans MS"/>
                <w:sz w:val="20"/>
                <w:szCs w:val="20"/>
              </w:rPr>
              <w:t>02 6448 3313</w:t>
            </w:r>
          </w:p>
          <w:p w:rsidR="00591609" w:rsidRPr="00966430" w:rsidRDefault="009F5674" w:rsidP="008C6919">
            <w:pPr>
              <w:jc w:val="both"/>
              <w:rPr>
                <w:rFonts w:ascii="Comic Sans MS" w:hAnsi="Comic Sans MS"/>
                <w:sz w:val="20"/>
                <w:szCs w:val="20"/>
              </w:rPr>
            </w:pPr>
            <w:hyperlink r:id="rId60" w:history="1">
              <w:r w:rsidR="00591609" w:rsidRPr="005A3E47">
                <w:rPr>
                  <w:rStyle w:val="Collegamentoipertestuale"/>
                  <w:rFonts w:ascii="Comic Sans MS" w:hAnsi="Comic Sans MS"/>
                  <w:sz w:val="20"/>
                  <w:szCs w:val="20"/>
                </w:rPr>
                <w:t>marcella.rocchetti@unimib.it</w:t>
              </w:r>
            </w:hyperlink>
          </w:p>
        </w:tc>
      </w:tr>
    </w:tbl>
    <w:p w:rsidR="008A3C8B" w:rsidRDefault="008A3C8B" w:rsidP="005957F2">
      <w:pPr>
        <w:jc w:val="both"/>
        <w:rPr>
          <w:rFonts w:ascii="Comic Sans MS" w:hAnsi="Comic Sans MS"/>
          <w:b/>
          <w:smallCaps/>
          <w:sz w:val="20"/>
          <w:szCs w:val="20"/>
        </w:rPr>
      </w:pPr>
    </w:p>
    <w:p w:rsidR="00E03497" w:rsidRDefault="00E03497" w:rsidP="00E03497">
      <w:pPr>
        <w:jc w:val="both"/>
        <w:rPr>
          <w:rFonts w:ascii="Comic Sans MS" w:hAnsi="Comic Sans MS"/>
          <w:b/>
          <w:smallCaps/>
          <w:sz w:val="20"/>
          <w:szCs w:val="20"/>
        </w:rPr>
      </w:pPr>
      <w:r>
        <w:rPr>
          <w:rFonts w:ascii="Comic Sans MS" w:hAnsi="Comic Sans MS"/>
          <w:b/>
          <w:smallCaps/>
          <w:sz w:val="20"/>
          <w:szCs w:val="20"/>
        </w:rPr>
        <w:t>Risultati di apprendimento attesi</w:t>
      </w:r>
    </w:p>
    <w:p w:rsidR="00E03497" w:rsidRDefault="00E03497" w:rsidP="00E03497">
      <w:pPr>
        <w:jc w:val="both"/>
        <w:rPr>
          <w:rFonts w:ascii="Comic Sans MS" w:hAnsi="Comic Sans MS"/>
          <w:sz w:val="20"/>
          <w:szCs w:val="20"/>
        </w:rPr>
      </w:pPr>
      <w:r>
        <w:rPr>
          <w:rFonts w:ascii="Comic Sans MS" w:hAnsi="Comic Sans MS"/>
          <w:sz w:val="20"/>
          <w:szCs w:val="20"/>
        </w:rPr>
        <w:t>L’insegnamento di Organi e Funzioni rientra nell’Area di Piattaforme Biotecnologiche.</w:t>
      </w:r>
    </w:p>
    <w:p w:rsidR="00E03497" w:rsidRDefault="00E03497" w:rsidP="00E03497">
      <w:pPr>
        <w:jc w:val="both"/>
        <w:rPr>
          <w:rFonts w:ascii="Comic Sans MS" w:hAnsi="Comic Sans MS"/>
          <w:sz w:val="20"/>
          <w:szCs w:val="20"/>
        </w:rPr>
      </w:pPr>
      <w:r>
        <w:rPr>
          <w:rFonts w:ascii="Comic Sans MS" w:hAnsi="Comic Sans MS"/>
          <w:sz w:val="20"/>
          <w:szCs w:val="20"/>
        </w:rPr>
        <w:t>Gli insegnamenti di quest’area forniscono agli studenti conoscenze specifiche su metodiche avanzate di manipolazione e di indagine sui sistemi viventi nonchè sulle applicazioni delle biotecnologie in campo industriale e biomedico</w:t>
      </w:r>
    </w:p>
    <w:p w:rsidR="00E03497" w:rsidRDefault="00E03497" w:rsidP="00E03497">
      <w:pPr>
        <w:jc w:val="both"/>
        <w:rPr>
          <w:rFonts w:ascii="Comic Sans MS" w:hAnsi="Comic Sans MS"/>
          <w:b/>
          <w:smallCaps/>
          <w:sz w:val="20"/>
          <w:szCs w:val="20"/>
        </w:rPr>
      </w:pPr>
    </w:p>
    <w:p w:rsidR="00E03497" w:rsidRDefault="00E03497" w:rsidP="00E03497">
      <w:pPr>
        <w:jc w:val="both"/>
        <w:rPr>
          <w:rFonts w:ascii="Comic Sans MS" w:hAnsi="Comic Sans MS"/>
          <w:b/>
          <w:smallCaps/>
          <w:sz w:val="20"/>
          <w:szCs w:val="20"/>
        </w:rPr>
      </w:pPr>
      <w:r>
        <w:rPr>
          <w:rFonts w:ascii="Comic Sans MS" w:hAnsi="Comic Sans MS"/>
          <w:b/>
          <w:smallCaps/>
          <w:sz w:val="20"/>
          <w:szCs w:val="20"/>
        </w:rPr>
        <w:t xml:space="preserve">obiettivi dell’insegnamento </w:t>
      </w:r>
    </w:p>
    <w:p w:rsidR="00E03497" w:rsidRDefault="00E03497" w:rsidP="00E03497">
      <w:pPr>
        <w:jc w:val="both"/>
        <w:rPr>
          <w:rFonts w:ascii="Comic Sans MS" w:hAnsi="Comic Sans MS"/>
          <w:sz w:val="20"/>
          <w:szCs w:val="20"/>
        </w:rPr>
      </w:pPr>
      <w:r>
        <w:rPr>
          <w:rFonts w:ascii="Comic Sans MS" w:hAnsi="Comic Sans MS"/>
          <w:sz w:val="20"/>
          <w:szCs w:val="20"/>
        </w:rPr>
        <w:t>Lo studente deve avere una conoscenza della relazione struttura-funzione di cellule, tessuti ed organi. Ciò gli consentirà di avere con il seguente insegnamento una conoscenza precisa dei sistemi che costituiscono l'organismo umano approfondendo gli aspetti anatomo-funzionali a livello cellulare e di sistema.</w:t>
      </w:r>
    </w:p>
    <w:p w:rsidR="00E03497" w:rsidRDefault="00E03497" w:rsidP="00E03497">
      <w:pPr>
        <w:jc w:val="both"/>
        <w:outlineLvl w:val="0"/>
        <w:rPr>
          <w:rFonts w:ascii="Comic Sans MS" w:hAnsi="Comic Sans MS"/>
          <w:b/>
          <w:smallCaps/>
          <w:sz w:val="20"/>
          <w:szCs w:val="20"/>
        </w:rPr>
      </w:pPr>
    </w:p>
    <w:p w:rsidR="00E03497" w:rsidRDefault="00E03497" w:rsidP="00E03497">
      <w:pPr>
        <w:jc w:val="both"/>
        <w:outlineLvl w:val="0"/>
        <w:rPr>
          <w:rFonts w:ascii="Comic Sans MS" w:hAnsi="Comic Sans MS"/>
          <w:b/>
          <w:smallCaps/>
          <w:sz w:val="20"/>
          <w:szCs w:val="20"/>
        </w:rPr>
      </w:pPr>
      <w:r>
        <w:rPr>
          <w:rFonts w:ascii="Comic Sans MS" w:hAnsi="Comic Sans MS"/>
          <w:b/>
          <w:smallCaps/>
          <w:sz w:val="20"/>
          <w:szCs w:val="20"/>
        </w:rPr>
        <w:t>testi consigliati</w:t>
      </w:r>
    </w:p>
    <w:p w:rsidR="00E03497" w:rsidRDefault="00E03497" w:rsidP="00E03497">
      <w:pPr>
        <w:jc w:val="both"/>
        <w:rPr>
          <w:rFonts w:ascii="Comic Sans MS" w:hAnsi="Comic Sans MS"/>
          <w:sz w:val="20"/>
          <w:szCs w:val="20"/>
        </w:rPr>
      </w:pPr>
      <w:r>
        <w:rPr>
          <w:rFonts w:ascii="Comic Sans MS" w:hAnsi="Comic Sans MS"/>
          <w:sz w:val="20"/>
          <w:szCs w:val="20"/>
        </w:rPr>
        <w:t>-Kandel «Principi di Neuroscienze»</w:t>
      </w:r>
    </w:p>
    <w:p w:rsidR="00E03497" w:rsidRDefault="00E03497" w:rsidP="00E03497">
      <w:pPr>
        <w:jc w:val="both"/>
        <w:rPr>
          <w:rFonts w:ascii="Comic Sans MS" w:hAnsi="Comic Sans MS"/>
          <w:sz w:val="20"/>
          <w:szCs w:val="20"/>
        </w:rPr>
      </w:pPr>
      <w:r>
        <w:rPr>
          <w:rFonts w:ascii="Comic Sans MS" w:hAnsi="Comic Sans MS"/>
          <w:sz w:val="20"/>
          <w:szCs w:val="20"/>
        </w:rPr>
        <w:t>-Silverthorn «Fisiologia» CEA</w:t>
      </w:r>
    </w:p>
    <w:p w:rsidR="00E03497" w:rsidRDefault="00E03497" w:rsidP="00E03497">
      <w:pPr>
        <w:jc w:val="both"/>
        <w:rPr>
          <w:rFonts w:ascii="Comic Sans MS" w:hAnsi="Comic Sans MS"/>
          <w:sz w:val="20"/>
          <w:szCs w:val="20"/>
        </w:rPr>
      </w:pPr>
      <w:r>
        <w:rPr>
          <w:rFonts w:ascii="Comic Sans MS" w:hAnsi="Comic Sans MS"/>
          <w:sz w:val="20"/>
          <w:szCs w:val="20"/>
        </w:rPr>
        <w:t>-</w:t>
      </w:r>
      <w:r>
        <w:rPr>
          <w:rFonts w:ascii="Arial" w:hAnsi="Arial" w:cs="Arial"/>
        </w:rPr>
        <w:t xml:space="preserve"> </w:t>
      </w:r>
      <w:r>
        <w:rPr>
          <w:rFonts w:ascii="Comic Sans MS" w:hAnsi="Comic Sans MS"/>
          <w:sz w:val="20"/>
          <w:szCs w:val="20"/>
        </w:rPr>
        <w:t>D’ANGELO E., PERES A., “Fisiologia – Molecole, cellule e sistemi”, edi-ermes, 2007</w:t>
      </w:r>
    </w:p>
    <w:p w:rsidR="00E03497" w:rsidRDefault="00E03497" w:rsidP="00E03497">
      <w:pPr>
        <w:jc w:val="both"/>
        <w:rPr>
          <w:rFonts w:ascii="Comic Sans MS" w:hAnsi="Comic Sans MS"/>
          <w:b/>
          <w:bCs/>
          <w:sz w:val="20"/>
        </w:rPr>
      </w:pPr>
    </w:p>
    <w:p w:rsidR="00E03497" w:rsidRDefault="00E03497" w:rsidP="00E03497">
      <w:pPr>
        <w:jc w:val="both"/>
        <w:rPr>
          <w:rFonts w:ascii="Comic Sans MS" w:hAnsi="Comic Sans MS"/>
          <w:bCs/>
          <w:sz w:val="20"/>
        </w:rPr>
      </w:pPr>
      <w:r>
        <w:rPr>
          <w:rFonts w:ascii="Comic Sans MS" w:hAnsi="Comic Sans MS"/>
          <w:b/>
          <w:bCs/>
          <w:sz w:val="20"/>
        </w:rPr>
        <w:t>PROGRAMMA DELL’INSEGNAMENTO</w:t>
      </w:r>
    </w:p>
    <w:p w:rsidR="00E03497" w:rsidRDefault="00E03497" w:rsidP="00E03497">
      <w:pPr>
        <w:jc w:val="both"/>
        <w:rPr>
          <w:rFonts w:ascii="Comic Sans MS" w:hAnsi="Comic Sans MS"/>
          <w:b/>
          <w:i/>
          <w:sz w:val="20"/>
          <w:szCs w:val="20"/>
        </w:rPr>
      </w:pPr>
    </w:p>
    <w:p w:rsidR="00E03497" w:rsidRDefault="00E03497" w:rsidP="00E03497">
      <w:pPr>
        <w:jc w:val="both"/>
        <w:rPr>
          <w:rFonts w:ascii="Comic Sans MS" w:hAnsi="Comic Sans MS"/>
          <w:b/>
          <w:sz w:val="20"/>
          <w:szCs w:val="20"/>
        </w:rPr>
      </w:pPr>
      <w:r>
        <w:rPr>
          <w:rFonts w:ascii="Comic Sans MS" w:hAnsi="Comic Sans MS"/>
          <w:b/>
          <w:i/>
          <w:sz w:val="20"/>
          <w:szCs w:val="20"/>
        </w:rPr>
        <w:t>Fisiologia cellulare</w:t>
      </w:r>
      <w:r>
        <w:rPr>
          <w:rFonts w:ascii="Comic Sans MS" w:hAnsi="Comic Sans MS"/>
          <w:b/>
          <w:sz w:val="20"/>
          <w:szCs w:val="20"/>
        </w:rPr>
        <w:t>:</w:t>
      </w:r>
    </w:p>
    <w:p w:rsidR="00E03497" w:rsidRDefault="00E03497" w:rsidP="00E03497">
      <w:pPr>
        <w:jc w:val="both"/>
        <w:rPr>
          <w:rFonts w:ascii="Comic Sans MS" w:hAnsi="Comic Sans MS"/>
          <w:sz w:val="20"/>
          <w:szCs w:val="20"/>
        </w:rPr>
      </w:pPr>
      <w:r>
        <w:rPr>
          <w:rFonts w:ascii="Comic Sans MS" w:hAnsi="Comic Sans MS"/>
          <w:sz w:val="20"/>
          <w:szCs w:val="20"/>
        </w:rPr>
        <w:t xml:space="preserve">Membrane plasmatiche, trasporti passivi ed attivi transmembranari. Canali ionici, struttura e funzione. </w:t>
      </w:r>
      <w:r>
        <w:rPr>
          <w:rFonts w:ascii="Comic Sans MS" w:hAnsi="Comic Sans MS"/>
          <w:bCs/>
          <w:sz w:val="20"/>
          <w:szCs w:val="20"/>
        </w:rPr>
        <w:t>Proprietà elettriche delle membrane cellulari,</w:t>
      </w:r>
      <w:r>
        <w:rPr>
          <w:rFonts w:ascii="Comic Sans MS" w:hAnsi="Comic Sans MS"/>
          <w:sz w:val="20"/>
          <w:szCs w:val="20"/>
        </w:rPr>
        <w:t xml:space="preserve"> potenziale di membrana e proprietà passive delle membrane.</w:t>
      </w:r>
    </w:p>
    <w:p w:rsidR="00E03497" w:rsidRDefault="00E03497" w:rsidP="00E03497">
      <w:pPr>
        <w:jc w:val="both"/>
        <w:rPr>
          <w:rFonts w:ascii="Comic Sans MS" w:hAnsi="Comic Sans MS"/>
          <w:sz w:val="20"/>
          <w:szCs w:val="20"/>
        </w:rPr>
      </w:pPr>
      <w:r>
        <w:rPr>
          <w:rFonts w:ascii="Comic Sans MS" w:hAnsi="Comic Sans MS"/>
          <w:sz w:val="20"/>
          <w:szCs w:val="20"/>
        </w:rPr>
        <w:t>Neuroni, struttura e funzione. Canali ionici voltaggio dipendenti, genesi e propagazione del potenziale d’azione. Sinapsi elettriche e chimiche, eccitatorie ed inibitorie. Giunzione neuromuscolare.</w:t>
      </w:r>
    </w:p>
    <w:p w:rsidR="00E03497" w:rsidRDefault="00E03497" w:rsidP="00E03497">
      <w:pPr>
        <w:jc w:val="both"/>
        <w:rPr>
          <w:rFonts w:ascii="Comic Sans MS" w:hAnsi="Comic Sans MS"/>
          <w:sz w:val="20"/>
          <w:szCs w:val="20"/>
        </w:rPr>
      </w:pPr>
      <w:r>
        <w:rPr>
          <w:rFonts w:ascii="Comic Sans MS" w:hAnsi="Comic Sans MS"/>
          <w:bCs/>
          <w:sz w:val="20"/>
          <w:szCs w:val="20"/>
        </w:rPr>
        <w:t>Fibra muscolare striata scheletrica, struttura e funzione. A</w:t>
      </w:r>
      <w:r>
        <w:rPr>
          <w:rFonts w:ascii="Comic Sans MS" w:hAnsi="Comic Sans MS"/>
          <w:sz w:val="20"/>
          <w:szCs w:val="20"/>
        </w:rPr>
        <w:t>ccoppiamento eccitazione-contrazione, confronto tra muscolo scheletrico e cardiaco.</w:t>
      </w:r>
    </w:p>
    <w:p w:rsidR="00E03497" w:rsidRDefault="00E03497" w:rsidP="00E03497">
      <w:pPr>
        <w:jc w:val="both"/>
        <w:rPr>
          <w:rFonts w:ascii="Comic Sans MS" w:hAnsi="Comic Sans MS"/>
          <w:sz w:val="20"/>
          <w:szCs w:val="20"/>
        </w:rPr>
      </w:pPr>
      <w:r>
        <w:rPr>
          <w:rFonts w:ascii="Comic Sans MS" w:hAnsi="Comic Sans MS"/>
          <w:sz w:val="20"/>
          <w:szCs w:val="20"/>
        </w:rPr>
        <w:t>Muscolo liscio, struttura e funzione. Relazione endotelio-muscolo liscio.</w:t>
      </w:r>
    </w:p>
    <w:p w:rsidR="00E03497" w:rsidRDefault="00E03497" w:rsidP="00E03497">
      <w:pPr>
        <w:jc w:val="both"/>
        <w:rPr>
          <w:rFonts w:ascii="Comic Sans MS" w:hAnsi="Comic Sans MS"/>
          <w:b/>
          <w:bCs/>
          <w:i/>
          <w:sz w:val="20"/>
          <w:szCs w:val="20"/>
        </w:rPr>
      </w:pPr>
      <w:r>
        <w:rPr>
          <w:rFonts w:ascii="Comic Sans MS" w:hAnsi="Comic Sans MS"/>
          <w:b/>
          <w:bCs/>
          <w:i/>
          <w:sz w:val="20"/>
          <w:szCs w:val="20"/>
        </w:rPr>
        <w:t>Fisiologia dei Sistemi</w:t>
      </w:r>
    </w:p>
    <w:p w:rsidR="00E03497" w:rsidRDefault="00E03497" w:rsidP="00E03497">
      <w:pPr>
        <w:jc w:val="both"/>
        <w:rPr>
          <w:rFonts w:ascii="Comic Sans MS" w:hAnsi="Comic Sans MS"/>
          <w:sz w:val="20"/>
          <w:szCs w:val="20"/>
        </w:rPr>
      </w:pPr>
      <w:r>
        <w:rPr>
          <w:rFonts w:ascii="Comic Sans MS" w:hAnsi="Comic Sans MS"/>
          <w:sz w:val="20"/>
          <w:szCs w:val="20"/>
          <w:u w:val="single"/>
        </w:rPr>
        <w:t>Sistema nervoso somatico</w:t>
      </w:r>
      <w:r>
        <w:rPr>
          <w:rFonts w:ascii="Comic Sans MS" w:hAnsi="Comic Sans MS"/>
          <w:sz w:val="20"/>
          <w:szCs w:val="20"/>
        </w:rPr>
        <w:t>: anatomia sistema sensoriale e motorio.</w:t>
      </w:r>
    </w:p>
    <w:p w:rsidR="00E03497" w:rsidRDefault="00E03497" w:rsidP="00E03497">
      <w:pPr>
        <w:jc w:val="both"/>
        <w:rPr>
          <w:rFonts w:ascii="Comic Sans MS" w:hAnsi="Comic Sans MS"/>
          <w:sz w:val="20"/>
          <w:szCs w:val="20"/>
        </w:rPr>
      </w:pPr>
      <w:r>
        <w:rPr>
          <w:rFonts w:ascii="Comic Sans MS" w:hAnsi="Comic Sans MS"/>
          <w:sz w:val="20"/>
          <w:szCs w:val="20"/>
        </w:rPr>
        <w:t>Neurone sensoriale: trasduzione, trasmissione e codifica dello stimolo sensoriale. Cenni sistema somatosensoriale. Fotorecettori, trasduzione del segnale luminoso e circuiti retinici. Orecchio, trasduzione del segnale sonoro. Midollo spinale e movimenti riflessi. Cenni vie piramidali ed extrapiramidali per il controllo motorio.</w:t>
      </w:r>
    </w:p>
    <w:p w:rsidR="00E03497" w:rsidRDefault="00E03497" w:rsidP="00E03497">
      <w:pPr>
        <w:jc w:val="both"/>
        <w:rPr>
          <w:rFonts w:ascii="Comic Sans MS" w:hAnsi="Comic Sans MS"/>
          <w:sz w:val="20"/>
          <w:szCs w:val="20"/>
        </w:rPr>
      </w:pPr>
      <w:r>
        <w:rPr>
          <w:rFonts w:ascii="Comic Sans MS" w:hAnsi="Comic Sans MS"/>
          <w:bCs/>
          <w:sz w:val="20"/>
          <w:szCs w:val="20"/>
          <w:u w:val="single"/>
        </w:rPr>
        <w:t>Sistema nervoso autonomo</w:t>
      </w:r>
      <w:r>
        <w:rPr>
          <w:rFonts w:ascii="Comic Sans MS" w:hAnsi="Comic Sans MS"/>
          <w:bCs/>
          <w:sz w:val="20"/>
          <w:szCs w:val="20"/>
        </w:rPr>
        <w:t>:</w:t>
      </w:r>
      <w:r>
        <w:rPr>
          <w:rFonts w:ascii="Comic Sans MS" w:hAnsi="Comic Sans MS"/>
          <w:sz w:val="20"/>
          <w:szCs w:val="20"/>
        </w:rPr>
        <w:t xml:space="preserve"> omeostasi, orto- e parasimpatico a confronto.</w:t>
      </w:r>
    </w:p>
    <w:p w:rsidR="00E03497" w:rsidRDefault="00E03497" w:rsidP="00E03497">
      <w:pPr>
        <w:jc w:val="both"/>
        <w:rPr>
          <w:rFonts w:ascii="Comic Sans MS" w:hAnsi="Comic Sans MS"/>
          <w:sz w:val="20"/>
          <w:szCs w:val="20"/>
        </w:rPr>
      </w:pPr>
      <w:r>
        <w:rPr>
          <w:rFonts w:ascii="Comic Sans MS" w:hAnsi="Comic Sans MS"/>
          <w:sz w:val="20"/>
          <w:szCs w:val="20"/>
          <w:u w:val="single"/>
        </w:rPr>
        <w:lastRenderedPageBreak/>
        <w:t>Sistema endocrino</w:t>
      </w:r>
      <w:r>
        <w:rPr>
          <w:rFonts w:ascii="Comic Sans MS" w:hAnsi="Comic Sans MS"/>
          <w:sz w:val="20"/>
          <w:szCs w:val="20"/>
        </w:rPr>
        <w:t>: ormoni e asse ipotalamo-ipofisi.</w:t>
      </w:r>
    </w:p>
    <w:p w:rsidR="00E03497" w:rsidRDefault="00E03497" w:rsidP="00E03497">
      <w:pPr>
        <w:jc w:val="both"/>
        <w:rPr>
          <w:rFonts w:ascii="Comic Sans MS" w:hAnsi="Comic Sans MS"/>
          <w:sz w:val="20"/>
          <w:szCs w:val="20"/>
        </w:rPr>
      </w:pPr>
      <w:r>
        <w:rPr>
          <w:rFonts w:ascii="Comic Sans MS" w:hAnsi="Comic Sans MS"/>
          <w:bCs/>
          <w:sz w:val="20"/>
          <w:szCs w:val="20"/>
          <w:u w:val="single"/>
        </w:rPr>
        <w:t>Sistema cardiovascolare</w:t>
      </w:r>
      <w:r>
        <w:rPr>
          <w:rFonts w:ascii="Comic Sans MS" w:hAnsi="Comic Sans MS"/>
          <w:bCs/>
          <w:sz w:val="20"/>
          <w:szCs w:val="20"/>
        </w:rPr>
        <w:t>:</w:t>
      </w:r>
      <w:r>
        <w:rPr>
          <w:rFonts w:ascii="Comic Sans MS" w:hAnsi="Comic Sans MS"/>
          <w:sz w:val="20"/>
          <w:szCs w:val="20"/>
        </w:rPr>
        <w:t xml:space="preserve"> cuore, attività elettrica e meccanica. Ciclo cardiaco. Elementi di emodinamica, circolo sistemico e polmonare. Sistema arterioso e venoso, microcircolo capillare e resistenze periferiche. Controllo integrato della funzione circolatoria (pressione, volume e ripartizione del flusso).</w:t>
      </w:r>
    </w:p>
    <w:p w:rsidR="00E03497" w:rsidRDefault="00E03497" w:rsidP="00E03497">
      <w:pPr>
        <w:jc w:val="both"/>
        <w:rPr>
          <w:rFonts w:ascii="Comic Sans MS" w:hAnsi="Comic Sans MS"/>
          <w:sz w:val="20"/>
          <w:szCs w:val="20"/>
        </w:rPr>
      </w:pPr>
      <w:r>
        <w:rPr>
          <w:rFonts w:ascii="Comic Sans MS" w:hAnsi="Comic Sans MS"/>
          <w:bCs/>
          <w:sz w:val="20"/>
          <w:szCs w:val="20"/>
          <w:u w:val="single"/>
        </w:rPr>
        <w:t>Sistema respiratorio</w:t>
      </w:r>
      <w:r>
        <w:rPr>
          <w:rFonts w:ascii="Comic Sans MS" w:hAnsi="Comic Sans MS"/>
          <w:bCs/>
          <w:sz w:val="20"/>
          <w:szCs w:val="20"/>
        </w:rPr>
        <w:t>:</w:t>
      </w:r>
      <w:r>
        <w:rPr>
          <w:rFonts w:ascii="Comic Sans MS" w:hAnsi="Comic Sans MS"/>
          <w:sz w:val="20"/>
          <w:szCs w:val="20"/>
        </w:rPr>
        <w:t xml:space="preserve"> meccanica respiratoria e trasporto dei gas nel sangue. Scambi gassosi nel polmone e nei tessuti. Centri di controllo bulbari e pontini e chemocettori centrali e periferici.</w:t>
      </w:r>
    </w:p>
    <w:p w:rsidR="00E03497" w:rsidRDefault="00E03497" w:rsidP="00E03497">
      <w:pPr>
        <w:jc w:val="both"/>
        <w:rPr>
          <w:rFonts w:ascii="Comic Sans MS" w:hAnsi="Comic Sans MS"/>
          <w:sz w:val="20"/>
          <w:szCs w:val="20"/>
        </w:rPr>
      </w:pPr>
      <w:r>
        <w:rPr>
          <w:rFonts w:ascii="Comic Sans MS" w:hAnsi="Comic Sans MS"/>
          <w:sz w:val="20"/>
          <w:szCs w:val="20"/>
          <w:u w:val="single"/>
        </w:rPr>
        <w:t>Sistema escretore</w:t>
      </w:r>
      <w:r>
        <w:rPr>
          <w:rFonts w:ascii="Comic Sans MS" w:hAnsi="Comic Sans MS"/>
          <w:sz w:val="20"/>
          <w:szCs w:val="20"/>
        </w:rPr>
        <w:t xml:space="preserve">: organizzazione anatomo-funzionale del parenchima renale. Meccanismo di filtrazione glomerulare e sua regolazione. Meccanismi di riassorbimento e secrezione tubulare. Clearance dei soluti. Ruolo del rene nel bilancio acido/base. Controllo di volume, osmolarità e concentrazioni elettrolitiche. </w:t>
      </w:r>
    </w:p>
    <w:p w:rsidR="00E03497" w:rsidRDefault="00E03497" w:rsidP="00E03497">
      <w:pPr>
        <w:jc w:val="both"/>
        <w:rPr>
          <w:rFonts w:ascii="Comic Sans MS" w:hAnsi="Comic Sans MS"/>
          <w:sz w:val="20"/>
          <w:szCs w:val="20"/>
        </w:rPr>
      </w:pPr>
      <w:r>
        <w:rPr>
          <w:rFonts w:ascii="Comic Sans MS" w:hAnsi="Comic Sans MS"/>
          <w:sz w:val="20"/>
          <w:szCs w:val="20"/>
          <w:u w:val="single"/>
        </w:rPr>
        <w:t>Sistema digerente:</w:t>
      </w:r>
      <w:r>
        <w:rPr>
          <w:rFonts w:ascii="Comic Sans MS" w:hAnsi="Comic Sans MS"/>
          <w:sz w:val="20"/>
          <w:szCs w:val="20"/>
        </w:rPr>
        <w:t xml:space="preserve"> motilità del tubo digerente. Generalità sulla funzione delle ghiandole annesse (salivari, pancreas, fegato). Fasi e prodotti della digestione. Assorbimento dell'acqua e dei principali nutrienti. Controllo della motilità e della secrezione gastro-enterica</w:t>
      </w:r>
    </w:p>
    <w:p w:rsidR="00E03497" w:rsidRDefault="00E03497" w:rsidP="00E03497">
      <w:pPr>
        <w:jc w:val="both"/>
        <w:rPr>
          <w:rFonts w:ascii="Comic Sans MS" w:hAnsi="Comic Sans MS"/>
          <w:sz w:val="20"/>
          <w:szCs w:val="20"/>
        </w:rPr>
      </w:pPr>
    </w:p>
    <w:p w:rsidR="008A3C8B" w:rsidRPr="005957F2" w:rsidRDefault="008A3C8B" w:rsidP="005957F2">
      <w:pPr>
        <w:jc w:val="both"/>
        <w:rPr>
          <w:rFonts w:ascii="Comic Sans MS" w:hAnsi="Comic Sans MS"/>
          <w:b/>
          <w:smallCaps/>
          <w:sz w:val="20"/>
          <w:szCs w:val="20"/>
        </w:rPr>
      </w:pPr>
    </w:p>
    <w:p w:rsidR="008A3C8B" w:rsidRPr="005957F2" w:rsidRDefault="008A3C8B" w:rsidP="005957F2">
      <w:pPr>
        <w:suppressAutoHyphens/>
        <w:jc w:val="both"/>
        <w:rPr>
          <w:rFonts w:ascii="Comic Sans MS" w:hAnsi="Comic Sans MS"/>
          <w:spacing w:val="-3"/>
          <w:sz w:val="20"/>
          <w:szCs w:val="20"/>
        </w:rPr>
      </w:pPr>
    </w:p>
    <w:p w:rsidR="008A3C8B" w:rsidRPr="00966430" w:rsidRDefault="008A3C8B" w:rsidP="003213D0">
      <w:pPr>
        <w:suppressAutoHyphens/>
        <w:jc w:val="both"/>
        <w:rPr>
          <w:rFonts w:ascii="Comic Sans MS" w:hAnsi="Comic Sans MS"/>
          <w:spacing w:val="-3"/>
          <w:sz w:val="20"/>
          <w:szCs w:val="20"/>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184"/>
      </w:tblGrid>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INSEGNAMENTO</w:t>
            </w:r>
          </w:p>
        </w:tc>
        <w:tc>
          <w:tcPr>
            <w:tcW w:w="4184" w:type="dxa"/>
          </w:tcPr>
          <w:p w:rsidR="008A3C8B" w:rsidRPr="00966430" w:rsidRDefault="008A3C8B" w:rsidP="003213D0">
            <w:pPr>
              <w:jc w:val="both"/>
              <w:rPr>
                <w:rFonts w:ascii="Comic Sans MS" w:hAnsi="Comic Sans MS"/>
                <w:b/>
                <w:sz w:val="20"/>
                <w:szCs w:val="20"/>
              </w:rPr>
            </w:pPr>
            <w:r w:rsidRPr="00966430">
              <w:rPr>
                <w:rFonts w:ascii="Comic Sans MS" w:hAnsi="Comic Sans MS"/>
                <w:b/>
                <w:sz w:val="20"/>
                <w:szCs w:val="20"/>
              </w:rPr>
              <w:t>PATOLOGIA GENERALE</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MED/04</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ANNO DI CORSO</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III</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SEMESTRE</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w:t>
            </w:r>
            <w:r>
              <w:rPr>
                <w:rFonts w:ascii="Comic Sans MS" w:hAnsi="Comic Sans MS"/>
                <w:sz w:val="20"/>
                <w:szCs w:val="20"/>
              </w:rPr>
              <w:t>I</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TOTALI</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6</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LEZIONI FRONTALI</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6</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MODALITA’ DI VERIFICA DEL PROFITTO</w:t>
            </w:r>
          </w:p>
        </w:tc>
        <w:tc>
          <w:tcPr>
            <w:tcW w:w="4184" w:type="dxa"/>
          </w:tcPr>
          <w:p w:rsidR="008A3C8B" w:rsidRPr="00966430" w:rsidRDefault="008A3C8B" w:rsidP="003213D0">
            <w:pPr>
              <w:jc w:val="both"/>
              <w:rPr>
                <w:rFonts w:ascii="Comic Sans MS" w:hAnsi="Comic Sans MS"/>
                <w:sz w:val="20"/>
                <w:szCs w:val="20"/>
              </w:rPr>
            </w:pPr>
            <w:r>
              <w:rPr>
                <w:rFonts w:ascii="Comic Sans MS" w:hAnsi="Comic Sans MS"/>
                <w:sz w:val="20"/>
                <w:szCs w:val="20"/>
              </w:rPr>
              <w:t xml:space="preserve">SCRITTO E </w:t>
            </w:r>
            <w:r w:rsidRPr="00966430">
              <w:rPr>
                <w:rFonts w:ascii="Comic Sans MS" w:hAnsi="Comic Sans MS"/>
                <w:sz w:val="20"/>
                <w:szCs w:val="20"/>
              </w:rPr>
              <w:t>ORALE</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DOCENTE</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DOTT. MARIA FOTI</w:t>
            </w:r>
          </w:p>
          <w:p w:rsidR="008A3C8B" w:rsidRPr="00966430" w:rsidRDefault="008A3C8B" w:rsidP="00797CF5">
            <w:pPr>
              <w:rPr>
                <w:rFonts w:ascii="Comic Sans MS" w:hAnsi="Comic Sans MS"/>
                <w:color w:val="000000"/>
                <w:sz w:val="20"/>
                <w:szCs w:val="20"/>
              </w:rPr>
            </w:pPr>
            <w:r w:rsidRPr="00966430">
              <w:rPr>
                <w:rFonts w:ascii="Comic Sans MS" w:hAnsi="Comic Sans MS"/>
                <w:color w:val="000000"/>
                <w:sz w:val="20"/>
                <w:szCs w:val="20"/>
              </w:rPr>
              <w:t>02 6448 3510</w:t>
            </w:r>
          </w:p>
          <w:p w:rsidR="008A3C8B" w:rsidRPr="00966430" w:rsidRDefault="009F5674" w:rsidP="00797CF5">
            <w:pPr>
              <w:jc w:val="both"/>
              <w:rPr>
                <w:rFonts w:ascii="Comic Sans MS" w:hAnsi="Comic Sans MS"/>
                <w:sz w:val="20"/>
                <w:szCs w:val="20"/>
              </w:rPr>
            </w:pPr>
            <w:hyperlink r:id="rId61" w:history="1">
              <w:r w:rsidR="008A3C8B" w:rsidRPr="00966430">
                <w:rPr>
                  <w:rStyle w:val="Collegamentoipertestuale"/>
                  <w:rFonts w:ascii="Comic Sans MS" w:hAnsi="Comic Sans MS"/>
                  <w:sz w:val="20"/>
                  <w:szCs w:val="20"/>
                </w:rPr>
                <w:t>maria.foti@unimib.it</w:t>
              </w:r>
            </w:hyperlink>
          </w:p>
        </w:tc>
      </w:tr>
    </w:tbl>
    <w:p w:rsidR="008A3C8B" w:rsidRDefault="008A3C8B" w:rsidP="004A4CCE">
      <w:pPr>
        <w:jc w:val="both"/>
        <w:rPr>
          <w:rFonts w:ascii="Comic Sans MS" w:hAnsi="Comic Sans MS"/>
          <w:b/>
          <w:smallCaps/>
          <w:sz w:val="20"/>
          <w:szCs w:val="20"/>
        </w:rPr>
      </w:pPr>
    </w:p>
    <w:p w:rsidR="008A3C8B" w:rsidRPr="00817FCB" w:rsidRDefault="008A3C8B" w:rsidP="004A4CCE">
      <w:pPr>
        <w:jc w:val="both"/>
        <w:rPr>
          <w:rFonts w:ascii="Comic Sans MS" w:hAnsi="Comic Sans MS"/>
          <w:b/>
          <w:smallCaps/>
          <w:sz w:val="20"/>
          <w:szCs w:val="20"/>
        </w:rPr>
      </w:pPr>
      <w:r w:rsidRPr="00817FCB">
        <w:rPr>
          <w:rFonts w:ascii="Comic Sans MS" w:hAnsi="Comic Sans MS"/>
          <w:b/>
          <w:smallCaps/>
          <w:sz w:val="20"/>
          <w:szCs w:val="20"/>
        </w:rPr>
        <w:t>Risultati di apprendimento attesi</w:t>
      </w:r>
    </w:p>
    <w:p w:rsidR="008A3C8B" w:rsidRPr="00817FCB" w:rsidRDefault="008A3C8B" w:rsidP="004A4CCE">
      <w:pPr>
        <w:rPr>
          <w:rFonts w:ascii="Comic Sans MS" w:hAnsi="Comic Sans MS"/>
          <w:sz w:val="20"/>
          <w:szCs w:val="20"/>
        </w:rPr>
      </w:pPr>
      <w:r w:rsidRPr="00817FCB">
        <w:rPr>
          <w:rFonts w:ascii="Comic Sans MS" w:hAnsi="Comic Sans MS"/>
          <w:sz w:val="20"/>
          <w:szCs w:val="20"/>
        </w:rPr>
        <w:t xml:space="preserve">L’insegnamento di </w:t>
      </w:r>
      <w:r>
        <w:rPr>
          <w:rFonts w:ascii="Comic Sans MS" w:hAnsi="Comic Sans MS"/>
          <w:sz w:val="20"/>
          <w:szCs w:val="20"/>
        </w:rPr>
        <w:t xml:space="preserve">Patologia generale </w:t>
      </w:r>
      <w:r w:rsidRPr="00817FCB">
        <w:rPr>
          <w:rFonts w:ascii="Comic Sans MS" w:hAnsi="Comic Sans MS"/>
          <w:sz w:val="20"/>
          <w:szCs w:val="20"/>
        </w:rPr>
        <w:t xml:space="preserve"> rientra nell’Area di Piattaforme Biotecnologiche.</w:t>
      </w:r>
    </w:p>
    <w:p w:rsidR="008A3C8B" w:rsidRPr="00817FCB" w:rsidRDefault="008A3C8B" w:rsidP="004A4CCE">
      <w:pPr>
        <w:rPr>
          <w:rFonts w:ascii="Comic Sans MS" w:hAnsi="Comic Sans MS"/>
          <w:sz w:val="20"/>
          <w:szCs w:val="20"/>
        </w:rPr>
      </w:pPr>
      <w:r w:rsidRPr="00817FCB">
        <w:rPr>
          <w:rFonts w:ascii="Comic Sans MS" w:hAnsi="Comic Sans MS"/>
          <w:sz w:val="20"/>
          <w:szCs w:val="20"/>
        </w:rPr>
        <w:t>Gli insegnamenti di quest’area forniscono agli studenti conoscenze specifiche su metodiche avanzate di manipolazione e di indagine sui sistemi viventi nonchè sulle applicazioni delle biotecnologie in campo industriale e biomedico</w:t>
      </w:r>
    </w:p>
    <w:p w:rsidR="008A3C8B" w:rsidRPr="00966430" w:rsidRDefault="008A3C8B" w:rsidP="003213D0">
      <w:pPr>
        <w:jc w:val="both"/>
        <w:rPr>
          <w:rFonts w:ascii="Comic Sans MS" w:hAnsi="Comic Sans MS"/>
          <w:color w:val="000000"/>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8A3C8B" w:rsidRPr="00966430" w:rsidRDefault="008A3C8B" w:rsidP="003213D0">
      <w:pPr>
        <w:widowControl w:val="0"/>
        <w:autoSpaceDE w:val="0"/>
        <w:autoSpaceDN w:val="0"/>
        <w:adjustRightInd w:val="0"/>
        <w:jc w:val="both"/>
        <w:rPr>
          <w:rFonts w:ascii="Comic Sans MS" w:hAnsi="Comic Sans MS"/>
          <w:sz w:val="20"/>
          <w:szCs w:val="20"/>
        </w:rPr>
      </w:pPr>
      <w:r w:rsidRPr="00966430">
        <w:rPr>
          <w:rFonts w:ascii="Comic Sans MS" w:hAnsi="Comic Sans MS"/>
          <w:sz w:val="20"/>
          <w:szCs w:val="20"/>
        </w:rPr>
        <w:t>Il corso si propone di introdurre lo studente alla conoscenza delle cause delle malattie nell'uomo, interpretandone i meccanismi patogenetici e fisiopatologici fondamentali. Durante il corso verranno sviluppati argomenti per approfondite conoscenze sui meccanismi molecolari alla base della ezio-patogenesi delle malattie per individuare potenziali target terapeutici.</w:t>
      </w:r>
    </w:p>
    <w:p w:rsidR="008A3C8B" w:rsidRPr="00966430" w:rsidRDefault="008A3C8B" w:rsidP="003213D0">
      <w:pPr>
        <w:jc w:val="both"/>
        <w:rPr>
          <w:rFonts w:ascii="Comic Sans MS" w:hAnsi="Comic Sans M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testi consigliati:</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Robbins e Cotran: Le Basi Patologiche delle Malattie. VII edizione. Elsevier</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Pontieri-Russo-Frati: Patologia Generale. III edizione.Piccin.</w:t>
      </w:r>
    </w:p>
    <w:p w:rsidR="008A3C8B" w:rsidRPr="00966430" w:rsidRDefault="008A3C8B" w:rsidP="003213D0">
      <w:pPr>
        <w:jc w:val="both"/>
        <w:rPr>
          <w:rFonts w:ascii="Comic Sans MS" w:hAnsi="Comic Sans MS"/>
          <w:sz w:val="20"/>
          <w:szCs w:val="20"/>
        </w:rPr>
      </w:pPr>
      <w:r>
        <w:rPr>
          <w:rFonts w:ascii="Comic Sans MS" w:hAnsi="Comic Sans MS"/>
          <w:sz w:val="20"/>
          <w:szCs w:val="20"/>
        </w:rPr>
        <w:t>- Abbas A.K.</w:t>
      </w:r>
      <w:r w:rsidRPr="00966430">
        <w:rPr>
          <w:rFonts w:ascii="Comic Sans MS" w:hAnsi="Comic Sans MS"/>
          <w:sz w:val="20"/>
          <w:szCs w:val="20"/>
        </w:rPr>
        <w:t>: Fondamenti di Immunologia. Funzioni e alterazioni del Sistema Immunitario. Piccin</w:t>
      </w:r>
    </w:p>
    <w:p w:rsidR="008A3C8B" w:rsidRPr="00966430" w:rsidRDefault="008A3C8B" w:rsidP="003213D0">
      <w:pPr>
        <w:jc w:val="both"/>
        <w:rPr>
          <w:rFonts w:ascii="Comic Sans MS" w:hAnsi="Comic Sans M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programma dell’insegnamento:</w:t>
      </w:r>
    </w:p>
    <w:p w:rsidR="008A3C8B" w:rsidRPr="00966430" w:rsidRDefault="008A3C8B" w:rsidP="003213D0">
      <w:pPr>
        <w:jc w:val="both"/>
        <w:rPr>
          <w:rFonts w:ascii="Comic Sans MS" w:hAnsi="Comic Sans MS"/>
          <w:i/>
          <w:sz w:val="20"/>
          <w:szCs w:val="20"/>
        </w:rPr>
      </w:pPr>
    </w:p>
    <w:p w:rsidR="008A3C8B" w:rsidRDefault="008A3C8B" w:rsidP="003213D0">
      <w:pPr>
        <w:jc w:val="both"/>
        <w:rPr>
          <w:rFonts w:ascii="Comic Sans MS" w:hAnsi="Comic Sans MS"/>
          <w:sz w:val="20"/>
          <w:szCs w:val="20"/>
        </w:rPr>
      </w:pPr>
      <w:r w:rsidRPr="00966430">
        <w:rPr>
          <w:rFonts w:ascii="Comic Sans MS" w:hAnsi="Comic Sans MS"/>
          <w:b/>
          <w:smallCaps/>
          <w:sz w:val="20"/>
          <w:szCs w:val="20"/>
        </w:rPr>
        <w:t>eziologia</w:t>
      </w:r>
      <w:r w:rsidRPr="00966430">
        <w:rPr>
          <w:rFonts w:ascii="Comic Sans MS" w:hAnsi="Comic Sans MS"/>
          <w:sz w:val="20"/>
          <w:szCs w:val="20"/>
        </w:rPr>
        <w:t xml:space="preserve"> e patogenesi del danno molecolare. Fattori patogeni intrinseci ed estrinseci: cause di natura fisica, chimica, biologica. Le alterazioni del DNA, del RNA, delle proteine. </w:t>
      </w:r>
    </w:p>
    <w:p w:rsidR="008A3C8B" w:rsidRPr="00966430" w:rsidRDefault="008A3C8B" w:rsidP="003213D0">
      <w:pPr>
        <w:jc w:val="both"/>
        <w:rPr>
          <w:rFonts w:ascii="Comic Sans MS" w:hAnsi="Comic Sans MS"/>
          <w:sz w:val="20"/>
          <w:szCs w:val="20"/>
        </w:rPr>
      </w:pPr>
    </w:p>
    <w:p w:rsidR="008A3C8B" w:rsidRDefault="008A3C8B" w:rsidP="003213D0">
      <w:pPr>
        <w:jc w:val="both"/>
        <w:rPr>
          <w:rFonts w:ascii="Comic Sans MS" w:hAnsi="Comic Sans MS"/>
          <w:sz w:val="20"/>
          <w:szCs w:val="20"/>
        </w:rPr>
      </w:pPr>
      <w:r>
        <w:rPr>
          <w:rFonts w:ascii="Comic Sans MS" w:hAnsi="Comic Sans MS"/>
          <w:b/>
          <w:smallCaps/>
          <w:sz w:val="20"/>
          <w:szCs w:val="20"/>
        </w:rPr>
        <w:lastRenderedPageBreak/>
        <w:t>p</w:t>
      </w:r>
      <w:r w:rsidRPr="00873115">
        <w:rPr>
          <w:rFonts w:ascii="Comic Sans MS" w:hAnsi="Comic Sans MS"/>
          <w:b/>
          <w:smallCaps/>
          <w:sz w:val="20"/>
          <w:szCs w:val="20"/>
        </w:rPr>
        <w:t>atologia cellulare</w:t>
      </w:r>
      <w:r w:rsidRPr="00966430">
        <w:rPr>
          <w:rFonts w:ascii="Comic Sans MS" w:hAnsi="Comic Sans MS"/>
          <w:b/>
          <w:sz w:val="20"/>
          <w:szCs w:val="20"/>
        </w:rPr>
        <w:t xml:space="preserve"> </w:t>
      </w:r>
      <w:r w:rsidRPr="00966430">
        <w:rPr>
          <w:rFonts w:ascii="Comic Sans MS" w:hAnsi="Comic Sans MS"/>
          <w:sz w:val="20"/>
          <w:szCs w:val="20"/>
        </w:rPr>
        <w:t xml:space="preserve">Alterazioni della crescita e del differenziamento cellulare. Atrofia,ipertrofia, iperplasia, metaplasia, displasia. Invecchiamento cellulare. Necrosi ed apoptosi. </w:t>
      </w:r>
    </w:p>
    <w:p w:rsidR="008A3C8B" w:rsidRPr="00966430" w:rsidRDefault="008A3C8B" w:rsidP="003213D0">
      <w:pPr>
        <w:jc w:val="both"/>
        <w:rPr>
          <w:rFonts w:ascii="Comic Sans MS" w:hAnsi="Comic Sans MS"/>
          <w:b/>
          <w:sz w:val="20"/>
          <w:szCs w:val="20"/>
        </w:rPr>
      </w:pPr>
    </w:p>
    <w:p w:rsidR="008A3C8B" w:rsidRDefault="008A3C8B" w:rsidP="003213D0">
      <w:pPr>
        <w:jc w:val="both"/>
        <w:rPr>
          <w:rFonts w:ascii="Comic Sans MS" w:hAnsi="Comic Sans MS"/>
          <w:sz w:val="20"/>
          <w:szCs w:val="20"/>
        </w:rPr>
      </w:pPr>
      <w:r w:rsidRPr="00966430">
        <w:rPr>
          <w:rFonts w:ascii="Comic Sans MS" w:hAnsi="Comic Sans MS"/>
          <w:b/>
          <w:smallCaps/>
          <w:sz w:val="20"/>
          <w:szCs w:val="20"/>
        </w:rPr>
        <w:t>infiammazione</w:t>
      </w:r>
      <w:r w:rsidRPr="00966430">
        <w:rPr>
          <w:rFonts w:ascii="Comic Sans MS" w:hAnsi="Comic Sans MS"/>
          <w:b/>
          <w:sz w:val="20"/>
          <w:szCs w:val="20"/>
        </w:rPr>
        <w:t xml:space="preserve">. </w:t>
      </w:r>
      <w:r w:rsidRPr="00966430">
        <w:rPr>
          <w:rFonts w:ascii="Comic Sans MS" w:hAnsi="Comic Sans MS"/>
          <w:sz w:val="20"/>
          <w:szCs w:val="20"/>
        </w:rPr>
        <w:t>Risposte difensive innate e l’innesco della risposta infiammatoria. L'infiammazione acuta e l'infiammazione cronica: fenomeni (iperemia, essudato infiammatorio, migrazione leucocitaria, infiltrato, danno tissutale), meccanismi, cellule, mediatori, tipi, evoluzione. Lesioni infiammatorie: ascessi, ulcere, granulomi. Difetti ed eccessi della risposta infiammatoria. Il processo riparativo e le sue alterazioni. La fibrosi. L'aterosclerosi.</w:t>
      </w:r>
    </w:p>
    <w:p w:rsidR="008A3C8B" w:rsidRPr="00966430" w:rsidRDefault="008A3C8B" w:rsidP="003213D0">
      <w:pPr>
        <w:jc w:val="both"/>
        <w:rPr>
          <w:rFonts w:ascii="Comic Sans MS" w:hAnsi="Comic Sans MS"/>
          <w:b/>
          <w:sz w:val="20"/>
          <w:szCs w:val="20"/>
        </w:rPr>
      </w:pPr>
    </w:p>
    <w:p w:rsidR="008A3C8B" w:rsidRDefault="008A3C8B" w:rsidP="000D5589">
      <w:pPr>
        <w:spacing w:beforeLines="1" w:before="2" w:afterLines="1" w:after="2"/>
        <w:jc w:val="both"/>
        <w:outlineLvl w:val="0"/>
        <w:rPr>
          <w:rFonts w:ascii="Comic Sans MS" w:hAnsi="Comic Sans MS"/>
          <w:sz w:val="20"/>
          <w:szCs w:val="20"/>
        </w:rPr>
      </w:pPr>
      <w:r w:rsidRPr="00966430">
        <w:rPr>
          <w:rFonts w:ascii="Comic Sans MS" w:hAnsi="Comic Sans MS"/>
          <w:b/>
          <w:smallCaps/>
          <w:sz w:val="20"/>
          <w:szCs w:val="20"/>
        </w:rPr>
        <w:t>immunopatologia</w:t>
      </w:r>
      <w:r w:rsidRPr="00966430">
        <w:rPr>
          <w:rFonts w:ascii="Comic Sans MS" w:hAnsi="Comic Sans MS"/>
          <w:b/>
          <w:sz w:val="20"/>
          <w:szCs w:val="20"/>
        </w:rPr>
        <w:t xml:space="preserve">. </w:t>
      </w:r>
      <w:r w:rsidRPr="00966430">
        <w:rPr>
          <w:rFonts w:ascii="Comic Sans MS" w:hAnsi="Comic Sans MS"/>
          <w:sz w:val="20"/>
          <w:szCs w:val="20"/>
        </w:rPr>
        <w:t>Ipersensibilità. Allergie. Danno mediato da anticorpi citotossici. Malattie da</w:t>
      </w:r>
      <w:r>
        <w:rPr>
          <w:rFonts w:ascii="Comic Sans MS" w:hAnsi="Comic Sans MS"/>
          <w:sz w:val="20"/>
          <w:szCs w:val="20"/>
        </w:rPr>
        <w:t xml:space="preserve"> </w:t>
      </w:r>
      <w:r w:rsidRPr="00966430">
        <w:rPr>
          <w:rFonts w:ascii="Comic Sans MS" w:hAnsi="Comic Sans MS"/>
          <w:sz w:val="20"/>
          <w:szCs w:val="20"/>
        </w:rPr>
        <w:t>immunocomplessi. Malattie autoimmuni, caratteristiche generali. Induzione e mantenimento della</w:t>
      </w:r>
      <w:r>
        <w:rPr>
          <w:rFonts w:ascii="Comic Sans MS" w:hAnsi="Comic Sans MS"/>
          <w:sz w:val="20"/>
          <w:szCs w:val="20"/>
        </w:rPr>
        <w:t xml:space="preserve"> </w:t>
      </w:r>
      <w:r w:rsidRPr="00966430">
        <w:rPr>
          <w:rFonts w:ascii="Comic Sans MS" w:hAnsi="Comic Sans MS"/>
          <w:sz w:val="20"/>
          <w:szCs w:val="20"/>
        </w:rPr>
        <w:t>tolleranza. Ipotesi ezio-patogenetiche sulle malattie autoimmuni. Immunodeficienze: primitive o acquisite.</w:t>
      </w:r>
    </w:p>
    <w:p w:rsidR="008A3C8B" w:rsidRPr="00966430" w:rsidRDefault="008A3C8B" w:rsidP="000D5589">
      <w:pPr>
        <w:spacing w:beforeLines="1" w:before="2" w:afterLines="1" w:after="2"/>
        <w:jc w:val="both"/>
        <w:rPr>
          <w:rFonts w:ascii="Comic Sans MS" w:hAnsi="Comic Sans MS"/>
          <w:sz w:val="20"/>
          <w:szCs w:val="20"/>
        </w:rPr>
      </w:pPr>
    </w:p>
    <w:p w:rsidR="008A3C8B" w:rsidRPr="00966430" w:rsidRDefault="008A3C8B" w:rsidP="003213D0">
      <w:pPr>
        <w:jc w:val="both"/>
        <w:rPr>
          <w:rFonts w:ascii="Comic Sans MS" w:hAnsi="Comic Sans MS"/>
          <w:sz w:val="20"/>
          <w:szCs w:val="20"/>
        </w:rPr>
      </w:pPr>
      <w:r w:rsidRPr="00966430">
        <w:rPr>
          <w:rFonts w:ascii="Comic Sans MS" w:hAnsi="Comic Sans MS"/>
          <w:b/>
          <w:smallCaps/>
          <w:sz w:val="20"/>
          <w:szCs w:val="20"/>
        </w:rPr>
        <w:t>i tumori</w:t>
      </w:r>
      <w:r w:rsidRPr="00966430">
        <w:rPr>
          <w:rFonts w:ascii="Comic Sans MS" w:hAnsi="Comic Sans MS"/>
          <w:sz w:val="20"/>
          <w:szCs w:val="20"/>
        </w:rPr>
        <w:t xml:space="preserve">. Introduzione, nomenclatura, epidemiologia. Oncologia molecolare: ciclo cellulare e relativi meccanismi di controllo; protooncogeni, oncogeni e oncoproteine; geni oncosoppressori e loro prodotti; alterazioni dei meccanismi di riparazione del DNA; alterato controllo genetico dell'apoptosi. I fattori eziologici: cancerogenesi chimica, cancerogenesi da agenti fisici, virus oncogeni a DNA ed a RNA, presenza di cancerogeni nell'ambiente, ereditarietà dei tumori. Meccanismi di immunosorveglianza. Interazione tumore-ospite. </w:t>
      </w:r>
    </w:p>
    <w:p w:rsidR="008A3C8B" w:rsidRPr="00966430" w:rsidRDefault="008A3C8B" w:rsidP="003213D0">
      <w:pPr>
        <w:jc w:val="both"/>
        <w:rPr>
          <w:rFonts w:ascii="Comic Sans MS" w:hAnsi="Comic Sans MS"/>
          <w:sz w:val="20"/>
          <w:szCs w:val="20"/>
        </w:rPr>
      </w:pPr>
    </w:p>
    <w:p w:rsidR="008A3C8B" w:rsidRPr="00966430" w:rsidRDefault="008A3C8B" w:rsidP="003213D0">
      <w:pPr>
        <w:jc w:val="both"/>
        <w:rPr>
          <w:rFonts w:ascii="Comic Sans MS" w:hAnsi="Comic Sans MS"/>
          <w:sz w:val="20"/>
          <w:szCs w:val="20"/>
        </w:rPr>
      </w:pPr>
    </w:p>
    <w:tbl>
      <w:tblPr>
        <w:tblW w:w="8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184"/>
      </w:tblGrid>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INSEGNAMENTO</w:t>
            </w:r>
          </w:p>
        </w:tc>
        <w:tc>
          <w:tcPr>
            <w:tcW w:w="4184" w:type="dxa"/>
          </w:tcPr>
          <w:p w:rsidR="008A3C8B" w:rsidRPr="00966430" w:rsidRDefault="008A3C8B" w:rsidP="003213D0">
            <w:pPr>
              <w:jc w:val="both"/>
              <w:rPr>
                <w:rFonts w:ascii="Comic Sans MS" w:hAnsi="Comic Sans MS"/>
                <w:b/>
                <w:sz w:val="20"/>
                <w:szCs w:val="20"/>
              </w:rPr>
            </w:pPr>
            <w:r w:rsidRPr="00966430">
              <w:rPr>
                <w:rFonts w:ascii="Comic Sans MS" w:hAnsi="Comic Sans MS"/>
                <w:b/>
                <w:sz w:val="20"/>
                <w:szCs w:val="20"/>
              </w:rPr>
              <w:t>PROCESSI INDUSTRIALI E BIORAFFINERIE</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SETTORE SCIENTIFICO DISCIPLINARE </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CHIM/11</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ANNO DI CORSO</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III</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SEMESTRE</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TOTALI</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6</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CFU LEZIONI FRONTALI</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6</w:t>
            </w: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MODALIT’ DI VERIFICA DEL PROFITTO</w:t>
            </w:r>
          </w:p>
        </w:tc>
        <w:tc>
          <w:tcPr>
            <w:tcW w:w="4184" w:type="dxa"/>
          </w:tcPr>
          <w:p w:rsidR="008A3C8B" w:rsidRDefault="008A3C8B" w:rsidP="003213D0">
            <w:pPr>
              <w:jc w:val="both"/>
              <w:rPr>
                <w:rFonts w:ascii="Comic Sans MS" w:hAnsi="Comic Sans MS"/>
                <w:sz w:val="20"/>
                <w:szCs w:val="20"/>
              </w:rPr>
            </w:pPr>
            <w:r w:rsidRPr="00966430">
              <w:rPr>
                <w:rFonts w:ascii="Comic Sans MS" w:hAnsi="Comic Sans MS"/>
                <w:sz w:val="20"/>
                <w:szCs w:val="20"/>
              </w:rPr>
              <w:t>ORALE</w:t>
            </w:r>
          </w:p>
          <w:p w:rsidR="008A3C8B" w:rsidRPr="00966430" w:rsidRDefault="008A3C8B" w:rsidP="003213D0">
            <w:pPr>
              <w:jc w:val="both"/>
              <w:rPr>
                <w:rFonts w:ascii="Comic Sans MS" w:hAnsi="Comic Sans MS"/>
                <w:sz w:val="20"/>
                <w:szCs w:val="20"/>
              </w:rPr>
            </w:pPr>
          </w:p>
        </w:tc>
      </w:tr>
      <w:tr w:rsidR="008A3C8B" w:rsidRPr="00966430" w:rsidTr="00AF4D9C">
        <w:tc>
          <w:tcPr>
            <w:tcW w:w="4248"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DOCENTE</w:t>
            </w:r>
          </w:p>
        </w:tc>
        <w:tc>
          <w:tcPr>
            <w:tcW w:w="4184" w:type="dxa"/>
          </w:tcPr>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PROF. PAOLA BRANDUARDI</w:t>
            </w:r>
          </w:p>
          <w:p w:rsidR="008A3C8B" w:rsidRPr="00966430" w:rsidRDefault="008A3C8B" w:rsidP="00797CF5">
            <w:pPr>
              <w:rPr>
                <w:rFonts w:ascii="Comic Sans MS" w:hAnsi="Comic Sans MS"/>
                <w:color w:val="000000"/>
                <w:sz w:val="20"/>
                <w:szCs w:val="20"/>
              </w:rPr>
            </w:pPr>
            <w:r w:rsidRPr="00966430">
              <w:rPr>
                <w:rFonts w:ascii="Comic Sans MS" w:hAnsi="Comic Sans MS"/>
                <w:color w:val="000000"/>
                <w:sz w:val="20"/>
                <w:szCs w:val="20"/>
              </w:rPr>
              <w:t>02 6448 3418</w:t>
            </w:r>
          </w:p>
          <w:p w:rsidR="008A3C8B" w:rsidRPr="00966430" w:rsidRDefault="009F5674" w:rsidP="00797CF5">
            <w:pPr>
              <w:jc w:val="both"/>
              <w:rPr>
                <w:rFonts w:ascii="Comic Sans MS" w:hAnsi="Comic Sans MS"/>
                <w:sz w:val="20"/>
                <w:szCs w:val="20"/>
              </w:rPr>
            </w:pPr>
            <w:hyperlink r:id="rId62" w:history="1">
              <w:r w:rsidR="008A3C8B" w:rsidRPr="00966430">
                <w:rPr>
                  <w:rStyle w:val="Collegamentoipertestuale"/>
                  <w:rFonts w:ascii="Comic Sans MS" w:hAnsi="Comic Sans MS"/>
                  <w:sz w:val="20"/>
                  <w:szCs w:val="20"/>
                </w:rPr>
                <w:t>paola.branduardi@unimib.it</w:t>
              </w:r>
            </w:hyperlink>
          </w:p>
        </w:tc>
      </w:tr>
    </w:tbl>
    <w:p w:rsidR="008A3C8B" w:rsidRDefault="008A3C8B" w:rsidP="004A4CCE">
      <w:pPr>
        <w:jc w:val="both"/>
        <w:rPr>
          <w:rFonts w:ascii="Comic Sans MS" w:hAnsi="Comic Sans MS"/>
          <w:b/>
          <w:smallCaps/>
          <w:sz w:val="20"/>
          <w:szCs w:val="20"/>
        </w:rPr>
      </w:pPr>
    </w:p>
    <w:p w:rsidR="008A3C8B" w:rsidRPr="00817FCB" w:rsidRDefault="008A3C8B" w:rsidP="004A4CCE">
      <w:pPr>
        <w:jc w:val="both"/>
        <w:rPr>
          <w:rFonts w:ascii="Comic Sans MS" w:hAnsi="Comic Sans MS"/>
          <w:b/>
          <w:smallCaps/>
          <w:sz w:val="20"/>
          <w:szCs w:val="20"/>
        </w:rPr>
      </w:pPr>
      <w:r w:rsidRPr="00817FCB">
        <w:rPr>
          <w:rFonts w:ascii="Comic Sans MS" w:hAnsi="Comic Sans MS"/>
          <w:b/>
          <w:smallCaps/>
          <w:sz w:val="20"/>
          <w:szCs w:val="20"/>
        </w:rPr>
        <w:t>Risultati di apprendimento attesi</w:t>
      </w:r>
    </w:p>
    <w:p w:rsidR="008A3C8B" w:rsidRPr="00817FCB" w:rsidRDefault="008A3C8B" w:rsidP="004A4CCE">
      <w:pPr>
        <w:rPr>
          <w:rFonts w:ascii="Comic Sans MS" w:hAnsi="Comic Sans MS"/>
          <w:sz w:val="20"/>
          <w:szCs w:val="20"/>
        </w:rPr>
      </w:pPr>
      <w:r w:rsidRPr="00817FCB">
        <w:rPr>
          <w:rFonts w:ascii="Comic Sans MS" w:hAnsi="Comic Sans MS"/>
          <w:sz w:val="20"/>
          <w:szCs w:val="20"/>
        </w:rPr>
        <w:t xml:space="preserve">L’insegnamento di </w:t>
      </w:r>
      <w:r>
        <w:rPr>
          <w:rFonts w:ascii="Comic Sans MS" w:hAnsi="Comic Sans MS"/>
          <w:sz w:val="20"/>
          <w:szCs w:val="20"/>
        </w:rPr>
        <w:t xml:space="preserve">Processi industriali e bioraffinerie </w:t>
      </w:r>
      <w:r w:rsidRPr="00817FCB">
        <w:rPr>
          <w:rFonts w:ascii="Comic Sans MS" w:hAnsi="Comic Sans MS"/>
          <w:sz w:val="20"/>
          <w:szCs w:val="20"/>
        </w:rPr>
        <w:t xml:space="preserve"> rientra nell’Area di Piattaforme Biotecnologiche.</w:t>
      </w:r>
    </w:p>
    <w:p w:rsidR="008A3C8B" w:rsidRPr="00817FCB" w:rsidRDefault="008A3C8B" w:rsidP="004A4CCE">
      <w:pPr>
        <w:rPr>
          <w:rFonts w:ascii="Comic Sans MS" w:hAnsi="Comic Sans MS"/>
          <w:sz w:val="20"/>
          <w:szCs w:val="20"/>
        </w:rPr>
      </w:pPr>
      <w:r w:rsidRPr="00817FCB">
        <w:rPr>
          <w:rFonts w:ascii="Comic Sans MS" w:hAnsi="Comic Sans MS"/>
          <w:sz w:val="20"/>
          <w:szCs w:val="20"/>
        </w:rPr>
        <w:t>Gli insegnamenti di quest’area forniscono agli studenti conoscenze specifiche su metodiche avanzate di manipolazione e di indagine sui sistemi viventi nonchè sulle applicazioni delle biotecnologie in campo industriale e biomedico</w:t>
      </w:r>
    </w:p>
    <w:p w:rsidR="008A3C8B" w:rsidRDefault="008A3C8B" w:rsidP="003213D0">
      <w:pPr>
        <w:jc w:val="both"/>
        <w:rPr>
          <w:rFonts w:ascii="Comic Sans MS" w:hAnsi="Comic Sans MS"/>
          <w:sz w:val="20"/>
          <w:szCs w:val="20"/>
        </w:rPr>
      </w:pPr>
    </w:p>
    <w:p w:rsidR="008A3C8B" w:rsidRPr="00966430" w:rsidRDefault="008A3C8B" w:rsidP="003213D0">
      <w:pPr>
        <w:jc w:val="both"/>
        <w:rPr>
          <w:rFonts w:ascii="Comic Sans MS" w:hAnsi="Comic Sans M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Il corso si propone di introdurre e sviluppare argomenti e problematiche relative ai processi produttivi di prodotti di interesse per le biotecnologie industriali. Verranno esaminate le caratteristiche chiave di diversi prodotti e come il processo produttivo si ottimizza su tali caratteristiche, in relazione anche alle crescenti esigenze di sostenibilita’ e basso impatto ambientale. </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Verranno illustrati agli studenti:</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i processi industriali utilizzati per la produzione e la separazione dei principali prodotti ottenuti con tecniche biotecnologiche (prodotti ad uso alimentare, enzimi, proteine eterologhe, biocarburanti, etc.)</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 tecniche di screening </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principali strumenti ed impianti industriali usati nelle biotecnologie</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principi e strumenti utilizzati per le valutazioni di impatto economico ed ambientale</w:t>
      </w:r>
    </w:p>
    <w:p w:rsidR="008A3C8B" w:rsidRPr="00966430" w:rsidRDefault="008A3C8B" w:rsidP="003213D0">
      <w:pPr>
        <w:jc w:val="both"/>
        <w:rPr>
          <w:rFonts w:ascii="Comic Sans MS" w:hAnsi="Comic Sans MS"/>
          <w:b/>
          <w:smallCap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testi consigliati:</w:t>
      </w:r>
    </w:p>
    <w:p w:rsidR="008A3C8B" w:rsidRPr="00966430" w:rsidRDefault="008A3C8B" w:rsidP="00AE0121">
      <w:pPr>
        <w:ind w:left="180" w:hanging="180"/>
        <w:jc w:val="both"/>
        <w:rPr>
          <w:rFonts w:ascii="Comic Sans MS" w:hAnsi="Comic Sans MS"/>
          <w:sz w:val="20"/>
          <w:szCs w:val="20"/>
        </w:rPr>
      </w:pPr>
      <w:r w:rsidRPr="00966430">
        <w:rPr>
          <w:rFonts w:ascii="Comic Sans MS" w:hAnsi="Comic Sans MS"/>
          <w:sz w:val="20"/>
          <w:szCs w:val="20"/>
        </w:rPr>
        <w:t>- Microbiologia Industriale (Manzoni, Casa Editrice AMBROSIANA)</w:t>
      </w:r>
    </w:p>
    <w:p w:rsidR="008A3C8B" w:rsidRPr="00966430" w:rsidRDefault="008A3C8B" w:rsidP="00AE0121">
      <w:pPr>
        <w:ind w:left="180" w:hanging="180"/>
        <w:jc w:val="both"/>
        <w:rPr>
          <w:rFonts w:ascii="Comic Sans MS" w:hAnsi="Comic Sans MS"/>
          <w:sz w:val="20"/>
          <w:szCs w:val="20"/>
          <w:lang w:val="en-GB"/>
        </w:rPr>
      </w:pPr>
      <w:r w:rsidRPr="00966430">
        <w:rPr>
          <w:rFonts w:ascii="Comic Sans MS" w:hAnsi="Comic Sans MS"/>
          <w:sz w:val="20"/>
          <w:szCs w:val="20"/>
          <w:lang w:val="en-GB"/>
        </w:rPr>
        <w:t>- Industrial Microbiology: An Introduction (Waites, Morgan, Rockey, Higton, Blackwell Science)</w:t>
      </w:r>
    </w:p>
    <w:p w:rsidR="008A3C8B" w:rsidRPr="00966430" w:rsidRDefault="008A3C8B" w:rsidP="00AE0121">
      <w:pPr>
        <w:ind w:left="180" w:hanging="180"/>
        <w:jc w:val="both"/>
        <w:rPr>
          <w:rFonts w:ascii="Comic Sans MS" w:hAnsi="Comic Sans MS"/>
          <w:sz w:val="20"/>
          <w:szCs w:val="20"/>
          <w:lang w:val="en-GB"/>
        </w:rPr>
      </w:pPr>
      <w:r w:rsidRPr="00966430">
        <w:rPr>
          <w:rFonts w:ascii="Comic Sans MS" w:hAnsi="Comic Sans MS"/>
          <w:sz w:val="20"/>
          <w:szCs w:val="20"/>
          <w:lang w:val="en-GB"/>
        </w:rPr>
        <w:t>- Biorefineries: Industrial Processes and Products (Kamm, Gruber, Kamm Casa Editrice: Wiley-VCH)</w:t>
      </w:r>
    </w:p>
    <w:p w:rsidR="008A3C8B" w:rsidRPr="00966430" w:rsidRDefault="008A3C8B" w:rsidP="00AE0121">
      <w:pPr>
        <w:ind w:left="180" w:hanging="180"/>
        <w:jc w:val="both"/>
        <w:rPr>
          <w:rFonts w:ascii="Comic Sans MS" w:hAnsi="Comic Sans MS"/>
          <w:sz w:val="20"/>
          <w:szCs w:val="20"/>
          <w:lang w:val="en-GB"/>
        </w:rPr>
      </w:pPr>
      <w:r w:rsidRPr="00966430">
        <w:rPr>
          <w:rFonts w:ascii="Comic Sans MS" w:hAnsi="Comic Sans MS"/>
          <w:sz w:val="20"/>
          <w:szCs w:val="20"/>
          <w:lang w:val="en-GB"/>
        </w:rPr>
        <w:t>- Encyclopedia of Bioprocess Technology (Flickinger, Drew Casa Editrice: Wiley Interscience)</w:t>
      </w:r>
    </w:p>
    <w:p w:rsidR="008A3C8B" w:rsidRPr="00966430" w:rsidRDefault="008A3C8B" w:rsidP="00AE0121">
      <w:pPr>
        <w:ind w:left="180" w:hanging="180"/>
        <w:jc w:val="both"/>
        <w:rPr>
          <w:rFonts w:ascii="Comic Sans MS" w:hAnsi="Comic Sans MS"/>
          <w:sz w:val="20"/>
          <w:szCs w:val="20"/>
        </w:rPr>
      </w:pPr>
      <w:r w:rsidRPr="00966430">
        <w:rPr>
          <w:rFonts w:ascii="Comic Sans MS" w:hAnsi="Comic Sans MS"/>
          <w:sz w:val="20"/>
          <w:szCs w:val="20"/>
        </w:rPr>
        <w:t xml:space="preserve">- Biotecnologie Microbiche (Donadio, Marino Casa Editrice AMBROSIANA) </w:t>
      </w:r>
    </w:p>
    <w:p w:rsidR="008A3C8B" w:rsidRPr="00966430" w:rsidRDefault="008A3C8B" w:rsidP="00AE0121">
      <w:pPr>
        <w:ind w:left="180" w:hanging="180"/>
        <w:jc w:val="both"/>
        <w:rPr>
          <w:rFonts w:ascii="Comic Sans MS" w:hAnsi="Comic Sans MS"/>
          <w:sz w:val="20"/>
          <w:szCs w:val="20"/>
        </w:rPr>
      </w:pPr>
      <w:r>
        <w:rPr>
          <w:rFonts w:ascii="Comic Sans MS" w:hAnsi="Comic Sans MS"/>
          <w:sz w:val="20"/>
          <w:szCs w:val="20"/>
        </w:rPr>
        <w:t xml:space="preserve">- </w:t>
      </w:r>
      <w:r w:rsidRPr="00966430">
        <w:rPr>
          <w:rFonts w:ascii="Comic Sans MS" w:hAnsi="Comic Sans MS"/>
          <w:sz w:val="20"/>
          <w:szCs w:val="20"/>
        </w:rPr>
        <w:t>Brock – Biologia dei Microrganismi (vol 2B) (Madigan, Martinko, Parker – Casa Editrice AMBROSIANA)</w:t>
      </w:r>
    </w:p>
    <w:p w:rsidR="008A3C8B" w:rsidRPr="00966430" w:rsidRDefault="008A3C8B" w:rsidP="00AE0121">
      <w:pPr>
        <w:ind w:left="180" w:hanging="180"/>
        <w:jc w:val="both"/>
        <w:rPr>
          <w:rFonts w:ascii="Comic Sans MS" w:hAnsi="Comic Sans MS"/>
          <w:sz w:val="20"/>
          <w:szCs w:val="20"/>
        </w:rPr>
      </w:pPr>
      <w:r w:rsidRPr="00966430">
        <w:rPr>
          <w:rFonts w:ascii="Comic Sans MS" w:hAnsi="Comic Sans MS"/>
          <w:sz w:val="20"/>
          <w:szCs w:val="20"/>
        </w:rPr>
        <w:t>- Microbiologia (3° vol) (Prescott, Harley, Klein – Casa Editrice McGRAW-HILL)</w:t>
      </w:r>
    </w:p>
    <w:p w:rsidR="008A3C8B" w:rsidRPr="00966430" w:rsidRDefault="008A3C8B" w:rsidP="00AE0121">
      <w:pPr>
        <w:ind w:left="180" w:hanging="180"/>
        <w:jc w:val="both"/>
        <w:rPr>
          <w:rFonts w:ascii="Comic Sans MS" w:hAnsi="Comic Sans MS"/>
          <w:sz w:val="20"/>
          <w:szCs w:val="20"/>
        </w:rPr>
      </w:pPr>
      <w:r w:rsidRPr="00966430">
        <w:rPr>
          <w:rFonts w:ascii="Comic Sans MS" w:hAnsi="Comic Sans MS"/>
          <w:sz w:val="20"/>
          <w:szCs w:val="20"/>
        </w:rPr>
        <w:t>- Articoli scientifici ed approfondimenti forniti durante le lezioni</w:t>
      </w:r>
    </w:p>
    <w:p w:rsidR="008A3C8B" w:rsidRPr="00966430" w:rsidRDefault="008A3C8B" w:rsidP="003213D0">
      <w:pPr>
        <w:jc w:val="both"/>
        <w:rPr>
          <w:rFonts w:ascii="Comic Sans MS" w:hAnsi="Comic Sans MS"/>
          <w:smallCap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programma dell’insegnamento:</w:t>
      </w:r>
    </w:p>
    <w:p w:rsidR="008A3C8B" w:rsidRPr="00966430" w:rsidRDefault="008A3C8B" w:rsidP="003213D0">
      <w:pPr>
        <w:jc w:val="both"/>
        <w:rPr>
          <w:rFonts w:ascii="Comic Sans MS" w:hAnsi="Comic Sans MS"/>
          <w:sz w:val="20"/>
          <w:szCs w:val="20"/>
        </w:rPr>
      </w:pPr>
      <w:r w:rsidRPr="00966430">
        <w:rPr>
          <w:rFonts w:ascii="Comic Sans MS" w:hAnsi="Comic Sans MS"/>
          <w:smallCaps/>
          <w:sz w:val="20"/>
          <w:szCs w:val="20"/>
        </w:rPr>
        <w:t xml:space="preserve">- </w:t>
      </w:r>
      <w:r w:rsidRPr="00966430">
        <w:rPr>
          <w:rFonts w:ascii="Comic Sans MS" w:hAnsi="Comic Sans MS"/>
          <w:sz w:val="20"/>
          <w:szCs w:val="20"/>
        </w:rPr>
        <w:t>Impianti industriali, Materie prime e Downstream</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Processi attualmente sul mercato: “classici” vs “innovativi”, caratteristiche e confronti</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Bioraffineria: concetto e prospettive</w:t>
      </w:r>
    </w:p>
    <w:p w:rsidR="008A3C8B" w:rsidRPr="008441DE" w:rsidRDefault="008A3C8B" w:rsidP="003213D0">
      <w:pPr>
        <w:jc w:val="both"/>
        <w:rPr>
          <w:rFonts w:ascii="Comic Sans MS" w:hAnsi="Comic Sans MS"/>
          <w:i/>
          <w:sz w:val="20"/>
          <w:szCs w:val="20"/>
        </w:rPr>
      </w:pPr>
      <w:r w:rsidRPr="008441DE">
        <w:rPr>
          <w:rFonts w:ascii="Comic Sans MS" w:hAnsi="Comic Sans MS"/>
          <w:i/>
          <w:sz w:val="20"/>
          <w:szCs w:val="20"/>
        </w:rPr>
        <w:t>Processi presi in esame:</w:t>
      </w:r>
    </w:p>
    <w:p w:rsidR="008A3C8B" w:rsidRPr="00966430" w:rsidRDefault="008A3C8B" w:rsidP="003213D0">
      <w:pPr>
        <w:jc w:val="both"/>
        <w:rPr>
          <w:rFonts w:ascii="Comic Sans MS" w:hAnsi="Comic Sans MS"/>
          <w:sz w:val="20"/>
          <w:szCs w:val="20"/>
        </w:rPr>
      </w:pPr>
      <w:r>
        <w:rPr>
          <w:rFonts w:ascii="Comic Sans MS" w:hAnsi="Comic Sans MS"/>
          <w:sz w:val="20"/>
          <w:szCs w:val="20"/>
        </w:rPr>
        <w:t xml:space="preserve">- </w:t>
      </w:r>
      <w:r w:rsidRPr="00966430">
        <w:rPr>
          <w:rFonts w:ascii="Comic Sans MS" w:hAnsi="Comic Sans MS"/>
          <w:sz w:val="20"/>
          <w:szCs w:val="20"/>
        </w:rPr>
        <w:t>Biomasse</w:t>
      </w:r>
    </w:p>
    <w:p w:rsidR="008A3C8B" w:rsidRPr="00966430" w:rsidRDefault="008A3C8B" w:rsidP="003213D0">
      <w:pPr>
        <w:jc w:val="both"/>
        <w:rPr>
          <w:rFonts w:ascii="Comic Sans MS" w:hAnsi="Comic Sans MS"/>
          <w:sz w:val="20"/>
          <w:szCs w:val="20"/>
        </w:rPr>
      </w:pPr>
      <w:r>
        <w:rPr>
          <w:rFonts w:ascii="Comic Sans MS" w:hAnsi="Comic Sans MS"/>
          <w:sz w:val="20"/>
          <w:szCs w:val="20"/>
        </w:rPr>
        <w:t xml:space="preserve">- </w:t>
      </w:r>
      <w:r w:rsidRPr="00966430">
        <w:rPr>
          <w:rFonts w:ascii="Comic Sans MS" w:hAnsi="Comic Sans MS"/>
          <w:sz w:val="20"/>
          <w:szCs w:val="20"/>
        </w:rPr>
        <w:t xml:space="preserve">Vino </w:t>
      </w:r>
    </w:p>
    <w:p w:rsidR="008A3C8B" w:rsidRPr="00966430" w:rsidRDefault="008A3C8B" w:rsidP="003213D0">
      <w:pPr>
        <w:jc w:val="both"/>
        <w:rPr>
          <w:rFonts w:ascii="Comic Sans MS" w:hAnsi="Comic Sans MS"/>
          <w:sz w:val="20"/>
          <w:szCs w:val="20"/>
        </w:rPr>
      </w:pPr>
      <w:r>
        <w:rPr>
          <w:rFonts w:ascii="Comic Sans MS" w:hAnsi="Comic Sans MS"/>
          <w:sz w:val="20"/>
          <w:szCs w:val="20"/>
        </w:rPr>
        <w:t xml:space="preserve">- </w:t>
      </w:r>
      <w:r w:rsidRPr="00966430">
        <w:rPr>
          <w:rFonts w:ascii="Comic Sans MS" w:hAnsi="Comic Sans MS"/>
          <w:sz w:val="20"/>
          <w:szCs w:val="20"/>
        </w:rPr>
        <w:t>Birra</w:t>
      </w:r>
    </w:p>
    <w:p w:rsidR="008A3C8B" w:rsidRPr="00966430" w:rsidRDefault="008A3C8B" w:rsidP="003213D0">
      <w:pPr>
        <w:jc w:val="both"/>
        <w:rPr>
          <w:rFonts w:ascii="Comic Sans MS" w:hAnsi="Comic Sans MS"/>
          <w:sz w:val="20"/>
          <w:szCs w:val="20"/>
        </w:rPr>
      </w:pPr>
      <w:r>
        <w:rPr>
          <w:rFonts w:ascii="Comic Sans MS" w:hAnsi="Comic Sans MS"/>
          <w:sz w:val="20"/>
          <w:szCs w:val="20"/>
        </w:rPr>
        <w:t xml:space="preserve">- </w:t>
      </w:r>
      <w:r w:rsidRPr="00966430">
        <w:rPr>
          <w:rFonts w:ascii="Comic Sans MS" w:hAnsi="Comic Sans MS"/>
          <w:sz w:val="20"/>
          <w:szCs w:val="20"/>
        </w:rPr>
        <w:t>Lieviti e Panificazione</w:t>
      </w:r>
    </w:p>
    <w:p w:rsidR="008A3C8B" w:rsidRPr="00966430" w:rsidRDefault="008A3C8B" w:rsidP="003213D0">
      <w:pPr>
        <w:jc w:val="both"/>
        <w:rPr>
          <w:rFonts w:ascii="Comic Sans MS" w:hAnsi="Comic Sans MS"/>
          <w:sz w:val="20"/>
          <w:szCs w:val="20"/>
        </w:rPr>
      </w:pPr>
      <w:r>
        <w:rPr>
          <w:rFonts w:ascii="Comic Sans MS" w:hAnsi="Comic Sans MS"/>
          <w:sz w:val="20"/>
          <w:szCs w:val="20"/>
        </w:rPr>
        <w:t xml:space="preserve">- </w:t>
      </w:r>
      <w:r w:rsidRPr="00966430">
        <w:rPr>
          <w:rFonts w:ascii="Comic Sans MS" w:hAnsi="Comic Sans MS"/>
          <w:sz w:val="20"/>
          <w:szCs w:val="20"/>
        </w:rPr>
        <w:t>Formaggi e derivati</w:t>
      </w:r>
    </w:p>
    <w:p w:rsidR="008A3C8B" w:rsidRPr="00966430" w:rsidRDefault="008A3C8B" w:rsidP="003213D0">
      <w:pPr>
        <w:jc w:val="both"/>
        <w:rPr>
          <w:rFonts w:ascii="Comic Sans MS" w:hAnsi="Comic Sans MS"/>
          <w:sz w:val="20"/>
          <w:szCs w:val="20"/>
        </w:rPr>
      </w:pPr>
      <w:r>
        <w:rPr>
          <w:rFonts w:ascii="Comic Sans MS" w:hAnsi="Comic Sans MS"/>
          <w:sz w:val="20"/>
          <w:szCs w:val="20"/>
        </w:rPr>
        <w:t xml:space="preserve">- </w:t>
      </w:r>
      <w:r w:rsidRPr="00966430">
        <w:rPr>
          <w:rFonts w:ascii="Comic Sans MS" w:hAnsi="Comic Sans MS"/>
          <w:sz w:val="20"/>
          <w:szCs w:val="20"/>
        </w:rPr>
        <w:t>Bioconversioni</w:t>
      </w:r>
    </w:p>
    <w:p w:rsidR="008A3C8B" w:rsidRPr="00966430" w:rsidRDefault="008A3C8B" w:rsidP="003213D0">
      <w:pPr>
        <w:jc w:val="both"/>
        <w:rPr>
          <w:rFonts w:ascii="Comic Sans MS" w:hAnsi="Comic Sans MS"/>
          <w:sz w:val="20"/>
          <w:szCs w:val="20"/>
        </w:rPr>
      </w:pPr>
      <w:r>
        <w:rPr>
          <w:rFonts w:ascii="Comic Sans MS" w:hAnsi="Comic Sans MS"/>
          <w:sz w:val="20"/>
          <w:szCs w:val="20"/>
        </w:rPr>
        <w:t xml:space="preserve">- </w:t>
      </w:r>
      <w:r w:rsidRPr="00966430">
        <w:rPr>
          <w:rFonts w:ascii="Comic Sans MS" w:hAnsi="Comic Sans MS"/>
          <w:sz w:val="20"/>
          <w:szCs w:val="20"/>
        </w:rPr>
        <w:t xml:space="preserve">Proteine eterologhe – case study </w:t>
      </w:r>
    </w:p>
    <w:p w:rsidR="008A3C8B" w:rsidRPr="00537C36" w:rsidRDefault="008A3C8B" w:rsidP="003213D0">
      <w:pPr>
        <w:jc w:val="both"/>
        <w:rPr>
          <w:rFonts w:ascii="Comic Sans MS" w:hAnsi="Comic Sans MS"/>
          <w:sz w:val="20"/>
          <w:szCs w:val="20"/>
          <w:lang w:val="en-GB"/>
        </w:rPr>
      </w:pPr>
      <w:r w:rsidRPr="00537C36">
        <w:rPr>
          <w:rFonts w:ascii="Comic Sans MS" w:hAnsi="Comic Sans MS"/>
          <w:sz w:val="20"/>
          <w:szCs w:val="20"/>
          <w:lang w:val="en-GB"/>
        </w:rPr>
        <w:t xml:space="preserve">- Acidi organici – case study </w:t>
      </w:r>
    </w:p>
    <w:p w:rsidR="008A3C8B" w:rsidRPr="00537C36" w:rsidRDefault="008A3C8B" w:rsidP="003213D0">
      <w:pPr>
        <w:jc w:val="both"/>
        <w:rPr>
          <w:rFonts w:ascii="Comic Sans MS" w:hAnsi="Comic Sans MS"/>
          <w:sz w:val="20"/>
          <w:szCs w:val="20"/>
          <w:lang w:val="en-GB"/>
        </w:rPr>
      </w:pPr>
      <w:r w:rsidRPr="00537C36">
        <w:rPr>
          <w:rFonts w:ascii="Comic Sans MS" w:hAnsi="Comic Sans MS"/>
          <w:sz w:val="20"/>
          <w:szCs w:val="20"/>
          <w:lang w:val="en-GB"/>
        </w:rPr>
        <w:t>- Aminoacidi – case study</w:t>
      </w:r>
    </w:p>
    <w:p w:rsidR="008A3C8B" w:rsidRPr="00537C36" w:rsidRDefault="008A3C8B" w:rsidP="003213D0">
      <w:pPr>
        <w:jc w:val="both"/>
        <w:rPr>
          <w:rFonts w:ascii="Comic Sans MS" w:hAnsi="Comic Sans MS"/>
          <w:sz w:val="20"/>
          <w:szCs w:val="20"/>
          <w:lang w:val="en-GB"/>
        </w:rPr>
      </w:pPr>
      <w:r w:rsidRPr="00537C36">
        <w:rPr>
          <w:rFonts w:ascii="Comic Sans MS" w:hAnsi="Comic Sans MS"/>
          <w:sz w:val="20"/>
          <w:szCs w:val="20"/>
          <w:lang w:val="en-GB"/>
        </w:rPr>
        <w:t xml:space="preserve">- Esopolisaccaridi – case study </w:t>
      </w:r>
    </w:p>
    <w:p w:rsidR="008A3C8B" w:rsidRPr="00537C36" w:rsidRDefault="008A3C8B" w:rsidP="003213D0">
      <w:pPr>
        <w:jc w:val="both"/>
        <w:rPr>
          <w:rFonts w:ascii="Comic Sans MS" w:hAnsi="Comic Sans MS"/>
          <w:sz w:val="20"/>
          <w:szCs w:val="20"/>
          <w:lang w:val="en-GB"/>
        </w:rPr>
      </w:pPr>
      <w:r w:rsidRPr="00537C36">
        <w:rPr>
          <w:rFonts w:ascii="Comic Sans MS" w:hAnsi="Comic Sans MS"/>
          <w:sz w:val="20"/>
          <w:szCs w:val="20"/>
          <w:lang w:val="en-GB"/>
        </w:rPr>
        <w:t>- Antibiotici – case study</w:t>
      </w:r>
    </w:p>
    <w:p w:rsidR="008A3C8B" w:rsidRPr="00537C36" w:rsidRDefault="008A3C8B" w:rsidP="003213D0">
      <w:pPr>
        <w:jc w:val="both"/>
        <w:rPr>
          <w:rFonts w:ascii="Comic Sans MS" w:hAnsi="Comic Sans MS"/>
          <w:sz w:val="20"/>
          <w:szCs w:val="20"/>
          <w:lang w:val="en-GB"/>
        </w:rPr>
      </w:pPr>
      <w:r w:rsidRPr="00537C36">
        <w:rPr>
          <w:rFonts w:ascii="Comic Sans MS" w:hAnsi="Comic Sans MS"/>
          <w:sz w:val="20"/>
          <w:szCs w:val="20"/>
          <w:lang w:val="en-GB"/>
        </w:rPr>
        <w:t>- Nutraceutici – case study</w:t>
      </w:r>
    </w:p>
    <w:p w:rsidR="008A3C8B" w:rsidRPr="00966430" w:rsidRDefault="008A3C8B" w:rsidP="003213D0">
      <w:pPr>
        <w:jc w:val="both"/>
        <w:rPr>
          <w:rFonts w:ascii="Comic Sans MS" w:hAnsi="Comic Sans MS"/>
          <w:sz w:val="20"/>
          <w:szCs w:val="20"/>
        </w:rPr>
      </w:pPr>
      <w:r w:rsidRPr="00155235">
        <w:rPr>
          <w:rFonts w:ascii="Comic Sans MS" w:hAnsi="Comic Sans MS"/>
          <w:sz w:val="20"/>
          <w:szCs w:val="20"/>
        </w:rPr>
        <w:t xml:space="preserve">- </w:t>
      </w:r>
      <w:r w:rsidRPr="00966430">
        <w:rPr>
          <w:rFonts w:ascii="Comic Sans MS" w:hAnsi="Comic Sans MS"/>
          <w:sz w:val="20"/>
          <w:szCs w:val="20"/>
        </w:rPr>
        <w:t>Biofuels di prima e seconda generazione</w:t>
      </w:r>
    </w:p>
    <w:p w:rsidR="008A3C8B" w:rsidRPr="00966430" w:rsidRDefault="008A3C8B" w:rsidP="003213D0">
      <w:pPr>
        <w:jc w:val="both"/>
        <w:rPr>
          <w:rFonts w:ascii="Comic Sans MS" w:hAnsi="Comic Sans MS"/>
          <w:sz w:val="20"/>
          <w:szCs w:val="20"/>
        </w:rPr>
      </w:pPr>
      <w:r>
        <w:rPr>
          <w:rFonts w:ascii="Comic Sans MS" w:hAnsi="Comic Sans MS"/>
          <w:sz w:val="20"/>
          <w:szCs w:val="20"/>
        </w:rPr>
        <w:t>P</w:t>
      </w:r>
      <w:r w:rsidRPr="00966430">
        <w:rPr>
          <w:rFonts w:ascii="Comic Sans MS" w:hAnsi="Comic Sans MS"/>
          <w:sz w:val="20"/>
          <w:szCs w:val="20"/>
        </w:rPr>
        <w:t>er ogni processo verranno sottolineati i seguenti aspetti: caratteristiche del processo (incluso downstream) implicazioni, problematiche e possibili soluzioni</w:t>
      </w:r>
    </w:p>
    <w:p w:rsidR="008A3C8B" w:rsidRDefault="008A3C8B" w:rsidP="003213D0">
      <w:pPr>
        <w:jc w:val="both"/>
        <w:rPr>
          <w:rFonts w:ascii="Comic Sans MS" w:hAnsi="Comic Sans MS"/>
          <w:sz w:val="20"/>
          <w:szCs w:val="20"/>
        </w:rPr>
      </w:pPr>
      <w:r w:rsidRPr="00966430">
        <w:rPr>
          <w:rFonts w:ascii="Comic Sans MS" w:hAnsi="Comic Sans MS"/>
          <w:sz w:val="20"/>
          <w:szCs w:val="20"/>
        </w:rPr>
        <w:t>- LCA: Life Cycle Assesment</w:t>
      </w:r>
    </w:p>
    <w:p w:rsidR="008A3C8B" w:rsidRPr="00966430" w:rsidRDefault="005B32DF" w:rsidP="007F6F3F">
      <w:pPr>
        <w:jc w:val="center"/>
        <w:rPr>
          <w:rFonts w:ascii="Comic Sans MS" w:hAnsi="Comic Sans MS" w:cs="Arial"/>
          <w:b/>
          <w:sz w:val="20"/>
          <w:szCs w:val="20"/>
        </w:rPr>
      </w:pPr>
      <w:r>
        <w:rPr>
          <w:rFonts w:ascii="Comic Sans MS" w:hAnsi="Comic Sans MS" w:cs="Arial"/>
          <w:b/>
          <w:sz w:val="20"/>
          <w:szCs w:val="20"/>
        </w:rPr>
        <w:br w:type="page"/>
      </w:r>
      <w:r w:rsidR="008A3C8B" w:rsidRPr="00966430">
        <w:rPr>
          <w:rFonts w:ascii="Comic Sans MS" w:hAnsi="Comic Sans MS" w:cs="Arial"/>
          <w:b/>
          <w:sz w:val="20"/>
          <w:szCs w:val="20"/>
        </w:rPr>
        <w:lastRenderedPageBreak/>
        <w:t>Università degli Studi di Milano-Bicocca</w:t>
      </w:r>
    </w:p>
    <w:p w:rsidR="008A3C8B" w:rsidRPr="00966430" w:rsidRDefault="008A3C8B" w:rsidP="007F6F3F">
      <w:pPr>
        <w:rPr>
          <w:rFonts w:ascii="Comic Sans MS" w:hAnsi="Comic Sans MS" w:cs="Arial"/>
          <w:sz w:val="20"/>
          <w:szCs w:val="20"/>
        </w:rPr>
      </w:pPr>
    </w:p>
    <w:p w:rsidR="008A3C8B" w:rsidRPr="00966430" w:rsidRDefault="008A3C8B" w:rsidP="007F6F3F">
      <w:pPr>
        <w:rPr>
          <w:rFonts w:ascii="Comic Sans MS" w:hAnsi="Comic Sans MS" w:cs="Arial"/>
          <w:sz w:val="20"/>
          <w:szCs w:val="20"/>
        </w:rPr>
      </w:pPr>
    </w:p>
    <w:p w:rsidR="008A3C8B" w:rsidRPr="00966430" w:rsidRDefault="008A3C8B" w:rsidP="007F6F3F">
      <w:pPr>
        <w:jc w:val="center"/>
        <w:rPr>
          <w:rFonts w:ascii="Comic Sans MS" w:hAnsi="Comic Sans MS" w:cs="Arial"/>
          <w:b/>
          <w:sz w:val="20"/>
          <w:szCs w:val="20"/>
        </w:rPr>
      </w:pPr>
      <w:r>
        <w:rPr>
          <w:rFonts w:ascii="Comic Sans MS" w:hAnsi="Comic Sans MS" w:cs="Arial"/>
          <w:b/>
          <w:sz w:val="20"/>
          <w:szCs w:val="20"/>
        </w:rPr>
        <w:t>Scuola di Scienze</w:t>
      </w:r>
    </w:p>
    <w:p w:rsidR="008A3C8B" w:rsidRPr="00966430" w:rsidRDefault="008A3C8B" w:rsidP="007F6F3F">
      <w:pPr>
        <w:rPr>
          <w:rFonts w:ascii="Comic Sans MS" w:hAnsi="Comic Sans MS" w:cs="Arial"/>
          <w:sz w:val="20"/>
          <w:szCs w:val="20"/>
        </w:rPr>
      </w:pPr>
    </w:p>
    <w:p w:rsidR="008A3C8B" w:rsidRPr="00966430" w:rsidRDefault="008A3C8B" w:rsidP="007F6F3F">
      <w:pPr>
        <w:rPr>
          <w:rFonts w:ascii="Comic Sans MS" w:hAnsi="Comic Sans MS" w:cs="Arial"/>
          <w:sz w:val="20"/>
          <w:szCs w:val="20"/>
        </w:rPr>
      </w:pPr>
    </w:p>
    <w:p w:rsidR="008A3C8B" w:rsidRPr="00966430" w:rsidRDefault="008A3C8B" w:rsidP="007F6F3F">
      <w:pPr>
        <w:jc w:val="center"/>
        <w:rPr>
          <w:rFonts w:ascii="Comic Sans MS" w:hAnsi="Comic Sans MS" w:cs="Arial"/>
          <w:b/>
          <w:sz w:val="20"/>
          <w:szCs w:val="20"/>
        </w:rPr>
      </w:pPr>
      <w:r w:rsidRPr="00966430">
        <w:rPr>
          <w:rFonts w:ascii="Comic Sans MS" w:hAnsi="Comic Sans MS" w:cs="Arial"/>
          <w:b/>
          <w:sz w:val="20"/>
          <w:szCs w:val="20"/>
        </w:rPr>
        <w:t>Corso di Laurea in Biotecnologie Industriali, Classe di appartenenza: LM 8</w:t>
      </w:r>
    </w:p>
    <w:p w:rsidR="008A3C8B" w:rsidRPr="00966430" w:rsidRDefault="008A3C8B" w:rsidP="007F6F3F">
      <w:pPr>
        <w:jc w:val="center"/>
        <w:rPr>
          <w:rFonts w:ascii="Comic Sans MS" w:hAnsi="Comic Sans MS" w:cs="Arial"/>
          <w:b/>
          <w:sz w:val="20"/>
          <w:szCs w:val="20"/>
        </w:rPr>
      </w:pPr>
      <w:r w:rsidRPr="00966430">
        <w:rPr>
          <w:rFonts w:ascii="Comic Sans MS" w:hAnsi="Comic Sans MS" w:cs="Arial"/>
          <w:b/>
          <w:sz w:val="20"/>
          <w:szCs w:val="20"/>
        </w:rPr>
        <w:t>Nome inglese del Corso: Industrial Biotechnologies</w:t>
      </w:r>
    </w:p>
    <w:p w:rsidR="008A3C8B" w:rsidRPr="00966430" w:rsidRDefault="008A3C8B" w:rsidP="007F6F3F">
      <w:pPr>
        <w:jc w:val="center"/>
        <w:rPr>
          <w:rFonts w:ascii="Comic Sans MS" w:hAnsi="Comic Sans MS" w:cs="Arial"/>
          <w:sz w:val="20"/>
          <w:szCs w:val="20"/>
        </w:rPr>
      </w:pPr>
    </w:p>
    <w:p w:rsidR="008A3C8B" w:rsidRPr="00966430" w:rsidRDefault="008A3C8B" w:rsidP="007F6F3F">
      <w:pPr>
        <w:jc w:val="center"/>
        <w:rPr>
          <w:rFonts w:ascii="Comic Sans MS" w:hAnsi="Comic Sans MS" w:cs="Arial"/>
          <w:sz w:val="20"/>
          <w:szCs w:val="20"/>
        </w:rPr>
      </w:pPr>
    </w:p>
    <w:p w:rsidR="008A3C8B" w:rsidRPr="00966430" w:rsidRDefault="008A3C8B" w:rsidP="007F6F3F">
      <w:pPr>
        <w:jc w:val="center"/>
        <w:rPr>
          <w:rFonts w:ascii="Comic Sans MS" w:hAnsi="Comic Sans MS" w:cs="Arial"/>
          <w:b/>
          <w:sz w:val="20"/>
          <w:szCs w:val="20"/>
        </w:rPr>
      </w:pPr>
      <w:r w:rsidRPr="00966430">
        <w:rPr>
          <w:rFonts w:ascii="Comic Sans MS" w:hAnsi="Comic Sans MS" w:cs="Arial"/>
          <w:b/>
          <w:sz w:val="20"/>
          <w:szCs w:val="20"/>
        </w:rPr>
        <w:t xml:space="preserve">REGOLAMENTO DIDATTICO – ANNO ACCADEMICO </w:t>
      </w:r>
      <w:r w:rsidR="001B6EC1">
        <w:rPr>
          <w:rFonts w:ascii="Comic Sans MS" w:hAnsi="Comic Sans MS" w:cs="Arial"/>
          <w:b/>
          <w:sz w:val="20"/>
          <w:szCs w:val="20"/>
        </w:rPr>
        <w:t>2017/2018</w:t>
      </w:r>
    </w:p>
    <w:p w:rsidR="008A3C8B" w:rsidRPr="00966430" w:rsidRDefault="008A3C8B" w:rsidP="007F6F3F">
      <w:pPr>
        <w:jc w:val="center"/>
        <w:rPr>
          <w:rFonts w:ascii="Comic Sans MS" w:hAnsi="Comic Sans MS" w:cs="Arial"/>
          <w:b/>
          <w:sz w:val="20"/>
          <w:szCs w:val="20"/>
        </w:rPr>
      </w:pPr>
    </w:p>
    <w:p w:rsidR="008A3C8B" w:rsidRPr="00966430" w:rsidRDefault="008A3C8B" w:rsidP="007F6F3F">
      <w:pPr>
        <w:jc w:val="center"/>
        <w:rPr>
          <w:rFonts w:ascii="Comic Sans MS" w:hAnsi="Comic Sans MS" w:cs="Arial"/>
          <w:b/>
          <w:sz w:val="20"/>
          <w:szCs w:val="20"/>
        </w:rPr>
      </w:pPr>
    </w:p>
    <w:p w:rsidR="008A3C8B" w:rsidRPr="00966430" w:rsidRDefault="008A3C8B" w:rsidP="007F6F3F">
      <w:pPr>
        <w:ind w:right="-82"/>
        <w:jc w:val="both"/>
        <w:rPr>
          <w:rFonts w:ascii="Comic Sans MS" w:hAnsi="Comic Sans MS" w:cs="Arial"/>
          <w:b/>
          <w:sz w:val="20"/>
          <w:szCs w:val="20"/>
        </w:rPr>
      </w:pPr>
      <w:r w:rsidRPr="00966430">
        <w:rPr>
          <w:rFonts w:ascii="Comic Sans MS" w:hAnsi="Comic Sans MS" w:cs="Arial"/>
          <w:b/>
          <w:sz w:val="20"/>
          <w:szCs w:val="20"/>
        </w:rPr>
        <w:t>Denominazione del corso di studio e classe di appartenenza</w:t>
      </w:r>
    </w:p>
    <w:p w:rsidR="008A3C8B" w:rsidRPr="00966430" w:rsidRDefault="008A3C8B" w:rsidP="007F6F3F">
      <w:pPr>
        <w:ind w:right="-82"/>
        <w:jc w:val="both"/>
        <w:rPr>
          <w:rFonts w:ascii="Comic Sans MS" w:hAnsi="Comic Sans MS" w:cs="Arial"/>
          <w:sz w:val="20"/>
          <w:szCs w:val="20"/>
        </w:rPr>
      </w:pPr>
      <w:r w:rsidRPr="00966430">
        <w:rPr>
          <w:rFonts w:ascii="Comic Sans MS" w:hAnsi="Comic Sans MS" w:cs="Arial"/>
          <w:sz w:val="20"/>
          <w:szCs w:val="20"/>
        </w:rPr>
        <w:t>E’ istituito presso l’Università di MILANO-BICOCCA (</w:t>
      </w:r>
      <w:r>
        <w:rPr>
          <w:rFonts w:ascii="Comic Sans MS" w:hAnsi="Comic Sans MS" w:cs="Arial"/>
          <w:sz w:val="20"/>
          <w:szCs w:val="20"/>
        </w:rPr>
        <w:t>Scuola di Scienze)</w:t>
      </w:r>
      <w:r w:rsidRPr="00966430">
        <w:rPr>
          <w:rFonts w:ascii="Comic Sans MS" w:hAnsi="Comic Sans MS" w:cs="Arial"/>
          <w:sz w:val="20"/>
          <w:szCs w:val="20"/>
        </w:rPr>
        <w:t xml:space="preserve"> il Corso di Laurea Magistrale in BIOTECNOLOGIE INDUSTRIALI, della Classe delle lauree magistrali in Biotecnologie Industriali (LM-8) in conformità con il relativo Ordinamento Didattico disciplinato nel Regolamento Didattico di Ateneo.</w:t>
      </w:r>
    </w:p>
    <w:p w:rsidR="008A3C8B" w:rsidRPr="00966430" w:rsidRDefault="008A3C8B" w:rsidP="007F6F3F">
      <w:pPr>
        <w:jc w:val="both"/>
        <w:rPr>
          <w:rFonts w:ascii="Comic Sans MS" w:hAnsi="Comic Sans MS" w:cs="Arial"/>
          <w:b/>
          <w:sz w:val="20"/>
          <w:szCs w:val="20"/>
        </w:rPr>
      </w:pPr>
    </w:p>
    <w:p w:rsidR="008A3C8B" w:rsidRPr="00966430" w:rsidRDefault="008A3C8B" w:rsidP="007F6F3F">
      <w:pPr>
        <w:jc w:val="both"/>
        <w:rPr>
          <w:rFonts w:ascii="Comic Sans MS" w:hAnsi="Comic Sans MS" w:cs="Arial"/>
          <w:b/>
          <w:sz w:val="20"/>
          <w:szCs w:val="20"/>
        </w:rPr>
      </w:pPr>
      <w:r w:rsidRPr="00966430">
        <w:rPr>
          <w:rFonts w:ascii="Comic Sans MS" w:hAnsi="Comic Sans MS" w:cs="Arial"/>
          <w:b/>
          <w:sz w:val="20"/>
          <w:szCs w:val="20"/>
        </w:rPr>
        <w:t>Presentazione</w:t>
      </w: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Il Corso di Laurea di secondo livello in Biotecnologie Industriali appartiene alla Classe delle Lauree Magistrali in Biotecnologie Industriali (Classe LM 8) e ha una durata normale di due anni.</w:t>
      </w:r>
    </w:p>
    <w:p w:rsidR="008A3C8B" w:rsidRPr="00966430" w:rsidRDefault="008A3C8B" w:rsidP="007F6F3F">
      <w:pPr>
        <w:jc w:val="both"/>
        <w:rPr>
          <w:rFonts w:ascii="Comic Sans MS" w:hAnsi="Comic Sans MS" w:cs="Arial"/>
          <w:sz w:val="20"/>
          <w:szCs w:val="20"/>
        </w:rPr>
      </w:pP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L’acquisizione delle competenze e della professionalità da parte degli studenti viene valutata in crediti formativi universitari (CFU). Al termine degli studi, dopo aver acquisito 120 CFU con complessivi 10 esami, viene conferito il titolo avente valore legale di Dottore Magistrale.</w:t>
      </w:r>
    </w:p>
    <w:p w:rsidR="008A3C8B" w:rsidRPr="00966430" w:rsidRDefault="008A3C8B" w:rsidP="007F6F3F">
      <w:pPr>
        <w:jc w:val="both"/>
        <w:rPr>
          <w:rFonts w:ascii="Comic Sans MS" w:hAnsi="Comic Sans MS" w:cs="Arial"/>
          <w:sz w:val="20"/>
          <w:szCs w:val="20"/>
        </w:rPr>
      </w:pP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La Laurea Magistrale in Biotecnologie Industriali consente l'accesso a Master di II livello e Dottorati di ricerca.</w:t>
      </w:r>
    </w:p>
    <w:p w:rsidR="008A3C8B" w:rsidRPr="00966430" w:rsidRDefault="008A3C8B" w:rsidP="007F6F3F">
      <w:pPr>
        <w:jc w:val="both"/>
        <w:rPr>
          <w:rFonts w:ascii="Comic Sans MS" w:hAnsi="Comic Sans MS" w:cs="Arial"/>
          <w:b/>
          <w:sz w:val="20"/>
          <w:szCs w:val="20"/>
        </w:rPr>
      </w:pPr>
    </w:p>
    <w:p w:rsidR="008A3C8B" w:rsidRPr="00966430" w:rsidRDefault="008A3C8B" w:rsidP="007F6F3F">
      <w:pPr>
        <w:jc w:val="both"/>
        <w:rPr>
          <w:rFonts w:ascii="Comic Sans MS" w:hAnsi="Comic Sans MS" w:cs="Arial"/>
          <w:sz w:val="20"/>
          <w:szCs w:val="20"/>
        </w:rPr>
      </w:pPr>
      <w:r w:rsidRPr="00966430">
        <w:rPr>
          <w:rFonts w:ascii="Comic Sans MS" w:hAnsi="Comic Sans MS" w:cs="Arial"/>
          <w:b/>
          <w:sz w:val="20"/>
          <w:szCs w:val="20"/>
        </w:rPr>
        <w:t>Obiettivi formativi specifici e descrizione del percorso formativo</w:t>
      </w: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Il Corso di Laurea Magistrale in Biotecnologie Industriali ha l'obiettivo di assicurare allo studente l'acquisizione di una elevata padronanza di metodi e contenuti scientifici generali e di conoscenze professionali specifiche nell' ambito di riferimento, nonché gli strumenti tecnici e culturali necessari all'autonomia operativa e gestionale. Queste competenze permetteranno al laureato di ricoprire ruoli di elevata responsabilità in attività di ricerca, di sviluppo di tecnologie innovative, di progettazione e gestione negli ambiti propri delle Biotecnologie Industriali.</w:t>
      </w: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Il laureato magistrale sarà in possesso di avanzate conoscenze relative alle discipline chimiche e biologiche proprie delle Biotecnologie Industriali integrando la sua preparazione teorica con un' ampia attività di laboratorio per la tesi.</w:t>
      </w: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Infatti, un significativo numero di crediti dedicato al periodo di preparazione della prova finale consentirà allo studente di acquisire le conoscenze necessarie per lo svolgimento di attività di ricerca attraverso la progettazione e lo svolgimento di un lavoro originale di tipo sperimentale, anche con l'utilizzo di specifiche strumentazioni. Nella fase di progettazione sarà in grado di acquisire informazioni sullo stato dell'arte della specifica tematica di ricerca dalla consultazione della letteratura scientifica e/o brevettuale esistente. Durante il periodo di tesi, lo studente sarà inoltre stimolato a sviluppare idee autonome ed originali. Infine, la preparazione della prova finale consentirà di acquisire capacità di analisi e presentazione, scritta e orale, dei dati originali del lavoro di tesi.</w:t>
      </w:r>
    </w:p>
    <w:p w:rsidR="008A3C8B" w:rsidRDefault="008A3C8B" w:rsidP="007F6F3F">
      <w:pPr>
        <w:jc w:val="both"/>
        <w:rPr>
          <w:rFonts w:ascii="Comic Sans MS" w:hAnsi="Comic Sans MS" w:cs="Arial"/>
          <w:sz w:val="20"/>
          <w:szCs w:val="20"/>
        </w:rPr>
      </w:pPr>
    </w:p>
    <w:p w:rsidR="008A3C8B" w:rsidRDefault="00C00141" w:rsidP="007F6F3F">
      <w:pPr>
        <w:jc w:val="both"/>
        <w:rPr>
          <w:rFonts w:ascii="Comic Sans MS" w:hAnsi="Comic Sans MS" w:cs="Arial"/>
          <w:sz w:val="20"/>
          <w:szCs w:val="20"/>
        </w:rPr>
      </w:pPr>
      <w:r>
        <w:rPr>
          <w:rFonts w:ascii="Comic Sans MS" w:hAnsi="Comic Sans MS" w:cs="Arial"/>
          <w:sz w:val="20"/>
          <w:szCs w:val="20"/>
        </w:rPr>
        <w:br w:type="page"/>
      </w:r>
    </w:p>
    <w:p w:rsidR="008A3C8B" w:rsidRDefault="008A3C8B" w:rsidP="007F6F3F">
      <w:pPr>
        <w:jc w:val="both"/>
        <w:rPr>
          <w:rFonts w:ascii="Comic Sans MS" w:hAnsi="Comic Sans MS" w:cs="Arial"/>
          <w:sz w:val="20"/>
          <w:szCs w:val="20"/>
        </w:rPr>
      </w:pPr>
    </w:p>
    <w:p w:rsidR="008A3C8B" w:rsidRPr="00966430" w:rsidRDefault="008A3C8B" w:rsidP="007F6F3F">
      <w:pPr>
        <w:jc w:val="both"/>
        <w:rPr>
          <w:rFonts w:ascii="Comic Sans MS" w:hAnsi="Comic Sans MS" w:cs="Arial"/>
          <w:sz w:val="20"/>
          <w:szCs w:val="20"/>
        </w:rPr>
      </w:pP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 xml:space="preserve">Il Corso di Laurea Magistrale è così articolato: </w:t>
      </w:r>
    </w:p>
    <w:p w:rsidR="008A3C8B" w:rsidRPr="00966430" w:rsidRDefault="008A3C8B" w:rsidP="007F6F3F">
      <w:pPr>
        <w:jc w:val="both"/>
        <w:rPr>
          <w:rFonts w:ascii="Comic Sans MS" w:hAnsi="Comic Sans MS" w:cs="Arial"/>
          <w:sz w:val="20"/>
          <w:szCs w:val="20"/>
        </w:rPr>
      </w:pPr>
    </w:p>
    <w:p w:rsidR="008A3C8B" w:rsidRPr="00966430" w:rsidRDefault="008A3C8B" w:rsidP="00155235">
      <w:pPr>
        <w:ind w:left="360" w:hanging="360"/>
        <w:jc w:val="both"/>
        <w:rPr>
          <w:rFonts w:ascii="Comic Sans MS" w:hAnsi="Comic Sans MS" w:cs="Arial"/>
          <w:sz w:val="20"/>
          <w:szCs w:val="20"/>
        </w:rPr>
      </w:pPr>
      <w:r w:rsidRPr="00966430">
        <w:rPr>
          <w:rFonts w:ascii="Comic Sans MS" w:hAnsi="Comic Sans MS" w:cs="Arial"/>
          <w:sz w:val="20"/>
          <w:szCs w:val="20"/>
        </w:rPr>
        <w:t>1)</w:t>
      </w:r>
      <w:r w:rsidRPr="00966430">
        <w:rPr>
          <w:rFonts w:ascii="Comic Sans MS" w:hAnsi="Comic Sans MS" w:cs="Arial"/>
          <w:sz w:val="20"/>
          <w:szCs w:val="20"/>
        </w:rPr>
        <w:tab/>
        <w:t xml:space="preserve">Area della Formazione di Base comprendente attività di completamento della formazione chimica e biologica (per 32 CFU, Strutture ed interazioni molecolari, Chimica Organica Applicata alle Biotecnologie, Genetica Molecolare, Biologia Molecolare Applicata) </w:t>
      </w:r>
    </w:p>
    <w:p w:rsidR="008A3C8B" w:rsidRPr="00966430" w:rsidRDefault="008A3C8B" w:rsidP="00155235">
      <w:pPr>
        <w:ind w:left="360" w:hanging="360"/>
        <w:jc w:val="both"/>
        <w:rPr>
          <w:rFonts w:ascii="Comic Sans MS" w:hAnsi="Comic Sans MS" w:cs="Arial"/>
          <w:sz w:val="20"/>
          <w:szCs w:val="20"/>
        </w:rPr>
      </w:pPr>
    </w:p>
    <w:p w:rsidR="008A3C8B" w:rsidRPr="00966430" w:rsidRDefault="008A3C8B" w:rsidP="00155235">
      <w:pPr>
        <w:ind w:left="360" w:hanging="360"/>
        <w:jc w:val="both"/>
        <w:rPr>
          <w:rFonts w:ascii="Comic Sans MS" w:hAnsi="Comic Sans MS" w:cs="Arial"/>
          <w:sz w:val="20"/>
          <w:szCs w:val="20"/>
        </w:rPr>
      </w:pPr>
      <w:r w:rsidRPr="00966430">
        <w:rPr>
          <w:rFonts w:ascii="Comic Sans MS" w:hAnsi="Comic Sans MS" w:cs="Arial"/>
          <w:sz w:val="20"/>
          <w:szCs w:val="20"/>
        </w:rPr>
        <w:t>2)</w:t>
      </w:r>
      <w:r w:rsidRPr="00966430">
        <w:rPr>
          <w:rFonts w:ascii="Comic Sans MS" w:hAnsi="Comic Sans MS" w:cs="Arial"/>
          <w:sz w:val="20"/>
          <w:szCs w:val="20"/>
        </w:rPr>
        <w:tab/>
        <w:t>Area Biotecnologica dedicata all'approfondimento di tematiche specifiche in campo Biologico , Chimico, Biotecnologico e di Professionalizzante, con ampia possibilità di scelta da parte dello studente (per almeno 30 CFU)</w:t>
      </w:r>
    </w:p>
    <w:p w:rsidR="008A3C8B" w:rsidRPr="00966430" w:rsidRDefault="008A3C8B" w:rsidP="00155235">
      <w:pPr>
        <w:ind w:left="360" w:hanging="360"/>
        <w:jc w:val="both"/>
        <w:rPr>
          <w:rFonts w:ascii="Comic Sans MS" w:hAnsi="Comic Sans MS" w:cs="Arial"/>
          <w:sz w:val="20"/>
          <w:szCs w:val="20"/>
        </w:rPr>
      </w:pPr>
    </w:p>
    <w:p w:rsidR="008A3C8B" w:rsidRPr="00966430" w:rsidRDefault="008A3C8B" w:rsidP="00155235">
      <w:pPr>
        <w:ind w:left="360" w:hanging="360"/>
        <w:jc w:val="both"/>
        <w:rPr>
          <w:rFonts w:ascii="Comic Sans MS" w:hAnsi="Comic Sans MS" w:cs="Arial"/>
          <w:sz w:val="20"/>
          <w:szCs w:val="20"/>
        </w:rPr>
      </w:pPr>
      <w:r w:rsidRPr="00966430">
        <w:rPr>
          <w:rFonts w:ascii="Comic Sans MS" w:hAnsi="Comic Sans MS" w:cs="Arial"/>
          <w:sz w:val="20"/>
          <w:szCs w:val="20"/>
        </w:rPr>
        <w:t>3)</w:t>
      </w:r>
      <w:r w:rsidRPr="00966430">
        <w:rPr>
          <w:rFonts w:ascii="Comic Sans MS" w:hAnsi="Comic Sans MS" w:cs="Arial"/>
          <w:sz w:val="20"/>
          <w:szCs w:val="20"/>
        </w:rPr>
        <w:tab/>
        <w:t>Area Lavoro di Tesi allo svolgimento della tesi sperimentale ed alla prova finale (40 CFU) .</w:t>
      </w:r>
    </w:p>
    <w:p w:rsidR="008A3C8B" w:rsidRPr="00966430" w:rsidRDefault="008A3C8B" w:rsidP="007F6F3F">
      <w:pPr>
        <w:jc w:val="both"/>
        <w:rPr>
          <w:rFonts w:ascii="Comic Sans MS" w:hAnsi="Comic Sans MS" w:cs="Arial"/>
          <w:sz w:val="20"/>
          <w:szCs w:val="20"/>
        </w:rPr>
      </w:pPr>
    </w:p>
    <w:p w:rsidR="008A3C8B" w:rsidRPr="00966430" w:rsidRDefault="008A3C8B" w:rsidP="00155235">
      <w:pPr>
        <w:jc w:val="both"/>
        <w:rPr>
          <w:rFonts w:ascii="Comic Sans MS" w:hAnsi="Comic Sans MS" w:cs="Arial"/>
          <w:sz w:val="20"/>
          <w:szCs w:val="20"/>
        </w:rPr>
      </w:pPr>
      <w:r w:rsidRPr="00966430">
        <w:rPr>
          <w:rFonts w:ascii="Comic Sans MS" w:hAnsi="Comic Sans MS" w:cs="Arial"/>
          <w:sz w:val="20"/>
          <w:szCs w:val="20"/>
        </w:rPr>
        <w:t>In particolare, gli obiettivi del Corso di Laurea sono l'acquisizione da parte dello studente di:</w:t>
      </w:r>
    </w:p>
    <w:p w:rsidR="008A3C8B" w:rsidRPr="00966430" w:rsidRDefault="008A3C8B" w:rsidP="00155235">
      <w:pPr>
        <w:ind w:left="180" w:hanging="180"/>
        <w:jc w:val="both"/>
        <w:rPr>
          <w:rFonts w:ascii="Comic Sans MS" w:hAnsi="Comic Sans MS" w:cs="Arial"/>
          <w:sz w:val="20"/>
          <w:szCs w:val="20"/>
        </w:rPr>
      </w:pPr>
      <w:r w:rsidRPr="00966430">
        <w:rPr>
          <w:rFonts w:ascii="Comic Sans MS" w:hAnsi="Comic Sans MS" w:cs="Arial"/>
          <w:sz w:val="20"/>
          <w:szCs w:val="20"/>
        </w:rPr>
        <w:t>- conoscenza approfondita delle piattaforme tecnologiche specifiche delle Biotecnologie</w:t>
      </w:r>
      <w:r>
        <w:rPr>
          <w:rFonts w:ascii="Comic Sans MS" w:hAnsi="Comic Sans MS" w:cs="Arial"/>
          <w:sz w:val="20"/>
          <w:szCs w:val="20"/>
        </w:rPr>
        <w:t xml:space="preserve"> </w:t>
      </w:r>
      <w:r w:rsidRPr="00966430">
        <w:rPr>
          <w:rFonts w:ascii="Comic Sans MS" w:hAnsi="Comic Sans MS" w:cs="Arial"/>
          <w:sz w:val="20"/>
          <w:szCs w:val="20"/>
        </w:rPr>
        <w:t>Industriali.</w:t>
      </w:r>
    </w:p>
    <w:p w:rsidR="008A3C8B" w:rsidRPr="00966430" w:rsidRDefault="008A3C8B" w:rsidP="00155235">
      <w:pPr>
        <w:ind w:left="180" w:hanging="180"/>
        <w:jc w:val="both"/>
        <w:rPr>
          <w:rFonts w:ascii="Comic Sans MS" w:hAnsi="Comic Sans MS" w:cs="Arial"/>
          <w:sz w:val="20"/>
          <w:szCs w:val="20"/>
        </w:rPr>
      </w:pPr>
      <w:r w:rsidRPr="00966430">
        <w:rPr>
          <w:rFonts w:ascii="Comic Sans MS" w:hAnsi="Comic Sans MS" w:cs="Arial"/>
          <w:sz w:val="20"/>
          <w:szCs w:val="20"/>
        </w:rPr>
        <w:t>- conoscenza degli aspetti fondamentali dei processi operativi che seguono la progettazione industriale di prodotti biotecnologici;</w:t>
      </w:r>
    </w:p>
    <w:p w:rsidR="008A3C8B" w:rsidRPr="00966430" w:rsidRDefault="008A3C8B" w:rsidP="00155235">
      <w:pPr>
        <w:ind w:left="180" w:hanging="180"/>
        <w:jc w:val="both"/>
        <w:rPr>
          <w:rFonts w:ascii="Comic Sans MS" w:hAnsi="Comic Sans MS" w:cs="Arial"/>
          <w:sz w:val="20"/>
          <w:szCs w:val="20"/>
        </w:rPr>
      </w:pPr>
      <w:r w:rsidRPr="00966430">
        <w:rPr>
          <w:rFonts w:ascii="Comic Sans MS" w:hAnsi="Comic Sans MS" w:cs="Arial"/>
          <w:sz w:val="20"/>
          <w:szCs w:val="20"/>
        </w:rPr>
        <w:t>– familiarità con le metodologie bioinformatiche ai fini dell'organizzazione, costruzione e accesso a banche dati, in particolare di genomica, proteomica e metabolomica;</w:t>
      </w:r>
    </w:p>
    <w:p w:rsidR="008A3C8B" w:rsidRPr="00966430" w:rsidRDefault="008A3C8B" w:rsidP="00155235">
      <w:pPr>
        <w:ind w:left="180" w:hanging="180"/>
        <w:jc w:val="both"/>
        <w:rPr>
          <w:rFonts w:ascii="Comic Sans MS" w:hAnsi="Comic Sans MS" w:cs="Arial"/>
          <w:sz w:val="20"/>
          <w:szCs w:val="20"/>
        </w:rPr>
      </w:pPr>
      <w:r w:rsidRPr="00966430">
        <w:rPr>
          <w:rFonts w:ascii="Comic Sans MS" w:hAnsi="Comic Sans MS" w:cs="Arial"/>
          <w:sz w:val="20"/>
          <w:szCs w:val="20"/>
        </w:rPr>
        <w:t>- conoscenze nelle culture di contesto, con particolare riferimento ai temi della valorizzazione della proprietà intellettuale, della sociologia e della comunicazione;</w:t>
      </w:r>
    </w:p>
    <w:p w:rsidR="008A3C8B" w:rsidRPr="00966430" w:rsidRDefault="008A3C8B" w:rsidP="00155235">
      <w:pPr>
        <w:ind w:left="180" w:hanging="180"/>
        <w:jc w:val="both"/>
        <w:rPr>
          <w:rFonts w:ascii="Comic Sans MS" w:hAnsi="Comic Sans MS" w:cs="Arial"/>
          <w:sz w:val="20"/>
          <w:szCs w:val="20"/>
        </w:rPr>
      </w:pPr>
      <w:r w:rsidRPr="00966430">
        <w:rPr>
          <w:rFonts w:ascii="Comic Sans MS" w:hAnsi="Comic Sans MS" w:cs="Arial"/>
          <w:sz w:val="20"/>
          <w:szCs w:val="20"/>
        </w:rPr>
        <w:t>- capacità di lavorare con ampia autonomia, anche assumendo responsabilità di progetti e strutture.</w:t>
      </w:r>
    </w:p>
    <w:p w:rsidR="008A3C8B" w:rsidRPr="00966430" w:rsidRDefault="008A3C8B" w:rsidP="007F6F3F">
      <w:pPr>
        <w:jc w:val="both"/>
        <w:rPr>
          <w:rFonts w:ascii="Comic Sans MS" w:hAnsi="Comic Sans MS" w:cs="Arial"/>
          <w:sz w:val="20"/>
          <w:szCs w:val="20"/>
        </w:rPr>
      </w:pP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Risultati di apprendimento attesi</w:t>
      </w:r>
    </w:p>
    <w:p w:rsidR="008A3C8B" w:rsidRPr="00966430" w:rsidRDefault="008A3C8B" w:rsidP="007F6F3F">
      <w:pPr>
        <w:jc w:val="both"/>
        <w:rPr>
          <w:rFonts w:ascii="Comic Sans MS" w:hAnsi="Comic Sans MS" w:cs="Arial"/>
          <w:sz w:val="20"/>
          <w:szCs w:val="20"/>
        </w:rPr>
      </w:pP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Area della formazione di base</w:t>
      </w:r>
    </w:p>
    <w:p w:rsidR="008A3C8B" w:rsidRPr="00966430" w:rsidRDefault="008A3C8B" w:rsidP="007F6F3F">
      <w:pPr>
        <w:jc w:val="both"/>
        <w:rPr>
          <w:rFonts w:ascii="Comic Sans MS" w:hAnsi="Comic Sans MS" w:cs="Arial"/>
          <w:sz w:val="20"/>
          <w:szCs w:val="20"/>
        </w:rPr>
      </w:pPr>
    </w:p>
    <w:p w:rsidR="008A3C8B" w:rsidRPr="00966430" w:rsidRDefault="008A3C8B" w:rsidP="007F6F3F">
      <w:pPr>
        <w:jc w:val="both"/>
        <w:rPr>
          <w:rFonts w:ascii="Comic Sans MS" w:hAnsi="Comic Sans MS" w:cs="Arial"/>
          <w:sz w:val="20"/>
          <w:szCs w:val="20"/>
        </w:rPr>
      </w:pPr>
      <w:r>
        <w:rPr>
          <w:rFonts w:ascii="Comic Sans MS" w:hAnsi="Comic Sans MS" w:cs="Arial"/>
          <w:sz w:val="20"/>
          <w:szCs w:val="20"/>
        </w:rPr>
        <w:t xml:space="preserve">Conoscenza </w:t>
      </w:r>
      <w:r w:rsidRPr="00966430">
        <w:rPr>
          <w:rFonts w:ascii="Comic Sans MS" w:hAnsi="Comic Sans MS" w:cs="Arial"/>
          <w:sz w:val="20"/>
          <w:szCs w:val="20"/>
        </w:rPr>
        <w:t>e comprensione</w:t>
      </w: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Seguendo i Corsi della Formazione di Base i Laureati magistrali in Biotecnologie Industriali approfondiranno le loro conoscenze Biologiche e Chimiche con particolare riguardo agli aspetti rilevanti per le Biotecnologie avanzate, ed in particolare:</w:t>
      </w:r>
    </w:p>
    <w:p w:rsidR="008A3C8B" w:rsidRPr="00966430" w:rsidRDefault="008A3C8B" w:rsidP="00155235">
      <w:pPr>
        <w:ind w:left="360" w:hanging="360"/>
        <w:jc w:val="both"/>
        <w:rPr>
          <w:rFonts w:ascii="Comic Sans MS" w:hAnsi="Comic Sans MS" w:cs="Arial"/>
          <w:sz w:val="20"/>
          <w:szCs w:val="20"/>
        </w:rPr>
      </w:pPr>
      <w:r w:rsidRPr="00966430">
        <w:rPr>
          <w:rFonts w:ascii="Comic Sans MS" w:hAnsi="Comic Sans MS" w:cs="Arial"/>
          <w:sz w:val="20"/>
          <w:szCs w:val="20"/>
        </w:rPr>
        <w:t>i)</w:t>
      </w:r>
      <w:r w:rsidRPr="00966430">
        <w:rPr>
          <w:rFonts w:ascii="Comic Sans MS" w:hAnsi="Comic Sans MS" w:cs="Arial"/>
          <w:sz w:val="20"/>
          <w:szCs w:val="20"/>
        </w:rPr>
        <w:tab/>
        <w:t>Acquisiranno conoscenze specifiche su aspetti avanzati di Biologia Molecolare e di Genetica molecolare con particolare riguardo alle metodiche di indagine molecolare, alle tecniche di modificazione mirata di organismi viventi (ingegneria genetica, animali e piante transgeniche, vettori virali, ecc.), alla genomica, ed ai metodi bioinformatici di base.</w:t>
      </w:r>
    </w:p>
    <w:p w:rsidR="008A3C8B" w:rsidRPr="00966430" w:rsidRDefault="008A3C8B" w:rsidP="00155235">
      <w:pPr>
        <w:ind w:left="360" w:hanging="360"/>
        <w:jc w:val="both"/>
        <w:rPr>
          <w:rFonts w:ascii="Comic Sans MS" w:hAnsi="Comic Sans MS" w:cs="Arial"/>
          <w:sz w:val="20"/>
          <w:szCs w:val="20"/>
        </w:rPr>
      </w:pPr>
      <w:r w:rsidRPr="00966430">
        <w:rPr>
          <w:rFonts w:ascii="Comic Sans MS" w:hAnsi="Comic Sans MS" w:cs="Arial"/>
          <w:sz w:val="20"/>
          <w:szCs w:val="20"/>
        </w:rPr>
        <w:t>ii)</w:t>
      </w:r>
      <w:r w:rsidRPr="00966430">
        <w:rPr>
          <w:rFonts w:ascii="Comic Sans MS" w:hAnsi="Comic Sans MS" w:cs="Arial"/>
          <w:sz w:val="20"/>
          <w:szCs w:val="20"/>
        </w:rPr>
        <w:tab/>
        <w:t>Acquisiranno conoscenze specifiche sulle inte</w:t>
      </w:r>
      <w:r>
        <w:rPr>
          <w:rFonts w:ascii="Comic Sans MS" w:hAnsi="Comic Sans MS" w:cs="Arial"/>
          <w:sz w:val="20"/>
          <w:szCs w:val="20"/>
        </w:rPr>
        <w:t xml:space="preserve">razioni molecolari, sui metodi </w:t>
      </w:r>
      <w:r w:rsidRPr="00966430">
        <w:rPr>
          <w:rFonts w:ascii="Comic Sans MS" w:hAnsi="Comic Sans MS" w:cs="Arial"/>
          <w:sz w:val="20"/>
          <w:szCs w:val="20"/>
        </w:rPr>
        <w:t>di indagine strutturale e sulle tecniche sintetiche ed analitiche di chimica organica di interesse per le biotecnologie.</w:t>
      </w:r>
    </w:p>
    <w:p w:rsidR="008A3C8B" w:rsidRPr="00966430" w:rsidRDefault="008A3C8B" w:rsidP="007F6F3F">
      <w:pPr>
        <w:jc w:val="both"/>
        <w:rPr>
          <w:rFonts w:ascii="Comic Sans MS" w:hAnsi="Comic Sans MS" w:cs="Arial"/>
          <w:sz w:val="20"/>
          <w:szCs w:val="20"/>
        </w:rPr>
      </w:pP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Capacità di applicare conoscenza e comprensione</w:t>
      </w: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Attraverso la formazione di base i Laureati magistrali in Biotecnologie Industriali saranno in grado di analizzare a livello molecolare organismi viventi e di modificarli in modo progettuale ai fini di studio o di produzione. Saranno inoltre in grado di utilizzare ed interrogare le banche dati ed i tools bioinformatici presenti in rete. Portanno utilizzare i programmi di modellizzazione molecolare per studiare interazioni tra macromolecole e le loro strutture, inoltre potranno applicare e comprendere i processi di biocatalisi per la produzione di fine chemicals.</w:t>
      </w:r>
    </w:p>
    <w:p w:rsidR="008A3C8B" w:rsidRPr="00966430" w:rsidRDefault="008A3C8B" w:rsidP="007F6F3F">
      <w:pPr>
        <w:jc w:val="both"/>
        <w:rPr>
          <w:rFonts w:ascii="Comic Sans MS" w:hAnsi="Comic Sans MS" w:cs="Arial"/>
          <w:sz w:val="20"/>
          <w:szCs w:val="20"/>
        </w:rPr>
      </w:pP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Area Biotecnologica</w:t>
      </w:r>
    </w:p>
    <w:p w:rsidR="008A3C8B" w:rsidRPr="00966430" w:rsidRDefault="008A3C8B" w:rsidP="007F6F3F">
      <w:pPr>
        <w:jc w:val="both"/>
        <w:rPr>
          <w:rFonts w:ascii="Comic Sans MS" w:hAnsi="Comic Sans MS" w:cs="Arial"/>
          <w:sz w:val="20"/>
          <w:szCs w:val="20"/>
        </w:rPr>
      </w:pPr>
    </w:p>
    <w:p w:rsidR="008A3C8B" w:rsidRPr="00966430" w:rsidRDefault="008A3C8B" w:rsidP="007F6F3F">
      <w:pPr>
        <w:jc w:val="both"/>
        <w:rPr>
          <w:rFonts w:ascii="Comic Sans MS" w:hAnsi="Comic Sans MS" w:cs="Arial"/>
          <w:sz w:val="20"/>
          <w:szCs w:val="20"/>
        </w:rPr>
      </w:pPr>
      <w:r>
        <w:rPr>
          <w:rFonts w:ascii="Comic Sans MS" w:hAnsi="Comic Sans MS" w:cs="Arial"/>
          <w:sz w:val="20"/>
          <w:szCs w:val="20"/>
        </w:rPr>
        <w:t xml:space="preserve">Conoscenza </w:t>
      </w:r>
      <w:r w:rsidRPr="00966430">
        <w:rPr>
          <w:rFonts w:ascii="Comic Sans MS" w:hAnsi="Comic Sans MS" w:cs="Arial"/>
          <w:sz w:val="20"/>
          <w:szCs w:val="20"/>
        </w:rPr>
        <w:t>e comprensione</w:t>
      </w: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lastRenderedPageBreak/>
        <w:t>I corsi di quest’area offriranno allo studente un ampia possibilità di scelta su aspetti avanzati e professionalizzati nel campo della Biologia, della Chimica e della Bioinformatica.</w:t>
      </w: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In particolare i Laureati magistrali in Biotecnologie Industriali potranno,  a seconda delle scelte effettuate, acquisire conoscenze specifiche in settori di punta della Biochimica  e della Biomedicina (Biochimica Industriale, Biochimica dei tumori, Neurobiochimica, Proteomica, Biochimica dei sistemi, Immunologia Applicata, Farmacologia applicata), della Chimica (Analisi di biomolecole, Chimica Organica Farmaceutica, Interazioni ligando-macromolecola), della Bioinformatica (Strumenti computazionali per la bioinformatica, metodologie bioinformatiche, metodologie informatiche per l’analisi e la simulazione di sistemi biologici).</w:t>
      </w: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Inoltre potranno acquisire conoscenze specifiche per le Biotecnologie Industriali (Esempi di sviluppo di bioprocessi, Ingegneria di processo, Ingegneria metabolica e bioprocessi di nuova generazione, Nanobiotecnologie, Tecniche di analisi multivariata) o in culture di contesto rilevanti per l’ambiente (Microbiologia Ambientale) o per la società (Proprietà intellettuale, Sociologia e comunicazione della Scienza)</w:t>
      </w:r>
    </w:p>
    <w:p w:rsidR="008A3C8B" w:rsidRPr="00966430" w:rsidRDefault="008A3C8B" w:rsidP="007F6F3F">
      <w:pPr>
        <w:jc w:val="both"/>
        <w:rPr>
          <w:rFonts w:ascii="Comic Sans MS" w:hAnsi="Comic Sans MS" w:cs="Arial"/>
          <w:sz w:val="20"/>
          <w:szCs w:val="20"/>
        </w:rPr>
      </w:pP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Capacità di applicare conoscenza e comprensione</w:t>
      </w: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Grazie all’ampia scelta di argomenti offerta dagli insegnamenti di quest’area i Laureati magistrali in Biotecnologie Industriali potranno a seconda delle scelte fatte nel piano di studi:</w:t>
      </w:r>
    </w:p>
    <w:p w:rsidR="008A3C8B" w:rsidRPr="00966430" w:rsidRDefault="008A3C8B" w:rsidP="00155235">
      <w:pPr>
        <w:ind w:left="360" w:hanging="360"/>
        <w:jc w:val="both"/>
        <w:rPr>
          <w:rFonts w:ascii="Comic Sans MS" w:hAnsi="Comic Sans MS" w:cs="Arial"/>
          <w:sz w:val="20"/>
          <w:szCs w:val="20"/>
        </w:rPr>
      </w:pPr>
      <w:r w:rsidRPr="00966430">
        <w:rPr>
          <w:rFonts w:ascii="Comic Sans MS" w:hAnsi="Comic Sans MS" w:cs="Arial"/>
          <w:sz w:val="20"/>
          <w:szCs w:val="20"/>
        </w:rPr>
        <w:t>i)</w:t>
      </w:r>
      <w:r w:rsidRPr="00966430">
        <w:rPr>
          <w:rFonts w:ascii="Comic Sans MS" w:hAnsi="Comic Sans MS" w:cs="Arial"/>
          <w:sz w:val="20"/>
          <w:szCs w:val="20"/>
        </w:rPr>
        <w:tab/>
        <w:t>Applicare tecniche e metodiche avanzate pe</w:t>
      </w:r>
      <w:r>
        <w:rPr>
          <w:rFonts w:ascii="Comic Sans MS" w:hAnsi="Comic Sans MS" w:cs="Arial"/>
          <w:sz w:val="20"/>
          <w:szCs w:val="20"/>
        </w:rPr>
        <w:t xml:space="preserve">r lo studio e la progettazione </w:t>
      </w:r>
      <w:r w:rsidRPr="00966430">
        <w:rPr>
          <w:rFonts w:ascii="Comic Sans MS" w:hAnsi="Comic Sans MS" w:cs="Arial"/>
          <w:sz w:val="20"/>
          <w:szCs w:val="20"/>
        </w:rPr>
        <w:t>di processi e prodotti biotecnologici (es kit diagnostici basati su metodi biochimici, immunologici o molecolari, processi di bioconversione, produzione di proteine ricombinanti, di vaccini ecc.)</w:t>
      </w:r>
    </w:p>
    <w:p w:rsidR="008A3C8B" w:rsidRPr="00966430" w:rsidRDefault="008A3C8B" w:rsidP="00155235">
      <w:pPr>
        <w:ind w:left="360" w:hanging="360"/>
        <w:jc w:val="both"/>
        <w:rPr>
          <w:rFonts w:ascii="Comic Sans MS" w:hAnsi="Comic Sans MS" w:cs="Arial"/>
          <w:sz w:val="20"/>
          <w:szCs w:val="20"/>
        </w:rPr>
      </w:pPr>
      <w:r w:rsidRPr="00966430">
        <w:rPr>
          <w:rFonts w:ascii="Comic Sans MS" w:hAnsi="Comic Sans MS" w:cs="Arial"/>
          <w:sz w:val="20"/>
          <w:szCs w:val="20"/>
        </w:rPr>
        <w:t>ii)</w:t>
      </w:r>
      <w:r w:rsidRPr="00966430">
        <w:rPr>
          <w:rFonts w:ascii="Comic Sans MS" w:hAnsi="Comic Sans MS" w:cs="Arial"/>
          <w:sz w:val="20"/>
          <w:szCs w:val="20"/>
        </w:rPr>
        <w:tab/>
        <w:t>Applicare lo conoscenze per uno studio integrato a livello di sistema di bioprocessi e sviluppare metodi per migliorare la produzione industriale</w:t>
      </w:r>
    </w:p>
    <w:p w:rsidR="008A3C8B" w:rsidRPr="00966430" w:rsidRDefault="008A3C8B" w:rsidP="00155235">
      <w:pPr>
        <w:ind w:left="360" w:hanging="360"/>
        <w:jc w:val="both"/>
        <w:rPr>
          <w:rFonts w:ascii="Comic Sans MS" w:hAnsi="Comic Sans MS" w:cs="Arial"/>
          <w:sz w:val="20"/>
          <w:szCs w:val="20"/>
        </w:rPr>
      </w:pPr>
      <w:r w:rsidRPr="00966430">
        <w:rPr>
          <w:rFonts w:ascii="Comic Sans MS" w:hAnsi="Comic Sans MS" w:cs="Arial"/>
          <w:sz w:val="20"/>
          <w:szCs w:val="20"/>
        </w:rPr>
        <w:t>iii)</w:t>
      </w:r>
      <w:r w:rsidRPr="00966430">
        <w:rPr>
          <w:rFonts w:ascii="Comic Sans MS" w:hAnsi="Comic Sans MS" w:cs="Arial"/>
          <w:sz w:val="20"/>
          <w:szCs w:val="20"/>
        </w:rPr>
        <w:tab/>
        <w:t>Comprendere i problemi relativi alla tutela dell’ambiente generati dalle applicazioni biotecnologiche e gli aspetti economici e sociali connessi</w:t>
      </w:r>
    </w:p>
    <w:p w:rsidR="008A3C8B" w:rsidRPr="00966430" w:rsidRDefault="008A3C8B" w:rsidP="00155235">
      <w:pPr>
        <w:ind w:left="360" w:hanging="360"/>
        <w:jc w:val="both"/>
        <w:rPr>
          <w:rFonts w:ascii="Comic Sans MS" w:hAnsi="Comic Sans MS" w:cs="Arial"/>
          <w:sz w:val="20"/>
          <w:szCs w:val="20"/>
        </w:rPr>
      </w:pPr>
      <w:r w:rsidRPr="00966430">
        <w:rPr>
          <w:rFonts w:ascii="Comic Sans MS" w:hAnsi="Comic Sans MS" w:cs="Arial"/>
          <w:sz w:val="20"/>
          <w:szCs w:val="20"/>
        </w:rPr>
        <w:t>iv)</w:t>
      </w:r>
      <w:r w:rsidRPr="00966430">
        <w:rPr>
          <w:rFonts w:ascii="Comic Sans MS" w:hAnsi="Comic Sans MS" w:cs="Arial"/>
          <w:sz w:val="20"/>
          <w:szCs w:val="20"/>
        </w:rPr>
        <w:tab/>
        <w:t>Uti</w:t>
      </w:r>
      <w:r>
        <w:rPr>
          <w:rFonts w:ascii="Comic Sans MS" w:hAnsi="Comic Sans MS" w:cs="Arial"/>
          <w:sz w:val="20"/>
          <w:szCs w:val="20"/>
        </w:rPr>
        <w:t xml:space="preserve">lizzare i tools bioinformatici </w:t>
      </w:r>
      <w:r w:rsidRPr="00966430">
        <w:rPr>
          <w:rFonts w:ascii="Comic Sans MS" w:hAnsi="Comic Sans MS" w:cs="Arial"/>
          <w:sz w:val="20"/>
          <w:szCs w:val="20"/>
        </w:rPr>
        <w:t xml:space="preserve">ed i metodi di simulazione e </w:t>
      </w:r>
      <w:r>
        <w:rPr>
          <w:rFonts w:ascii="Comic Sans MS" w:hAnsi="Comic Sans MS" w:cs="Arial"/>
          <w:sz w:val="20"/>
          <w:szCs w:val="20"/>
        </w:rPr>
        <w:t xml:space="preserve">di modeling a livello avanzato </w:t>
      </w:r>
      <w:r w:rsidRPr="00966430">
        <w:rPr>
          <w:rFonts w:ascii="Comic Sans MS" w:hAnsi="Comic Sans MS" w:cs="Arial"/>
          <w:sz w:val="20"/>
          <w:szCs w:val="20"/>
        </w:rPr>
        <w:t>per identificare bersagli molecolari o studiare reti complesse e le proprietà emergenti di sistemi biologici</w:t>
      </w:r>
    </w:p>
    <w:p w:rsidR="008A3C8B" w:rsidRPr="00966430" w:rsidRDefault="008A3C8B" w:rsidP="007F6F3F">
      <w:pPr>
        <w:jc w:val="both"/>
        <w:rPr>
          <w:rFonts w:ascii="Comic Sans MS" w:hAnsi="Comic Sans MS" w:cs="Arial"/>
          <w:sz w:val="20"/>
          <w:szCs w:val="20"/>
        </w:rPr>
      </w:pP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Area Lavoro di tesi</w:t>
      </w:r>
    </w:p>
    <w:p w:rsidR="008A3C8B" w:rsidRPr="00966430" w:rsidRDefault="008A3C8B" w:rsidP="007F6F3F">
      <w:pPr>
        <w:jc w:val="both"/>
        <w:rPr>
          <w:rFonts w:ascii="Comic Sans MS" w:hAnsi="Comic Sans MS" w:cs="Arial"/>
          <w:sz w:val="20"/>
          <w:szCs w:val="20"/>
        </w:rPr>
      </w:pPr>
    </w:p>
    <w:p w:rsidR="008A3C8B" w:rsidRPr="00966430" w:rsidRDefault="008A3C8B" w:rsidP="007F6F3F">
      <w:pPr>
        <w:jc w:val="both"/>
        <w:rPr>
          <w:rFonts w:ascii="Comic Sans MS" w:hAnsi="Comic Sans MS" w:cs="Arial"/>
          <w:sz w:val="20"/>
          <w:szCs w:val="20"/>
        </w:rPr>
      </w:pPr>
      <w:r>
        <w:rPr>
          <w:rFonts w:ascii="Comic Sans MS" w:hAnsi="Comic Sans MS" w:cs="Arial"/>
          <w:sz w:val="20"/>
          <w:szCs w:val="20"/>
        </w:rPr>
        <w:t xml:space="preserve">Conoscenza </w:t>
      </w:r>
      <w:r w:rsidRPr="00966430">
        <w:rPr>
          <w:rFonts w:ascii="Comic Sans MS" w:hAnsi="Comic Sans MS" w:cs="Arial"/>
          <w:sz w:val="20"/>
          <w:szCs w:val="20"/>
        </w:rPr>
        <w:t>e comprensione</w:t>
      </w: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I laureati magistrali in Biotecnologie Industriali durante un impegnativo lavoro per la preparazione della prova finale (Tesi sperimentale)</w:t>
      </w:r>
    </w:p>
    <w:p w:rsidR="008A3C8B" w:rsidRPr="00966430" w:rsidRDefault="008A3C8B" w:rsidP="00155235">
      <w:pPr>
        <w:ind w:left="360" w:hanging="360"/>
        <w:jc w:val="both"/>
        <w:rPr>
          <w:rFonts w:ascii="Comic Sans MS" w:hAnsi="Comic Sans MS" w:cs="Arial"/>
          <w:sz w:val="20"/>
          <w:szCs w:val="20"/>
        </w:rPr>
      </w:pPr>
      <w:r w:rsidRPr="00966430">
        <w:rPr>
          <w:rFonts w:ascii="Comic Sans MS" w:hAnsi="Comic Sans MS" w:cs="Arial"/>
          <w:sz w:val="20"/>
          <w:szCs w:val="20"/>
        </w:rPr>
        <w:t>i)</w:t>
      </w:r>
      <w:r w:rsidRPr="00966430">
        <w:rPr>
          <w:rFonts w:ascii="Comic Sans MS" w:hAnsi="Comic Sans MS" w:cs="Arial"/>
          <w:sz w:val="20"/>
          <w:szCs w:val="20"/>
        </w:rPr>
        <w:tab/>
        <w:t>Avranno approfondito le loro conoscenze relative ad uno specifico aspetto delle Biotecnologie inerente l’attività specifica di ricerca svolta</w:t>
      </w:r>
    </w:p>
    <w:p w:rsidR="008A3C8B" w:rsidRPr="00966430" w:rsidRDefault="008A3C8B" w:rsidP="00155235">
      <w:pPr>
        <w:ind w:left="360" w:hanging="360"/>
        <w:jc w:val="both"/>
        <w:rPr>
          <w:rFonts w:ascii="Comic Sans MS" w:hAnsi="Comic Sans MS" w:cs="Arial"/>
          <w:sz w:val="20"/>
          <w:szCs w:val="20"/>
        </w:rPr>
      </w:pPr>
      <w:r w:rsidRPr="00966430">
        <w:rPr>
          <w:rFonts w:ascii="Comic Sans MS" w:hAnsi="Comic Sans MS" w:cs="Arial"/>
          <w:sz w:val="20"/>
          <w:szCs w:val="20"/>
        </w:rPr>
        <w:t>ii)</w:t>
      </w:r>
      <w:r w:rsidRPr="00966430">
        <w:rPr>
          <w:rFonts w:ascii="Comic Sans MS" w:hAnsi="Comic Sans MS" w:cs="Arial"/>
          <w:sz w:val="20"/>
          <w:szCs w:val="20"/>
        </w:rPr>
        <w:tab/>
        <w:t>Avranno partecipato all’acquisizione di nuove conoscenze (sperimentali e teoriche) in un contesto di ricerca di base e/o applicata o di sviluppo industriale</w:t>
      </w:r>
    </w:p>
    <w:p w:rsidR="008A3C8B" w:rsidRPr="00966430" w:rsidRDefault="008A3C8B" w:rsidP="00155235">
      <w:pPr>
        <w:ind w:left="360" w:hanging="360"/>
        <w:jc w:val="both"/>
        <w:rPr>
          <w:rFonts w:ascii="Comic Sans MS" w:hAnsi="Comic Sans MS" w:cs="Arial"/>
          <w:sz w:val="20"/>
          <w:szCs w:val="20"/>
        </w:rPr>
      </w:pPr>
      <w:r w:rsidRPr="00966430">
        <w:rPr>
          <w:rFonts w:ascii="Comic Sans MS" w:hAnsi="Comic Sans MS" w:cs="Arial"/>
          <w:sz w:val="20"/>
          <w:szCs w:val="20"/>
        </w:rPr>
        <w:t>iii)</w:t>
      </w:r>
      <w:r w:rsidRPr="00966430">
        <w:rPr>
          <w:rFonts w:ascii="Comic Sans MS" w:hAnsi="Comic Sans MS" w:cs="Arial"/>
          <w:sz w:val="20"/>
          <w:szCs w:val="20"/>
        </w:rPr>
        <w:tab/>
        <w:t>Avranno acquisito capacità specifiche di progettare ed eseguire processi di laboratorio nonché la capacità di utilizzare in modo corretto gli strumenti e le apparecchiature del laboratorio.</w:t>
      </w:r>
    </w:p>
    <w:p w:rsidR="008A3C8B" w:rsidRPr="00966430" w:rsidRDefault="008A3C8B" w:rsidP="00155235">
      <w:pPr>
        <w:ind w:left="360" w:hanging="360"/>
        <w:jc w:val="both"/>
        <w:rPr>
          <w:rFonts w:ascii="Comic Sans MS" w:hAnsi="Comic Sans MS" w:cs="Arial"/>
          <w:sz w:val="20"/>
          <w:szCs w:val="20"/>
        </w:rPr>
      </w:pPr>
      <w:r w:rsidRPr="00966430">
        <w:rPr>
          <w:rFonts w:ascii="Comic Sans MS" w:hAnsi="Comic Sans MS" w:cs="Arial"/>
          <w:sz w:val="20"/>
          <w:szCs w:val="20"/>
        </w:rPr>
        <w:t>iv)</w:t>
      </w:r>
      <w:r w:rsidRPr="00966430">
        <w:rPr>
          <w:rFonts w:ascii="Comic Sans MS" w:hAnsi="Comic Sans MS" w:cs="Arial"/>
          <w:sz w:val="20"/>
          <w:szCs w:val="20"/>
        </w:rPr>
        <w:tab/>
        <w:t>Avranno acquisito autonomia e capacita di affrontare temi di ricerca, di svolgere ricerche nella letteratura scientifica e di comprenderne i risultati</w:t>
      </w:r>
    </w:p>
    <w:p w:rsidR="008A3C8B" w:rsidRPr="00966430" w:rsidRDefault="008A3C8B" w:rsidP="00155235">
      <w:pPr>
        <w:ind w:left="360" w:hanging="360"/>
        <w:jc w:val="both"/>
        <w:rPr>
          <w:rFonts w:ascii="Comic Sans MS" w:hAnsi="Comic Sans MS" w:cs="Arial"/>
          <w:sz w:val="20"/>
          <w:szCs w:val="20"/>
        </w:rPr>
      </w:pPr>
      <w:r w:rsidRPr="00966430">
        <w:rPr>
          <w:rFonts w:ascii="Comic Sans MS" w:hAnsi="Comic Sans MS" w:cs="Arial"/>
          <w:sz w:val="20"/>
          <w:szCs w:val="20"/>
        </w:rPr>
        <w:t>v)</w:t>
      </w:r>
      <w:r w:rsidRPr="00966430">
        <w:rPr>
          <w:rFonts w:ascii="Comic Sans MS" w:hAnsi="Comic Sans MS" w:cs="Arial"/>
          <w:sz w:val="20"/>
          <w:szCs w:val="20"/>
        </w:rPr>
        <w:tab/>
        <w:t>Avranno imparato ad analizzare i dati sperimentali e a gestire le informazioni per la stesura dell’elaborato di tesi.</w:t>
      </w:r>
    </w:p>
    <w:p w:rsidR="008A3C8B" w:rsidRPr="00966430" w:rsidRDefault="008A3C8B" w:rsidP="007F6F3F">
      <w:pPr>
        <w:jc w:val="both"/>
        <w:rPr>
          <w:rFonts w:ascii="Comic Sans MS" w:hAnsi="Comic Sans MS" w:cs="Arial"/>
          <w:sz w:val="20"/>
          <w:szCs w:val="20"/>
        </w:rPr>
      </w:pP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Capacità di applicare conoscenza e comprensione</w:t>
      </w: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I laureati magistrali in Biotecnologie Industriali a seguito dell’impegnativo lavoro per la preparazione dalla prova finale avranno acquisito la capacità di sviluppare e condurre in modo critico attività di ricerca nel settore. Potranno inoltre portare il bagaglio di esperienza acquisito nelle successive attività lavorative o in un ulteriore periodo di specializzazione Post-Laurea.</w:t>
      </w:r>
    </w:p>
    <w:p w:rsidR="008A3C8B" w:rsidRDefault="008A3C8B" w:rsidP="007F6F3F">
      <w:pPr>
        <w:jc w:val="both"/>
        <w:rPr>
          <w:rFonts w:ascii="Comic Sans MS" w:hAnsi="Comic Sans MS" w:cs="Arial"/>
          <w:sz w:val="20"/>
          <w:szCs w:val="20"/>
        </w:rPr>
      </w:pPr>
    </w:p>
    <w:p w:rsidR="008A3C8B" w:rsidRDefault="008A3C8B" w:rsidP="007F6F3F">
      <w:pPr>
        <w:jc w:val="both"/>
        <w:rPr>
          <w:rFonts w:ascii="Comic Sans MS" w:hAnsi="Comic Sans MS" w:cs="Arial"/>
          <w:sz w:val="20"/>
          <w:szCs w:val="20"/>
        </w:rPr>
      </w:pPr>
    </w:p>
    <w:p w:rsidR="008A3C8B" w:rsidRDefault="008A3C8B" w:rsidP="007F6F3F">
      <w:pPr>
        <w:jc w:val="both"/>
        <w:rPr>
          <w:rFonts w:ascii="Comic Sans MS" w:hAnsi="Comic Sans MS" w:cs="Arial"/>
          <w:sz w:val="20"/>
          <w:szCs w:val="20"/>
        </w:rPr>
      </w:pPr>
    </w:p>
    <w:p w:rsidR="008A3C8B" w:rsidRPr="00966430" w:rsidRDefault="008A3C8B" w:rsidP="007F6F3F">
      <w:pPr>
        <w:jc w:val="both"/>
        <w:rPr>
          <w:rFonts w:ascii="Comic Sans MS" w:hAnsi="Comic Sans MS" w:cs="Arial"/>
          <w:sz w:val="20"/>
          <w:szCs w:val="20"/>
        </w:rPr>
      </w:pP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lastRenderedPageBreak/>
        <w:t>Autonomia di giudizio</w:t>
      </w: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La formazione teorica e metodologica basata su discipline diverse fortemente legata agli sviluppi più recenti della ricerca, favorisce un atteggiamento aperto, critico e orientato alla scelta dell'approccio più adatto per la soluzione di problemi complessi e articolati. Le attività di laboratorio con i relativi progetti e lo svolgimento della tesi di laurea favoriscono lo sviluppo di capacità autonome di valutazione delle alternative in termini di scelta degli approcci metodologici e delle soluzioni progettuali più innovative. Per poter efficacemente svolgere la tesi lo studente deve aver quindi acquisito autonomia nei confronti dell'interpretazione della letteratura scientifica, della valutazione di qualità ed interpretazione di dati sperimentali, della sicurezza in laboratorio, dello sviluppo di progetti di ricerca e dei principi di deontologia professionale e delle problematiche bioetiche.</w:t>
      </w:r>
    </w:p>
    <w:p w:rsidR="008A3C8B" w:rsidRPr="00966430" w:rsidRDefault="008A3C8B" w:rsidP="007F6F3F">
      <w:pPr>
        <w:jc w:val="both"/>
        <w:rPr>
          <w:rFonts w:ascii="Comic Sans MS" w:hAnsi="Comic Sans MS" w:cs="Arial"/>
          <w:sz w:val="20"/>
          <w:szCs w:val="20"/>
        </w:rPr>
      </w:pP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Abilità comunicative</w:t>
      </w: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La rilevanza che viene dedicata, in termini di crediti e valutazione finale, alla preparazione ed esposizione della tesi avrà come ricaduta anche l'acquisizione da parte dello studente delle principali tecniche comunicative, sia orali sia scritte, di natura scientifica e di cultura generale. Queste abilità sono verificate sia nell'ambito della presentazione dei risultati raggiunti nel corso della tesi sia nella verifica delle capacità comunicative generali con linguaggio anche non specialistico. In particolare tali attività implicano l'acquisizione di abilità formative quali conoscenze linguistiche legate alla tipologia della letteratura scientifica e conoscenze informatiche legate alla analisi dei dati e/o ricerche in banche dati e/o presentazione dei dati.</w:t>
      </w: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Gli studenti apprenderanno queste tecniche anche in a</w:t>
      </w:r>
      <w:r>
        <w:rPr>
          <w:rFonts w:ascii="Comic Sans MS" w:hAnsi="Comic Sans MS" w:cs="Arial"/>
          <w:sz w:val="20"/>
          <w:szCs w:val="20"/>
        </w:rPr>
        <w:t xml:space="preserve">ttività appositamente dedicate </w:t>
      </w:r>
      <w:r w:rsidRPr="00966430">
        <w:rPr>
          <w:rFonts w:ascii="Comic Sans MS" w:hAnsi="Comic Sans MS" w:cs="Arial"/>
          <w:sz w:val="20"/>
          <w:szCs w:val="20"/>
        </w:rPr>
        <w:t xml:space="preserve">all'insegnamento delle capacità generali necessarie per l'accesso al mondo del lavoro. </w:t>
      </w: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Il laureato in Biotecnologie Industriali ha quindi acquisito la capacità di organizzare e presentare dati scientifici e di utilizzare gli appositi mezzi di supporto informatico. E' in grado di trasferire informazione e di lavorare in gruppo.</w:t>
      </w:r>
    </w:p>
    <w:p w:rsidR="008A3C8B" w:rsidRPr="00966430" w:rsidRDefault="008A3C8B" w:rsidP="007F6F3F">
      <w:pPr>
        <w:jc w:val="both"/>
        <w:rPr>
          <w:rFonts w:ascii="Comic Sans MS" w:hAnsi="Comic Sans MS" w:cs="Arial"/>
          <w:sz w:val="20"/>
          <w:szCs w:val="20"/>
        </w:rPr>
      </w:pP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Capacità di apprendimento</w:t>
      </w: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 xml:space="preserve">Le attività didattiche e di laboratorio richiedono l'uso e la comprensione, anche non guidata, di libri di testo e di documentazione tecnica su contenuti avanzati. </w:t>
      </w: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 xml:space="preserve">Il laureato in Biotecnologie Industriali ha quindi acquisito padronanza ed autonomia del metodo di studio, apertura nell'affrontare nuove tematiche, abilità nella raccolta dell'informazione bibliografica e nell'utilizzo delle banche dati informatiche e di qualsiasi altra fonte di informazione. </w:t>
      </w: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Lo studente sarà incoraggiato a sviluppare in modo indipendente la propria metodica di studio attraverso un sistema di lezioni frontali e laboratori didattici e di tesi che non impongono una struttura prefissata, ma lasciano allo studente la possibilità di assecondare le proprie inclinazioni e attitudini. Queste disposizioni saranno particolarmente incoraggiate e sostenute durante il periodo di tesi, dove sarà lasciato un certo grado di libertà nella scelta delle tematiche sia di tipo specifico sia di tipo generale che si desidererà approfondire.</w:t>
      </w:r>
    </w:p>
    <w:p w:rsidR="008A3C8B" w:rsidRPr="00966430" w:rsidRDefault="008A3C8B" w:rsidP="007F6F3F">
      <w:pPr>
        <w:jc w:val="both"/>
        <w:rPr>
          <w:rFonts w:ascii="Comic Sans MS" w:hAnsi="Comic Sans MS" w:cs="Arial"/>
          <w:sz w:val="20"/>
          <w:szCs w:val="20"/>
        </w:rPr>
      </w:pPr>
    </w:p>
    <w:p w:rsidR="008A3C8B" w:rsidRPr="00966430" w:rsidRDefault="008A3C8B" w:rsidP="007F6F3F">
      <w:pPr>
        <w:jc w:val="both"/>
        <w:rPr>
          <w:rFonts w:ascii="Comic Sans MS" w:hAnsi="Comic Sans MS" w:cs="Arial"/>
          <w:b/>
          <w:sz w:val="20"/>
          <w:szCs w:val="20"/>
        </w:rPr>
      </w:pPr>
      <w:r w:rsidRPr="00966430">
        <w:rPr>
          <w:rFonts w:ascii="Comic Sans MS" w:hAnsi="Comic Sans MS" w:cs="Arial"/>
          <w:b/>
          <w:sz w:val="20"/>
          <w:szCs w:val="20"/>
        </w:rPr>
        <w:t>Profili professionali e sbocchi occupazionali</w:t>
      </w:r>
    </w:p>
    <w:p w:rsidR="008A3C8B" w:rsidRPr="003826D5" w:rsidRDefault="008A3C8B" w:rsidP="003826D5">
      <w:pPr>
        <w:jc w:val="both"/>
        <w:rPr>
          <w:rFonts w:ascii="Comic Sans MS" w:hAnsi="Comic Sans MS" w:cs="Arial"/>
          <w:sz w:val="20"/>
          <w:szCs w:val="20"/>
        </w:rPr>
      </w:pPr>
      <w:r w:rsidRPr="003826D5">
        <w:rPr>
          <w:rFonts w:ascii="Comic Sans MS" w:hAnsi="Comic Sans MS" w:cs="Arial"/>
          <w:sz w:val="20"/>
          <w:szCs w:val="20"/>
        </w:rPr>
        <w:t>I laureati Magistrali in Biotecnologie Industriali potranno essere inseriti sia in piccole, medie e grandi</w:t>
      </w:r>
      <w:r>
        <w:rPr>
          <w:rFonts w:ascii="Comic Sans MS" w:hAnsi="Comic Sans MS" w:cs="Arial"/>
          <w:sz w:val="20"/>
          <w:szCs w:val="20"/>
        </w:rPr>
        <w:t xml:space="preserve"> imprese sia in Enti Pubblici (</w:t>
      </w:r>
      <w:r w:rsidRPr="003826D5">
        <w:rPr>
          <w:rFonts w:ascii="Comic Sans MS" w:hAnsi="Comic Sans MS" w:cs="Arial"/>
          <w:sz w:val="20"/>
          <w:szCs w:val="20"/>
        </w:rPr>
        <w:t>Università, CNR, ASL, ecc.) con funzioni di elevata responsabilità nel campo della ricerca, produzione, analisi e consulenza relativamente allo sviluppo ed alla conduzione di processi produttivi biotecnologici.</w:t>
      </w:r>
    </w:p>
    <w:p w:rsidR="008A3C8B" w:rsidRPr="003826D5" w:rsidRDefault="008A3C8B" w:rsidP="003826D5">
      <w:pPr>
        <w:jc w:val="both"/>
        <w:rPr>
          <w:rFonts w:ascii="Comic Sans MS" w:hAnsi="Comic Sans MS" w:cs="Arial"/>
          <w:sz w:val="20"/>
          <w:szCs w:val="20"/>
        </w:rPr>
      </w:pPr>
      <w:r w:rsidRPr="003826D5">
        <w:rPr>
          <w:rFonts w:ascii="Comic Sans MS" w:hAnsi="Comic Sans MS" w:cs="Arial"/>
          <w:sz w:val="20"/>
          <w:szCs w:val="20"/>
        </w:rPr>
        <w:t>In particolare potranno avere i) funzioni di promozione e sviluppo dell'innovazione scientifica e tecnologica nei contesti applicativi propri delle biotecnologie; ii) direzione e gestione di strutture produttive nella bioindustria, nella farmaceutica, nella diagnostica, chimica fine ed energetica, di protezione ambientale, agroalimentare, etc., e (iii) direzione e gestione di servizi negli ambiti connessi con le Biotecnologie Industriali, come nei laboratori di analisi di certificazione e di controllo biologico, nei servizi di monitoraggio ambientale, nelle strutture del servizio sanitario nazionale.</w:t>
      </w:r>
    </w:p>
    <w:p w:rsidR="008A3C8B" w:rsidRPr="003826D5" w:rsidRDefault="008A3C8B" w:rsidP="003826D5">
      <w:pPr>
        <w:jc w:val="both"/>
        <w:rPr>
          <w:rFonts w:ascii="Comic Sans MS" w:hAnsi="Comic Sans MS" w:cs="Arial"/>
          <w:sz w:val="20"/>
          <w:szCs w:val="20"/>
        </w:rPr>
      </w:pPr>
      <w:r w:rsidRPr="003826D5">
        <w:rPr>
          <w:rFonts w:ascii="Comic Sans MS" w:hAnsi="Comic Sans MS" w:cs="Arial"/>
          <w:sz w:val="20"/>
          <w:szCs w:val="20"/>
        </w:rPr>
        <w:t>Possono operare, nei campi propri della formazione acquisita, con funzioni di elevata responsabilità, tenendo conto dei risvolti etici, tecnici e giuridici.</w:t>
      </w:r>
    </w:p>
    <w:p w:rsidR="008A3C8B" w:rsidRPr="003826D5" w:rsidRDefault="008A3C8B" w:rsidP="003826D5">
      <w:pPr>
        <w:jc w:val="both"/>
        <w:rPr>
          <w:rFonts w:ascii="Comic Sans MS" w:hAnsi="Comic Sans MS" w:cs="Arial"/>
          <w:sz w:val="20"/>
          <w:szCs w:val="20"/>
        </w:rPr>
      </w:pPr>
    </w:p>
    <w:p w:rsidR="008A3C8B" w:rsidRPr="003826D5" w:rsidRDefault="008A3C8B" w:rsidP="003826D5">
      <w:pPr>
        <w:jc w:val="both"/>
        <w:rPr>
          <w:rFonts w:ascii="Comic Sans MS" w:hAnsi="Comic Sans MS" w:cs="Arial"/>
          <w:sz w:val="20"/>
          <w:szCs w:val="20"/>
        </w:rPr>
      </w:pPr>
      <w:r w:rsidRPr="003826D5">
        <w:rPr>
          <w:rFonts w:ascii="Comic Sans MS" w:hAnsi="Comic Sans MS" w:cs="Arial"/>
          <w:sz w:val="20"/>
          <w:szCs w:val="20"/>
        </w:rPr>
        <w:t>I Laureati Magistrali in Biotecnologie Industriali possono essere inseriti in attività di ricerca e produttive con le seguenti mansioni:</w:t>
      </w:r>
    </w:p>
    <w:p w:rsidR="008A3C8B" w:rsidRPr="003826D5" w:rsidRDefault="008A3C8B" w:rsidP="003826D5">
      <w:pPr>
        <w:jc w:val="both"/>
        <w:rPr>
          <w:rFonts w:ascii="Comic Sans MS" w:hAnsi="Comic Sans MS" w:cs="Arial"/>
          <w:sz w:val="20"/>
          <w:szCs w:val="20"/>
        </w:rPr>
      </w:pPr>
      <w:r w:rsidRPr="003826D5">
        <w:rPr>
          <w:rFonts w:ascii="Comic Sans MS" w:hAnsi="Comic Sans MS" w:cs="Arial"/>
          <w:sz w:val="20"/>
          <w:szCs w:val="20"/>
        </w:rPr>
        <w:lastRenderedPageBreak/>
        <w:t>Responsabile di laboratori di controllo della produzione; Responsabile di laboratori dedicati ad analisi biochimiche, biologiche</w:t>
      </w:r>
      <w:r>
        <w:rPr>
          <w:rFonts w:ascii="Comic Sans MS" w:hAnsi="Comic Sans MS" w:cs="Arial"/>
          <w:sz w:val="20"/>
          <w:szCs w:val="20"/>
        </w:rPr>
        <w:t xml:space="preserve"> e microbiologiche; Ricercatore</w:t>
      </w:r>
      <w:r w:rsidRPr="003826D5">
        <w:rPr>
          <w:rFonts w:ascii="Comic Sans MS" w:hAnsi="Comic Sans MS" w:cs="Arial"/>
          <w:sz w:val="20"/>
          <w:szCs w:val="20"/>
        </w:rPr>
        <w:t>; Direzione e sviluppo di impianti pilota; Direzione di impianti di produzione (fermentazioni, bioconversioni, ecc.); Responsabile di impianti di smaltimento e depurazione biologica; Consulente in attività di controllo ambientale e in materia di sicurezza e igiene sul lavoro limitatamente agli aspetti biologici; Consulente in attività di analisi e di controllo; Responsabile ufficio acquisti nel settore materie prime e prodotti biochimici e biomolecolari; Responsabile sviluppo prodotti e processi presso clienti</w:t>
      </w:r>
    </w:p>
    <w:p w:rsidR="008A3C8B" w:rsidRPr="003826D5" w:rsidRDefault="008A3C8B" w:rsidP="003826D5">
      <w:pPr>
        <w:jc w:val="both"/>
        <w:rPr>
          <w:rFonts w:ascii="Comic Sans MS" w:hAnsi="Comic Sans MS" w:cs="Arial"/>
          <w:sz w:val="20"/>
          <w:szCs w:val="20"/>
        </w:rPr>
      </w:pPr>
    </w:p>
    <w:p w:rsidR="008A3C8B" w:rsidRPr="003826D5" w:rsidRDefault="008A3C8B" w:rsidP="003826D5">
      <w:pPr>
        <w:jc w:val="both"/>
        <w:rPr>
          <w:rFonts w:ascii="Comic Sans MS" w:hAnsi="Comic Sans MS" w:cs="Arial"/>
          <w:sz w:val="20"/>
          <w:szCs w:val="20"/>
        </w:rPr>
      </w:pPr>
      <w:r w:rsidRPr="003826D5">
        <w:rPr>
          <w:rFonts w:ascii="Comic Sans MS" w:hAnsi="Comic Sans MS" w:cs="Arial"/>
          <w:sz w:val="20"/>
          <w:szCs w:val="20"/>
        </w:rPr>
        <w:t>Sbocchi professionali:</w:t>
      </w:r>
    </w:p>
    <w:p w:rsidR="008A3C8B" w:rsidRPr="003826D5" w:rsidRDefault="008A3C8B" w:rsidP="00155235">
      <w:pPr>
        <w:ind w:left="180" w:hanging="180"/>
        <w:jc w:val="both"/>
        <w:rPr>
          <w:rFonts w:ascii="Comic Sans MS" w:hAnsi="Comic Sans MS" w:cs="Arial"/>
          <w:sz w:val="20"/>
          <w:szCs w:val="20"/>
        </w:rPr>
      </w:pPr>
      <w:r w:rsidRPr="003826D5">
        <w:rPr>
          <w:rFonts w:ascii="Comic Sans MS" w:hAnsi="Comic Sans MS" w:cs="Arial"/>
          <w:sz w:val="20"/>
          <w:szCs w:val="20"/>
        </w:rPr>
        <w:t>-</w:t>
      </w:r>
      <w:r>
        <w:rPr>
          <w:rFonts w:ascii="Comic Sans MS" w:hAnsi="Comic Sans MS" w:cs="Arial"/>
          <w:sz w:val="20"/>
          <w:szCs w:val="20"/>
        </w:rPr>
        <w:t xml:space="preserve"> </w:t>
      </w:r>
      <w:r w:rsidRPr="003826D5">
        <w:rPr>
          <w:rFonts w:ascii="Comic Sans MS" w:hAnsi="Comic Sans MS" w:cs="Arial"/>
          <w:sz w:val="20"/>
          <w:szCs w:val="20"/>
        </w:rPr>
        <w:t>Università ed Istituti di ricerca Biotecnologica pubblici e privati</w:t>
      </w:r>
    </w:p>
    <w:p w:rsidR="008A3C8B" w:rsidRPr="003826D5" w:rsidRDefault="008A3C8B" w:rsidP="00155235">
      <w:pPr>
        <w:ind w:left="180" w:hanging="180"/>
        <w:jc w:val="both"/>
        <w:rPr>
          <w:rFonts w:ascii="Comic Sans MS" w:hAnsi="Comic Sans MS" w:cs="Arial"/>
          <w:sz w:val="20"/>
          <w:szCs w:val="20"/>
        </w:rPr>
      </w:pPr>
      <w:r w:rsidRPr="003826D5">
        <w:rPr>
          <w:rFonts w:ascii="Comic Sans MS" w:hAnsi="Comic Sans MS" w:cs="Arial"/>
          <w:sz w:val="20"/>
          <w:szCs w:val="20"/>
        </w:rPr>
        <w:t>- Imprese Biotecnologiche</w:t>
      </w:r>
    </w:p>
    <w:p w:rsidR="008A3C8B" w:rsidRPr="003826D5" w:rsidRDefault="008A3C8B" w:rsidP="00155235">
      <w:pPr>
        <w:ind w:left="180" w:hanging="180"/>
        <w:jc w:val="both"/>
        <w:rPr>
          <w:rFonts w:ascii="Comic Sans MS" w:hAnsi="Comic Sans MS" w:cs="Arial"/>
          <w:sz w:val="20"/>
          <w:szCs w:val="20"/>
        </w:rPr>
      </w:pPr>
      <w:r w:rsidRPr="003826D5">
        <w:rPr>
          <w:rFonts w:ascii="Comic Sans MS" w:hAnsi="Comic Sans MS" w:cs="Arial"/>
          <w:sz w:val="20"/>
          <w:szCs w:val="20"/>
        </w:rPr>
        <w:t>- Laboratori di ricerca e sviluppo e reparti di produzione industriali in particolare nell'industria farmaceutica, la chimica fine, la</w:t>
      </w:r>
      <w:r>
        <w:rPr>
          <w:rFonts w:ascii="Comic Sans MS" w:hAnsi="Comic Sans MS" w:cs="Arial"/>
          <w:sz w:val="20"/>
          <w:szCs w:val="20"/>
        </w:rPr>
        <w:t xml:space="preserve"> </w:t>
      </w:r>
      <w:r w:rsidRPr="003826D5">
        <w:rPr>
          <w:rFonts w:ascii="Comic Sans MS" w:hAnsi="Comic Sans MS" w:cs="Arial"/>
          <w:sz w:val="20"/>
          <w:szCs w:val="20"/>
        </w:rPr>
        <w:t>cosmetologia, la diagnostica</w:t>
      </w:r>
    </w:p>
    <w:p w:rsidR="008A3C8B" w:rsidRPr="003826D5" w:rsidRDefault="008A3C8B" w:rsidP="00155235">
      <w:pPr>
        <w:ind w:left="180" w:hanging="180"/>
        <w:jc w:val="both"/>
        <w:rPr>
          <w:rFonts w:ascii="Comic Sans MS" w:hAnsi="Comic Sans MS" w:cs="Arial"/>
          <w:sz w:val="20"/>
          <w:szCs w:val="20"/>
        </w:rPr>
      </w:pPr>
      <w:r w:rsidRPr="003826D5">
        <w:rPr>
          <w:rFonts w:ascii="Comic Sans MS" w:hAnsi="Comic Sans MS" w:cs="Arial"/>
          <w:sz w:val="20"/>
          <w:szCs w:val="20"/>
        </w:rPr>
        <w:t>- Enti proposti alla elaborazione di normative brevettuali riguardanti lo sfruttamento di prodotti e processi biotecnologici.</w:t>
      </w:r>
    </w:p>
    <w:p w:rsidR="008A3C8B" w:rsidRPr="003826D5" w:rsidRDefault="008A3C8B" w:rsidP="00155235">
      <w:pPr>
        <w:ind w:left="180" w:hanging="180"/>
        <w:jc w:val="both"/>
        <w:rPr>
          <w:rFonts w:ascii="Comic Sans MS" w:hAnsi="Comic Sans MS" w:cs="Arial"/>
          <w:sz w:val="20"/>
          <w:szCs w:val="20"/>
        </w:rPr>
      </w:pPr>
      <w:r w:rsidRPr="003826D5">
        <w:rPr>
          <w:rFonts w:ascii="Comic Sans MS" w:hAnsi="Comic Sans MS" w:cs="Arial"/>
          <w:sz w:val="20"/>
          <w:szCs w:val="20"/>
        </w:rPr>
        <w:t>- Laboratori di analisi e servizi</w:t>
      </w:r>
    </w:p>
    <w:p w:rsidR="008A3C8B" w:rsidRPr="003826D5" w:rsidRDefault="008A3C8B" w:rsidP="00155235">
      <w:pPr>
        <w:ind w:left="180" w:hanging="180"/>
        <w:jc w:val="both"/>
        <w:rPr>
          <w:rFonts w:ascii="Comic Sans MS" w:hAnsi="Comic Sans MS" w:cs="Arial"/>
          <w:sz w:val="20"/>
          <w:szCs w:val="20"/>
        </w:rPr>
      </w:pPr>
      <w:r w:rsidRPr="003826D5">
        <w:rPr>
          <w:rFonts w:ascii="Comic Sans MS" w:hAnsi="Comic Sans MS" w:cs="Arial"/>
          <w:sz w:val="20"/>
          <w:szCs w:val="20"/>
        </w:rPr>
        <w:t>- Imprese Biotecnologiche</w:t>
      </w:r>
    </w:p>
    <w:p w:rsidR="008A3C8B" w:rsidRPr="003826D5" w:rsidRDefault="008A3C8B" w:rsidP="00155235">
      <w:pPr>
        <w:ind w:left="180" w:hanging="180"/>
        <w:jc w:val="both"/>
        <w:rPr>
          <w:rFonts w:ascii="Comic Sans MS" w:hAnsi="Comic Sans MS" w:cs="Arial"/>
          <w:sz w:val="20"/>
          <w:szCs w:val="20"/>
        </w:rPr>
      </w:pPr>
      <w:r w:rsidRPr="003826D5">
        <w:rPr>
          <w:rFonts w:ascii="Comic Sans MS" w:hAnsi="Comic Sans MS" w:cs="Arial"/>
          <w:sz w:val="20"/>
          <w:szCs w:val="20"/>
        </w:rPr>
        <w:t>-</w:t>
      </w:r>
      <w:r>
        <w:rPr>
          <w:rFonts w:ascii="Comic Sans MS" w:hAnsi="Comic Sans MS" w:cs="Arial"/>
          <w:sz w:val="20"/>
          <w:szCs w:val="20"/>
        </w:rPr>
        <w:t xml:space="preserve"> </w:t>
      </w:r>
      <w:r w:rsidRPr="003826D5">
        <w:rPr>
          <w:rFonts w:ascii="Comic Sans MS" w:hAnsi="Comic Sans MS" w:cs="Arial"/>
          <w:sz w:val="20"/>
          <w:szCs w:val="20"/>
        </w:rPr>
        <w:t>Enti ospedalieri ed ASL</w:t>
      </w:r>
    </w:p>
    <w:p w:rsidR="008A3C8B" w:rsidRPr="003826D5" w:rsidRDefault="008A3C8B" w:rsidP="003826D5">
      <w:pPr>
        <w:jc w:val="both"/>
        <w:rPr>
          <w:rFonts w:ascii="Comic Sans MS" w:hAnsi="Comic Sans MS" w:cs="Arial"/>
          <w:sz w:val="20"/>
          <w:szCs w:val="20"/>
        </w:rPr>
      </w:pPr>
    </w:p>
    <w:p w:rsidR="008A3C8B" w:rsidRPr="003826D5" w:rsidRDefault="008A3C8B" w:rsidP="003826D5">
      <w:pPr>
        <w:jc w:val="both"/>
        <w:rPr>
          <w:rFonts w:ascii="Comic Sans MS" w:hAnsi="Comic Sans MS" w:cs="Arial"/>
          <w:sz w:val="20"/>
          <w:szCs w:val="20"/>
        </w:rPr>
      </w:pPr>
      <w:r w:rsidRPr="003826D5">
        <w:rPr>
          <w:rFonts w:ascii="Comic Sans MS" w:hAnsi="Comic Sans MS" w:cs="Arial"/>
          <w:sz w:val="20"/>
          <w:szCs w:val="20"/>
        </w:rPr>
        <w:t>Il corso prepara alla professioni di:</w:t>
      </w:r>
    </w:p>
    <w:p w:rsidR="008A3C8B" w:rsidRPr="003826D5" w:rsidRDefault="008A3C8B" w:rsidP="003826D5">
      <w:pPr>
        <w:jc w:val="both"/>
        <w:rPr>
          <w:rFonts w:ascii="Comic Sans MS" w:hAnsi="Comic Sans MS" w:cs="Arial"/>
          <w:sz w:val="20"/>
          <w:szCs w:val="20"/>
        </w:rPr>
      </w:pPr>
      <w:r w:rsidRPr="003826D5">
        <w:rPr>
          <w:rFonts w:ascii="Comic Sans MS" w:hAnsi="Comic Sans MS" w:cs="Arial"/>
          <w:sz w:val="20"/>
          <w:szCs w:val="20"/>
        </w:rPr>
        <w:t xml:space="preserve">2.3.1.1.1 Biologi e professioni assimilate </w:t>
      </w:r>
    </w:p>
    <w:p w:rsidR="008A3C8B" w:rsidRPr="003826D5" w:rsidRDefault="008A3C8B" w:rsidP="003826D5">
      <w:pPr>
        <w:jc w:val="both"/>
        <w:rPr>
          <w:rFonts w:ascii="Comic Sans MS" w:hAnsi="Comic Sans MS" w:cs="Arial"/>
          <w:sz w:val="20"/>
          <w:szCs w:val="20"/>
        </w:rPr>
      </w:pPr>
      <w:r w:rsidRPr="003826D5">
        <w:rPr>
          <w:rFonts w:ascii="Comic Sans MS" w:hAnsi="Comic Sans MS" w:cs="Arial"/>
          <w:sz w:val="20"/>
          <w:szCs w:val="20"/>
        </w:rPr>
        <w:t xml:space="preserve">2.3.1.1.2 Biochimici </w:t>
      </w:r>
    </w:p>
    <w:p w:rsidR="008A3C8B" w:rsidRPr="003826D5" w:rsidRDefault="008A3C8B" w:rsidP="003826D5">
      <w:pPr>
        <w:jc w:val="both"/>
        <w:rPr>
          <w:rFonts w:ascii="Comic Sans MS" w:hAnsi="Comic Sans MS" w:cs="Arial"/>
          <w:sz w:val="20"/>
          <w:szCs w:val="20"/>
        </w:rPr>
      </w:pPr>
      <w:r w:rsidRPr="003826D5">
        <w:rPr>
          <w:rFonts w:ascii="Comic Sans MS" w:hAnsi="Comic Sans MS" w:cs="Arial"/>
          <w:sz w:val="20"/>
          <w:szCs w:val="20"/>
        </w:rPr>
        <w:t>2.3.1.1.4 Biotecnologi</w:t>
      </w:r>
    </w:p>
    <w:p w:rsidR="008A3C8B" w:rsidRDefault="008A3C8B" w:rsidP="003826D5">
      <w:pPr>
        <w:jc w:val="both"/>
        <w:rPr>
          <w:rFonts w:ascii="Comic Sans MS" w:hAnsi="Comic Sans MS" w:cs="Arial"/>
          <w:sz w:val="20"/>
          <w:szCs w:val="20"/>
        </w:rPr>
      </w:pPr>
      <w:r w:rsidRPr="003826D5">
        <w:rPr>
          <w:rFonts w:ascii="Comic Sans MS" w:hAnsi="Comic Sans MS" w:cs="Arial"/>
          <w:sz w:val="20"/>
          <w:szCs w:val="20"/>
        </w:rPr>
        <w:t>2.3.1.2.2 Microbiologi</w:t>
      </w:r>
    </w:p>
    <w:p w:rsidR="008A3C8B" w:rsidRPr="003826D5" w:rsidRDefault="008A3C8B" w:rsidP="003826D5">
      <w:pPr>
        <w:jc w:val="both"/>
        <w:rPr>
          <w:rFonts w:ascii="Comic Sans MS" w:hAnsi="Comic Sans MS" w:cs="Arial"/>
          <w:sz w:val="20"/>
          <w:szCs w:val="20"/>
        </w:rPr>
      </w:pPr>
    </w:p>
    <w:p w:rsidR="008A3C8B" w:rsidRPr="00966430" w:rsidRDefault="008A3C8B" w:rsidP="007F6F3F">
      <w:pPr>
        <w:jc w:val="both"/>
        <w:rPr>
          <w:rFonts w:ascii="Comic Sans MS" w:hAnsi="Comic Sans MS" w:cs="Arial"/>
          <w:b/>
          <w:sz w:val="20"/>
          <w:szCs w:val="20"/>
        </w:rPr>
      </w:pPr>
      <w:r w:rsidRPr="00966430">
        <w:rPr>
          <w:rFonts w:ascii="Comic Sans MS" w:hAnsi="Comic Sans MS" w:cs="Arial"/>
          <w:b/>
          <w:sz w:val="20"/>
          <w:szCs w:val="20"/>
        </w:rPr>
        <w:t>Norme relative all’accesso</w:t>
      </w:r>
    </w:p>
    <w:p w:rsidR="008A3C8B" w:rsidRPr="00917376" w:rsidRDefault="008A3C8B" w:rsidP="00917376">
      <w:pPr>
        <w:jc w:val="both"/>
        <w:rPr>
          <w:rFonts w:ascii="Comic Sans MS" w:hAnsi="Comic Sans MS" w:cs="Arial"/>
          <w:sz w:val="20"/>
          <w:szCs w:val="20"/>
        </w:rPr>
      </w:pPr>
      <w:r w:rsidRPr="00966430">
        <w:rPr>
          <w:rFonts w:ascii="Comic Sans MS" w:hAnsi="Comic Sans MS" w:cs="Arial"/>
          <w:sz w:val="20"/>
          <w:szCs w:val="20"/>
        </w:rPr>
        <w:t xml:space="preserve">Per essere ammessi al Corso di Laurea Magistrale occorre essere in possesso della Laurea o del Diploma universitario di durata triennale, ovvero di titolo di studio conseguito all’estero, riconosciuto idoneo. In particolare, possono essere ammessi alla Laurea Magistrale in Biotecnologie Industriali, i laureati delle Lauree Triennali delle Scuole di Scienze, Medicina, Farmacia, Ingegneria e altre lauree affini di qualunque Ateneo che dimostrino di possedere le competenze necessarie per seguire con profitto gli insegnamenti del Corso di Laurea. A questo scopo, </w:t>
      </w:r>
      <w:r>
        <w:rPr>
          <w:rFonts w:ascii="Comic Sans MS" w:hAnsi="Comic Sans MS" w:cs="Arial"/>
          <w:sz w:val="20"/>
          <w:szCs w:val="20"/>
        </w:rPr>
        <w:t>è</w:t>
      </w:r>
      <w:r w:rsidRPr="00917376">
        <w:rPr>
          <w:rFonts w:ascii="Comic Sans MS" w:hAnsi="Comic Sans MS" w:cs="Arial"/>
          <w:sz w:val="20"/>
          <w:szCs w:val="20"/>
        </w:rPr>
        <w:t xml:space="preserve"> previsto un colloquio di valutazione delle conoscenze dello studente che precede l'inizio delle attività didattiche; le diverse date e le modalità di svolgimento dei colloqui saranno diffuse con appositi avvisi. Il colloquio verterà sulle conoscenze fondamentali dei sistemi biologici interpretati in chiave chimica, molecolare e cellulare. Viene richiesta inoltre la conoscenza dell'inglese livello B1. Il colloquio di ammissione comprenderà anche su una prova di lingua inglese per gli studenti che non abbiano già sostenuto un esame di inglese nel corso di laurea di provenienza</w:t>
      </w:r>
    </w:p>
    <w:p w:rsidR="008A3C8B" w:rsidRDefault="008A3C8B" w:rsidP="00917376">
      <w:pPr>
        <w:jc w:val="both"/>
        <w:rPr>
          <w:rFonts w:ascii="Comic Sans MS" w:hAnsi="Comic Sans MS" w:cs="Arial"/>
          <w:sz w:val="20"/>
          <w:szCs w:val="20"/>
        </w:rPr>
      </w:pPr>
      <w:r w:rsidRPr="00917376">
        <w:rPr>
          <w:rFonts w:ascii="Comic Sans MS" w:hAnsi="Comic Sans MS" w:cs="Arial"/>
          <w:sz w:val="20"/>
          <w:szCs w:val="20"/>
        </w:rPr>
        <w:t>Si rinvia al sito web del corso di laurea (www.biotecnologie.unimib.it) per ulteriori dettagli sui contenuti oggetto del colloquio e sui relativi testi di riferimento.</w:t>
      </w:r>
    </w:p>
    <w:p w:rsidR="008A3C8B" w:rsidRPr="00917376" w:rsidRDefault="008A3C8B" w:rsidP="00917376">
      <w:pPr>
        <w:jc w:val="both"/>
        <w:rPr>
          <w:rFonts w:ascii="Comic Sans MS" w:hAnsi="Comic Sans MS" w:cs="Arial"/>
          <w:sz w:val="20"/>
          <w:szCs w:val="20"/>
        </w:rPr>
      </w:pPr>
    </w:p>
    <w:p w:rsidR="008A3C8B" w:rsidRDefault="008A3C8B" w:rsidP="007F6F3F">
      <w:pPr>
        <w:jc w:val="both"/>
        <w:rPr>
          <w:rFonts w:ascii="Comic Sans MS" w:hAnsi="Comic Sans MS" w:cs="Arial"/>
          <w:b/>
          <w:sz w:val="20"/>
          <w:szCs w:val="20"/>
        </w:rPr>
      </w:pPr>
      <w:r w:rsidRPr="00966430">
        <w:rPr>
          <w:rFonts w:ascii="Comic Sans MS" w:hAnsi="Comic Sans MS" w:cs="Arial"/>
          <w:b/>
          <w:sz w:val="20"/>
          <w:szCs w:val="20"/>
        </w:rPr>
        <w:t>Organizzazione del corso</w:t>
      </w:r>
    </w:p>
    <w:p w:rsidR="008A3C8B" w:rsidRPr="00966430" w:rsidRDefault="008A3C8B" w:rsidP="007F6F3F">
      <w:pPr>
        <w:jc w:val="both"/>
        <w:rPr>
          <w:rFonts w:ascii="Comic Sans MS" w:hAnsi="Comic Sans MS" w:cs="Arial"/>
          <w:b/>
          <w:sz w:val="20"/>
          <w:szCs w:val="20"/>
        </w:rPr>
      </w:pP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Attività formative caratterizzanti e affini o integrative</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 xml:space="preserve">Il Corso di Laurea è articolato in attività formative dedicate all’approfondimento di tematiche e professionalità specifiche per un totale di 120 crediti, distribuiti in due anni. </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 xml:space="preserve">I crediti formativi rappresentano il lavoro di apprendimento dello studente, comprensivo delle attività formative attuate dal Corso di Laurea e dell’impegno riservato allo studio personale o di altre attività formative di tipo individuale. Un CFU corrisponde a 25 ore di lavoro complessivo, distribuite tra ore di lezione frontale, esercitazioni e attività di laboratorio, studio individuale, attività di stage e tirocinio. </w:t>
      </w:r>
    </w:p>
    <w:p w:rsidR="008A3C8B" w:rsidRPr="00917376" w:rsidRDefault="008A3C8B" w:rsidP="00917376">
      <w:pPr>
        <w:jc w:val="both"/>
        <w:rPr>
          <w:rFonts w:ascii="Comic Sans MS" w:hAnsi="Comic Sans MS" w:cs="Arial"/>
          <w:sz w:val="20"/>
          <w:szCs w:val="20"/>
        </w:rPr>
      </w:pP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Le attività formative prevedono insegnamenti relativi agli ambiti delle attività formative caratterizzanti ed attività  affini ed integrative, per un totale di  62 crediti</w:t>
      </w:r>
    </w:p>
    <w:p w:rsidR="008A3C8B" w:rsidRPr="00917376" w:rsidRDefault="008A3C8B" w:rsidP="00917376">
      <w:pPr>
        <w:jc w:val="both"/>
        <w:rPr>
          <w:rFonts w:ascii="Comic Sans MS" w:hAnsi="Comic Sans MS" w:cs="Arial"/>
          <w:sz w:val="20"/>
          <w:szCs w:val="20"/>
        </w:rPr>
      </w:pP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lastRenderedPageBreak/>
        <w:t>Il percorso di studi prevede le seguenti:</w:t>
      </w:r>
    </w:p>
    <w:p w:rsidR="008A3C8B" w:rsidRPr="00917376" w:rsidRDefault="008A3C8B" w:rsidP="00917376">
      <w:pPr>
        <w:jc w:val="both"/>
        <w:rPr>
          <w:rFonts w:ascii="Comic Sans MS" w:hAnsi="Comic Sans MS" w:cs="Arial"/>
          <w:sz w:val="20"/>
          <w:szCs w:val="20"/>
        </w:rPr>
      </w:pP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Attività formative caratterizzanti:</w:t>
      </w:r>
    </w:p>
    <w:p w:rsidR="008A3C8B" w:rsidRPr="00917376" w:rsidRDefault="008A3C8B" w:rsidP="00917376">
      <w:pPr>
        <w:jc w:val="both"/>
        <w:rPr>
          <w:rFonts w:ascii="Comic Sans MS" w:hAnsi="Comic Sans MS" w:cs="Arial"/>
          <w:sz w:val="20"/>
          <w:szCs w:val="20"/>
        </w:rPr>
      </w:pP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Ambito delle discipline chimiche</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 xml:space="preserve">Strutture e interazioni molecolari - 8 CFU - SSD CHIM/03 </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Esempi di sviluppo e analisi di bioprocessi – 6 CFU – SSD CHIM/11</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Analisi di biomolecole – 6 CFU – SSD CHIM/06</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Strumenti computazionali per la bioinformatica – 6 CFU – SSD CHIM/03</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Interazioni ligando-macromolecola – 6 CFU  CHIM/02</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Ingegneria di processo - 6 CFU - ING-IND/25</w:t>
      </w:r>
    </w:p>
    <w:p w:rsidR="008A3C8B" w:rsidRPr="00917376" w:rsidRDefault="008A3C8B" w:rsidP="00917376">
      <w:pPr>
        <w:jc w:val="both"/>
        <w:rPr>
          <w:rFonts w:ascii="Comic Sans MS" w:hAnsi="Comic Sans MS" w:cs="Arial"/>
          <w:sz w:val="20"/>
          <w:szCs w:val="20"/>
        </w:rPr>
      </w:pP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Ambito delle discipline biologiche</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Genetica molecolare - 8 CFU - SSD BIO/18</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Biologia molecolare applicata - 8 CFU - SSD BIO/11</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Biochimica industriale  – 6 CFU – SSD BIO/10</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Farmacologia applicata – 6 CFU – SSD BIO/14</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Microbiologia ambientale – 6 CFU – SSD BIO/19</w:t>
      </w:r>
    </w:p>
    <w:p w:rsidR="008A3C8B" w:rsidRPr="00917376" w:rsidRDefault="008A3C8B" w:rsidP="00917376">
      <w:pPr>
        <w:jc w:val="both"/>
        <w:rPr>
          <w:rFonts w:ascii="Comic Sans MS" w:hAnsi="Comic Sans MS" w:cs="Arial"/>
          <w:sz w:val="20"/>
          <w:szCs w:val="20"/>
          <w:lang w:val="en-GB"/>
        </w:rPr>
      </w:pPr>
      <w:r w:rsidRPr="00917376">
        <w:rPr>
          <w:rFonts w:ascii="Comic Sans MS" w:hAnsi="Comic Sans MS" w:cs="Arial"/>
          <w:sz w:val="20"/>
          <w:szCs w:val="20"/>
          <w:lang w:val="en-GB"/>
        </w:rPr>
        <w:t>Systems biochemistry – 6 CFU – SSD BIO/10</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Nanobiotecnologie – 6 CFU – SSD BIO/10</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Biochimica dei tumori - 6 CFU - SSD BIO/10</w:t>
      </w:r>
    </w:p>
    <w:p w:rsidR="008A3C8B" w:rsidRPr="00917376" w:rsidRDefault="008A3C8B" w:rsidP="00917376">
      <w:pPr>
        <w:jc w:val="both"/>
        <w:rPr>
          <w:rFonts w:ascii="Comic Sans MS" w:hAnsi="Comic Sans MS" w:cs="Arial"/>
          <w:sz w:val="20"/>
          <w:szCs w:val="20"/>
        </w:rPr>
      </w:pP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Ambito delle discipline per le competenze professionali</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Sociologia e comunicazione della scienza – 6 CFU- SSD SPS/07</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Proprietà intellettuale  – 6 CFU – SSD IUS/04</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Immunologia applicata – 6 CFU – SSD MED/04</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Metodologie bioinformatiche – 6 CFU – SSD INF/01</w:t>
      </w:r>
    </w:p>
    <w:p w:rsidR="008A3C8B" w:rsidRPr="00917376" w:rsidRDefault="008A3C8B" w:rsidP="00917376">
      <w:pPr>
        <w:jc w:val="both"/>
        <w:rPr>
          <w:rFonts w:ascii="Comic Sans MS" w:hAnsi="Comic Sans MS" w:cs="Arial"/>
          <w:sz w:val="20"/>
          <w:szCs w:val="20"/>
          <w:lang w:val="en-GB"/>
        </w:rPr>
      </w:pPr>
      <w:r w:rsidRPr="00917376">
        <w:rPr>
          <w:rFonts w:ascii="Comic Sans MS" w:hAnsi="Comic Sans MS" w:cs="Arial"/>
          <w:sz w:val="20"/>
          <w:szCs w:val="20"/>
          <w:lang w:val="en-GB"/>
        </w:rPr>
        <w:t>Computational systems biology - 6 CFU - SSD INF/01</w:t>
      </w:r>
    </w:p>
    <w:p w:rsidR="008A3C8B" w:rsidRPr="00917376" w:rsidRDefault="008A3C8B" w:rsidP="00917376">
      <w:pPr>
        <w:jc w:val="both"/>
        <w:rPr>
          <w:rFonts w:ascii="Comic Sans MS" w:hAnsi="Comic Sans MS" w:cs="Arial"/>
          <w:sz w:val="20"/>
          <w:szCs w:val="20"/>
          <w:lang w:val="en-GB"/>
        </w:rPr>
      </w:pP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Attività affini e integrative:</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Chimica organica applicata alle biotecnologie - 8 CFU - SSD CHIM/06</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Proteomica – 6 CFU – SSD BIO/10</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Chimica organica farmaceutica – 6 CFU – SSD CHIM/06</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Ingegneria metabolica e bioprocessi di nuova generazione – 6 CFU – SSD CHIM/11</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Neurobiochimica - 6 CFU - SSD BIO/10</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 xml:space="preserve">Tecniche di analisi multivariata - 6 CFU - CHIM/02 </w:t>
      </w:r>
    </w:p>
    <w:p w:rsidR="008A3C8B" w:rsidRPr="00917376" w:rsidRDefault="008A3C8B" w:rsidP="00917376">
      <w:pPr>
        <w:jc w:val="both"/>
        <w:rPr>
          <w:rFonts w:ascii="Comic Sans MS" w:hAnsi="Comic Sans MS" w:cs="Arial"/>
          <w:sz w:val="20"/>
          <w:szCs w:val="20"/>
        </w:rPr>
      </w:pPr>
    </w:p>
    <w:p w:rsidR="008A3C8B" w:rsidRPr="00917376" w:rsidRDefault="008A3C8B" w:rsidP="00917376">
      <w:pPr>
        <w:jc w:val="both"/>
        <w:rPr>
          <w:rFonts w:ascii="Comic Sans MS" w:hAnsi="Comic Sans MS" w:cs="Arial"/>
          <w:sz w:val="20"/>
          <w:szCs w:val="20"/>
        </w:rPr>
      </w:pP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Sulla base dell'Offerta formativa sono previsti in seguenti insegnamenti:</w:t>
      </w:r>
    </w:p>
    <w:p w:rsidR="008A3C8B" w:rsidRPr="00917376" w:rsidRDefault="008A3C8B" w:rsidP="00917376">
      <w:pPr>
        <w:jc w:val="both"/>
        <w:rPr>
          <w:rFonts w:ascii="Comic Sans MS" w:hAnsi="Comic Sans MS" w:cs="Arial"/>
          <w:sz w:val="20"/>
          <w:szCs w:val="20"/>
        </w:rPr>
      </w:pP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Primo anno –primo semestre</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Strutture e interazioni molecolari – 8 CFU – SSD CHIM/03</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Chimica organica applicata alle biotecnologie – 8 CFU – SSD CHIM/06</w:t>
      </w:r>
    </w:p>
    <w:p w:rsidR="008A3C8B" w:rsidRPr="00917376" w:rsidRDefault="008A3C8B" w:rsidP="00917376">
      <w:pPr>
        <w:jc w:val="both"/>
        <w:rPr>
          <w:rFonts w:ascii="Comic Sans MS" w:hAnsi="Comic Sans MS" w:cs="Arial"/>
          <w:sz w:val="20"/>
          <w:szCs w:val="20"/>
        </w:rPr>
      </w:pP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Primo anno – secondo semestre</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Genetica molecolare – 8 CFU – SSD BIO/18</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 xml:space="preserve">Biologia molecolare applicata – 8 CFU – SSD BIO/11 </w:t>
      </w:r>
    </w:p>
    <w:p w:rsidR="008A3C8B" w:rsidRPr="00917376" w:rsidRDefault="008A3C8B" w:rsidP="00917376">
      <w:pPr>
        <w:jc w:val="both"/>
        <w:rPr>
          <w:rFonts w:ascii="Comic Sans MS" w:hAnsi="Comic Sans MS" w:cs="Arial"/>
          <w:sz w:val="20"/>
          <w:szCs w:val="20"/>
        </w:rPr>
      </w:pPr>
    </w:p>
    <w:p w:rsidR="008A3C8B" w:rsidRPr="00917376" w:rsidRDefault="008A3C8B" w:rsidP="00917376">
      <w:pPr>
        <w:jc w:val="both"/>
        <w:rPr>
          <w:rFonts w:ascii="Comic Sans MS" w:hAnsi="Comic Sans MS" w:cs="Arial"/>
          <w:sz w:val="20"/>
          <w:szCs w:val="20"/>
        </w:rPr>
      </w:pP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Nell’ambito delle attività formative caratterizzanti – Discipline chimiche gli studenti dovranno selezionare 1 insegnamento da 6 CFU tra i seguenti:</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lastRenderedPageBreak/>
        <w:t>Esempi di sviluppo e analisi di bioprocessi – 6 CFU – SSD CHIM/11</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Analisi di biomolecole – 6 CFU – SSD CHIM/06</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Strumenti computazionali per la bioinformatica – 6 CFU – SSD CHIM/03</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Interazioni ligando-macromolecola – 6 CFU – SSD CHIM/02</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Ingegneria di processo – 6 CFU – ING-IND/25</w:t>
      </w:r>
    </w:p>
    <w:p w:rsidR="008A3C8B" w:rsidRPr="00917376" w:rsidRDefault="008A3C8B" w:rsidP="00917376">
      <w:pPr>
        <w:jc w:val="both"/>
        <w:rPr>
          <w:rFonts w:ascii="Comic Sans MS" w:hAnsi="Comic Sans MS" w:cs="Arial"/>
          <w:sz w:val="20"/>
          <w:szCs w:val="20"/>
        </w:rPr>
      </w:pP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Nell’ambito delle attività formative caratterizzanti – Discipline biologiche gli studenti dovranno selezionare 1 insegnamento da 6 CFU tra i seguenti:</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Biochimica industriale  – 6 CFU – SSD BIO/10</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Farmacologia applicata -  6 CFU – SSD BIO/14</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Microbiologia ambientale – 6 CFU – SSD BIO/19</w:t>
      </w:r>
    </w:p>
    <w:p w:rsidR="008A3C8B" w:rsidRPr="00917376" w:rsidRDefault="008A3C8B" w:rsidP="00917376">
      <w:pPr>
        <w:jc w:val="both"/>
        <w:rPr>
          <w:rFonts w:ascii="Comic Sans MS" w:hAnsi="Comic Sans MS" w:cs="Arial"/>
          <w:sz w:val="20"/>
          <w:szCs w:val="20"/>
          <w:lang w:val="en-GB"/>
        </w:rPr>
      </w:pPr>
      <w:r w:rsidRPr="00917376">
        <w:rPr>
          <w:rFonts w:ascii="Comic Sans MS" w:hAnsi="Comic Sans MS" w:cs="Arial"/>
          <w:sz w:val="20"/>
          <w:szCs w:val="20"/>
          <w:lang w:val="en-GB"/>
        </w:rPr>
        <w:t>Systems biochemistry – 6 CFU – SSD BIO/10</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Nanobiotecnologie – 6 CFU – SSD BIO/10</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Biochimica dei tumori - 6 CFU - SSD BIO/10</w:t>
      </w:r>
    </w:p>
    <w:p w:rsidR="008A3C8B" w:rsidRPr="00917376" w:rsidRDefault="008A3C8B" w:rsidP="00917376">
      <w:pPr>
        <w:jc w:val="both"/>
        <w:rPr>
          <w:rFonts w:ascii="Comic Sans MS" w:hAnsi="Comic Sans MS" w:cs="Arial"/>
          <w:sz w:val="20"/>
          <w:szCs w:val="20"/>
        </w:rPr>
      </w:pP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Nell’ambito delle attività formative caratterizzanti – Discipline per le competenze professionali</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gli studenti dovranno selezionare 1 insegnamento per un totale di 6 CFU tra i seguenti:</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Proprietà intellettuale  – 6 CFU – SSD IUS/04</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Sociologia e comunicazione della scienza – 6 CFU- SSD SPS/07</w:t>
      </w:r>
    </w:p>
    <w:p w:rsidR="008A3C8B" w:rsidRPr="00917376" w:rsidRDefault="008A3C8B" w:rsidP="00917376">
      <w:pPr>
        <w:jc w:val="both"/>
        <w:rPr>
          <w:rFonts w:ascii="Comic Sans MS" w:hAnsi="Comic Sans MS" w:cs="Arial"/>
          <w:sz w:val="20"/>
          <w:szCs w:val="20"/>
        </w:rPr>
      </w:pP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E 1 insegnamento per un totale di 6 CFU tra i seguenti:</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Metodologie bioinformatiche – 6 CFU – SSD INF/01</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Immunologia applicata – 6 CFU – SSD MED/04</w:t>
      </w:r>
    </w:p>
    <w:p w:rsidR="008A3C8B" w:rsidRPr="00917376" w:rsidRDefault="008A3C8B" w:rsidP="00917376">
      <w:pPr>
        <w:jc w:val="both"/>
        <w:rPr>
          <w:rFonts w:ascii="Comic Sans MS" w:hAnsi="Comic Sans MS" w:cs="Arial"/>
          <w:sz w:val="20"/>
          <w:szCs w:val="20"/>
          <w:lang w:val="en-GB"/>
        </w:rPr>
      </w:pPr>
      <w:r w:rsidRPr="00917376">
        <w:rPr>
          <w:rFonts w:ascii="Comic Sans MS" w:hAnsi="Comic Sans MS" w:cs="Arial"/>
          <w:sz w:val="20"/>
          <w:szCs w:val="20"/>
          <w:lang w:val="en-GB"/>
        </w:rPr>
        <w:t>Computational systems biology - 6 CFU - SSD INF/01</w:t>
      </w:r>
    </w:p>
    <w:p w:rsidR="008A3C8B" w:rsidRPr="00917376" w:rsidRDefault="008A3C8B" w:rsidP="00917376">
      <w:pPr>
        <w:jc w:val="both"/>
        <w:rPr>
          <w:rFonts w:ascii="Comic Sans MS" w:hAnsi="Comic Sans MS" w:cs="Arial"/>
          <w:sz w:val="20"/>
          <w:szCs w:val="20"/>
          <w:lang w:val="en-GB"/>
        </w:rPr>
      </w:pP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Nell’ambito delle attività formative affini e integrative gli studenti dovranno selezionare 1 insegnamento da 6 CFU tra i seguenti:</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Proteomica – 6 CFU – SSD BIO/10</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Chimica organica farmaceutica – 6 CFU – SSD CHIM/06</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Ingegneria metabolica e bioprocessi di nuova generazione – 6 CFU – SSD CHIM/11</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Neurobiochimica - 6 CFU - SSD BIO/10</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 xml:space="preserve">Tecniche di analisi multivariata - 6 CFU - CHIM/02 </w:t>
      </w:r>
    </w:p>
    <w:p w:rsidR="008A3C8B" w:rsidRPr="00917376" w:rsidRDefault="008A3C8B" w:rsidP="00917376">
      <w:pPr>
        <w:jc w:val="both"/>
        <w:rPr>
          <w:rFonts w:ascii="Comic Sans MS" w:hAnsi="Comic Sans MS" w:cs="Arial"/>
          <w:sz w:val="20"/>
          <w:szCs w:val="20"/>
        </w:rPr>
      </w:pP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Completano il percorso formativo le seguenti attività previste al II anno:</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Prova finale: 40 CFU</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Tirocini e stage: 4 CFU</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Altre conoscenze utili per inserimento nel mondo del lavoro: 2 CFU</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Corsi a scelta: 12 CFU</w:t>
      </w:r>
    </w:p>
    <w:p w:rsidR="008A3C8B" w:rsidRPr="00917376" w:rsidRDefault="008A3C8B" w:rsidP="00917376">
      <w:pPr>
        <w:jc w:val="both"/>
        <w:rPr>
          <w:rFonts w:ascii="Comic Sans MS" w:hAnsi="Comic Sans MS" w:cs="Arial"/>
          <w:sz w:val="20"/>
          <w:szCs w:val="20"/>
        </w:rPr>
      </w:pP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 xml:space="preserve">Attività formative a scelta dello studente (art. 10, comma 5, lettera a).  </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Lo studente potrà scegliere i CFU relativi alle attività formative a scelta (art. 10, comma 5, lettera a) tra tutte le attività formative offerte nei differenti Corsi di Laurea Magistrale dell’Ateneo.</w:t>
      </w:r>
    </w:p>
    <w:p w:rsidR="008A3C8B" w:rsidRPr="00917376" w:rsidRDefault="008A3C8B" w:rsidP="00917376">
      <w:pPr>
        <w:jc w:val="both"/>
        <w:rPr>
          <w:rFonts w:ascii="Comic Sans MS" w:hAnsi="Comic Sans MS" w:cs="Arial"/>
          <w:sz w:val="20"/>
          <w:szCs w:val="20"/>
        </w:rPr>
      </w:pP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Tirocini e stage</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 xml:space="preserve">Il Corso di Laurea prevede per tutti gli studenti attività formative di Stage da svolgersi presso imprese, enti pubblici o privati, ordini professionali. Per queste attività sono previsti 4 CFU. </w:t>
      </w:r>
    </w:p>
    <w:p w:rsidR="008A3C8B" w:rsidRPr="00917376" w:rsidRDefault="008A3C8B" w:rsidP="00917376">
      <w:pPr>
        <w:jc w:val="both"/>
        <w:rPr>
          <w:rFonts w:ascii="Comic Sans MS" w:hAnsi="Comic Sans MS" w:cs="Arial"/>
          <w:sz w:val="20"/>
          <w:szCs w:val="20"/>
        </w:rPr>
      </w:pP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Altre conoscenze utili per l'inserimento nel mondo del lavoro (art.10, comma 5, lettera d)</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 xml:space="preserve">Il Corso di Laurea Magistrale prevede per tutti gli studenti attività formative deputate alla conoscenza del mondo del lavoro. Tali attività possono prevedere sia incontri con rappresentanti del mondo del lavoro che visite presso </w:t>
      </w:r>
      <w:r w:rsidRPr="00917376">
        <w:rPr>
          <w:rFonts w:ascii="Comic Sans MS" w:hAnsi="Comic Sans MS" w:cs="Arial"/>
          <w:sz w:val="20"/>
          <w:szCs w:val="20"/>
        </w:rPr>
        <w:lastRenderedPageBreak/>
        <w:t>industrie biotecnologiche. Per queste attività sono previsti 2 CFU. E’ obbligatoria la frequenza. Il rispetto della frequenza costituisce premessa indispensabile per l’accesso alla verifica finale.</w:t>
      </w:r>
    </w:p>
    <w:p w:rsidR="008A3C8B" w:rsidRPr="00917376" w:rsidRDefault="008A3C8B" w:rsidP="00917376">
      <w:pPr>
        <w:jc w:val="both"/>
        <w:rPr>
          <w:rFonts w:ascii="Comic Sans MS" w:hAnsi="Comic Sans MS" w:cs="Arial"/>
          <w:sz w:val="20"/>
          <w:szCs w:val="20"/>
        </w:rPr>
      </w:pP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Forme didattiche</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Il credito formativo (cfu) corrisponde a un totale di 25 ore di impegno; il numero di tali ore riservate all’attività didattica è specifico per tipologia di attività.</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Le attività didattiche consistono in 1) corsi di lezioni frontali (1 cfu= 7 ore); 2) corsi di laboratorio (1 cfu= 10 ore); 3) attività di stage (1 cfu= 25 ore); 4) attività di tesi (1 cfu= 25 ore).</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Tutti i corsi vengono tenuti in lingua italiana ad esclusione dei corsi di Computational systems biology e di Sistems biochemistry; la lingua inglese può inoltre venire utilizzata in seminari o altre attività didattiche complementari.</w:t>
      </w:r>
    </w:p>
    <w:p w:rsidR="008A3C8B" w:rsidRPr="00917376" w:rsidRDefault="008A3C8B" w:rsidP="00917376">
      <w:pPr>
        <w:jc w:val="both"/>
        <w:rPr>
          <w:rFonts w:ascii="Comic Sans MS" w:hAnsi="Comic Sans MS" w:cs="Arial"/>
          <w:sz w:val="20"/>
          <w:szCs w:val="20"/>
        </w:rPr>
      </w:pP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Modalità di verifica del profitto</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Per i corsi di lezioni frontali e di laboratorio il profitto viene valutato mediante esami con punteggio in trentesimi. Gli esami di profitto possono essere orali e/o scritti, la valutazione finale deve prevedere un colloquio, in conformità con quanto previsto dal Regolamento Didattico di Ateneo. Per il numero minimo di appelli si fa riferimento al Regolamento Didattico di Ateneo</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La modalità di verifica delle conoscenze apprese durante lo stage consiste nello sviluppo di una dissertazione scritta che deve essere approvata dal docente responsabile.</w:t>
      </w:r>
    </w:p>
    <w:p w:rsidR="008A3C8B" w:rsidRPr="00917376" w:rsidRDefault="008A3C8B" w:rsidP="00917376">
      <w:pPr>
        <w:jc w:val="both"/>
        <w:rPr>
          <w:rFonts w:ascii="Comic Sans MS" w:hAnsi="Comic Sans MS" w:cs="Arial"/>
          <w:sz w:val="20"/>
          <w:szCs w:val="20"/>
        </w:rPr>
      </w:pP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 xml:space="preserve">Piano di studio </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Il piano di studio è l’insieme delle attività formative obbligatorie, delle attività previste come opzionali e delle attività formative scelte autonomamente dallo studente in coerenza con il Regolamento Didattico del corso di studio. Allo studente viene automaticamente attribuito un piano di studio all’atto dell’iscrizione al primo anno, che costituisce il piano di studio statutario.</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Successivamente lo studente deve presentare un proprio piano di studio con l’indicazione delle attività opzionali e di quelle a scelta. Il piano di studio è approvato dal Consiglio di Coordinamento Didattico.</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 xml:space="preserve">Le modalità e le scadenze di presentazione del piano sono definite dall’ Ateneo. </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Il diritto dello studente di sostenere prove di verifica relative a una attività formativa è subordinato alla presenza dell’attività stessa nell’ultimo piano di studio approvato.</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Per quanto non previsto si rinvia al Regolamento d’Ateneo per gli studenti.</w:t>
      </w:r>
    </w:p>
    <w:p w:rsidR="008A3C8B" w:rsidRPr="00917376" w:rsidRDefault="008A3C8B" w:rsidP="00917376">
      <w:pPr>
        <w:jc w:val="both"/>
        <w:rPr>
          <w:rFonts w:ascii="Comic Sans MS" w:hAnsi="Comic Sans MS" w:cs="Arial"/>
          <w:sz w:val="20"/>
          <w:szCs w:val="20"/>
        </w:rPr>
      </w:pP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Propedeuticità</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Non sono previste relazioni di propedeuticità</w:t>
      </w:r>
    </w:p>
    <w:p w:rsidR="008A3C8B" w:rsidRPr="00917376" w:rsidRDefault="008A3C8B" w:rsidP="00917376">
      <w:pPr>
        <w:jc w:val="both"/>
        <w:rPr>
          <w:rFonts w:ascii="Comic Sans MS" w:hAnsi="Comic Sans MS" w:cs="Arial"/>
          <w:sz w:val="20"/>
          <w:szCs w:val="20"/>
        </w:rPr>
      </w:pP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Attività di orientamento e tutorato</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Il Corso di Laurea organizza attività di orientamento e di tutorato a sostegno degli studenti</w:t>
      </w:r>
    </w:p>
    <w:p w:rsidR="008A3C8B" w:rsidRPr="00917376" w:rsidRDefault="008A3C8B" w:rsidP="00917376">
      <w:pPr>
        <w:jc w:val="both"/>
        <w:rPr>
          <w:rFonts w:ascii="Comic Sans MS" w:hAnsi="Comic Sans MS" w:cs="Arial"/>
          <w:sz w:val="20"/>
          <w:szCs w:val="20"/>
        </w:rPr>
      </w:pP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Scansione delle attività formative e appelli d’esame</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Lo svolgimento delle attività formative è articolato in due semestri che si svolgono, di norma, nei seguenti periodi:</w:t>
      </w:r>
    </w:p>
    <w:p w:rsidR="008A3C8B" w:rsidRPr="00917376" w:rsidRDefault="008A3C8B" w:rsidP="00917376">
      <w:pPr>
        <w:jc w:val="both"/>
        <w:rPr>
          <w:rFonts w:ascii="Comic Sans MS" w:hAnsi="Comic Sans MS" w:cs="Arial"/>
          <w:sz w:val="20"/>
          <w:szCs w:val="20"/>
        </w:rPr>
      </w:pP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 xml:space="preserve">- primo </w:t>
      </w:r>
      <w:r w:rsidR="005673F8">
        <w:rPr>
          <w:rFonts w:ascii="Comic Sans MS" w:hAnsi="Comic Sans MS" w:cs="Arial"/>
          <w:sz w:val="20"/>
          <w:szCs w:val="20"/>
        </w:rPr>
        <w:t>semestre: dal 2</w:t>
      </w:r>
      <w:r w:rsidRPr="00917376">
        <w:rPr>
          <w:rFonts w:ascii="Comic Sans MS" w:hAnsi="Comic Sans MS" w:cs="Arial"/>
          <w:sz w:val="20"/>
          <w:szCs w:val="20"/>
        </w:rPr>
        <w:t xml:space="preserve"> ottobre al 31 gennaio</w:t>
      </w: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 sec</w:t>
      </w:r>
      <w:r w:rsidR="005673F8">
        <w:rPr>
          <w:rFonts w:ascii="Comic Sans MS" w:hAnsi="Comic Sans MS" w:cs="Arial"/>
          <w:sz w:val="20"/>
          <w:szCs w:val="20"/>
        </w:rPr>
        <w:t>ondo semestre: dal 1 marzo al 29</w:t>
      </w:r>
      <w:r w:rsidRPr="00917376">
        <w:rPr>
          <w:rFonts w:ascii="Comic Sans MS" w:hAnsi="Comic Sans MS" w:cs="Arial"/>
          <w:sz w:val="20"/>
          <w:szCs w:val="20"/>
        </w:rPr>
        <w:t xml:space="preserve"> giugno</w:t>
      </w:r>
    </w:p>
    <w:p w:rsidR="008A3C8B" w:rsidRPr="00917376" w:rsidRDefault="008A3C8B" w:rsidP="00917376">
      <w:pPr>
        <w:jc w:val="both"/>
        <w:rPr>
          <w:rFonts w:ascii="Comic Sans MS" w:hAnsi="Comic Sans MS" w:cs="Arial"/>
          <w:sz w:val="20"/>
          <w:szCs w:val="20"/>
        </w:rPr>
      </w:pPr>
    </w:p>
    <w:p w:rsidR="008A3C8B" w:rsidRPr="00917376" w:rsidRDefault="008A3C8B" w:rsidP="00917376">
      <w:pPr>
        <w:jc w:val="both"/>
        <w:rPr>
          <w:rFonts w:ascii="Comic Sans MS" w:hAnsi="Comic Sans MS" w:cs="Arial"/>
          <w:sz w:val="20"/>
          <w:szCs w:val="20"/>
        </w:rPr>
      </w:pPr>
      <w:r w:rsidRPr="00917376">
        <w:rPr>
          <w:rFonts w:ascii="Comic Sans MS" w:hAnsi="Comic Sans MS" w:cs="Arial"/>
          <w:sz w:val="20"/>
          <w:szCs w:val="20"/>
        </w:rPr>
        <w:t>L'orario delle lezioni, il calendario degli appelli nel quale vengono indicate le date, gli orari ed il luogo  in cui si svolgono gli esami sono pubblicati sul sito web del corso di laurea: www.biotecnologie.unimib.it</w:t>
      </w:r>
    </w:p>
    <w:p w:rsidR="008A3C8B" w:rsidRPr="00917376" w:rsidRDefault="008A3C8B" w:rsidP="00917376">
      <w:pPr>
        <w:jc w:val="both"/>
        <w:rPr>
          <w:rFonts w:ascii="Comic Sans MS" w:hAnsi="Comic Sans MS" w:cs="Arial"/>
          <w:sz w:val="20"/>
          <w:szCs w:val="20"/>
        </w:rPr>
      </w:pPr>
    </w:p>
    <w:p w:rsidR="008A3C8B" w:rsidRDefault="008A3C8B" w:rsidP="00917376">
      <w:pPr>
        <w:jc w:val="both"/>
        <w:rPr>
          <w:rFonts w:ascii="Comic Sans MS" w:hAnsi="Comic Sans MS" w:cs="Arial"/>
          <w:sz w:val="20"/>
          <w:szCs w:val="20"/>
        </w:rPr>
      </w:pPr>
      <w:r w:rsidRPr="00917376">
        <w:rPr>
          <w:rFonts w:ascii="Comic Sans MS" w:hAnsi="Comic Sans MS" w:cs="Arial"/>
          <w:sz w:val="20"/>
          <w:szCs w:val="20"/>
        </w:rPr>
        <w:t>Per quanto riguarda il numero minimo di appelli si fa riferimento al Regolamento Didattico di Ateneo.</w:t>
      </w:r>
    </w:p>
    <w:p w:rsidR="005B32DF" w:rsidRDefault="005B32DF" w:rsidP="00917376">
      <w:pPr>
        <w:jc w:val="both"/>
        <w:rPr>
          <w:rFonts w:ascii="Comic Sans MS" w:hAnsi="Comic Sans MS" w:cs="Arial"/>
          <w:sz w:val="20"/>
          <w:szCs w:val="20"/>
        </w:rPr>
      </w:pPr>
    </w:p>
    <w:p w:rsidR="005B32DF" w:rsidRPr="005B32DF" w:rsidRDefault="005B32DF" w:rsidP="005B32DF">
      <w:pPr>
        <w:ind w:left="160" w:right="-20"/>
        <w:rPr>
          <w:rFonts w:ascii="Comic Sans MS" w:eastAsia="Arial" w:hAnsi="Comic Sans MS" w:cs="Arial"/>
          <w:sz w:val="20"/>
          <w:szCs w:val="20"/>
        </w:rPr>
      </w:pPr>
      <w:r w:rsidRPr="005B32DF">
        <w:rPr>
          <w:rFonts w:ascii="Comic Sans MS" w:eastAsia="Arial" w:hAnsi="Comic Sans MS" w:cs="Arial"/>
          <w:sz w:val="20"/>
          <w:szCs w:val="20"/>
        </w:rPr>
        <w:t>Accordi per la mobilità internazionale degli studenti</w:t>
      </w:r>
    </w:p>
    <w:p w:rsidR="005B32DF" w:rsidRPr="005B32DF" w:rsidRDefault="005B32DF" w:rsidP="005B32DF">
      <w:pPr>
        <w:spacing w:before="3" w:line="242" w:lineRule="auto"/>
        <w:ind w:left="160" w:right="49"/>
        <w:rPr>
          <w:rFonts w:ascii="Comic Sans MS" w:hAnsi="Comic Sans MS" w:cs="Arial"/>
          <w:color w:val="000000"/>
          <w:sz w:val="20"/>
          <w:szCs w:val="20"/>
        </w:rPr>
      </w:pPr>
      <w:r w:rsidRPr="005B32DF">
        <w:rPr>
          <w:rFonts w:ascii="Comic Sans MS" w:hAnsi="Comic Sans MS" w:cs="Arial"/>
          <w:color w:val="000000"/>
          <w:sz w:val="20"/>
          <w:szCs w:val="20"/>
        </w:rPr>
        <w:t>Il Corso di Laurea partecipa a vari programmi di mobilità internazionale ed in particolare</w:t>
      </w:r>
      <w:r w:rsidRPr="005B32DF">
        <w:rPr>
          <w:rFonts w:ascii="Comic Sans MS" w:hAnsi="Comic Sans MS" w:cs="Arial"/>
          <w:color w:val="000000"/>
          <w:sz w:val="20"/>
          <w:szCs w:val="20"/>
        </w:rPr>
        <w:br/>
        <w:t>Erasmus+ ai fini di studio:</w:t>
      </w:r>
      <w:r w:rsidR="009E0201">
        <w:rPr>
          <w:rFonts w:ascii="Comic Sans MS" w:hAnsi="Comic Sans MS" w:cs="Arial"/>
          <w:color w:val="000000"/>
          <w:sz w:val="20"/>
          <w:szCs w:val="20"/>
        </w:rPr>
        <w:t xml:space="preserve"> </w:t>
      </w:r>
      <w:r w:rsidRPr="005B32DF">
        <w:rPr>
          <w:rFonts w:ascii="Comic Sans MS" w:hAnsi="Comic Sans MS" w:cs="Arial"/>
          <w:color w:val="000000"/>
          <w:sz w:val="20"/>
          <w:szCs w:val="20"/>
        </w:rPr>
        <w:t>superamento esami del proprio piano di studi presso atenei UE partners dell'Ateneo.</w:t>
      </w:r>
      <w:r w:rsidRPr="005B32DF">
        <w:rPr>
          <w:rFonts w:ascii="Comic Sans MS" w:hAnsi="Comic Sans MS" w:cs="Arial"/>
          <w:color w:val="000000"/>
          <w:sz w:val="20"/>
          <w:szCs w:val="20"/>
        </w:rPr>
        <w:br/>
      </w:r>
      <w:r w:rsidRPr="005B32DF">
        <w:rPr>
          <w:rFonts w:ascii="Comic Sans MS" w:hAnsi="Comic Sans MS" w:cs="Arial"/>
          <w:color w:val="000000"/>
          <w:sz w:val="20"/>
          <w:szCs w:val="20"/>
        </w:rPr>
        <w:lastRenderedPageBreak/>
        <w:t>Erasmus+ Traineeship: attività di ricerca all'estero anche in funzione della stesura della tesi presso atenei esteri, centri di ricerca e istituti di alta formazione UE</w:t>
      </w:r>
      <w:r w:rsidRPr="005B32DF">
        <w:rPr>
          <w:rFonts w:ascii="Comic Sans MS" w:hAnsi="Comic Sans MS" w:cs="Arial"/>
          <w:color w:val="000000"/>
          <w:sz w:val="20"/>
          <w:szCs w:val="20"/>
        </w:rPr>
        <w:br/>
        <w:t>ExtraEU: Stage/Placement/Tirocinio o ricerca finalizzata alla preparazione di tesi istituzioni di Istruzione superiore, centri di ricerca e ONG presso paesi extra-europei</w:t>
      </w:r>
    </w:p>
    <w:p w:rsidR="005B32DF" w:rsidRPr="005B32DF" w:rsidRDefault="005B32DF" w:rsidP="005B32DF">
      <w:pPr>
        <w:spacing w:before="3" w:line="242" w:lineRule="auto"/>
        <w:ind w:left="160" w:right="49"/>
        <w:rPr>
          <w:rFonts w:ascii="Comic Sans MS" w:eastAsia="Arial" w:hAnsi="Comic Sans MS" w:cs="Arial"/>
          <w:sz w:val="20"/>
          <w:szCs w:val="20"/>
        </w:rPr>
      </w:pPr>
      <w:r w:rsidRPr="005B32DF">
        <w:rPr>
          <w:rFonts w:ascii="Comic Sans MS" w:eastAsia="Arial" w:hAnsi="Comic Sans MS" w:cs="Arial"/>
          <w:sz w:val="20"/>
          <w:szCs w:val="20"/>
        </w:rPr>
        <w:t>il Corso di Laurea, nell'ambito dei vari programmi, ha in atto una serie di convenzioni (accordi bilaterali) con diverse università straniere di prestigio ai fini dello scambio di studenti e docenti. Gli studenti del Corso di Laurea possono sia</w:t>
      </w:r>
      <w:r w:rsidRPr="005B32DF">
        <w:rPr>
          <w:rFonts w:ascii="Comic Sans MS" w:eastAsia="Arial" w:hAnsi="Comic Sans MS" w:cs="Arial"/>
          <w:spacing w:val="66"/>
          <w:sz w:val="20"/>
          <w:szCs w:val="20"/>
        </w:rPr>
        <w:t xml:space="preserve"> </w:t>
      </w:r>
      <w:r w:rsidRPr="005B32DF">
        <w:rPr>
          <w:rFonts w:ascii="Comic Sans MS" w:eastAsia="Arial" w:hAnsi="Comic Sans MS" w:cs="Arial"/>
          <w:sz w:val="20"/>
          <w:szCs w:val="20"/>
        </w:rPr>
        <w:t>frequentare insegnamenti sia svolgere attività di stage presso le Università straniere convenzionate. Le modalità e i tempi corrispondenti ai vari programmi sono riportati nei bandi e nelle pagine pubblicate sul sito web di ateneo.</w:t>
      </w:r>
    </w:p>
    <w:p w:rsidR="005B32DF" w:rsidRPr="005B32DF" w:rsidRDefault="005B32DF" w:rsidP="005B32DF">
      <w:pPr>
        <w:spacing w:line="242" w:lineRule="auto"/>
        <w:ind w:left="160" w:right="81"/>
        <w:rPr>
          <w:rFonts w:ascii="Comic Sans MS" w:eastAsia="Arial" w:hAnsi="Comic Sans MS" w:cs="Arial"/>
          <w:sz w:val="20"/>
          <w:szCs w:val="20"/>
        </w:rPr>
      </w:pPr>
      <w:r w:rsidRPr="005B32DF">
        <w:rPr>
          <w:rFonts w:ascii="Comic Sans MS" w:eastAsia="Arial" w:hAnsi="Comic Sans MS" w:cs="Arial"/>
          <w:sz w:val="20"/>
          <w:szCs w:val="20"/>
        </w:rPr>
        <w:t>Il Corso di Laurea prevede un Responsabile Erasmus del Corso di Laurea che si occupa sia di sviluppare gli aspetti di internazionalizzazione del Corso di Laurea sia di assistere gli studenti nei programmi di mobilità internazionale.</w:t>
      </w:r>
    </w:p>
    <w:p w:rsidR="005B32DF" w:rsidRPr="005B32DF" w:rsidRDefault="005B32DF" w:rsidP="005B32DF">
      <w:pPr>
        <w:ind w:left="160" w:right="-20"/>
        <w:rPr>
          <w:rFonts w:ascii="Comic Sans MS" w:eastAsia="Arial" w:hAnsi="Comic Sans MS" w:cs="Arial"/>
          <w:sz w:val="20"/>
          <w:szCs w:val="20"/>
        </w:rPr>
      </w:pPr>
      <w:r w:rsidRPr="005B32DF">
        <w:rPr>
          <w:rFonts w:ascii="Comic Sans MS" w:eastAsia="Arial" w:hAnsi="Comic Sans MS" w:cs="Arial"/>
          <w:sz w:val="20"/>
          <w:szCs w:val="20"/>
        </w:rPr>
        <w:t>Dettagli delle opportunità per gli studenti del corso sono disponibili al seguente link:</w:t>
      </w:r>
    </w:p>
    <w:p w:rsidR="005B32DF" w:rsidRPr="005B32DF" w:rsidRDefault="009F5674" w:rsidP="005B32DF">
      <w:pPr>
        <w:spacing w:before="3"/>
        <w:ind w:left="160" w:right="-20"/>
        <w:rPr>
          <w:rFonts w:ascii="Comic Sans MS" w:eastAsia="Arial" w:hAnsi="Comic Sans MS" w:cs="Arial"/>
          <w:sz w:val="20"/>
          <w:szCs w:val="20"/>
        </w:rPr>
      </w:pPr>
      <w:hyperlink r:id="rId63">
        <w:r w:rsidR="005B32DF" w:rsidRPr="005B32DF">
          <w:rPr>
            <w:rFonts w:ascii="Comic Sans MS" w:eastAsia="Arial" w:hAnsi="Comic Sans MS" w:cs="Arial"/>
            <w:sz w:val="20"/>
            <w:szCs w:val="20"/>
          </w:rPr>
          <w:t>http://www.unimib.it/go/45776.</w:t>
        </w:r>
      </w:hyperlink>
    </w:p>
    <w:p w:rsidR="005B32DF" w:rsidRPr="005B32DF" w:rsidRDefault="005B32DF" w:rsidP="005B32DF">
      <w:pPr>
        <w:spacing w:before="3"/>
        <w:ind w:left="160" w:right="-20"/>
        <w:rPr>
          <w:rFonts w:ascii="Comic Sans MS" w:eastAsia="Arial" w:hAnsi="Comic Sans MS" w:cs="Arial"/>
          <w:sz w:val="20"/>
          <w:szCs w:val="20"/>
        </w:rPr>
      </w:pPr>
      <w:r w:rsidRPr="005B32DF">
        <w:rPr>
          <w:rFonts w:ascii="Comic Sans MS" w:eastAsia="Arial" w:hAnsi="Comic Sans MS" w:cs="Arial"/>
          <w:sz w:val="20"/>
          <w:szCs w:val="20"/>
        </w:rPr>
        <w:t>Sulla base di un accordo con Universitè Paris Descartes (Paris 5) e con Universitè Paris Diderot (Paris 7)</w:t>
      </w:r>
    </w:p>
    <w:p w:rsidR="005B32DF" w:rsidRPr="005B32DF" w:rsidRDefault="005B32DF" w:rsidP="005B32DF">
      <w:pPr>
        <w:spacing w:before="3" w:line="242" w:lineRule="auto"/>
        <w:ind w:left="160" w:right="160"/>
        <w:rPr>
          <w:rFonts w:ascii="Comic Sans MS" w:eastAsia="Arial" w:hAnsi="Comic Sans MS" w:cs="Arial"/>
          <w:sz w:val="20"/>
          <w:szCs w:val="20"/>
        </w:rPr>
      </w:pPr>
      <w:r w:rsidRPr="005B32DF">
        <w:rPr>
          <w:rFonts w:ascii="Comic Sans MS" w:eastAsia="Arial" w:hAnsi="Comic Sans MS" w:cs="Arial"/>
          <w:sz w:val="20"/>
          <w:szCs w:val="20"/>
        </w:rPr>
        <w:t>è possibile conseguire per un numero limitato di studenti il doppio titolo previo superamento di una prova selettiva.</w:t>
      </w:r>
    </w:p>
    <w:p w:rsidR="005B32DF" w:rsidRPr="005B32DF" w:rsidRDefault="005B32DF" w:rsidP="005B32DF">
      <w:pPr>
        <w:spacing w:line="242" w:lineRule="auto"/>
        <w:ind w:left="160" w:right="253"/>
        <w:rPr>
          <w:rFonts w:ascii="Comic Sans MS" w:eastAsia="Arial" w:hAnsi="Comic Sans MS" w:cs="Arial"/>
          <w:sz w:val="20"/>
          <w:szCs w:val="20"/>
        </w:rPr>
      </w:pPr>
      <w:r w:rsidRPr="005B32DF">
        <w:rPr>
          <w:rFonts w:ascii="Comic Sans MS" w:eastAsia="Arial" w:hAnsi="Comic Sans MS" w:cs="Arial"/>
          <w:sz w:val="20"/>
          <w:szCs w:val="20"/>
        </w:rPr>
        <w:t>Il sito web del Corso di Laurea presenta una sezione apposita dedicata alla mobilità internazionale degli studenti, con tutte le informazioni riguardanti i programmi di mobilità internazionali che coinvolgono il corso di studio.</w:t>
      </w:r>
    </w:p>
    <w:p w:rsidR="005B32DF" w:rsidRPr="005B32DF" w:rsidRDefault="005B32DF" w:rsidP="005B32DF">
      <w:pPr>
        <w:spacing w:before="4" w:line="100" w:lineRule="exact"/>
        <w:rPr>
          <w:rFonts w:ascii="Comic Sans MS" w:hAnsi="Comic Sans MS"/>
          <w:sz w:val="20"/>
          <w:szCs w:val="20"/>
        </w:rPr>
      </w:pPr>
    </w:p>
    <w:p w:rsidR="005B32DF" w:rsidRDefault="005B32DF" w:rsidP="00917376">
      <w:pPr>
        <w:jc w:val="both"/>
        <w:rPr>
          <w:rFonts w:ascii="Comic Sans MS" w:hAnsi="Comic Sans MS" w:cs="Arial"/>
          <w:sz w:val="20"/>
          <w:szCs w:val="20"/>
        </w:rPr>
      </w:pPr>
    </w:p>
    <w:p w:rsidR="008A3C8B" w:rsidRPr="00917376" w:rsidRDefault="008A3C8B" w:rsidP="00917376">
      <w:pPr>
        <w:jc w:val="both"/>
        <w:rPr>
          <w:rFonts w:ascii="Comic Sans MS" w:hAnsi="Comic Sans MS" w:cs="Arial"/>
          <w:sz w:val="20"/>
          <w:szCs w:val="20"/>
        </w:rPr>
      </w:pPr>
    </w:p>
    <w:p w:rsidR="008A3C8B" w:rsidRPr="00966430" w:rsidRDefault="008A3C8B" w:rsidP="007F6F3F">
      <w:pPr>
        <w:jc w:val="both"/>
        <w:rPr>
          <w:rFonts w:ascii="Comic Sans MS" w:hAnsi="Comic Sans MS" w:cs="Arial"/>
          <w:b/>
          <w:sz w:val="20"/>
          <w:szCs w:val="20"/>
        </w:rPr>
      </w:pPr>
      <w:r w:rsidRPr="00966430">
        <w:rPr>
          <w:rFonts w:ascii="Comic Sans MS" w:hAnsi="Comic Sans MS" w:cs="Arial"/>
          <w:b/>
          <w:sz w:val="20"/>
          <w:szCs w:val="20"/>
        </w:rPr>
        <w:t>Prova finale</w:t>
      </w: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Per il conseguimento della Laurea Magistrale in Biotecnologie Industriali è obbligatorio lo svolgimento di una tesi sperimentale elaborata in modo originale dallo studente, sotto la guida di un relatore, su tematiche congruenti con gli obiettivi del Corso di Laurea Magistrale. La tesi sperimentale può essere svolta sia in laboratori di ricerca universitari, sia in altri istituti di ricerca pubblici e privati, a livello nazionale od internazionale,</w:t>
      </w: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La seduta di Laurea consiste nella presentazione e discussione pubblica della tesi, davanti ad una commissione di docenti.</w:t>
      </w: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La valutazione in centodecimi delle attività formative che sono state espresse in trentesimi sarà ottenuta mediando i singoli voti pesati per i crediti di ogni insegnamento.</w:t>
      </w:r>
    </w:p>
    <w:p w:rsidR="008A3C8B" w:rsidRPr="00966430" w:rsidRDefault="008A3C8B" w:rsidP="007F6F3F">
      <w:pPr>
        <w:jc w:val="both"/>
        <w:rPr>
          <w:rFonts w:ascii="Comic Sans MS" w:hAnsi="Comic Sans MS" w:cs="Arial"/>
          <w:sz w:val="20"/>
          <w:szCs w:val="20"/>
        </w:rPr>
      </w:pPr>
    </w:p>
    <w:p w:rsidR="008A3C8B" w:rsidRPr="00966430" w:rsidRDefault="008A3C8B" w:rsidP="007F6F3F">
      <w:pPr>
        <w:jc w:val="both"/>
        <w:rPr>
          <w:rFonts w:ascii="Comic Sans MS" w:hAnsi="Comic Sans MS" w:cs="Arial"/>
          <w:sz w:val="20"/>
          <w:szCs w:val="20"/>
        </w:rPr>
      </w:pPr>
      <w:r w:rsidRPr="00966430">
        <w:rPr>
          <w:rFonts w:ascii="Comic Sans MS" w:hAnsi="Comic Sans MS" w:cs="Arial"/>
          <w:b/>
          <w:sz w:val="20"/>
          <w:szCs w:val="20"/>
        </w:rPr>
        <w:t>Riconoscimento CFU e modalità di trasferimento</w:t>
      </w: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Il riconoscimento dei CFU acquisiti in attività formative svolte presso altri Corsi di Laurea Magistrale di questo o di altro Ateneo (senza limite per i CFU coinvolti) è soggetto all’approvazione del CCD di Biotecnologie su proposta della Commissione Piani di Studio da esso nominata.</w:t>
      </w: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In base al D.M. 270/2004 e alla L. 240/2010, le università possono riconoscere come crediti formativi universitari le conoscenze e abilità professionali certificate individualmente ai sensi della normativa vigente in materia, nonché altre conoscenze e abilità maturate in attività formative di livello postsecondario alla cui progettazione e realizzazione l'università abbia concorso per un massimo di 12 CFU, complessivamente tra corsi di laurea e laurea magistrale. Tale riconoscimento è soggetto all’approvazione del CCD di Biotecnologie su proposta della Commissione Piani di Studio da esso nominata.</w:t>
      </w:r>
    </w:p>
    <w:p w:rsidR="008A3C8B" w:rsidRPr="00966430" w:rsidRDefault="008A3C8B" w:rsidP="007F6F3F">
      <w:pPr>
        <w:jc w:val="both"/>
        <w:rPr>
          <w:rFonts w:ascii="Comic Sans MS" w:hAnsi="Comic Sans MS" w:cs="Arial"/>
          <w:b/>
          <w:sz w:val="20"/>
          <w:szCs w:val="20"/>
        </w:rPr>
      </w:pPr>
    </w:p>
    <w:p w:rsidR="008A3C8B" w:rsidRPr="00966430" w:rsidRDefault="008A3C8B" w:rsidP="007F6F3F">
      <w:pPr>
        <w:jc w:val="both"/>
        <w:rPr>
          <w:rFonts w:ascii="Comic Sans MS" w:hAnsi="Comic Sans MS" w:cs="Arial"/>
          <w:b/>
          <w:sz w:val="20"/>
          <w:szCs w:val="20"/>
        </w:rPr>
      </w:pPr>
      <w:r w:rsidRPr="00966430">
        <w:rPr>
          <w:rFonts w:ascii="Comic Sans MS" w:hAnsi="Comic Sans MS" w:cs="Arial"/>
          <w:b/>
          <w:sz w:val="20"/>
          <w:szCs w:val="20"/>
        </w:rPr>
        <w:t>Attività di ricerca a supporto delle attività formative che caratterizzano il profilo del corso di studio</w:t>
      </w: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 xml:space="preserve">I docenti che svolgono attività formative afferiscono per lo più al Dipartimento di Biotecnologie e Bioscienze presso il quale vengono svolte attività di ricerca multidisciplinari caratterizzate dalle diverse aree quali: </w:t>
      </w: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CELLULE DENDRITICHE NELL'IMMUNITA' INNATA E ADATTATIVA</w:t>
      </w: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CONTROLLO DELL’INTEGRITA’ GENOMICA NEL CICLO CELLULARE MITOTICO E MEIOTICO</w:t>
      </w: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BIOINFORMATICA E MODELING MOLECOLARE DI BIOMOLECOLE</w:t>
      </w: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MICROBIOLOGIA E TECNICHE FERMENTATIVE</w:t>
      </w: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lastRenderedPageBreak/>
        <w:t>CICLO CELLULARE E TRASMISSIONE DEL SEGNALE: APPROCCI MOLECOLARI E DI SYSTEMS BIOLOGY</w:t>
      </w: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CHIMICA BIOORGANICA E MEDICA</w:t>
      </w: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BIOCHIMICA DELLE PROTEINE E BIOFISICA: FUNZIONI, INTERAZIONI E CONFORMAZIONE</w:t>
      </w: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Vengono svolti presso il Dipartimento numerosi progetti di ricerca a livello sia internazionale sia nazionale. Per i dettagli si demanda al sito web www.btbs.unimib.it</w:t>
      </w:r>
    </w:p>
    <w:p w:rsidR="008A3C8B" w:rsidRPr="00966430" w:rsidRDefault="008A3C8B" w:rsidP="007F6F3F">
      <w:pPr>
        <w:jc w:val="both"/>
        <w:rPr>
          <w:rFonts w:ascii="Comic Sans MS" w:hAnsi="Comic Sans MS" w:cs="Arial"/>
          <w:sz w:val="20"/>
          <w:szCs w:val="20"/>
        </w:rPr>
      </w:pPr>
    </w:p>
    <w:p w:rsidR="008A3C8B" w:rsidRDefault="008A3C8B" w:rsidP="007F6F3F">
      <w:pPr>
        <w:jc w:val="both"/>
        <w:rPr>
          <w:rFonts w:ascii="Comic Sans MS" w:hAnsi="Comic Sans MS" w:cs="Arial"/>
          <w:b/>
          <w:sz w:val="20"/>
          <w:szCs w:val="20"/>
        </w:rPr>
      </w:pPr>
      <w:r w:rsidRPr="00966430">
        <w:rPr>
          <w:rFonts w:ascii="Comic Sans MS" w:hAnsi="Comic Sans MS" w:cs="Arial"/>
          <w:b/>
          <w:sz w:val="20"/>
          <w:szCs w:val="20"/>
        </w:rPr>
        <w:t>Docenti del corso di studio</w:t>
      </w:r>
    </w:p>
    <w:p w:rsidR="0086310E" w:rsidRPr="00725030" w:rsidRDefault="002729D9" w:rsidP="00725030">
      <w:pPr>
        <w:spacing w:line="242" w:lineRule="auto"/>
        <w:ind w:left="159" w:right="6725"/>
        <w:rPr>
          <w:rFonts w:ascii="Arial" w:eastAsia="Arial" w:hAnsi="Arial" w:cs="Arial"/>
          <w:sz w:val="22"/>
          <w:szCs w:val="22"/>
        </w:rPr>
      </w:pPr>
      <w:r w:rsidRPr="00725030">
        <w:rPr>
          <w:rFonts w:ascii="Arial" w:eastAsia="Arial" w:hAnsi="Arial" w:cs="Arial"/>
          <w:sz w:val="22"/>
          <w:szCs w:val="22"/>
        </w:rPr>
        <w:t xml:space="preserve">AIROLDI CRISTINA, CHIM/06, 6 </w:t>
      </w:r>
      <w:r w:rsidR="0086310E" w:rsidRPr="00725030">
        <w:rPr>
          <w:rFonts w:ascii="Arial" w:eastAsia="Arial" w:hAnsi="Arial" w:cs="Arial"/>
          <w:sz w:val="22"/>
          <w:szCs w:val="22"/>
        </w:rPr>
        <w:t>C</w:t>
      </w:r>
      <w:r w:rsidRPr="00725030">
        <w:rPr>
          <w:rFonts w:ascii="Arial" w:eastAsia="Arial" w:hAnsi="Arial" w:cs="Arial"/>
          <w:sz w:val="22"/>
          <w:szCs w:val="22"/>
        </w:rPr>
        <w:t xml:space="preserve">FU </w:t>
      </w:r>
    </w:p>
    <w:p w:rsidR="0086310E" w:rsidRPr="00725030" w:rsidRDefault="002729D9" w:rsidP="00725030">
      <w:pPr>
        <w:spacing w:line="242" w:lineRule="auto"/>
        <w:ind w:left="159" w:right="6725"/>
        <w:rPr>
          <w:rFonts w:ascii="Arial" w:eastAsia="Arial" w:hAnsi="Arial" w:cs="Arial"/>
          <w:sz w:val="22"/>
          <w:szCs w:val="22"/>
        </w:rPr>
      </w:pPr>
      <w:r w:rsidRPr="00725030">
        <w:rPr>
          <w:rFonts w:ascii="Arial" w:eastAsia="Arial" w:hAnsi="Arial" w:cs="Arial"/>
          <w:sz w:val="22"/>
          <w:szCs w:val="22"/>
        </w:rPr>
        <w:t xml:space="preserve">BESOZZI DANIELA, INF/01, 7 CFU </w:t>
      </w:r>
    </w:p>
    <w:p w:rsidR="0086310E" w:rsidRPr="00725030" w:rsidRDefault="002729D9" w:rsidP="00725030">
      <w:pPr>
        <w:spacing w:line="242" w:lineRule="auto"/>
        <w:ind w:left="159" w:right="6725"/>
        <w:rPr>
          <w:rFonts w:ascii="Arial" w:eastAsia="Arial" w:hAnsi="Arial" w:cs="Arial"/>
          <w:sz w:val="22"/>
          <w:szCs w:val="22"/>
        </w:rPr>
      </w:pPr>
      <w:r w:rsidRPr="00725030">
        <w:rPr>
          <w:rFonts w:ascii="Arial" w:eastAsia="Arial" w:hAnsi="Arial" w:cs="Arial"/>
          <w:sz w:val="22"/>
          <w:szCs w:val="22"/>
        </w:rPr>
        <w:t xml:space="preserve">BRAMBILLA LUCA, CHIM/11, 6 CFU </w:t>
      </w:r>
    </w:p>
    <w:p w:rsidR="002729D9" w:rsidRPr="00725030" w:rsidRDefault="002729D9" w:rsidP="00725030">
      <w:pPr>
        <w:spacing w:line="242" w:lineRule="auto"/>
        <w:ind w:left="159" w:right="6725"/>
        <w:rPr>
          <w:rFonts w:ascii="Arial" w:eastAsia="Arial" w:hAnsi="Arial" w:cs="Arial"/>
          <w:sz w:val="22"/>
          <w:szCs w:val="22"/>
        </w:rPr>
      </w:pPr>
      <w:r w:rsidRPr="00725030">
        <w:rPr>
          <w:rFonts w:ascii="Arial" w:eastAsia="Arial" w:hAnsi="Arial" w:cs="Arial"/>
          <w:sz w:val="22"/>
          <w:szCs w:val="22"/>
        </w:rPr>
        <w:t>CERRONI ANDREA, SPS/08, 6 CFU</w:t>
      </w:r>
    </w:p>
    <w:p w:rsidR="0086310E" w:rsidRPr="00725030" w:rsidRDefault="002729D9" w:rsidP="00725030">
      <w:pPr>
        <w:spacing w:line="242" w:lineRule="auto"/>
        <w:ind w:left="159" w:right="5645"/>
        <w:jc w:val="both"/>
        <w:rPr>
          <w:rFonts w:ascii="Arial" w:eastAsia="Arial" w:hAnsi="Arial" w:cs="Arial"/>
          <w:sz w:val="22"/>
          <w:szCs w:val="22"/>
        </w:rPr>
      </w:pPr>
      <w:r w:rsidRPr="00725030">
        <w:rPr>
          <w:rFonts w:ascii="Arial" w:eastAsia="Arial" w:hAnsi="Arial" w:cs="Arial"/>
          <w:sz w:val="22"/>
          <w:szCs w:val="22"/>
        </w:rPr>
        <w:t xml:space="preserve">CHIARADONNA FERDINANDO, BIO/10, 6 </w:t>
      </w:r>
      <w:r w:rsidR="0086310E" w:rsidRPr="00725030">
        <w:rPr>
          <w:rFonts w:ascii="Arial" w:eastAsia="Arial" w:hAnsi="Arial" w:cs="Arial"/>
          <w:sz w:val="22"/>
          <w:szCs w:val="22"/>
        </w:rPr>
        <w:t>C</w:t>
      </w:r>
      <w:r w:rsidRPr="00725030">
        <w:rPr>
          <w:rFonts w:ascii="Arial" w:eastAsia="Arial" w:hAnsi="Arial" w:cs="Arial"/>
          <w:sz w:val="22"/>
          <w:szCs w:val="22"/>
        </w:rPr>
        <w:t xml:space="preserve">FU </w:t>
      </w:r>
    </w:p>
    <w:p w:rsidR="00725030" w:rsidRPr="00725030" w:rsidRDefault="002729D9" w:rsidP="00725030">
      <w:pPr>
        <w:spacing w:line="242" w:lineRule="auto"/>
        <w:ind w:left="159" w:right="5645"/>
        <w:jc w:val="both"/>
        <w:rPr>
          <w:rFonts w:ascii="Arial" w:eastAsia="Arial" w:hAnsi="Arial" w:cs="Arial"/>
          <w:sz w:val="22"/>
          <w:szCs w:val="22"/>
        </w:rPr>
      </w:pPr>
      <w:r w:rsidRPr="00725030">
        <w:rPr>
          <w:rFonts w:ascii="Arial" w:eastAsia="Arial" w:hAnsi="Arial" w:cs="Arial"/>
          <w:sz w:val="22"/>
          <w:szCs w:val="22"/>
        </w:rPr>
        <w:t>CIPOLLA LAURA, CHIM/06, 8 CFU</w:t>
      </w:r>
    </w:p>
    <w:p w:rsidR="002729D9" w:rsidRPr="00725030" w:rsidRDefault="00725030" w:rsidP="00725030">
      <w:pPr>
        <w:spacing w:line="242" w:lineRule="auto"/>
        <w:ind w:left="159" w:right="5645"/>
        <w:jc w:val="both"/>
        <w:rPr>
          <w:rFonts w:ascii="Arial" w:eastAsia="Arial" w:hAnsi="Arial" w:cs="Arial"/>
          <w:sz w:val="22"/>
          <w:szCs w:val="22"/>
        </w:rPr>
      </w:pPr>
      <w:r w:rsidRPr="00725030">
        <w:rPr>
          <w:rFonts w:ascii="Arial" w:eastAsia="Arial" w:hAnsi="Arial" w:cs="Arial"/>
          <w:sz w:val="22"/>
          <w:szCs w:val="22"/>
        </w:rPr>
        <w:t xml:space="preserve">COLANGELO ANNAMARIA, BIO/10, </w:t>
      </w:r>
      <w:r w:rsidR="002729D9" w:rsidRPr="00725030">
        <w:rPr>
          <w:rFonts w:ascii="Arial" w:eastAsia="Arial" w:hAnsi="Arial" w:cs="Arial"/>
          <w:sz w:val="22"/>
          <w:szCs w:val="22"/>
        </w:rPr>
        <w:t>6 CFU COSTA BARBARA, BIO/14, 6 CFU</w:t>
      </w:r>
    </w:p>
    <w:p w:rsidR="0086310E" w:rsidRPr="00725030" w:rsidRDefault="002729D9" w:rsidP="00725030">
      <w:pPr>
        <w:spacing w:line="242" w:lineRule="auto"/>
        <w:ind w:left="159" w:right="6084"/>
        <w:jc w:val="both"/>
        <w:rPr>
          <w:rFonts w:ascii="Arial" w:eastAsia="Arial" w:hAnsi="Arial" w:cs="Arial"/>
          <w:sz w:val="22"/>
          <w:szCs w:val="22"/>
        </w:rPr>
      </w:pPr>
      <w:r w:rsidRPr="00725030">
        <w:rPr>
          <w:rFonts w:ascii="Arial" w:eastAsia="Arial" w:hAnsi="Arial" w:cs="Arial"/>
          <w:sz w:val="22"/>
          <w:szCs w:val="22"/>
        </w:rPr>
        <w:t xml:space="preserve">DE GIOIA LUCA, CHIM/03, 8 CFU FANTUCCI PIERCARLO, CHIM/03, 6 CFU </w:t>
      </w:r>
    </w:p>
    <w:p w:rsidR="0086310E" w:rsidRPr="00725030" w:rsidRDefault="002729D9" w:rsidP="00725030">
      <w:pPr>
        <w:spacing w:line="242" w:lineRule="auto"/>
        <w:ind w:left="159" w:right="6084"/>
        <w:jc w:val="both"/>
        <w:rPr>
          <w:rFonts w:ascii="Arial" w:eastAsia="Arial" w:hAnsi="Arial" w:cs="Arial"/>
          <w:sz w:val="22"/>
          <w:szCs w:val="22"/>
        </w:rPr>
      </w:pPr>
      <w:r w:rsidRPr="00725030">
        <w:rPr>
          <w:rFonts w:ascii="Arial" w:eastAsia="Arial" w:hAnsi="Arial" w:cs="Arial"/>
          <w:sz w:val="22"/>
          <w:szCs w:val="22"/>
        </w:rPr>
        <w:t xml:space="preserve">GRANDORI RITA, BIO/10, 6 CFU GUGLIELMETTI GIOVANNI, IUS/04, 6 CFU </w:t>
      </w:r>
    </w:p>
    <w:p w:rsidR="00725030" w:rsidRDefault="002729D9" w:rsidP="00725030">
      <w:pPr>
        <w:spacing w:line="242" w:lineRule="auto"/>
        <w:ind w:left="159" w:right="6084"/>
        <w:jc w:val="both"/>
        <w:rPr>
          <w:rFonts w:ascii="Arial" w:eastAsia="Arial" w:hAnsi="Arial" w:cs="Arial"/>
          <w:sz w:val="22"/>
          <w:szCs w:val="22"/>
        </w:rPr>
      </w:pPr>
      <w:r w:rsidRPr="00725030">
        <w:rPr>
          <w:rFonts w:ascii="Arial" w:eastAsia="Arial" w:hAnsi="Arial" w:cs="Arial"/>
          <w:sz w:val="22"/>
          <w:szCs w:val="22"/>
        </w:rPr>
        <w:t xml:space="preserve">LONGHESE MARIAPIA, BIO/18, 8 CFU LOTTI MARINA, BIO/10, 6 CFU </w:t>
      </w:r>
    </w:p>
    <w:p w:rsidR="002729D9" w:rsidRPr="00725030" w:rsidRDefault="002729D9" w:rsidP="00725030">
      <w:pPr>
        <w:spacing w:line="242" w:lineRule="auto"/>
        <w:ind w:left="159" w:right="6084"/>
        <w:jc w:val="both"/>
        <w:rPr>
          <w:rFonts w:ascii="Arial" w:eastAsia="Arial" w:hAnsi="Arial" w:cs="Arial"/>
          <w:sz w:val="22"/>
          <w:szCs w:val="22"/>
        </w:rPr>
      </w:pPr>
      <w:r w:rsidRPr="00725030">
        <w:rPr>
          <w:rFonts w:ascii="Arial" w:eastAsia="Arial" w:hAnsi="Arial" w:cs="Arial"/>
          <w:sz w:val="22"/>
          <w:szCs w:val="22"/>
        </w:rPr>
        <w:t>MARTEGANI ENZO, BIO/11, 4 CFU</w:t>
      </w:r>
    </w:p>
    <w:p w:rsidR="0086310E" w:rsidRPr="00725030" w:rsidRDefault="002729D9" w:rsidP="00725030">
      <w:pPr>
        <w:spacing w:line="242" w:lineRule="auto"/>
        <w:ind w:left="159" w:right="6738"/>
        <w:jc w:val="both"/>
        <w:rPr>
          <w:rFonts w:ascii="Arial" w:eastAsia="Arial" w:hAnsi="Arial" w:cs="Arial"/>
          <w:sz w:val="22"/>
          <w:szCs w:val="22"/>
        </w:rPr>
      </w:pPr>
      <w:r w:rsidRPr="00725030">
        <w:rPr>
          <w:rFonts w:ascii="Arial" w:eastAsia="Arial" w:hAnsi="Arial" w:cs="Arial"/>
          <w:sz w:val="22"/>
          <w:szCs w:val="22"/>
        </w:rPr>
        <w:t xml:space="preserve">MAURI GIANCARLO, INF/01, 5 CFU </w:t>
      </w:r>
    </w:p>
    <w:p w:rsidR="0086310E" w:rsidRPr="00725030" w:rsidRDefault="002729D9" w:rsidP="00725030">
      <w:pPr>
        <w:spacing w:line="242" w:lineRule="auto"/>
        <w:ind w:left="159" w:right="6738"/>
        <w:jc w:val="both"/>
        <w:rPr>
          <w:rFonts w:ascii="Arial" w:eastAsia="Arial" w:hAnsi="Arial" w:cs="Arial"/>
          <w:sz w:val="22"/>
          <w:szCs w:val="22"/>
        </w:rPr>
      </w:pPr>
      <w:r w:rsidRPr="00725030">
        <w:rPr>
          <w:rFonts w:ascii="Arial" w:eastAsia="Arial" w:hAnsi="Arial" w:cs="Arial"/>
          <w:sz w:val="22"/>
          <w:szCs w:val="22"/>
        </w:rPr>
        <w:t xml:space="preserve">MORO GIORGIO, CHIM/02, 12 CFU </w:t>
      </w:r>
    </w:p>
    <w:p w:rsidR="0086310E" w:rsidRPr="00725030" w:rsidRDefault="002729D9" w:rsidP="00725030">
      <w:pPr>
        <w:spacing w:line="242" w:lineRule="auto"/>
        <w:ind w:left="159" w:right="6738"/>
        <w:jc w:val="both"/>
        <w:rPr>
          <w:rFonts w:ascii="Arial" w:eastAsia="Arial" w:hAnsi="Arial" w:cs="Arial"/>
          <w:sz w:val="22"/>
          <w:szCs w:val="22"/>
        </w:rPr>
      </w:pPr>
      <w:r w:rsidRPr="00725030">
        <w:rPr>
          <w:rFonts w:ascii="Arial" w:eastAsia="Arial" w:hAnsi="Arial" w:cs="Arial"/>
          <w:sz w:val="22"/>
          <w:szCs w:val="22"/>
        </w:rPr>
        <w:t xml:space="preserve">PERI FRANCESCO, CHIM/06, 6 CFU </w:t>
      </w:r>
    </w:p>
    <w:p w:rsidR="002729D9" w:rsidRPr="00725030" w:rsidRDefault="002729D9" w:rsidP="00725030">
      <w:pPr>
        <w:spacing w:line="242" w:lineRule="auto"/>
        <w:ind w:left="159" w:right="6738"/>
        <w:jc w:val="both"/>
        <w:rPr>
          <w:rFonts w:ascii="Arial" w:eastAsia="Arial" w:hAnsi="Arial" w:cs="Arial"/>
          <w:sz w:val="22"/>
          <w:szCs w:val="22"/>
        </w:rPr>
      </w:pPr>
      <w:r w:rsidRPr="00725030">
        <w:rPr>
          <w:rFonts w:ascii="Arial" w:eastAsia="Arial" w:hAnsi="Arial" w:cs="Arial"/>
          <w:sz w:val="22"/>
          <w:szCs w:val="22"/>
        </w:rPr>
        <w:t>PORRO DANILO, CHIM/11, 6 CFU</w:t>
      </w:r>
    </w:p>
    <w:p w:rsidR="0086310E" w:rsidRPr="00725030" w:rsidRDefault="002729D9" w:rsidP="00725030">
      <w:pPr>
        <w:spacing w:line="242" w:lineRule="auto"/>
        <w:ind w:left="159" w:right="5698"/>
        <w:jc w:val="both"/>
        <w:rPr>
          <w:rFonts w:ascii="Arial" w:eastAsia="Arial" w:hAnsi="Arial" w:cs="Arial"/>
          <w:sz w:val="22"/>
          <w:szCs w:val="22"/>
        </w:rPr>
      </w:pPr>
      <w:r w:rsidRPr="00725030">
        <w:rPr>
          <w:rFonts w:ascii="Arial" w:eastAsia="Arial" w:hAnsi="Arial" w:cs="Arial"/>
          <w:sz w:val="22"/>
          <w:szCs w:val="22"/>
        </w:rPr>
        <w:t xml:space="preserve">POZZETTI ALESSANDRO, ING-IND/25, 6 CFU </w:t>
      </w:r>
    </w:p>
    <w:p w:rsidR="002729D9" w:rsidRPr="00725030" w:rsidRDefault="002729D9" w:rsidP="00725030">
      <w:pPr>
        <w:spacing w:line="242" w:lineRule="auto"/>
        <w:ind w:left="159" w:right="5698"/>
        <w:jc w:val="both"/>
        <w:rPr>
          <w:rFonts w:ascii="Arial" w:eastAsia="Arial" w:hAnsi="Arial" w:cs="Arial"/>
          <w:sz w:val="22"/>
          <w:szCs w:val="22"/>
        </w:rPr>
      </w:pPr>
      <w:r w:rsidRPr="00725030">
        <w:rPr>
          <w:rFonts w:ascii="Arial" w:eastAsia="Arial" w:hAnsi="Arial" w:cs="Arial"/>
          <w:sz w:val="22"/>
          <w:szCs w:val="22"/>
        </w:rPr>
        <w:t>PROSPERI DAVIDE, BIO/10, 6 CFU</w:t>
      </w:r>
    </w:p>
    <w:p w:rsidR="0086310E" w:rsidRPr="00725030" w:rsidRDefault="002729D9" w:rsidP="00725030">
      <w:pPr>
        <w:spacing w:line="242" w:lineRule="auto"/>
        <w:ind w:left="159" w:right="7191"/>
        <w:jc w:val="both"/>
        <w:rPr>
          <w:rFonts w:ascii="Arial" w:eastAsia="Arial" w:hAnsi="Arial" w:cs="Arial"/>
          <w:sz w:val="22"/>
          <w:szCs w:val="22"/>
        </w:rPr>
      </w:pPr>
      <w:r w:rsidRPr="00725030">
        <w:rPr>
          <w:rFonts w:ascii="Arial" w:eastAsia="Arial" w:hAnsi="Arial" w:cs="Arial"/>
          <w:sz w:val="22"/>
          <w:szCs w:val="22"/>
        </w:rPr>
        <w:t xml:space="preserve">VAI MARINA, BIO/11, 4 CFU VANONI MARCO, BIO/10, 6 CFU </w:t>
      </w:r>
    </w:p>
    <w:p w:rsidR="002729D9" w:rsidRPr="00725030" w:rsidRDefault="002729D9" w:rsidP="00725030">
      <w:pPr>
        <w:spacing w:line="242" w:lineRule="auto"/>
        <w:ind w:left="159" w:right="7191"/>
        <w:rPr>
          <w:rFonts w:ascii="Arial" w:eastAsia="Arial" w:hAnsi="Arial" w:cs="Arial"/>
          <w:sz w:val="22"/>
          <w:szCs w:val="22"/>
        </w:rPr>
      </w:pPr>
      <w:r w:rsidRPr="00725030">
        <w:rPr>
          <w:rFonts w:ascii="Arial" w:eastAsia="Arial" w:hAnsi="Arial" w:cs="Arial"/>
          <w:sz w:val="22"/>
          <w:szCs w:val="22"/>
        </w:rPr>
        <w:t>ZANONI IVAN, MED/04, 6 CFU</w:t>
      </w:r>
    </w:p>
    <w:p w:rsidR="005B32DF" w:rsidRDefault="00C00141" w:rsidP="002729D9">
      <w:pPr>
        <w:spacing w:line="242" w:lineRule="auto"/>
        <w:ind w:left="160" w:right="7191"/>
        <w:rPr>
          <w:rFonts w:ascii="Arial" w:eastAsia="Arial" w:hAnsi="Arial" w:cs="Arial"/>
        </w:rPr>
      </w:pPr>
      <w:r>
        <w:rPr>
          <w:rFonts w:ascii="Arial" w:eastAsia="Arial" w:hAnsi="Arial" w:cs="Arial"/>
        </w:rPr>
        <w:br w:type="page"/>
      </w:r>
    </w:p>
    <w:p w:rsidR="008A3C8B" w:rsidRPr="00966430" w:rsidRDefault="008A3C8B" w:rsidP="006402DA">
      <w:pPr>
        <w:jc w:val="both"/>
        <w:rPr>
          <w:rFonts w:ascii="Comic Sans MS" w:hAnsi="Comic Sans MS" w:cs="Arial"/>
          <w:b/>
          <w:sz w:val="20"/>
          <w:szCs w:val="20"/>
        </w:rPr>
      </w:pPr>
      <w:r w:rsidRPr="00966430">
        <w:rPr>
          <w:rFonts w:ascii="Comic Sans MS" w:hAnsi="Comic Sans MS" w:cs="Arial"/>
          <w:b/>
          <w:sz w:val="20"/>
          <w:szCs w:val="20"/>
        </w:rPr>
        <w:t>Altre informazioni</w:t>
      </w: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Sede del corso:</w:t>
      </w:r>
      <w:r>
        <w:rPr>
          <w:rFonts w:ascii="Comic Sans MS" w:hAnsi="Comic Sans MS" w:cs="Arial"/>
          <w:sz w:val="20"/>
          <w:szCs w:val="20"/>
        </w:rPr>
        <w:t xml:space="preserve"> </w:t>
      </w:r>
      <w:r w:rsidRPr="00966430">
        <w:rPr>
          <w:rFonts w:ascii="Comic Sans MS" w:hAnsi="Comic Sans MS" w:cs="Arial"/>
          <w:sz w:val="20"/>
          <w:szCs w:val="20"/>
        </w:rPr>
        <w:t>Piazza della Scienza 2 – Ed. U3</w:t>
      </w:r>
      <w:r>
        <w:rPr>
          <w:rFonts w:ascii="Comic Sans MS" w:hAnsi="Comic Sans MS" w:cs="Arial"/>
          <w:sz w:val="20"/>
          <w:szCs w:val="20"/>
        </w:rPr>
        <w:t xml:space="preserve"> - </w:t>
      </w:r>
      <w:r w:rsidRPr="00966430">
        <w:rPr>
          <w:rFonts w:ascii="Comic Sans MS" w:hAnsi="Comic Sans MS" w:cs="Arial"/>
          <w:sz w:val="20"/>
          <w:szCs w:val="20"/>
        </w:rPr>
        <w:t>20126 Milano</w:t>
      </w:r>
    </w:p>
    <w:p w:rsidR="008A3C8B" w:rsidRPr="00966430" w:rsidRDefault="008A3C8B" w:rsidP="000B53CF">
      <w:pPr>
        <w:jc w:val="both"/>
        <w:rPr>
          <w:rFonts w:ascii="Comic Sans MS" w:hAnsi="Comic Sans MS" w:cs="Arial"/>
          <w:sz w:val="20"/>
          <w:szCs w:val="20"/>
        </w:rPr>
      </w:pPr>
      <w:r w:rsidRPr="00966430">
        <w:rPr>
          <w:rFonts w:ascii="Comic Sans MS" w:hAnsi="Comic Sans MS" w:cs="Arial"/>
          <w:sz w:val="20"/>
          <w:szCs w:val="20"/>
        </w:rPr>
        <w:t>Presidente del Consiglio di Coordinamento Didattico in Biotecnologie:</w:t>
      </w:r>
      <w:r>
        <w:rPr>
          <w:rFonts w:ascii="Comic Sans MS" w:hAnsi="Comic Sans MS" w:cs="Arial"/>
          <w:sz w:val="20"/>
          <w:szCs w:val="20"/>
        </w:rPr>
        <w:t xml:space="preserve"> </w:t>
      </w:r>
      <w:r w:rsidRPr="00966430">
        <w:rPr>
          <w:rFonts w:ascii="Comic Sans MS" w:hAnsi="Comic Sans MS" w:cs="Arial"/>
          <w:sz w:val="20"/>
          <w:szCs w:val="20"/>
        </w:rPr>
        <w:t>Prof. Enzo Martegani</w:t>
      </w:r>
    </w:p>
    <w:p w:rsidR="008A3C8B" w:rsidRDefault="008A3C8B" w:rsidP="007F6F3F">
      <w:pPr>
        <w:jc w:val="both"/>
        <w:rPr>
          <w:rFonts w:ascii="Comic Sans MS" w:hAnsi="Comic Sans MS" w:cs="Arial"/>
          <w:sz w:val="20"/>
          <w:szCs w:val="20"/>
        </w:rPr>
      </w:pP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Altri docenti di riferimento:</w:t>
      </w: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Proff. Mariapia Longhese, Marina Lotti, Danilo Porro, Marina Vai, Marco Vanoni</w:t>
      </w:r>
    </w:p>
    <w:p w:rsidR="008A3C8B" w:rsidRPr="00966430" w:rsidRDefault="008A3C8B" w:rsidP="007F6F3F">
      <w:pPr>
        <w:jc w:val="both"/>
        <w:rPr>
          <w:rFonts w:ascii="Comic Sans MS" w:hAnsi="Comic Sans MS" w:cs="Arial"/>
          <w:sz w:val="20"/>
          <w:szCs w:val="20"/>
        </w:rPr>
      </w:pP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Segreteria Didattica del Corso di Laurea</w:t>
      </w: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Telefono: 02.6448.3346</w:t>
      </w:r>
      <w:r>
        <w:rPr>
          <w:rFonts w:ascii="Comic Sans MS" w:hAnsi="Comic Sans MS" w:cs="Arial"/>
          <w:sz w:val="20"/>
          <w:szCs w:val="20"/>
        </w:rPr>
        <w:t xml:space="preserve"> – 3332 - </w:t>
      </w:r>
      <w:r w:rsidRPr="00966430">
        <w:rPr>
          <w:rFonts w:ascii="Comic Sans MS" w:hAnsi="Comic Sans MS" w:cs="Arial"/>
          <w:sz w:val="20"/>
          <w:szCs w:val="20"/>
        </w:rPr>
        <w:t>Fax: 02.6448.3350</w:t>
      </w: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Orario di ricevimento:</w:t>
      </w:r>
      <w:r>
        <w:rPr>
          <w:rFonts w:ascii="Comic Sans MS" w:hAnsi="Comic Sans MS" w:cs="Arial"/>
          <w:sz w:val="20"/>
          <w:szCs w:val="20"/>
        </w:rPr>
        <w:t xml:space="preserve"> </w:t>
      </w:r>
      <w:r w:rsidRPr="00966430">
        <w:rPr>
          <w:rFonts w:ascii="Comic Sans MS" w:hAnsi="Comic Sans MS" w:cs="Arial"/>
          <w:sz w:val="20"/>
          <w:szCs w:val="20"/>
        </w:rPr>
        <w:t>Lunedì - Mercoledì - Venerdì dalle 9 alle 12</w:t>
      </w:r>
    </w:p>
    <w:p w:rsidR="008A3C8B" w:rsidRPr="0059173C" w:rsidRDefault="008A3C8B" w:rsidP="007F6F3F">
      <w:pPr>
        <w:jc w:val="both"/>
        <w:rPr>
          <w:rFonts w:ascii="Comic Sans MS" w:hAnsi="Comic Sans MS" w:cs="Arial"/>
          <w:sz w:val="20"/>
          <w:szCs w:val="20"/>
        </w:rPr>
      </w:pPr>
      <w:r w:rsidRPr="00966430">
        <w:rPr>
          <w:rFonts w:ascii="Comic Sans MS" w:hAnsi="Comic Sans MS" w:cs="Arial"/>
          <w:sz w:val="20"/>
          <w:szCs w:val="20"/>
        </w:rPr>
        <w:t xml:space="preserve">e-mail: </w:t>
      </w:r>
      <w:hyperlink r:id="rId64" w:history="1">
        <w:r w:rsidRPr="00966430">
          <w:rPr>
            <w:rStyle w:val="Collegamentoipertestuale"/>
            <w:rFonts w:ascii="Comic Sans MS" w:hAnsi="Comic Sans MS" w:cs="Arial"/>
            <w:sz w:val="20"/>
            <w:szCs w:val="20"/>
          </w:rPr>
          <w:t>didattica.btbs@unimib.it</w:t>
        </w:r>
      </w:hyperlink>
      <w:r w:rsidRPr="00966430">
        <w:rPr>
          <w:rFonts w:ascii="Comic Sans MS" w:hAnsi="Comic Sans MS" w:cs="Arial"/>
          <w:sz w:val="20"/>
          <w:szCs w:val="20"/>
        </w:rPr>
        <w:t xml:space="preserve"> </w:t>
      </w:r>
      <w:r>
        <w:rPr>
          <w:rFonts w:ascii="Comic Sans MS" w:hAnsi="Comic Sans MS" w:cs="Arial"/>
          <w:sz w:val="20"/>
          <w:szCs w:val="20"/>
        </w:rPr>
        <w:t xml:space="preserve">; </w:t>
      </w:r>
      <w:hyperlink r:id="rId65" w:history="1">
        <w:r w:rsidRPr="0006139F">
          <w:rPr>
            <w:rStyle w:val="Collegamentoipertestuale"/>
            <w:rFonts w:ascii="Comic Sans MS" w:hAnsi="Comic Sans MS" w:cs="Arial"/>
            <w:sz w:val="20"/>
            <w:szCs w:val="20"/>
          </w:rPr>
          <w:t>elena.bottani@unimib.it</w:t>
        </w:r>
      </w:hyperlink>
      <w:r>
        <w:rPr>
          <w:rFonts w:ascii="Comic Sans MS" w:hAnsi="Comic Sans MS" w:cs="Arial"/>
          <w:sz w:val="20"/>
          <w:szCs w:val="20"/>
        </w:rPr>
        <w:t xml:space="preserve">; </w:t>
      </w:r>
      <w:r w:rsidRPr="0059173C">
        <w:rPr>
          <w:rFonts w:ascii="Comic Sans MS" w:hAnsi="Comic Sans MS" w:cs="Arial"/>
          <w:sz w:val="20"/>
          <w:szCs w:val="20"/>
        </w:rPr>
        <w:t>sito web: http://www.biotecnologie.unimib.it</w:t>
      </w:r>
    </w:p>
    <w:p w:rsidR="008A3C8B" w:rsidRPr="0059173C" w:rsidRDefault="008A3C8B" w:rsidP="007F6F3F">
      <w:pPr>
        <w:jc w:val="both"/>
        <w:rPr>
          <w:rFonts w:ascii="Comic Sans MS" w:hAnsi="Comic Sans MS" w:cs="Arial"/>
          <w:sz w:val="20"/>
          <w:szCs w:val="20"/>
        </w:rPr>
      </w:pP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 xml:space="preserve">Il Presidente della Scuola </w:t>
      </w:r>
      <w:r>
        <w:rPr>
          <w:rFonts w:ascii="Comic Sans MS" w:hAnsi="Comic Sans MS" w:cs="Arial"/>
          <w:sz w:val="20"/>
          <w:szCs w:val="20"/>
        </w:rPr>
        <w:t xml:space="preserve">: </w:t>
      </w:r>
      <w:r w:rsidRPr="00966430">
        <w:rPr>
          <w:rFonts w:ascii="Comic Sans MS" w:hAnsi="Comic Sans MS" w:cs="Arial"/>
          <w:sz w:val="20"/>
          <w:szCs w:val="20"/>
        </w:rPr>
        <w:t>Prof. Andrea Zanchi</w:t>
      </w:r>
    </w:p>
    <w:p w:rsidR="008A3C8B" w:rsidRPr="00966430" w:rsidRDefault="008A3C8B" w:rsidP="007F6F3F">
      <w:pPr>
        <w:jc w:val="both"/>
        <w:rPr>
          <w:rFonts w:ascii="Comic Sans MS" w:hAnsi="Comic Sans MS" w:cs="Arial"/>
          <w:sz w:val="20"/>
          <w:szCs w:val="20"/>
        </w:rPr>
      </w:pPr>
    </w:p>
    <w:p w:rsidR="008A3C8B" w:rsidRPr="00966430" w:rsidRDefault="008A3C8B" w:rsidP="007F6F3F">
      <w:pPr>
        <w:jc w:val="both"/>
        <w:rPr>
          <w:rFonts w:ascii="Comic Sans MS" w:hAnsi="Comic Sans MS" w:cs="Arial"/>
          <w:sz w:val="20"/>
          <w:szCs w:val="20"/>
        </w:rPr>
      </w:pPr>
      <w:r w:rsidRPr="00966430">
        <w:rPr>
          <w:rFonts w:ascii="Comic Sans MS" w:hAnsi="Comic Sans MS" w:cs="Arial"/>
          <w:sz w:val="20"/>
          <w:szCs w:val="20"/>
        </w:rPr>
        <w:t xml:space="preserve">Per le procedure e termini di scadenza di Ateneo relativamente alle immatricolazioni/iscrizioni, trasferimenti, presentazione dei Piani di studio consultare il sito web </w:t>
      </w:r>
      <w:hyperlink r:id="rId66" w:history="1">
        <w:r w:rsidRPr="00285F8D">
          <w:rPr>
            <w:rStyle w:val="Collegamentoipertestuale"/>
            <w:rFonts w:ascii="Comic Sans MS" w:hAnsi="Comic Sans MS" w:cs="Arial"/>
            <w:sz w:val="20"/>
            <w:szCs w:val="20"/>
          </w:rPr>
          <w:t>www.unimib.it</w:t>
        </w:r>
      </w:hyperlink>
      <w:r w:rsidRPr="00966430">
        <w:rPr>
          <w:rFonts w:ascii="Comic Sans MS" w:hAnsi="Comic Sans MS" w:cs="Arial"/>
          <w:sz w:val="20"/>
          <w:szCs w:val="20"/>
        </w:rPr>
        <w:t>.</w:t>
      </w:r>
      <w:r>
        <w:rPr>
          <w:rFonts w:ascii="Comic Sans MS" w:hAnsi="Comic Sans MS" w:cs="Arial"/>
          <w:sz w:val="20"/>
          <w:szCs w:val="20"/>
        </w:rPr>
        <w:t xml:space="preserve"> </w:t>
      </w:r>
      <w:r w:rsidRPr="00966430">
        <w:rPr>
          <w:rFonts w:ascii="Comic Sans MS" w:hAnsi="Comic Sans MS" w:cs="Arial"/>
          <w:sz w:val="20"/>
          <w:szCs w:val="20"/>
        </w:rPr>
        <w:t>Sono possibili variazioni non sostanziali al presente Regolamento didattico. In particolare, per gli insegnamenti indicati come a scelta, l’attivazione sarà subordinata al numero degli studenti iscritti.</w:t>
      </w:r>
    </w:p>
    <w:p w:rsidR="008A3C8B" w:rsidRPr="00966430" w:rsidRDefault="008A3C8B" w:rsidP="007F6F3F">
      <w:pPr>
        <w:jc w:val="both"/>
        <w:rPr>
          <w:rFonts w:ascii="Comic Sans MS" w:hAnsi="Comic Sans MS" w:cs="Arial"/>
          <w:b/>
          <w:sz w:val="20"/>
          <w:szCs w:val="20"/>
        </w:rPr>
      </w:pPr>
    </w:p>
    <w:p w:rsidR="008A3C8B" w:rsidRPr="00031792" w:rsidRDefault="008A3C8B" w:rsidP="001B7A02">
      <w:pPr>
        <w:rPr>
          <w:rFonts w:ascii="Comic Sans MS" w:hAnsi="Comic Sans MS"/>
          <w:b/>
          <w:sz w:val="20"/>
          <w:szCs w:val="20"/>
        </w:rPr>
      </w:pPr>
      <w:r w:rsidRPr="00031792">
        <w:rPr>
          <w:rFonts w:ascii="Comic Sans MS" w:hAnsi="Comic Sans MS"/>
          <w:b/>
          <w:sz w:val="20"/>
          <w:szCs w:val="20"/>
        </w:rPr>
        <w:t>RAPPRESENTANTI DEGLI STUDENTI</w:t>
      </w:r>
    </w:p>
    <w:p w:rsidR="008A3C8B" w:rsidRPr="004F2494" w:rsidRDefault="008A3C8B" w:rsidP="005F6554">
      <w:pPr>
        <w:rPr>
          <w:rFonts w:ascii="Comic Sans MS" w:hAnsi="Comic Sans MS" w:cs="Arial"/>
          <w:sz w:val="18"/>
          <w:szCs w:val="18"/>
        </w:rPr>
      </w:pPr>
      <w:r w:rsidRPr="004F2494">
        <w:rPr>
          <w:rFonts w:ascii="Comic Sans MS" w:hAnsi="Comic Sans MS" w:cs="Arial"/>
          <w:sz w:val="18"/>
          <w:szCs w:val="18"/>
        </w:rPr>
        <w:t>BIANCHI CATERINA c.bianchi33@campus.unimib.it</w:t>
      </w:r>
    </w:p>
    <w:p w:rsidR="008A3C8B" w:rsidRPr="004F2494" w:rsidRDefault="008A3C8B" w:rsidP="005F6554">
      <w:pPr>
        <w:rPr>
          <w:rFonts w:ascii="Comic Sans MS" w:hAnsi="Comic Sans MS" w:cs="Arial"/>
          <w:sz w:val="18"/>
          <w:szCs w:val="18"/>
        </w:rPr>
      </w:pPr>
      <w:r w:rsidRPr="004F2494">
        <w:rPr>
          <w:rFonts w:ascii="Comic Sans MS" w:hAnsi="Comic Sans MS" w:cs="Arial"/>
          <w:sz w:val="18"/>
          <w:szCs w:val="18"/>
        </w:rPr>
        <w:t>DI GIOIA VALERIA v.digioia@campus.unimib.it</w:t>
      </w:r>
    </w:p>
    <w:p w:rsidR="008A3C8B" w:rsidRPr="004F2494" w:rsidRDefault="008A3C8B" w:rsidP="005F6554">
      <w:pPr>
        <w:rPr>
          <w:rFonts w:ascii="Comic Sans MS" w:hAnsi="Comic Sans MS" w:cs="Arial"/>
          <w:sz w:val="18"/>
          <w:szCs w:val="18"/>
        </w:rPr>
      </w:pPr>
      <w:r w:rsidRPr="004F2494">
        <w:rPr>
          <w:rFonts w:ascii="Comic Sans MS" w:hAnsi="Comic Sans MS" w:cs="Arial"/>
          <w:sz w:val="18"/>
          <w:szCs w:val="18"/>
        </w:rPr>
        <w:t>FACOETTI AMANDA a.facoetti@campus.unimib.it</w:t>
      </w:r>
    </w:p>
    <w:p w:rsidR="008A3C8B" w:rsidRPr="004F2494" w:rsidRDefault="008A3C8B" w:rsidP="005F6554">
      <w:pPr>
        <w:rPr>
          <w:rFonts w:ascii="Comic Sans MS" w:hAnsi="Comic Sans MS" w:cs="Arial"/>
          <w:sz w:val="18"/>
          <w:szCs w:val="18"/>
        </w:rPr>
      </w:pPr>
      <w:r w:rsidRPr="004F2494">
        <w:rPr>
          <w:rFonts w:ascii="Comic Sans MS" w:hAnsi="Comic Sans MS" w:cs="Arial"/>
          <w:sz w:val="18"/>
          <w:szCs w:val="18"/>
        </w:rPr>
        <w:t>GALLI MICHELA m.galli50@campus.unimib.it</w:t>
      </w:r>
    </w:p>
    <w:p w:rsidR="008A3C8B" w:rsidRPr="002120CD" w:rsidRDefault="008A3C8B" w:rsidP="005F6554">
      <w:pPr>
        <w:rPr>
          <w:rFonts w:ascii="Comic Sans MS" w:hAnsi="Comic Sans MS" w:cs="Arial"/>
          <w:sz w:val="18"/>
          <w:szCs w:val="18"/>
          <w:lang w:val="de-DE"/>
        </w:rPr>
      </w:pPr>
      <w:r w:rsidRPr="002120CD">
        <w:rPr>
          <w:rFonts w:ascii="Comic Sans MS" w:hAnsi="Comic Sans MS" w:cs="Arial"/>
          <w:sz w:val="18"/>
          <w:szCs w:val="18"/>
          <w:lang w:val="de-DE"/>
        </w:rPr>
        <w:t>KRUSCHKE ANILA a.kruschke@campus.unimib.it</w:t>
      </w:r>
    </w:p>
    <w:p w:rsidR="008A3C8B" w:rsidRPr="004F2494" w:rsidRDefault="008A3C8B" w:rsidP="005F6554">
      <w:pPr>
        <w:rPr>
          <w:rFonts w:ascii="Comic Sans MS" w:hAnsi="Comic Sans MS" w:cs="Arial"/>
          <w:sz w:val="18"/>
          <w:szCs w:val="18"/>
        </w:rPr>
      </w:pPr>
      <w:r w:rsidRPr="004F2494">
        <w:rPr>
          <w:rFonts w:ascii="Comic Sans MS" w:hAnsi="Comic Sans MS" w:cs="Arial"/>
          <w:sz w:val="18"/>
          <w:szCs w:val="18"/>
        </w:rPr>
        <w:t>MARCONI GIULIA g.marconi2@campus.unimib.it</w:t>
      </w:r>
    </w:p>
    <w:p w:rsidR="008A3C8B" w:rsidRPr="004F2494" w:rsidRDefault="008A3C8B" w:rsidP="005F6554">
      <w:pPr>
        <w:rPr>
          <w:rFonts w:ascii="Comic Sans MS" w:hAnsi="Comic Sans MS" w:cs="Arial"/>
          <w:sz w:val="18"/>
          <w:szCs w:val="18"/>
        </w:rPr>
      </w:pPr>
      <w:r w:rsidRPr="004F2494">
        <w:rPr>
          <w:rFonts w:ascii="Comic Sans MS" w:hAnsi="Comic Sans MS" w:cs="Arial"/>
          <w:sz w:val="18"/>
          <w:szCs w:val="18"/>
        </w:rPr>
        <w:t>MARSELLA ANTONIO a.marsella1@campus.unimib.it</w:t>
      </w:r>
    </w:p>
    <w:p w:rsidR="008A3C8B" w:rsidRPr="004F2494" w:rsidRDefault="008A3C8B" w:rsidP="005F6554">
      <w:pPr>
        <w:rPr>
          <w:rFonts w:ascii="Comic Sans MS" w:hAnsi="Comic Sans MS" w:cs="Arial"/>
          <w:sz w:val="18"/>
          <w:szCs w:val="18"/>
        </w:rPr>
      </w:pPr>
      <w:r w:rsidRPr="004F2494">
        <w:rPr>
          <w:rFonts w:ascii="Comic Sans MS" w:hAnsi="Comic Sans MS" w:cs="Arial"/>
          <w:sz w:val="18"/>
          <w:szCs w:val="18"/>
        </w:rPr>
        <w:t>TULLIO CHIARA c.tullio@campus.unimib.it</w:t>
      </w:r>
    </w:p>
    <w:p w:rsidR="008A3C8B" w:rsidRPr="004F2494" w:rsidRDefault="008A3C8B" w:rsidP="005F6554">
      <w:pPr>
        <w:rPr>
          <w:rFonts w:ascii="Comic Sans MS" w:hAnsi="Comic Sans MS" w:cs="Arial"/>
          <w:sz w:val="18"/>
          <w:szCs w:val="18"/>
        </w:rPr>
      </w:pPr>
      <w:r w:rsidRPr="004F2494">
        <w:rPr>
          <w:rFonts w:ascii="Comic Sans MS" w:hAnsi="Comic Sans MS" w:cs="Arial"/>
          <w:sz w:val="18"/>
          <w:szCs w:val="18"/>
        </w:rPr>
        <w:t>USAI FABRIZIO f.usai5@campus.unimib.it</w:t>
      </w:r>
    </w:p>
    <w:p w:rsidR="008A3C8B" w:rsidRPr="004F2494" w:rsidRDefault="008A3C8B" w:rsidP="005F6554">
      <w:pPr>
        <w:rPr>
          <w:rFonts w:ascii="Comic Sans MS" w:hAnsi="Comic Sans MS" w:cs="Arial"/>
          <w:sz w:val="18"/>
          <w:szCs w:val="18"/>
        </w:rPr>
      </w:pPr>
      <w:r w:rsidRPr="004F2494">
        <w:rPr>
          <w:rFonts w:ascii="Comic Sans MS" w:hAnsi="Comic Sans MS" w:cs="Arial"/>
          <w:sz w:val="18"/>
          <w:szCs w:val="18"/>
        </w:rPr>
        <w:t>ZORDAN SIMONE s.zordan@campus.unimib.it</w:t>
      </w:r>
    </w:p>
    <w:p w:rsidR="008A3C8B" w:rsidRPr="00966430" w:rsidRDefault="008A3C8B" w:rsidP="002E6613">
      <w:pPr>
        <w:jc w:val="center"/>
        <w:rPr>
          <w:rFonts w:ascii="Comic Sans MS" w:hAnsi="Comic Sans MS"/>
          <w:b/>
          <w:sz w:val="20"/>
          <w:szCs w:val="20"/>
        </w:rPr>
      </w:pPr>
      <w:r w:rsidRPr="002A510D">
        <w:rPr>
          <w:rFonts w:ascii="Comic Sans MS" w:hAnsi="Comic Sans MS"/>
          <w:sz w:val="20"/>
          <w:szCs w:val="20"/>
          <w:lang w:val="nl-NL"/>
        </w:rPr>
        <w:br w:type="page"/>
      </w:r>
      <w:r w:rsidRPr="00966430">
        <w:rPr>
          <w:rFonts w:ascii="Comic Sans MS" w:hAnsi="Comic Sans MS"/>
          <w:b/>
          <w:sz w:val="20"/>
          <w:szCs w:val="20"/>
        </w:rPr>
        <w:lastRenderedPageBreak/>
        <w:t>PROGRAMMI DETTAGLIATI DEGLI INSEGNAMENTI</w:t>
      </w:r>
    </w:p>
    <w:p w:rsidR="008A3C8B" w:rsidRPr="00966430" w:rsidRDefault="008A3C8B" w:rsidP="003213D0">
      <w:pPr>
        <w:rPr>
          <w:rFonts w:ascii="Comic Sans MS" w:hAnsi="Comic Sans MS"/>
          <w:sz w:val="20"/>
          <w:szCs w:val="20"/>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932"/>
      </w:tblGrid>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INSEGNAMENTO</w:t>
            </w:r>
          </w:p>
        </w:tc>
        <w:tc>
          <w:tcPr>
            <w:tcW w:w="4932" w:type="dxa"/>
          </w:tcPr>
          <w:p w:rsidR="008A3C8B" w:rsidRPr="00966430" w:rsidRDefault="008A3C8B" w:rsidP="003213D0">
            <w:pPr>
              <w:rPr>
                <w:rFonts w:ascii="Comic Sans MS" w:hAnsi="Comic Sans MS"/>
                <w:b/>
                <w:caps/>
                <w:sz w:val="20"/>
                <w:szCs w:val="20"/>
              </w:rPr>
            </w:pPr>
            <w:r w:rsidRPr="00966430">
              <w:rPr>
                <w:rFonts w:ascii="Comic Sans MS" w:hAnsi="Comic Sans MS"/>
                <w:b/>
                <w:caps/>
                <w:sz w:val="20"/>
                <w:szCs w:val="20"/>
              </w:rPr>
              <w:t>Analisi di Biomolecole</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 xml:space="preserve">SETTORE SCIENTIFICO DISCIPLINARE </w:t>
            </w:r>
          </w:p>
        </w:tc>
        <w:tc>
          <w:tcPr>
            <w:tcW w:w="4932" w:type="dxa"/>
          </w:tcPr>
          <w:p w:rsidR="008A3C8B" w:rsidRPr="00966430" w:rsidRDefault="008A3C8B" w:rsidP="003213D0">
            <w:pPr>
              <w:rPr>
                <w:rFonts w:ascii="Comic Sans MS" w:hAnsi="Comic Sans MS"/>
                <w:sz w:val="20"/>
                <w:szCs w:val="20"/>
              </w:rPr>
            </w:pPr>
            <w:r>
              <w:rPr>
                <w:rFonts w:ascii="Comic Sans MS" w:hAnsi="Comic Sans MS"/>
                <w:sz w:val="20"/>
                <w:szCs w:val="20"/>
              </w:rPr>
              <w:t>CHIM/</w:t>
            </w:r>
            <w:r w:rsidRPr="00966430">
              <w:rPr>
                <w:rFonts w:ascii="Comic Sans MS" w:hAnsi="Comic Sans MS"/>
                <w:sz w:val="20"/>
                <w:szCs w:val="20"/>
              </w:rPr>
              <w:t>06</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ANNO DI CORSO</w:t>
            </w:r>
          </w:p>
        </w:tc>
        <w:tc>
          <w:tcPr>
            <w:tcW w:w="49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1</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SEMESTRE</w:t>
            </w:r>
          </w:p>
        </w:tc>
        <w:tc>
          <w:tcPr>
            <w:tcW w:w="4932" w:type="dxa"/>
          </w:tcPr>
          <w:p w:rsidR="008A3C8B" w:rsidRPr="00966430" w:rsidRDefault="008A3C8B" w:rsidP="003213D0">
            <w:pPr>
              <w:rPr>
                <w:rFonts w:ascii="Comic Sans MS" w:hAnsi="Comic Sans MS"/>
                <w:sz w:val="20"/>
                <w:szCs w:val="20"/>
              </w:rPr>
            </w:pPr>
            <w:r>
              <w:rPr>
                <w:rFonts w:ascii="Comic Sans MS" w:hAnsi="Comic Sans MS"/>
                <w:sz w:val="20"/>
                <w:szCs w:val="20"/>
              </w:rPr>
              <w:t>I</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CFU TOTALI</w:t>
            </w:r>
          </w:p>
        </w:tc>
        <w:tc>
          <w:tcPr>
            <w:tcW w:w="49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6</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CFU LEZIONI FRONTALI</w:t>
            </w:r>
          </w:p>
        </w:tc>
        <w:tc>
          <w:tcPr>
            <w:tcW w:w="49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6</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MODALITA’ DI VERIFICA DEL PROFITTO</w:t>
            </w:r>
          </w:p>
        </w:tc>
        <w:tc>
          <w:tcPr>
            <w:tcW w:w="4932" w:type="dxa"/>
          </w:tcPr>
          <w:p w:rsidR="008A3C8B" w:rsidRPr="00966430" w:rsidRDefault="008A3C8B" w:rsidP="003213D0">
            <w:pPr>
              <w:rPr>
                <w:rFonts w:ascii="Comic Sans MS" w:hAnsi="Comic Sans MS"/>
                <w:sz w:val="20"/>
                <w:szCs w:val="20"/>
              </w:rPr>
            </w:pPr>
            <w:r>
              <w:rPr>
                <w:rFonts w:ascii="Comic Sans MS" w:hAnsi="Comic Sans MS"/>
                <w:sz w:val="20"/>
                <w:szCs w:val="20"/>
              </w:rPr>
              <w:t>ORALE</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DOCENTE</w:t>
            </w:r>
          </w:p>
        </w:tc>
        <w:tc>
          <w:tcPr>
            <w:tcW w:w="4932" w:type="dxa"/>
          </w:tcPr>
          <w:p w:rsidR="008A3C8B" w:rsidRPr="00966430" w:rsidRDefault="008A3C8B" w:rsidP="00014CED">
            <w:pPr>
              <w:rPr>
                <w:rFonts w:ascii="Comic Sans MS" w:hAnsi="Comic Sans MS"/>
                <w:color w:val="000000"/>
                <w:sz w:val="20"/>
                <w:szCs w:val="20"/>
              </w:rPr>
            </w:pPr>
            <w:r w:rsidRPr="00966430">
              <w:rPr>
                <w:rFonts w:ascii="Comic Sans MS" w:hAnsi="Comic Sans MS"/>
                <w:color w:val="000000"/>
                <w:sz w:val="20"/>
                <w:szCs w:val="20"/>
              </w:rPr>
              <w:t>DOTT. CRISTINA AIROLDI</w:t>
            </w:r>
          </w:p>
          <w:p w:rsidR="008A3C8B" w:rsidRPr="00966430" w:rsidRDefault="008A3C8B" w:rsidP="00014CED">
            <w:pPr>
              <w:rPr>
                <w:rFonts w:ascii="Comic Sans MS" w:hAnsi="Comic Sans MS"/>
                <w:color w:val="000000"/>
                <w:sz w:val="20"/>
                <w:szCs w:val="20"/>
              </w:rPr>
            </w:pPr>
            <w:r w:rsidRPr="00966430">
              <w:rPr>
                <w:rFonts w:ascii="Comic Sans MS" w:hAnsi="Comic Sans MS"/>
                <w:color w:val="000000"/>
                <w:sz w:val="20"/>
                <w:szCs w:val="20"/>
              </w:rPr>
              <w:t>02 6448 3421</w:t>
            </w:r>
          </w:p>
          <w:p w:rsidR="008A3C8B" w:rsidRPr="00966430" w:rsidRDefault="009F5674" w:rsidP="00014CED">
            <w:pPr>
              <w:rPr>
                <w:rFonts w:ascii="Comic Sans MS" w:hAnsi="Comic Sans MS"/>
                <w:sz w:val="20"/>
                <w:szCs w:val="20"/>
              </w:rPr>
            </w:pPr>
            <w:hyperlink r:id="rId67" w:history="1">
              <w:r w:rsidR="008A3C8B" w:rsidRPr="00966430">
                <w:rPr>
                  <w:rStyle w:val="Collegamentoipertestuale"/>
                  <w:rFonts w:ascii="Comic Sans MS" w:hAnsi="Comic Sans MS"/>
                  <w:sz w:val="20"/>
                  <w:szCs w:val="20"/>
                </w:rPr>
                <w:t>cristina.airoldi@unimib.it</w:t>
              </w:r>
            </w:hyperlink>
          </w:p>
        </w:tc>
      </w:tr>
    </w:tbl>
    <w:p w:rsidR="008A3C8B" w:rsidRDefault="008A3C8B" w:rsidP="003213D0">
      <w:pPr>
        <w:rPr>
          <w:rFonts w:ascii="Comic Sans MS" w:hAnsi="Comic Sans MS"/>
          <w:sz w:val="20"/>
          <w:szCs w:val="20"/>
        </w:rPr>
      </w:pPr>
    </w:p>
    <w:p w:rsidR="008A3C8B" w:rsidRDefault="008A3C8B" w:rsidP="00ED29C7">
      <w:pPr>
        <w:rPr>
          <w:rFonts w:ascii="Comic Sans MS" w:hAnsi="Comic Sans MS"/>
          <w:sz w:val="18"/>
          <w:szCs w:val="18"/>
          <w:highlight w:val="yellow"/>
        </w:rPr>
      </w:pPr>
      <w:r>
        <w:rPr>
          <w:rFonts w:ascii="Comic Sans MS" w:hAnsi="Comic Sans MS"/>
          <w:b/>
          <w:smallCaps/>
          <w:sz w:val="20"/>
          <w:szCs w:val="20"/>
        </w:rPr>
        <w:t>Risultati di apprendimento attesi</w:t>
      </w:r>
    </w:p>
    <w:p w:rsidR="008A3C8B" w:rsidRDefault="008A3C8B" w:rsidP="00ED29C7">
      <w:pPr>
        <w:rPr>
          <w:rFonts w:ascii="Comic Sans MS" w:hAnsi="Comic Sans MS"/>
          <w:sz w:val="18"/>
          <w:szCs w:val="18"/>
          <w:highlight w:val="yellow"/>
        </w:rPr>
      </w:pPr>
    </w:p>
    <w:p w:rsidR="008A3C8B" w:rsidRPr="00ED29C7" w:rsidRDefault="008A3C8B" w:rsidP="00ED29C7">
      <w:pPr>
        <w:rPr>
          <w:rFonts w:ascii="Comic Sans MS" w:hAnsi="Comic Sans MS"/>
          <w:sz w:val="20"/>
          <w:szCs w:val="20"/>
        </w:rPr>
      </w:pPr>
      <w:r w:rsidRPr="00ED29C7">
        <w:rPr>
          <w:rFonts w:ascii="Comic Sans MS" w:hAnsi="Comic Sans MS"/>
          <w:sz w:val="20"/>
          <w:szCs w:val="20"/>
        </w:rPr>
        <w:t>L’insegnamento di Analisi di biomolecole rientra nell’Area Biotecnologica</w:t>
      </w:r>
    </w:p>
    <w:p w:rsidR="008A3C8B" w:rsidRPr="00ED29C7" w:rsidRDefault="008A3C8B" w:rsidP="00ED29C7">
      <w:pPr>
        <w:rPr>
          <w:rFonts w:ascii="Comic Sans MS" w:hAnsi="Comic Sans MS"/>
          <w:sz w:val="20"/>
          <w:szCs w:val="20"/>
        </w:rPr>
      </w:pPr>
      <w:r w:rsidRPr="00ED29C7">
        <w:rPr>
          <w:rFonts w:ascii="Comic Sans MS" w:hAnsi="Comic Sans MS"/>
          <w:sz w:val="20"/>
          <w:szCs w:val="20"/>
        </w:rPr>
        <w:t>I corsi di quest’area offriranno allo studente un’ampia possibilità di scelta su aspetti avanzati e professionalizzati nel campo delle Biotecnologie Industriali</w:t>
      </w:r>
    </w:p>
    <w:p w:rsidR="008A3C8B" w:rsidRPr="00966430" w:rsidRDefault="008A3C8B" w:rsidP="003213D0">
      <w:pPr>
        <w:rPr>
          <w:rFonts w:ascii="Comic Sans MS" w:hAnsi="Comic Sans MS"/>
          <w:sz w:val="20"/>
          <w:szCs w:val="20"/>
        </w:rPr>
      </w:pPr>
    </w:p>
    <w:p w:rsidR="008A3C8B" w:rsidRPr="00966430" w:rsidRDefault="008A3C8B" w:rsidP="00807E38">
      <w:pPr>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8A3C8B" w:rsidRPr="00966430" w:rsidRDefault="008A3C8B" w:rsidP="00807E38">
      <w:pPr>
        <w:rPr>
          <w:rFonts w:ascii="Comic Sans MS" w:hAnsi="Comic Sans MS"/>
          <w:b/>
          <w:smallCaps/>
          <w:sz w:val="20"/>
          <w:szCs w:val="20"/>
        </w:rPr>
      </w:pPr>
    </w:p>
    <w:p w:rsidR="008A3C8B" w:rsidRPr="008F1453" w:rsidRDefault="008A3C8B" w:rsidP="00807E38">
      <w:pPr>
        <w:jc w:val="both"/>
        <w:rPr>
          <w:rFonts w:ascii="Comic Sans MS" w:hAnsi="Comic Sans MS"/>
          <w:noProof/>
          <w:sz w:val="20"/>
          <w:szCs w:val="20"/>
        </w:rPr>
      </w:pPr>
      <w:r w:rsidRPr="008F1453">
        <w:rPr>
          <w:rFonts w:ascii="Comic Sans MS" w:hAnsi="Comic Sans MS"/>
          <w:noProof/>
          <w:sz w:val="20"/>
          <w:szCs w:val="20"/>
        </w:rPr>
        <w:t>Il corso si propone di fornire allo stud</w:t>
      </w:r>
      <w:r>
        <w:rPr>
          <w:rFonts w:ascii="Comic Sans MS" w:hAnsi="Comic Sans MS"/>
          <w:noProof/>
          <w:sz w:val="20"/>
          <w:szCs w:val="20"/>
        </w:rPr>
        <w:t>ente la descrizione dei principali</w:t>
      </w:r>
      <w:r w:rsidRPr="008F1453">
        <w:rPr>
          <w:rFonts w:ascii="Comic Sans MS" w:hAnsi="Comic Sans MS"/>
          <w:noProof/>
          <w:sz w:val="20"/>
          <w:szCs w:val="20"/>
        </w:rPr>
        <w:t xml:space="preserve"> metodi spettroscopici e spettrometrici utilizzati per l’analisi di molecole di piccole e medie dimensioni (metaboliti primari e secondari, piccole molecole di sintesi, peptidi, oligonucleotidi, oligosaccaridi). In particolare verranno descritte le spettroscopie IR ed NMR e la spettrometria di massa. Verranno fatti brevi cenni anche </w:t>
      </w:r>
      <w:r>
        <w:rPr>
          <w:rFonts w:ascii="Comic Sans MS" w:hAnsi="Comic Sans MS"/>
          <w:noProof/>
          <w:sz w:val="20"/>
          <w:szCs w:val="20"/>
        </w:rPr>
        <w:t xml:space="preserve">alla teoria ed </w:t>
      </w:r>
      <w:r w:rsidRPr="008F1453">
        <w:rPr>
          <w:rFonts w:ascii="Comic Sans MS" w:hAnsi="Comic Sans MS"/>
          <w:noProof/>
          <w:sz w:val="20"/>
          <w:szCs w:val="20"/>
        </w:rPr>
        <w:t>all’impiego della cromatografia HPLC.</w:t>
      </w:r>
    </w:p>
    <w:p w:rsidR="008A3C8B" w:rsidRDefault="008A3C8B" w:rsidP="00807E38">
      <w:pPr>
        <w:rPr>
          <w:rFonts w:ascii="Comic Sans MS" w:hAnsi="Comic Sans MS"/>
          <w:noProof/>
          <w:sz w:val="20"/>
          <w:szCs w:val="20"/>
        </w:rPr>
      </w:pPr>
      <w:r w:rsidRPr="008F1453">
        <w:rPr>
          <w:rFonts w:ascii="Comic Sans MS" w:hAnsi="Comic Sans MS"/>
          <w:noProof/>
          <w:sz w:val="20"/>
          <w:szCs w:val="20"/>
        </w:rPr>
        <w:t>Le esercitazioni pratiche prevedono l’individuazione della struttura chimica di una molecola organica a partire dai relativi spettri. Saranno per questo usati anche dei siti web di spettri disponibili per scopi didattici.</w:t>
      </w:r>
    </w:p>
    <w:p w:rsidR="008A3C8B" w:rsidRPr="00966430" w:rsidRDefault="008A3C8B" w:rsidP="00807E38">
      <w:pPr>
        <w:rPr>
          <w:rFonts w:ascii="Comic Sans MS" w:hAnsi="Comic Sans MS"/>
          <w:b/>
          <w:smallCaps/>
          <w:sz w:val="20"/>
          <w:szCs w:val="20"/>
        </w:rPr>
      </w:pPr>
    </w:p>
    <w:p w:rsidR="008A3C8B" w:rsidRDefault="008A3C8B" w:rsidP="00807E38">
      <w:pPr>
        <w:shd w:val="clear" w:color="auto" w:fill="FFFFFF"/>
        <w:rPr>
          <w:rFonts w:ascii="Comic Sans MS" w:hAnsi="Comic Sans MS"/>
          <w:b/>
          <w:smallCaps/>
          <w:sz w:val="20"/>
          <w:szCs w:val="20"/>
        </w:rPr>
      </w:pPr>
      <w:r w:rsidRPr="008F1453">
        <w:rPr>
          <w:rFonts w:ascii="Comic Sans MS" w:hAnsi="Comic Sans MS"/>
          <w:b/>
          <w:smallCaps/>
          <w:sz w:val="20"/>
          <w:szCs w:val="20"/>
        </w:rPr>
        <w:t xml:space="preserve">testi consigliati: </w:t>
      </w:r>
    </w:p>
    <w:p w:rsidR="008A3C8B" w:rsidRPr="00807E38" w:rsidRDefault="008A3C8B" w:rsidP="00807E38">
      <w:pPr>
        <w:rPr>
          <w:rFonts w:ascii="Comic Sans MS" w:hAnsi="Comic Sans MS"/>
          <w:sz w:val="20"/>
          <w:szCs w:val="20"/>
        </w:rPr>
      </w:pPr>
      <w:r w:rsidRPr="00807E38">
        <w:rPr>
          <w:rFonts w:ascii="Comic Sans MS" w:hAnsi="Comic Sans MS"/>
          <w:sz w:val="20"/>
          <w:szCs w:val="20"/>
        </w:rPr>
        <w:t>Dispense fornite dal docente</w:t>
      </w:r>
    </w:p>
    <w:p w:rsidR="008A3C8B" w:rsidRPr="008F1453" w:rsidRDefault="008A3C8B" w:rsidP="00807E38">
      <w:pPr>
        <w:rPr>
          <w:rFonts w:ascii="Comic Sans MS" w:hAnsi="Comic Sans MS"/>
          <w:sz w:val="20"/>
          <w:szCs w:val="20"/>
          <w:lang w:val="en-GB"/>
        </w:rPr>
      </w:pPr>
      <w:r>
        <w:rPr>
          <w:rFonts w:ascii="Comic Sans MS" w:hAnsi="Comic Sans MS"/>
          <w:sz w:val="20"/>
          <w:szCs w:val="20"/>
          <w:lang w:val="en-GB"/>
        </w:rPr>
        <w:t xml:space="preserve">- </w:t>
      </w:r>
      <w:r w:rsidRPr="008F1453">
        <w:rPr>
          <w:rFonts w:ascii="Comic Sans MS" w:hAnsi="Comic Sans MS"/>
          <w:sz w:val="20"/>
          <w:szCs w:val="20"/>
          <w:lang w:val="en-GB"/>
        </w:rPr>
        <w:t>“Spectrometric Identification of Organic Compounds” R. M. Silverstein, F. X. Webster, D. Kiemle</w:t>
      </w:r>
    </w:p>
    <w:p w:rsidR="008A3C8B" w:rsidRPr="008F1453" w:rsidRDefault="008A3C8B" w:rsidP="00807E38">
      <w:pPr>
        <w:rPr>
          <w:rFonts w:ascii="Comic Sans MS" w:hAnsi="Comic Sans MS"/>
          <w:sz w:val="20"/>
          <w:szCs w:val="20"/>
          <w:lang w:val="en-GB"/>
        </w:rPr>
      </w:pPr>
    </w:p>
    <w:p w:rsidR="008A3C8B" w:rsidRDefault="008A3C8B" w:rsidP="00807E38">
      <w:pPr>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8A3C8B" w:rsidRPr="00966430" w:rsidRDefault="008A3C8B" w:rsidP="00807E38">
      <w:pPr>
        <w:rPr>
          <w:rFonts w:ascii="Comic Sans MS" w:hAnsi="Comic Sans MS"/>
          <w:b/>
          <w:smallCaps/>
          <w:sz w:val="20"/>
          <w:szCs w:val="20"/>
        </w:rPr>
      </w:pPr>
    </w:p>
    <w:p w:rsidR="008A3C8B" w:rsidRPr="00807E38" w:rsidRDefault="008A3C8B" w:rsidP="00807E38">
      <w:pPr>
        <w:jc w:val="both"/>
        <w:rPr>
          <w:rFonts w:ascii="Comic Sans MS" w:hAnsi="Comic Sans MS"/>
          <w:b/>
          <w:smallCaps/>
          <w:sz w:val="20"/>
          <w:szCs w:val="20"/>
        </w:rPr>
      </w:pPr>
      <w:r w:rsidRPr="00807E38">
        <w:rPr>
          <w:rFonts w:ascii="Comic Sans MS" w:hAnsi="Comic Sans MS"/>
          <w:b/>
          <w:smallCaps/>
          <w:sz w:val="20"/>
          <w:szCs w:val="20"/>
        </w:rPr>
        <w:t>spettroscopia IR</w:t>
      </w:r>
    </w:p>
    <w:p w:rsidR="008A3C8B" w:rsidRDefault="008A3C8B" w:rsidP="00807E38">
      <w:pPr>
        <w:jc w:val="both"/>
        <w:rPr>
          <w:rFonts w:ascii="Comic Sans MS" w:hAnsi="Comic Sans MS"/>
          <w:sz w:val="20"/>
          <w:szCs w:val="20"/>
        </w:rPr>
      </w:pPr>
      <w:r w:rsidRPr="008F1453">
        <w:rPr>
          <w:rFonts w:ascii="Comic Sans MS" w:hAnsi="Comic Sans MS"/>
          <w:sz w:val="20"/>
          <w:szCs w:val="20"/>
        </w:rPr>
        <w:t>Teoria della risonanza IR; bande caratteristiche delle classi di composti organici; discussione dettagliata delle modalità di assorbimento ed emissione della radiazione IR in relazione alla struttura molecolare.</w:t>
      </w:r>
    </w:p>
    <w:p w:rsidR="008A3C8B" w:rsidRPr="008F1453" w:rsidRDefault="008A3C8B" w:rsidP="00807E38">
      <w:pPr>
        <w:jc w:val="both"/>
        <w:rPr>
          <w:rFonts w:ascii="Comic Sans MS" w:hAnsi="Comic Sans MS"/>
          <w:sz w:val="20"/>
          <w:szCs w:val="20"/>
        </w:rPr>
      </w:pPr>
    </w:p>
    <w:p w:rsidR="008A3C8B" w:rsidRPr="00807E38" w:rsidRDefault="008A3C8B" w:rsidP="00807E38">
      <w:pPr>
        <w:jc w:val="both"/>
        <w:rPr>
          <w:rFonts w:ascii="Comic Sans MS" w:hAnsi="Comic Sans MS"/>
          <w:b/>
          <w:smallCaps/>
          <w:sz w:val="20"/>
          <w:szCs w:val="20"/>
        </w:rPr>
      </w:pPr>
      <w:r w:rsidRPr="00807E38">
        <w:rPr>
          <w:rFonts w:ascii="Comic Sans MS" w:hAnsi="Comic Sans MS"/>
          <w:b/>
          <w:smallCaps/>
          <w:sz w:val="20"/>
          <w:szCs w:val="20"/>
        </w:rPr>
        <w:t xml:space="preserve">spettrometria di massa </w:t>
      </w:r>
    </w:p>
    <w:p w:rsidR="008A3C8B" w:rsidRDefault="008A3C8B" w:rsidP="00807E38">
      <w:pPr>
        <w:jc w:val="both"/>
        <w:rPr>
          <w:rFonts w:ascii="Comic Sans MS" w:hAnsi="Comic Sans MS"/>
          <w:sz w:val="20"/>
          <w:szCs w:val="20"/>
        </w:rPr>
      </w:pPr>
      <w:r w:rsidRPr="008F1453">
        <w:rPr>
          <w:rFonts w:ascii="Comic Sans MS" w:hAnsi="Comic Sans MS"/>
          <w:sz w:val="20"/>
          <w:szCs w:val="20"/>
        </w:rPr>
        <w:t>Principi della spettrometria di massa; massa esatta; sorgenti e analizzatori usati negli spettrometri di massa; applicazioni della spettroscopia di massa allo studio delle proteine</w:t>
      </w:r>
    </w:p>
    <w:p w:rsidR="008A3C8B" w:rsidRPr="008F1453" w:rsidRDefault="008A3C8B" w:rsidP="00807E38">
      <w:pPr>
        <w:jc w:val="both"/>
        <w:rPr>
          <w:rFonts w:ascii="Comic Sans MS" w:hAnsi="Comic Sans MS"/>
          <w:sz w:val="20"/>
          <w:szCs w:val="20"/>
        </w:rPr>
      </w:pPr>
    </w:p>
    <w:p w:rsidR="008A3C8B" w:rsidRPr="00807E38" w:rsidRDefault="008A3C8B" w:rsidP="00807E38">
      <w:pPr>
        <w:jc w:val="both"/>
        <w:rPr>
          <w:rFonts w:ascii="Comic Sans MS" w:hAnsi="Comic Sans MS"/>
          <w:b/>
          <w:smallCaps/>
          <w:sz w:val="20"/>
          <w:szCs w:val="20"/>
        </w:rPr>
      </w:pPr>
      <w:r w:rsidRPr="00807E38">
        <w:rPr>
          <w:rFonts w:ascii="Comic Sans MS" w:hAnsi="Comic Sans MS"/>
          <w:b/>
          <w:smallCaps/>
          <w:sz w:val="20"/>
          <w:szCs w:val="20"/>
        </w:rPr>
        <w:t>spettroscopia NMR</w:t>
      </w:r>
    </w:p>
    <w:p w:rsidR="008A3C8B" w:rsidRDefault="008A3C8B" w:rsidP="00807E38">
      <w:pPr>
        <w:jc w:val="both"/>
        <w:rPr>
          <w:rFonts w:ascii="Comic Sans MS" w:hAnsi="Comic Sans MS"/>
          <w:sz w:val="20"/>
          <w:szCs w:val="20"/>
        </w:rPr>
      </w:pPr>
      <w:r w:rsidRPr="008F1453">
        <w:rPr>
          <w:rFonts w:ascii="Comic Sans MS" w:hAnsi="Comic Sans MS"/>
          <w:sz w:val="20"/>
          <w:szCs w:val="20"/>
        </w:rPr>
        <w:t>Il fenomeno dello spin nucleare; nuclei dotati di spin; il fenomeno dello spostamento chimico; l’accoppiamento di spin; gli spettri dell’idrogeno e del carbonio; lo spettrometro NMR a trasformata di Fourier; acquisizione dei dati e trasformazione del segnale; il trasferimento di magnetizzazione nello spazio e l’effetto NOE; spettri bidimensionali (COSY, TOCSY, NOESY ed HSQC); interpretazione di spettri di piccole molecole organiche (metaboliti, sostanze di sintesi); applicazioni delle spettroscopia NMR a studi di riconoscimento molecolare e al disegno razionale di farmaci.</w:t>
      </w:r>
    </w:p>
    <w:p w:rsidR="008A3C8B" w:rsidRPr="008F1453" w:rsidRDefault="008A3C8B" w:rsidP="00807E38">
      <w:pPr>
        <w:jc w:val="both"/>
        <w:rPr>
          <w:rFonts w:ascii="Comic Sans MS" w:hAnsi="Comic Sans MS"/>
          <w:sz w:val="20"/>
          <w:szCs w:val="20"/>
        </w:rPr>
      </w:pPr>
    </w:p>
    <w:p w:rsidR="008A3C8B" w:rsidRPr="00807E38" w:rsidRDefault="008A3C8B" w:rsidP="00807E38">
      <w:pPr>
        <w:jc w:val="both"/>
        <w:rPr>
          <w:rFonts w:ascii="Comic Sans MS" w:hAnsi="Comic Sans MS"/>
          <w:b/>
          <w:smallCaps/>
          <w:sz w:val="20"/>
          <w:szCs w:val="20"/>
        </w:rPr>
      </w:pPr>
      <w:r w:rsidRPr="00807E38">
        <w:rPr>
          <w:rFonts w:ascii="Comic Sans MS" w:hAnsi="Comic Sans MS"/>
          <w:b/>
          <w:smallCaps/>
          <w:sz w:val="20"/>
          <w:szCs w:val="20"/>
        </w:rPr>
        <w:t>HPLC</w:t>
      </w:r>
    </w:p>
    <w:p w:rsidR="008A3C8B" w:rsidRDefault="008A3C8B" w:rsidP="00807E38">
      <w:pPr>
        <w:rPr>
          <w:rFonts w:ascii="Comic Sans MS" w:hAnsi="Comic Sans MS"/>
          <w:sz w:val="20"/>
          <w:szCs w:val="20"/>
        </w:rPr>
      </w:pPr>
      <w:r w:rsidRPr="008F1453">
        <w:rPr>
          <w:rFonts w:ascii="Comic Sans MS" w:hAnsi="Comic Sans MS"/>
          <w:sz w:val="20"/>
          <w:szCs w:val="20"/>
        </w:rPr>
        <w:lastRenderedPageBreak/>
        <w:t>Cenni alla teoria ed all’impiego dell’HPLC</w:t>
      </w:r>
      <w:r>
        <w:rPr>
          <w:rFonts w:ascii="Comic Sans MS" w:hAnsi="Comic Sans MS"/>
          <w:sz w:val="20"/>
          <w:szCs w:val="20"/>
        </w:rPr>
        <w:t>.</w:t>
      </w:r>
    </w:p>
    <w:p w:rsidR="008A3C8B" w:rsidRPr="00966430" w:rsidRDefault="008A3C8B" w:rsidP="003213D0">
      <w:pPr>
        <w:rPr>
          <w:rFonts w:ascii="Comic Sans MS" w:hAnsi="Comic Sans MS"/>
          <w:smallCaps/>
          <w:sz w:val="20"/>
          <w:szCs w:val="20"/>
        </w:rPr>
      </w:pPr>
    </w:p>
    <w:p w:rsidR="008A3C8B" w:rsidRPr="00966430" w:rsidRDefault="008A3C8B" w:rsidP="003213D0">
      <w:pPr>
        <w:rPr>
          <w:rFonts w:ascii="Comic Sans MS" w:hAnsi="Comic Sans MS"/>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032"/>
      </w:tblGrid>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INSEGNAMENTO</w:t>
            </w:r>
          </w:p>
        </w:tc>
        <w:tc>
          <w:tcPr>
            <w:tcW w:w="4032" w:type="dxa"/>
          </w:tcPr>
          <w:p w:rsidR="008A3C8B" w:rsidRPr="00966430" w:rsidRDefault="008A3C8B" w:rsidP="003213D0">
            <w:pPr>
              <w:rPr>
                <w:rFonts w:ascii="Comic Sans MS" w:hAnsi="Comic Sans MS"/>
                <w:b/>
                <w:sz w:val="20"/>
                <w:szCs w:val="20"/>
              </w:rPr>
            </w:pPr>
            <w:r w:rsidRPr="00966430">
              <w:rPr>
                <w:rFonts w:ascii="Comic Sans MS" w:hAnsi="Comic Sans MS"/>
                <w:b/>
                <w:sz w:val="20"/>
                <w:szCs w:val="20"/>
              </w:rPr>
              <w:t>BIOCHIMICA DEI TUMORI</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BIO/10</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ANNO DI CORSO</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SEMESTRE</w:t>
            </w:r>
          </w:p>
        </w:tc>
        <w:tc>
          <w:tcPr>
            <w:tcW w:w="4032" w:type="dxa"/>
          </w:tcPr>
          <w:p w:rsidR="008A3C8B" w:rsidRPr="00966430" w:rsidRDefault="008A3C8B" w:rsidP="003213D0">
            <w:pPr>
              <w:rPr>
                <w:rFonts w:ascii="Comic Sans MS" w:hAnsi="Comic Sans MS"/>
                <w:sz w:val="20"/>
                <w:szCs w:val="20"/>
              </w:rPr>
            </w:pPr>
            <w:r>
              <w:rPr>
                <w:rFonts w:ascii="Comic Sans MS" w:hAnsi="Comic Sans MS"/>
                <w:sz w:val="20"/>
                <w:szCs w:val="20"/>
              </w:rPr>
              <w:t>I</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CFU TOTALI</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6</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CFU LEZIONI FRONTALI</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6</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ORALE</w:t>
            </w:r>
          </w:p>
        </w:tc>
      </w:tr>
      <w:tr w:rsidR="008A3C8B" w:rsidRPr="00966430" w:rsidTr="00C53B5E">
        <w:trPr>
          <w:trHeight w:val="970"/>
        </w:trPr>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DOCENTE</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DOTT. FERDINANDO CHIARADONNA</w:t>
            </w:r>
          </w:p>
          <w:p w:rsidR="008A3C8B" w:rsidRPr="00966430" w:rsidRDefault="008A3C8B" w:rsidP="002F1779">
            <w:pPr>
              <w:rPr>
                <w:rFonts w:ascii="Comic Sans MS" w:hAnsi="Comic Sans MS"/>
                <w:color w:val="000000"/>
                <w:sz w:val="20"/>
                <w:szCs w:val="20"/>
              </w:rPr>
            </w:pPr>
            <w:r w:rsidRPr="00966430">
              <w:rPr>
                <w:rFonts w:ascii="Comic Sans MS" w:hAnsi="Comic Sans MS"/>
                <w:color w:val="000000"/>
                <w:sz w:val="20"/>
                <w:szCs w:val="20"/>
              </w:rPr>
              <w:t>02 6448 3526</w:t>
            </w:r>
          </w:p>
          <w:p w:rsidR="008A3C8B" w:rsidRPr="00966430" w:rsidRDefault="009F5674" w:rsidP="002F1779">
            <w:pPr>
              <w:rPr>
                <w:rFonts w:ascii="Comic Sans MS" w:hAnsi="Comic Sans MS"/>
                <w:sz w:val="20"/>
                <w:szCs w:val="20"/>
              </w:rPr>
            </w:pPr>
            <w:hyperlink r:id="rId68" w:history="1">
              <w:r w:rsidR="008A3C8B" w:rsidRPr="00966430">
                <w:rPr>
                  <w:rStyle w:val="Collegamentoipertestuale"/>
                  <w:rFonts w:ascii="Comic Sans MS" w:hAnsi="Comic Sans MS"/>
                  <w:sz w:val="20"/>
                  <w:szCs w:val="20"/>
                </w:rPr>
                <w:t>ferdinando.chiaradonna@unimib.it</w:t>
              </w:r>
            </w:hyperlink>
          </w:p>
        </w:tc>
      </w:tr>
    </w:tbl>
    <w:p w:rsidR="008A3C8B" w:rsidRDefault="008A3C8B" w:rsidP="003213D0">
      <w:pPr>
        <w:jc w:val="center"/>
        <w:rPr>
          <w:rFonts w:ascii="Comic Sans MS" w:hAnsi="Comic Sans MS"/>
          <w:smallCaps/>
          <w:sz w:val="20"/>
          <w:szCs w:val="20"/>
        </w:rPr>
      </w:pPr>
    </w:p>
    <w:p w:rsidR="008A3C8B" w:rsidRDefault="008A3C8B" w:rsidP="00ED29C7">
      <w:pPr>
        <w:rPr>
          <w:rFonts w:ascii="Comic Sans MS" w:hAnsi="Comic Sans MS"/>
          <w:sz w:val="18"/>
          <w:szCs w:val="18"/>
          <w:highlight w:val="yellow"/>
        </w:rPr>
      </w:pPr>
      <w:r>
        <w:rPr>
          <w:rFonts w:ascii="Comic Sans MS" w:hAnsi="Comic Sans MS"/>
          <w:b/>
          <w:smallCaps/>
          <w:sz w:val="20"/>
          <w:szCs w:val="20"/>
        </w:rPr>
        <w:t>Risultati di apprendimento attesi</w:t>
      </w:r>
    </w:p>
    <w:p w:rsidR="008A3C8B" w:rsidRDefault="008A3C8B" w:rsidP="00ED29C7">
      <w:pPr>
        <w:rPr>
          <w:rFonts w:ascii="Comic Sans MS" w:hAnsi="Comic Sans MS"/>
          <w:sz w:val="18"/>
          <w:szCs w:val="18"/>
          <w:highlight w:val="yellow"/>
        </w:rPr>
      </w:pPr>
    </w:p>
    <w:p w:rsidR="008A3C8B" w:rsidRPr="00ED29C7" w:rsidRDefault="008A3C8B" w:rsidP="00ED29C7">
      <w:pPr>
        <w:rPr>
          <w:rFonts w:ascii="Comic Sans MS" w:hAnsi="Comic Sans MS"/>
          <w:sz w:val="20"/>
          <w:szCs w:val="20"/>
        </w:rPr>
      </w:pPr>
      <w:r w:rsidRPr="00ED29C7">
        <w:rPr>
          <w:rFonts w:ascii="Comic Sans MS" w:hAnsi="Comic Sans MS"/>
          <w:sz w:val="20"/>
          <w:szCs w:val="20"/>
        </w:rPr>
        <w:t xml:space="preserve">L’insegnamento di </w:t>
      </w:r>
      <w:r>
        <w:rPr>
          <w:rFonts w:ascii="Comic Sans MS" w:hAnsi="Comic Sans MS"/>
          <w:sz w:val="20"/>
          <w:szCs w:val="20"/>
        </w:rPr>
        <w:t xml:space="preserve">Biochimica dei tumori </w:t>
      </w:r>
      <w:r w:rsidRPr="00ED29C7">
        <w:rPr>
          <w:rFonts w:ascii="Comic Sans MS" w:hAnsi="Comic Sans MS"/>
          <w:sz w:val="20"/>
          <w:szCs w:val="20"/>
        </w:rPr>
        <w:t xml:space="preserve"> rientra nell’Area Biotecnologica</w:t>
      </w:r>
    </w:p>
    <w:p w:rsidR="008A3C8B" w:rsidRPr="00ED29C7" w:rsidRDefault="008A3C8B" w:rsidP="00ED29C7">
      <w:pPr>
        <w:rPr>
          <w:rFonts w:ascii="Comic Sans MS" w:hAnsi="Comic Sans MS"/>
          <w:sz w:val="20"/>
          <w:szCs w:val="20"/>
        </w:rPr>
      </w:pPr>
      <w:r w:rsidRPr="00ED29C7">
        <w:rPr>
          <w:rFonts w:ascii="Comic Sans MS" w:hAnsi="Comic Sans MS"/>
          <w:sz w:val="20"/>
          <w:szCs w:val="20"/>
        </w:rPr>
        <w:t>I corsi di quest’area offriranno allo studente un’ampia possibilità di scelta su aspetti avanzati e professionalizzati nel campo delle Biotecnologie Industriali</w:t>
      </w:r>
    </w:p>
    <w:p w:rsidR="008A3C8B" w:rsidRPr="00966430" w:rsidRDefault="008A3C8B" w:rsidP="00ED29C7">
      <w:pPr>
        <w:rPr>
          <w:rFonts w:ascii="Comic Sans MS" w:hAnsi="Comic Sans MS"/>
          <w:smallCaps/>
          <w:sz w:val="20"/>
          <w:szCs w:val="20"/>
        </w:rPr>
      </w:pPr>
    </w:p>
    <w:p w:rsidR="008A3C8B" w:rsidRPr="00966430" w:rsidRDefault="008A3C8B" w:rsidP="003213D0">
      <w:pPr>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8A3C8B" w:rsidRPr="00966430" w:rsidRDefault="008A3C8B" w:rsidP="003213D0">
      <w:pPr>
        <w:rPr>
          <w:rFonts w:ascii="Comic Sans MS" w:hAnsi="Comic Sans MS"/>
          <w:b/>
          <w:smallCaps/>
          <w:sz w:val="20"/>
          <w:szCs w:val="20"/>
        </w:rPr>
      </w:pP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Il corso intende fornire concetti sia di base che avanzati sui meccanismi che inducono la tumorigenesi. Tale conoscenze sono uno strumento importante per un laureato di biotecnologie industriale che voglia trovare collocazione nell’ambito della ricerca farmaceutica e dello sviluppo di tecnologie innovative per la cura e la diagnosi dei tumori, ambiti tipici delle Biotecnologie Industriali. </w:t>
      </w:r>
    </w:p>
    <w:p w:rsidR="008A3C8B" w:rsidRPr="00966430" w:rsidRDefault="008A3C8B" w:rsidP="003213D0">
      <w:pPr>
        <w:rPr>
          <w:rFonts w:ascii="Comic Sans MS" w:hAnsi="Comic Sans MS"/>
          <w:b/>
          <w:smallCaps/>
          <w:sz w:val="20"/>
          <w:szCs w:val="20"/>
        </w:rPr>
      </w:pPr>
    </w:p>
    <w:p w:rsidR="008A3C8B" w:rsidRPr="00966430" w:rsidRDefault="008A3C8B" w:rsidP="003213D0">
      <w:pPr>
        <w:rPr>
          <w:rFonts w:ascii="Comic Sans MS" w:hAnsi="Comic Sans MS"/>
          <w:b/>
          <w:smallCaps/>
          <w:sz w:val="20"/>
          <w:szCs w:val="20"/>
          <w:lang w:val="en-GB"/>
        </w:rPr>
      </w:pPr>
      <w:r w:rsidRPr="00966430">
        <w:rPr>
          <w:rFonts w:ascii="Comic Sans MS" w:hAnsi="Comic Sans MS"/>
          <w:b/>
          <w:smallCaps/>
          <w:sz w:val="20"/>
          <w:szCs w:val="20"/>
          <w:lang w:val="en-GB"/>
        </w:rPr>
        <w:t>testi consigliati:</w:t>
      </w:r>
    </w:p>
    <w:p w:rsidR="008A3C8B" w:rsidRPr="00966430" w:rsidRDefault="008A3C8B" w:rsidP="003213D0">
      <w:pPr>
        <w:jc w:val="both"/>
        <w:rPr>
          <w:rFonts w:ascii="Comic Sans MS" w:hAnsi="Comic Sans MS"/>
          <w:sz w:val="20"/>
          <w:szCs w:val="20"/>
          <w:lang w:val="en-GB"/>
        </w:rPr>
      </w:pPr>
      <w:r w:rsidRPr="00966430">
        <w:rPr>
          <w:rFonts w:ascii="Comic Sans MS" w:hAnsi="Comic Sans MS"/>
          <w:sz w:val="20"/>
          <w:szCs w:val="20"/>
          <w:lang w:val="en-GB"/>
        </w:rPr>
        <w:t>- The Biology of Cancer, R.A. Weinberg, Garland Science.</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Il gene VIII, B. Lewin, Zanichelli.</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Articoli scientifici originali e di rassegna Original and review scientific papers</w:t>
      </w:r>
    </w:p>
    <w:p w:rsidR="008A3C8B" w:rsidRPr="00966430" w:rsidRDefault="008A3C8B" w:rsidP="003213D0">
      <w:pPr>
        <w:jc w:val="both"/>
        <w:rPr>
          <w:rFonts w:ascii="Comic Sans MS" w:hAnsi="Comic Sans MS"/>
          <w:sz w:val="20"/>
          <w:szCs w:val="20"/>
        </w:rPr>
      </w:pPr>
    </w:p>
    <w:p w:rsidR="008A3C8B" w:rsidRPr="00966430" w:rsidRDefault="008A3C8B" w:rsidP="003213D0">
      <w:pPr>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8A3C8B" w:rsidRPr="00966430" w:rsidRDefault="008A3C8B" w:rsidP="003213D0">
      <w:pPr>
        <w:rPr>
          <w:rFonts w:ascii="Comic Sans MS" w:hAnsi="Comic Sans MS"/>
          <w:b/>
          <w:smallCaps/>
          <w:sz w:val="20"/>
          <w:szCs w:val="20"/>
        </w:rPr>
      </w:pP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La biochimica dei tumori: definizione, aspetti generali e cause.</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Oncogeni, fattori di crescita e recettori convolti nella tumorigenesi. Analisi di aspetti biochimici e molecolari. </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Vie di trasduzione del segnale coinvolte nella tumorigenesi. Descrizione di una via di trasduzione come esempio: la via di Ras. </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Soppressori tumorali: Retinoblastoma, p53, NF1 e VHL.</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Il ruolo di retinoblastoma nel controllo del ciclo cellulare.</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Il ruolo di p53 nel controllo ed esecuzione dell’apoptosi e nella stabiltà genomica.</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Altri aspetti della Tumorigenesi: immortalizzazione, trasformazione come processo multifasico, integrità genomica, angiogenesi e metastasi.</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Caratteristiche emergenti dei tumori: alterazioni del metabolismo energetico ed evasione dell’immunosorveglianza.</w:t>
      </w:r>
    </w:p>
    <w:p w:rsidR="008A3C8B" w:rsidRPr="00966430" w:rsidRDefault="008A3C8B" w:rsidP="003213D0">
      <w:pPr>
        <w:rPr>
          <w:rFonts w:ascii="Comic Sans MS" w:hAnsi="Comic Sans MS"/>
          <w:smallCaps/>
          <w:sz w:val="20"/>
          <w:szCs w:val="20"/>
        </w:rPr>
      </w:pPr>
      <w:r w:rsidRPr="00966430">
        <w:rPr>
          <w:rFonts w:ascii="Comic Sans MS" w:hAnsi="Comic Sans MS"/>
          <w:sz w:val="20"/>
          <w:szCs w:val="20"/>
        </w:rPr>
        <w:t>Attuali trattamenti antitumorali e future prospettive.</w:t>
      </w:r>
    </w:p>
    <w:p w:rsidR="008A3C8B" w:rsidRPr="00966430" w:rsidRDefault="008A3C8B">
      <w:pPr>
        <w:rPr>
          <w:rFonts w:ascii="Comic Sans MS" w:hAnsi="Comic Sans MS"/>
          <w:sz w:val="20"/>
          <w:szCs w:val="20"/>
        </w:rPr>
      </w:pPr>
    </w:p>
    <w:p w:rsidR="008A3C8B" w:rsidRDefault="008A3C8B" w:rsidP="003213D0">
      <w:pPr>
        <w:rPr>
          <w:rFonts w:ascii="Comic Sans MS" w:hAnsi="Comic Sans MS"/>
          <w:smallCaps/>
          <w:sz w:val="20"/>
          <w:szCs w:val="20"/>
        </w:rPr>
      </w:pPr>
    </w:p>
    <w:p w:rsidR="008A3C8B" w:rsidRDefault="008A3C8B" w:rsidP="003213D0">
      <w:pPr>
        <w:rPr>
          <w:rFonts w:ascii="Comic Sans MS" w:hAnsi="Comic Sans MS"/>
          <w:smallCaps/>
          <w:sz w:val="20"/>
          <w:szCs w:val="20"/>
        </w:rPr>
      </w:pPr>
    </w:p>
    <w:p w:rsidR="008A3C8B" w:rsidRPr="00966430" w:rsidRDefault="008A3C8B" w:rsidP="003213D0">
      <w:pPr>
        <w:rPr>
          <w:rFonts w:ascii="Comic Sans MS" w:hAnsi="Comic Sans MS"/>
          <w:smallCaps/>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032"/>
      </w:tblGrid>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lastRenderedPageBreak/>
              <w:t>INSEGNAMENTO</w:t>
            </w:r>
          </w:p>
        </w:tc>
        <w:tc>
          <w:tcPr>
            <w:tcW w:w="4032" w:type="dxa"/>
          </w:tcPr>
          <w:p w:rsidR="008A3C8B" w:rsidRPr="00966430" w:rsidRDefault="008A3C8B" w:rsidP="003213D0">
            <w:pPr>
              <w:rPr>
                <w:rFonts w:ascii="Comic Sans MS" w:hAnsi="Comic Sans MS"/>
                <w:b/>
                <w:sz w:val="20"/>
                <w:szCs w:val="20"/>
              </w:rPr>
            </w:pPr>
            <w:r w:rsidRPr="00966430">
              <w:rPr>
                <w:rFonts w:ascii="Comic Sans MS" w:hAnsi="Comic Sans MS"/>
                <w:b/>
                <w:sz w:val="20"/>
                <w:szCs w:val="20"/>
              </w:rPr>
              <w:t>BIOCHIMICA INDUSTRIALE</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BIO/10</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ANNO DI CORSO</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SEMESTRE</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II</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CFU TOTALI</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6</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CFU LEZIONI FRONTALI</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6</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ORALE</w:t>
            </w:r>
          </w:p>
        </w:tc>
      </w:tr>
      <w:tr w:rsidR="008A3C8B" w:rsidRPr="00966430" w:rsidTr="00924FB5">
        <w:trPr>
          <w:trHeight w:val="925"/>
        </w:trPr>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DOCENTE</w:t>
            </w:r>
          </w:p>
        </w:tc>
        <w:tc>
          <w:tcPr>
            <w:tcW w:w="4032" w:type="dxa"/>
            <w:vAlign w:val="center"/>
          </w:tcPr>
          <w:p w:rsidR="008A3C8B" w:rsidRPr="00966430" w:rsidRDefault="008A3C8B" w:rsidP="0017284E">
            <w:pPr>
              <w:rPr>
                <w:rFonts w:ascii="Comic Sans MS" w:hAnsi="Comic Sans MS"/>
                <w:color w:val="000000"/>
                <w:sz w:val="20"/>
                <w:szCs w:val="20"/>
              </w:rPr>
            </w:pPr>
            <w:r w:rsidRPr="00966430">
              <w:rPr>
                <w:rFonts w:ascii="Comic Sans MS" w:hAnsi="Comic Sans MS"/>
                <w:color w:val="000000"/>
                <w:sz w:val="20"/>
                <w:szCs w:val="20"/>
              </w:rPr>
              <w:t>PROF. MARINA LOTTI</w:t>
            </w:r>
          </w:p>
          <w:p w:rsidR="008A3C8B" w:rsidRPr="001176AC" w:rsidRDefault="008A3C8B" w:rsidP="002F1779">
            <w:pPr>
              <w:rPr>
                <w:rFonts w:ascii="Comic Sans MS" w:hAnsi="Comic Sans MS"/>
                <w:color w:val="000000"/>
                <w:sz w:val="20"/>
                <w:szCs w:val="20"/>
              </w:rPr>
            </w:pPr>
            <w:r w:rsidRPr="001176AC">
              <w:rPr>
                <w:rFonts w:ascii="Comic Sans MS" w:hAnsi="Comic Sans MS"/>
                <w:color w:val="000000"/>
                <w:sz w:val="20"/>
                <w:szCs w:val="20"/>
              </w:rPr>
              <w:t>02 6448 3310</w:t>
            </w:r>
          </w:p>
          <w:p w:rsidR="008A3C8B" w:rsidRPr="00966430" w:rsidRDefault="009F5674" w:rsidP="002F1779">
            <w:pPr>
              <w:rPr>
                <w:rFonts w:ascii="Comic Sans MS" w:hAnsi="Comic Sans MS"/>
                <w:color w:val="000000"/>
                <w:sz w:val="20"/>
                <w:szCs w:val="20"/>
              </w:rPr>
            </w:pPr>
            <w:hyperlink r:id="rId69" w:history="1">
              <w:r w:rsidR="008A3C8B" w:rsidRPr="001176AC">
                <w:rPr>
                  <w:rStyle w:val="Collegamentoipertestuale"/>
                  <w:rFonts w:ascii="Comic Sans MS" w:hAnsi="Comic Sans MS"/>
                  <w:sz w:val="20"/>
                  <w:szCs w:val="20"/>
                </w:rPr>
                <w:t>marina.lotti@unimib.it</w:t>
              </w:r>
            </w:hyperlink>
          </w:p>
        </w:tc>
      </w:tr>
    </w:tbl>
    <w:p w:rsidR="008A3C8B" w:rsidRDefault="008A3C8B" w:rsidP="00ED29C7">
      <w:pPr>
        <w:rPr>
          <w:rFonts w:ascii="Comic Sans MS" w:hAnsi="Comic Sans MS"/>
          <w:sz w:val="18"/>
          <w:szCs w:val="18"/>
          <w:highlight w:val="yellow"/>
        </w:rPr>
      </w:pPr>
      <w:r>
        <w:rPr>
          <w:rFonts w:ascii="Comic Sans MS" w:hAnsi="Comic Sans MS"/>
          <w:b/>
          <w:smallCaps/>
          <w:sz w:val="20"/>
          <w:szCs w:val="20"/>
        </w:rPr>
        <w:t>Risultati di apprendimento attesi</w:t>
      </w:r>
    </w:p>
    <w:p w:rsidR="008A3C8B" w:rsidRDefault="008A3C8B" w:rsidP="00ED29C7">
      <w:pPr>
        <w:rPr>
          <w:rFonts w:ascii="Comic Sans MS" w:hAnsi="Comic Sans MS"/>
          <w:sz w:val="18"/>
          <w:szCs w:val="18"/>
          <w:highlight w:val="yellow"/>
        </w:rPr>
      </w:pPr>
    </w:p>
    <w:p w:rsidR="008A3C8B" w:rsidRPr="00ED29C7" w:rsidRDefault="008A3C8B" w:rsidP="00ED29C7">
      <w:pPr>
        <w:rPr>
          <w:rFonts w:ascii="Comic Sans MS" w:hAnsi="Comic Sans MS"/>
          <w:sz w:val="20"/>
          <w:szCs w:val="20"/>
        </w:rPr>
      </w:pPr>
      <w:r w:rsidRPr="00ED29C7">
        <w:rPr>
          <w:rFonts w:ascii="Comic Sans MS" w:hAnsi="Comic Sans MS"/>
          <w:sz w:val="20"/>
          <w:szCs w:val="20"/>
        </w:rPr>
        <w:t xml:space="preserve">L’insegnamento di </w:t>
      </w:r>
      <w:r>
        <w:rPr>
          <w:rFonts w:ascii="Comic Sans MS" w:hAnsi="Comic Sans MS"/>
          <w:sz w:val="20"/>
          <w:szCs w:val="20"/>
        </w:rPr>
        <w:t>Biochimica industriale</w:t>
      </w:r>
      <w:r w:rsidRPr="00ED29C7">
        <w:rPr>
          <w:rFonts w:ascii="Comic Sans MS" w:hAnsi="Comic Sans MS"/>
          <w:sz w:val="20"/>
          <w:szCs w:val="20"/>
        </w:rPr>
        <w:t xml:space="preserve"> rientra nell’Area Biotecnologica</w:t>
      </w:r>
    </w:p>
    <w:p w:rsidR="008A3C8B" w:rsidRPr="00ED29C7" w:rsidRDefault="008A3C8B" w:rsidP="00ED29C7">
      <w:pPr>
        <w:rPr>
          <w:rFonts w:ascii="Comic Sans MS" w:hAnsi="Comic Sans MS"/>
          <w:sz w:val="20"/>
          <w:szCs w:val="20"/>
        </w:rPr>
      </w:pPr>
      <w:r w:rsidRPr="00ED29C7">
        <w:rPr>
          <w:rFonts w:ascii="Comic Sans MS" w:hAnsi="Comic Sans MS"/>
          <w:sz w:val="20"/>
          <w:szCs w:val="20"/>
        </w:rPr>
        <w:t>I corsi di quest’area offriranno allo studente un’ampia possibilità di scelta su aspetti avanzati e professionalizzati nel campo delle Biotecnologie Industriali</w:t>
      </w:r>
    </w:p>
    <w:p w:rsidR="008A3C8B" w:rsidRPr="00966430" w:rsidRDefault="008A3C8B" w:rsidP="003213D0">
      <w:pPr>
        <w:rPr>
          <w:rFonts w:ascii="Comic Sans MS" w:hAnsi="Comic Sans MS"/>
          <w:b/>
          <w:smallCaps/>
          <w:sz w:val="20"/>
          <w:szCs w:val="20"/>
        </w:rPr>
      </w:pPr>
    </w:p>
    <w:p w:rsidR="008A3C8B" w:rsidRPr="00966430" w:rsidRDefault="008A3C8B" w:rsidP="003213D0">
      <w:pPr>
        <w:rPr>
          <w:rFonts w:ascii="Comic Sans MS" w:hAnsi="Comic Sans MS"/>
          <w:b/>
          <w:smallCaps/>
          <w:sz w:val="20"/>
          <w:szCs w:val="20"/>
        </w:rPr>
      </w:pPr>
      <w:r w:rsidRPr="00966430">
        <w:rPr>
          <w:rFonts w:ascii="Comic Sans MS" w:hAnsi="Comic Sans MS"/>
          <w:b/>
          <w:smallCaps/>
          <w:sz w:val="20"/>
          <w:szCs w:val="20"/>
        </w:rPr>
        <w:t>obiettivi dell’insegnamento:</w:t>
      </w:r>
    </w:p>
    <w:p w:rsidR="008A3C8B" w:rsidRPr="00966430" w:rsidRDefault="008A3C8B" w:rsidP="003213D0">
      <w:pPr>
        <w:rPr>
          <w:rFonts w:ascii="Comic Sans MS" w:hAnsi="Comic Sans MS"/>
          <w:b/>
          <w:smallCaps/>
          <w:sz w:val="20"/>
          <w:szCs w:val="20"/>
        </w:rPr>
      </w:pPr>
    </w:p>
    <w:p w:rsidR="008A3C8B" w:rsidRPr="00966430" w:rsidRDefault="008A3C8B" w:rsidP="003213D0">
      <w:pPr>
        <w:jc w:val="both"/>
        <w:rPr>
          <w:rFonts w:ascii="Comic Sans MS" w:hAnsi="Comic Sans MS"/>
          <w:smallCaps/>
          <w:sz w:val="20"/>
          <w:szCs w:val="20"/>
        </w:rPr>
      </w:pPr>
      <w:r w:rsidRPr="00966430">
        <w:rPr>
          <w:rFonts w:ascii="Comic Sans MS" w:hAnsi="Comic Sans MS"/>
          <w:sz w:val="20"/>
          <w:szCs w:val="20"/>
        </w:rPr>
        <w:t>Il</w:t>
      </w:r>
      <w:r w:rsidRPr="00966430">
        <w:rPr>
          <w:rFonts w:ascii="Comic Sans MS" w:hAnsi="Comic Sans MS"/>
          <w:smallCaps/>
          <w:sz w:val="20"/>
          <w:szCs w:val="20"/>
        </w:rPr>
        <w:t xml:space="preserve"> </w:t>
      </w:r>
      <w:r w:rsidRPr="00966430">
        <w:rPr>
          <w:rFonts w:ascii="Comic Sans MS" w:hAnsi="Comic Sans MS"/>
          <w:sz w:val="20"/>
          <w:szCs w:val="20"/>
        </w:rPr>
        <w:t>corso si propone l’approfondimento di tematiche avanzate relative all’applicazione di tecniche biochimiche e molecolari a processi industriali basati sull’ utilizzo di proteine, in particolare enzimi. verranno trattati aspetti relativi al folding delle proteine in vitro e in vivo, con particolare attenzione alle problematiche di aggregazione, al ruolo degli chaperoni e a passaggi critici del processo quali la formazione di ponti disolfuro. verranno trattate le applicazioni in biocatalisi delle principali famiglie di enzimi e le possibilità di migliorarne le prestazioni tramite l’ utilizzo di enzimi da organismi non convenzionali e tecniche di ingegneria proteica</w:t>
      </w:r>
    </w:p>
    <w:p w:rsidR="008A3C8B" w:rsidRPr="00966430" w:rsidRDefault="008A3C8B" w:rsidP="003213D0">
      <w:pPr>
        <w:rPr>
          <w:rFonts w:ascii="Comic Sans MS" w:hAnsi="Comic Sans MS"/>
          <w:b/>
          <w:smallCaps/>
          <w:sz w:val="20"/>
          <w:szCs w:val="20"/>
        </w:rPr>
      </w:pPr>
    </w:p>
    <w:p w:rsidR="008A3C8B" w:rsidRPr="00966430" w:rsidRDefault="008A3C8B" w:rsidP="003213D0">
      <w:pPr>
        <w:rPr>
          <w:rFonts w:ascii="Comic Sans MS" w:hAnsi="Comic Sans MS"/>
          <w:b/>
          <w:smallCaps/>
          <w:sz w:val="20"/>
          <w:szCs w:val="20"/>
        </w:rPr>
      </w:pPr>
      <w:r w:rsidRPr="00966430">
        <w:rPr>
          <w:rFonts w:ascii="Comic Sans MS" w:hAnsi="Comic Sans MS"/>
          <w:b/>
          <w:smallCaps/>
          <w:sz w:val="20"/>
          <w:szCs w:val="20"/>
        </w:rPr>
        <w:t>testi consigliati:</w:t>
      </w:r>
    </w:p>
    <w:p w:rsidR="008A3C8B" w:rsidRPr="00966430" w:rsidRDefault="008A3C8B" w:rsidP="002E6613">
      <w:pPr>
        <w:jc w:val="both"/>
        <w:rPr>
          <w:rFonts w:ascii="Comic Sans MS" w:hAnsi="Comic Sans MS"/>
          <w:sz w:val="20"/>
          <w:szCs w:val="20"/>
          <w:lang w:val="en-GB"/>
        </w:rPr>
      </w:pPr>
      <w:r w:rsidRPr="00966430">
        <w:rPr>
          <w:rFonts w:ascii="Comic Sans MS" w:hAnsi="Comic Sans MS"/>
          <w:sz w:val="20"/>
          <w:szCs w:val="20"/>
        </w:rPr>
        <w:t xml:space="preserve">Capitoli selezionati da “Bonmarius and Riebel. </w:t>
      </w:r>
      <w:r w:rsidRPr="00966430">
        <w:rPr>
          <w:rFonts w:ascii="Comic Sans MS" w:hAnsi="Comic Sans MS"/>
          <w:sz w:val="20"/>
          <w:szCs w:val="20"/>
          <w:lang w:val="en-GB"/>
        </w:rPr>
        <w:t>Biocatalysis. Fundamentals and applications. Whiley vch review e articoli forniti a lezione</w:t>
      </w:r>
    </w:p>
    <w:p w:rsidR="008A3C8B" w:rsidRPr="00966430" w:rsidRDefault="008A3C8B" w:rsidP="003213D0">
      <w:pPr>
        <w:jc w:val="both"/>
        <w:rPr>
          <w:rFonts w:ascii="Comic Sans MS" w:hAnsi="Comic Sans MS"/>
          <w:sz w:val="20"/>
          <w:szCs w:val="20"/>
          <w:lang w:val="en-GB"/>
        </w:rPr>
      </w:pPr>
    </w:p>
    <w:p w:rsidR="008A3C8B" w:rsidRPr="00966430" w:rsidRDefault="008A3C8B" w:rsidP="003213D0">
      <w:pPr>
        <w:rPr>
          <w:rFonts w:ascii="Comic Sans MS" w:hAnsi="Comic Sans MS"/>
          <w:b/>
          <w:smallCaps/>
          <w:sz w:val="20"/>
          <w:szCs w:val="20"/>
        </w:rPr>
      </w:pPr>
      <w:r w:rsidRPr="00966430">
        <w:rPr>
          <w:rFonts w:ascii="Comic Sans MS" w:hAnsi="Comic Sans MS"/>
          <w:b/>
          <w:smallCaps/>
          <w:sz w:val="20"/>
          <w:szCs w:val="20"/>
        </w:rPr>
        <w:t>programma dell’insegnamento:</w:t>
      </w:r>
    </w:p>
    <w:p w:rsidR="008A3C8B" w:rsidRPr="00966430" w:rsidRDefault="008A3C8B" w:rsidP="003213D0">
      <w:pPr>
        <w:jc w:val="both"/>
        <w:rPr>
          <w:rFonts w:ascii="Comic Sans MS" w:hAnsi="Comic Sans MS"/>
          <w:sz w:val="20"/>
          <w:szCs w:val="20"/>
        </w:rPr>
      </w:pPr>
    </w:p>
    <w:p w:rsidR="008A3C8B" w:rsidRPr="00922B13" w:rsidRDefault="008A3C8B" w:rsidP="003213D0">
      <w:pPr>
        <w:jc w:val="both"/>
        <w:rPr>
          <w:rFonts w:ascii="Comic Sans MS" w:hAnsi="Comic Sans MS"/>
          <w:b/>
          <w:smallCaps/>
          <w:sz w:val="20"/>
          <w:szCs w:val="20"/>
        </w:rPr>
      </w:pPr>
      <w:r w:rsidRPr="00922B13">
        <w:rPr>
          <w:rFonts w:ascii="Comic Sans MS" w:hAnsi="Comic Sans MS"/>
          <w:b/>
          <w:smallCaps/>
          <w:sz w:val="20"/>
          <w:szCs w:val="20"/>
        </w:rPr>
        <w:t>folding e aggregazione di proteine ricombinanti</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aspetti termodinamici e cinetici del folding delle proteine in vitro e in vivo. ruolo degli chaperoni. problematiche relative alla produzione di proteine ricombinanti in forma attiva: corpi di inclusione, risposte da stress. solubilizzazione e rinaturazione delle proteine aggregate. strategie per l’ottenimento di proteine solubili. proteine non strutturate</w:t>
      </w:r>
    </w:p>
    <w:p w:rsidR="008A3C8B" w:rsidRPr="00966430" w:rsidRDefault="008A3C8B" w:rsidP="003213D0">
      <w:pPr>
        <w:jc w:val="both"/>
        <w:rPr>
          <w:rFonts w:ascii="Comic Sans MS" w:hAnsi="Comic Sans MS"/>
          <w:sz w:val="20"/>
          <w:szCs w:val="20"/>
        </w:rPr>
      </w:pPr>
    </w:p>
    <w:p w:rsidR="008A3C8B" w:rsidRPr="00922B13" w:rsidRDefault="008A3C8B" w:rsidP="003213D0">
      <w:pPr>
        <w:jc w:val="both"/>
        <w:rPr>
          <w:rFonts w:ascii="Comic Sans MS" w:hAnsi="Comic Sans MS"/>
          <w:b/>
          <w:smallCaps/>
          <w:sz w:val="20"/>
          <w:szCs w:val="20"/>
        </w:rPr>
      </w:pPr>
      <w:r w:rsidRPr="00922B13">
        <w:rPr>
          <w:rFonts w:ascii="Comic Sans MS" w:hAnsi="Comic Sans MS"/>
          <w:b/>
          <w:smallCaps/>
          <w:sz w:val="20"/>
          <w:szCs w:val="20"/>
        </w:rPr>
        <w:t>bioconversioni enzimatiche</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problematiche generali relative all’ utilizzo di enzimi tanto solubili che immobilizzati. esame di alcuni processi industriali. identificazione di potenziali passaggi limitanti. applicazioni delle principali classi di enzimi nell’ industria chimica, farmaceutica, manufatturiera e alimentare. cenni di scaling up</w:t>
      </w:r>
    </w:p>
    <w:p w:rsidR="008A3C8B" w:rsidRPr="00966430" w:rsidRDefault="008A3C8B" w:rsidP="003213D0">
      <w:pPr>
        <w:jc w:val="both"/>
        <w:rPr>
          <w:rFonts w:ascii="Comic Sans MS" w:hAnsi="Comic Sans MS"/>
          <w:sz w:val="20"/>
          <w:szCs w:val="20"/>
        </w:rPr>
      </w:pPr>
    </w:p>
    <w:p w:rsidR="008A3C8B" w:rsidRPr="00922B13" w:rsidRDefault="008A3C8B" w:rsidP="003213D0">
      <w:pPr>
        <w:jc w:val="both"/>
        <w:rPr>
          <w:rFonts w:ascii="Comic Sans MS" w:hAnsi="Comic Sans MS"/>
          <w:b/>
          <w:smallCaps/>
          <w:sz w:val="20"/>
          <w:szCs w:val="20"/>
        </w:rPr>
      </w:pPr>
      <w:r w:rsidRPr="00922B13">
        <w:rPr>
          <w:rFonts w:ascii="Comic Sans MS" w:hAnsi="Comic Sans MS"/>
          <w:b/>
          <w:smallCaps/>
          <w:sz w:val="20"/>
          <w:szCs w:val="20"/>
        </w:rPr>
        <w:t>biodiversità e miglioramento delle prestazioni dei enzimi industriali con tecniche di ingegneria proteica</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proprietà funzionali e molecolari degli enzimi da estremofili: termofili, psicrofili, alofili e barofili. utilizzo delle informazioni ottenute da questi studi per la stabilizzazione di enzimi a particolari condizioni di processo. </w:t>
      </w:r>
    </w:p>
    <w:p w:rsidR="008A3C8B" w:rsidRPr="00966430" w:rsidRDefault="008A3C8B" w:rsidP="003213D0">
      <w:pPr>
        <w:jc w:val="both"/>
        <w:rPr>
          <w:rFonts w:ascii="Comic Sans MS" w:hAnsi="Comic Sans MS"/>
          <w:sz w:val="20"/>
          <w:szCs w:val="20"/>
        </w:rPr>
      </w:pPr>
    </w:p>
    <w:p w:rsidR="008A3C8B" w:rsidRPr="00922B13" w:rsidRDefault="008A3C8B" w:rsidP="003213D0">
      <w:pPr>
        <w:jc w:val="both"/>
        <w:rPr>
          <w:rFonts w:ascii="Comic Sans MS" w:hAnsi="Comic Sans MS"/>
          <w:b/>
          <w:smallCaps/>
          <w:sz w:val="20"/>
          <w:szCs w:val="20"/>
        </w:rPr>
      </w:pPr>
      <w:r w:rsidRPr="00922B13">
        <w:rPr>
          <w:rFonts w:ascii="Comic Sans MS" w:hAnsi="Comic Sans MS"/>
          <w:b/>
          <w:smallCaps/>
          <w:sz w:val="20"/>
          <w:szCs w:val="20"/>
        </w:rPr>
        <w:t>enzimi da organismi non coltivabili</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sviluppo di</w:t>
      </w:r>
      <w:r>
        <w:rPr>
          <w:rFonts w:ascii="Comic Sans MS" w:hAnsi="Comic Sans MS"/>
          <w:sz w:val="20"/>
          <w:szCs w:val="20"/>
        </w:rPr>
        <w:t xml:space="preserve"> catalizzatori superiori con l’</w:t>
      </w:r>
      <w:r w:rsidRPr="00966430">
        <w:rPr>
          <w:rFonts w:ascii="Comic Sans MS" w:hAnsi="Comic Sans MS"/>
          <w:sz w:val="20"/>
          <w:szCs w:val="20"/>
        </w:rPr>
        <w:t>utilizzo di tecniche di evoluzione guidata con particolare attenzione alla possibilita’ di sviluppare caratteristiche multiple e che normalmente non coesistono nelle proteine naturali</w:t>
      </w:r>
    </w:p>
    <w:p w:rsidR="008A3C8B" w:rsidRPr="00966430" w:rsidRDefault="008A3C8B" w:rsidP="003213D0">
      <w:pPr>
        <w:rPr>
          <w:rFonts w:ascii="Comic Sans MS" w:hAnsi="Comic Sans MS"/>
          <w:sz w:val="20"/>
          <w:szCs w:val="20"/>
        </w:rPr>
      </w:pPr>
    </w:p>
    <w:p w:rsidR="008A3C8B" w:rsidRPr="00966430" w:rsidRDefault="008A3C8B" w:rsidP="002E6613">
      <w:pPr>
        <w:rPr>
          <w:rFonts w:ascii="Comic Sans MS" w:hAnsi="Comic Sans MS"/>
          <w:smallCaps/>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032"/>
      </w:tblGrid>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INSEGNAMENTO</w:t>
            </w:r>
          </w:p>
        </w:tc>
        <w:tc>
          <w:tcPr>
            <w:tcW w:w="4032" w:type="dxa"/>
          </w:tcPr>
          <w:p w:rsidR="008A3C8B" w:rsidRPr="00966430" w:rsidRDefault="008A3C8B" w:rsidP="003213D0">
            <w:pPr>
              <w:rPr>
                <w:rFonts w:ascii="Comic Sans MS" w:hAnsi="Comic Sans MS"/>
                <w:b/>
                <w:sz w:val="20"/>
                <w:szCs w:val="20"/>
              </w:rPr>
            </w:pPr>
            <w:r w:rsidRPr="00966430">
              <w:rPr>
                <w:rFonts w:ascii="Comic Sans MS" w:hAnsi="Comic Sans MS"/>
                <w:b/>
                <w:sz w:val="20"/>
                <w:szCs w:val="20"/>
              </w:rPr>
              <w:t>BIOLOGIA MOLECOLARE APPLICATA</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BIO/11</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ANNO DI CORSO</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SEMESTRE</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II</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CFU TOTALI</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8</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CFU LEZIONI FRONTALI</w:t>
            </w:r>
          </w:p>
        </w:tc>
        <w:tc>
          <w:tcPr>
            <w:tcW w:w="4032" w:type="dxa"/>
          </w:tcPr>
          <w:p w:rsidR="008A3C8B" w:rsidRPr="00966430" w:rsidRDefault="008A3C8B" w:rsidP="003213D0">
            <w:pPr>
              <w:rPr>
                <w:rFonts w:ascii="Comic Sans MS" w:hAnsi="Comic Sans MS"/>
                <w:sz w:val="20"/>
                <w:szCs w:val="20"/>
              </w:rPr>
            </w:pPr>
            <w:r>
              <w:rPr>
                <w:rFonts w:ascii="Comic Sans MS" w:hAnsi="Comic Sans MS"/>
                <w:sz w:val="20"/>
                <w:szCs w:val="20"/>
              </w:rPr>
              <w:t>8</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ORALE</w:t>
            </w:r>
          </w:p>
        </w:tc>
      </w:tr>
      <w:tr w:rsidR="008A3C8B" w:rsidRPr="00966430" w:rsidTr="00444B85">
        <w:trPr>
          <w:trHeight w:val="1275"/>
        </w:trPr>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DOCENTI</w:t>
            </w:r>
          </w:p>
        </w:tc>
        <w:tc>
          <w:tcPr>
            <w:tcW w:w="4032" w:type="dxa"/>
            <w:vAlign w:val="center"/>
          </w:tcPr>
          <w:p w:rsidR="008A3C8B" w:rsidRPr="009B5DAF" w:rsidRDefault="008A3C8B" w:rsidP="002F1779">
            <w:pPr>
              <w:rPr>
                <w:rFonts w:ascii="Comic Sans MS" w:hAnsi="Comic Sans MS"/>
                <w:color w:val="000000"/>
                <w:sz w:val="20"/>
                <w:szCs w:val="20"/>
                <w:lang w:val="fi-FI"/>
              </w:rPr>
            </w:pPr>
            <w:r w:rsidRPr="009B5DAF">
              <w:rPr>
                <w:rFonts w:ascii="Comic Sans MS" w:hAnsi="Comic Sans MS"/>
                <w:color w:val="000000"/>
                <w:sz w:val="20"/>
                <w:szCs w:val="20"/>
                <w:lang w:val="fi-FI"/>
              </w:rPr>
              <w:t>PROF. MARINA VAI</w:t>
            </w:r>
          </w:p>
          <w:p w:rsidR="008A3C8B" w:rsidRPr="009B5DAF" w:rsidRDefault="008A3C8B" w:rsidP="002F1779">
            <w:pPr>
              <w:rPr>
                <w:rFonts w:ascii="Comic Sans MS" w:hAnsi="Comic Sans MS"/>
                <w:color w:val="000000"/>
                <w:sz w:val="20"/>
                <w:szCs w:val="20"/>
                <w:lang w:val="fi-FI"/>
              </w:rPr>
            </w:pPr>
            <w:r w:rsidRPr="009B5DAF">
              <w:rPr>
                <w:rFonts w:ascii="Comic Sans MS" w:hAnsi="Comic Sans MS"/>
                <w:color w:val="000000"/>
                <w:sz w:val="20"/>
                <w:szCs w:val="20"/>
                <w:lang w:val="fi-FI"/>
              </w:rPr>
              <w:t xml:space="preserve">02 6448 3531 </w:t>
            </w:r>
          </w:p>
          <w:p w:rsidR="008A3C8B" w:rsidRPr="009B5DAF" w:rsidRDefault="009F5674" w:rsidP="002F1779">
            <w:pPr>
              <w:rPr>
                <w:rFonts w:ascii="Comic Sans MS" w:hAnsi="Comic Sans MS"/>
                <w:color w:val="000000"/>
                <w:sz w:val="20"/>
                <w:szCs w:val="20"/>
                <w:lang w:val="fi-FI"/>
              </w:rPr>
            </w:pPr>
            <w:hyperlink r:id="rId70" w:history="1">
              <w:r w:rsidR="008A3C8B" w:rsidRPr="009B5DAF">
                <w:rPr>
                  <w:rStyle w:val="Collegamentoipertestuale"/>
                  <w:rFonts w:ascii="Comic Sans MS" w:hAnsi="Comic Sans MS"/>
                  <w:sz w:val="20"/>
                  <w:szCs w:val="20"/>
                  <w:lang w:val="fi-FI"/>
                </w:rPr>
                <w:t>marina.vai@unimib.it</w:t>
              </w:r>
            </w:hyperlink>
          </w:p>
          <w:p w:rsidR="008A3C8B" w:rsidRPr="009B5DAF" w:rsidRDefault="008A3C8B" w:rsidP="002F1779">
            <w:pPr>
              <w:rPr>
                <w:rFonts w:ascii="Comic Sans MS" w:hAnsi="Comic Sans MS"/>
                <w:color w:val="000000"/>
                <w:sz w:val="20"/>
                <w:szCs w:val="20"/>
                <w:lang w:val="fi-FI"/>
              </w:rPr>
            </w:pPr>
          </w:p>
          <w:p w:rsidR="008A3C8B" w:rsidRPr="00966430" w:rsidRDefault="008A3C8B" w:rsidP="002F1779">
            <w:pPr>
              <w:rPr>
                <w:rFonts w:ascii="Comic Sans MS" w:hAnsi="Comic Sans MS"/>
                <w:color w:val="000000"/>
                <w:sz w:val="20"/>
                <w:szCs w:val="20"/>
              </w:rPr>
            </w:pPr>
            <w:r w:rsidRPr="00966430">
              <w:rPr>
                <w:rFonts w:ascii="Comic Sans MS" w:hAnsi="Comic Sans MS"/>
                <w:color w:val="000000"/>
                <w:sz w:val="20"/>
                <w:szCs w:val="20"/>
              </w:rPr>
              <w:t>PROF. ENZO MARTEGANI</w:t>
            </w:r>
          </w:p>
          <w:p w:rsidR="008A3C8B" w:rsidRPr="00966430" w:rsidRDefault="008A3C8B" w:rsidP="002F1779">
            <w:pPr>
              <w:rPr>
                <w:rFonts w:ascii="Comic Sans MS" w:hAnsi="Comic Sans MS"/>
                <w:color w:val="000000"/>
                <w:sz w:val="20"/>
                <w:szCs w:val="20"/>
              </w:rPr>
            </w:pPr>
            <w:r w:rsidRPr="00966430">
              <w:rPr>
                <w:rFonts w:ascii="Comic Sans MS" w:hAnsi="Comic Sans MS"/>
                <w:color w:val="000000"/>
                <w:sz w:val="20"/>
                <w:szCs w:val="20"/>
              </w:rPr>
              <w:t>02 6448 3533</w:t>
            </w:r>
          </w:p>
          <w:p w:rsidR="008A3C8B" w:rsidRPr="00966430" w:rsidRDefault="009F5674" w:rsidP="002F1779">
            <w:pPr>
              <w:rPr>
                <w:rFonts w:ascii="Arial Narrow" w:hAnsi="Arial Narrow"/>
                <w:color w:val="000000"/>
                <w:sz w:val="20"/>
                <w:szCs w:val="20"/>
              </w:rPr>
            </w:pPr>
            <w:hyperlink r:id="rId71" w:history="1">
              <w:r w:rsidR="008A3C8B" w:rsidRPr="00966430">
                <w:rPr>
                  <w:rStyle w:val="Collegamentoipertestuale"/>
                  <w:rFonts w:ascii="Comic Sans MS" w:hAnsi="Comic Sans MS"/>
                  <w:sz w:val="20"/>
                  <w:szCs w:val="20"/>
                </w:rPr>
                <w:t>enzo.martegani@unimib.it</w:t>
              </w:r>
            </w:hyperlink>
          </w:p>
        </w:tc>
      </w:tr>
    </w:tbl>
    <w:p w:rsidR="008A3C8B" w:rsidRDefault="008A3C8B" w:rsidP="003213D0">
      <w:pPr>
        <w:rPr>
          <w:rFonts w:ascii="Comic Sans MS" w:hAnsi="Comic Sans MS"/>
          <w:sz w:val="20"/>
          <w:szCs w:val="20"/>
        </w:rPr>
      </w:pPr>
    </w:p>
    <w:p w:rsidR="008A3C8B" w:rsidRDefault="008A3C8B" w:rsidP="00ED29C7">
      <w:pPr>
        <w:rPr>
          <w:rFonts w:ascii="Comic Sans MS" w:hAnsi="Comic Sans MS"/>
          <w:sz w:val="18"/>
          <w:szCs w:val="18"/>
          <w:highlight w:val="yellow"/>
        </w:rPr>
      </w:pPr>
    </w:p>
    <w:p w:rsidR="00F45633" w:rsidRDefault="00F45633" w:rsidP="00F45633">
      <w:pPr>
        <w:rPr>
          <w:rFonts w:ascii="Comic Sans MS" w:hAnsi="Comic Sans MS"/>
          <w:b/>
          <w:smallCaps/>
          <w:sz w:val="20"/>
          <w:szCs w:val="20"/>
        </w:rPr>
      </w:pPr>
      <w:r>
        <w:rPr>
          <w:rFonts w:ascii="Comic Sans MS" w:hAnsi="Comic Sans MS"/>
          <w:b/>
          <w:smallCaps/>
          <w:sz w:val="20"/>
          <w:szCs w:val="20"/>
        </w:rPr>
        <w:t>Risultati di apprendimento attesi</w:t>
      </w:r>
    </w:p>
    <w:p w:rsidR="00F45633" w:rsidRDefault="00F45633" w:rsidP="00F45633">
      <w:pPr>
        <w:rPr>
          <w:rFonts w:ascii="Comic Sans MS" w:hAnsi="Comic Sans MS"/>
          <w:sz w:val="18"/>
          <w:szCs w:val="18"/>
          <w:highlight w:val="yellow"/>
        </w:rPr>
      </w:pPr>
    </w:p>
    <w:p w:rsidR="00F45633" w:rsidRDefault="00F45633" w:rsidP="00F45633">
      <w:pPr>
        <w:rPr>
          <w:rFonts w:ascii="Comic Sans MS" w:hAnsi="Comic Sans MS"/>
          <w:sz w:val="20"/>
          <w:szCs w:val="20"/>
        </w:rPr>
      </w:pPr>
      <w:r>
        <w:rPr>
          <w:rFonts w:ascii="Comic Sans MS" w:hAnsi="Comic Sans MS"/>
          <w:sz w:val="20"/>
          <w:szCs w:val="20"/>
        </w:rPr>
        <w:t>L’insegnamento di Biologia molecolare applicata rientra nell’Area di Formazione di base</w:t>
      </w:r>
    </w:p>
    <w:p w:rsidR="00F45633" w:rsidRDefault="00F45633" w:rsidP="00F45633">
      <w:pPr>
        <w:rPr>
          <w:rFonts w:ascii="Comic Sans MS" w:hAnsi="Comic Sans MS"/>
          <w:sz w:val="20"/>
          <w:szCs w:val="20"/>
        </w:rPr>
      </w:pPr>
      <w:r>
        <w:rPr>
          <w:rFonts w:ascii="Comic Sans MS" w:hAnsi="Comic Sans MS"/>
          <w:sz w:val="20"/>
          <w:szCs w:val="20"/>
        </w:rPr>
        <w:t>Attraverso la formazione di base i Laureati magistrali in Biotecnologie Industriali saranno in grado di analizzare a livello molecolare cellule e organismi viventi e di modificarli in modo progettuale ai fini di studio o di produzione. Saranno inoltre in grado di utilizzare ed interrogare le banche dati ed i tools bioinformatici presenti in rete</w:t>
      </w:r>
    </w:p>
    <w:p w:rsidR="00F45633" w:rsidRDefault="00F45633" w:rsidP="00F45633">
      <w:pPr>
        <w:rPr>
          <w:rFonts w:ascii="Comic Sans MS" w:hAnsi="Comic Sans MS"/>
          <w:sz w:val="20"/>
          <w:szCs w:val="20"/>
        </w:rPr>
      </w:pPr>
    </w:p>
    <w:p w:rsidR="00F45633" w:rsidRDefault="00F45633" w:rsidP="00F45633">
      <w:pPr>
        <w:rPr>
          <w:rFonts w:ascii="Comic Sans MS" w:hAnsi="Comic Sans MS"/>
          <w:b/>
          <w:smallCaps/>
          <w:sz w:val="20"/>
          <w:szCs w:val="20"/>
        </w:rPr>
      </w:pPr>
      <w:r>
        <w:rPr>
          <w:rFonts w:ascii="Comic Sans MS" w:hAnsi="Comic Sans MS"/>
          <w:b/>
          <w:smallCaps/>
          <w:sz w:val="20"/>
          <w:szCs w:val="20"/>
        </w:rPr>
        <w:t xml:space="preserve">obiettivi dell’insegnamento: </w:t>
      </w:r>
    </w:p>
    <w:p w:rsidR="00F45633" w:rsidRDefault="00F45633" w:rsidP="00F45633">
      <w:pPr>
        <w:rPr>
          <w:rFonts w:ascii="Comic Sans MS" w:hAnsi="Comic Sans MS"/>
          <w:b/>
          <w:smallCaps/>
          <w:sz w:val="20"/>
          <w:szCs w:val="20"/>
        </w:rPr>
      </w:pPr>
    </w:p>
    <w:p w:rsidR="00F45633" w:rsidRDefault="00F45633" w:rsidP="00F45633">
      <w:pPr>
        <w:jc w:val="both"/>
        <w:rPr>
          <w:rFonts w:ascii="Comic Sans MS" w:hAnsi="Comic Sans MS"/>
          <w:sz w:val="20"/>
          <w:szCs w:val="20"/>
        </w:rPr>
      </w:pPr>
      <w:r>
        <w:rPr>
          <w:rFonts w:ascii="Comic Sans MS" w:hAnsi="Comic Sans MS"/>
          <w:sz w:val="20"/>
          <w:szCs w:val="20"/>
        </w:rPr>
        <w:t>Il corso si propone di fornire conoscenze relative ad alcuni processi coinvolti nel controllo dell’espressione genica. particolare attenzione verrà rivolta all’aspetto metodologico approfondendo possibili applicazioni nel campo delle biotecnologie</w:t>
      </w:r>
    </w:p>
    <w:p w:rsidR="00F45633" w:rsidRDefault="00F45633" w:rsidP="00F45633">
      <w:pPr>
        <w:rPr>
          <w:rFonts w:ascii="Comic Sans MS" w:hAnsi="Comic Sans MS"/>
          <w:b/>
          <w:smallCaps/>
          <w:sz w:val="20"/>
          <w:szCs w:val="20"/>
        </w:rPr>
      </w:pPr>
    </w:p>
    <w:p w:rsidR="00F45633" w:rsidRDefault="00F45633" w:rsidP="00F45633">
      <w:pPr>
        <w:rPr>
          <w:rFonts w:ascii="Comic Sans MS" w:hAnsi="Comic Sans MS"/>
          <w:b/>
          <w:smallCaps/>
          <w:sz w:val="20"/>
          <w:szCs w:val="20"/>
        </w:rPr>
      </w:pPr>
      <w:r>
        <w:rPr>
          <w:rFonts w:ascii="Comic Sans MS" w:hAnsi="Comic Sans MS"/>
          <w:b/>
          <w:smallCaps/>
          <w:sz w:val="20"/>
          <w:szCs w:val="20"/>
        </w:rPr>
        <w:t>testi consigliati:</w:t>
      </w:r>
    </w:p>
    <w:p w:rsidR="00F45633" w:rsidRDefault="00F45633" w:rsidP="00F45633">
      <w:pPr>
        <w:rPr>
          <w:rFonts w:ascii="Comic Sans MS" w:hAnsi="Comic Sans MS"/>
          <w:sz w:val="20"/>
          <w:szCs w:val="20"/>
        </w:rPr>
      </w:pPr>
      <w:r>
        <w:rPr>
          <w:rFonts w:ascii="Comic Sans MS" w:hAnsi="Comic Sans MS"/>
          <w:sz w:val="20"/>
          <w:szCs w:val="20"/>
        </w:rPr>
        <w:t>- B. Lewin “Il gene VIII” Zanichelli</w:t>
      </w:r>
    </w:p>
    <w:p w:rsidR="00F45633" w:rsidRDefault="00F45633" w:rsidP="00F45633">
      <w:pPr>
        <w:rPr>
          <w:rFonts w:ascii="Comic Sans MS" w:hAnsi="Comic Sans MS"/>
          <w:sz w:val="20"/>
          <w:szCs w:val="20"/>
          <w:lang w:val="en-GB"/>
        </w:rPr>
      </w:pPr>
      <w:r>
        <w:rPr>
          <w:rFonts w:ascii="Comic Sans MS" w:hAnsi="Comic Sans MS"/>
          <w:sz w:val="20"/>
          <w:szCs w:val="20"/>
          <w:lang w:val="en-GB"/>
        </w:rPr>
        <w:t>- R.F. Weaver “Biologia Molecolare” McGraw-Hill.</w:t>
      </w:r>
    </w:p>
    <w:p w:rsidR="00F45633" w:rsidRDefault="00F45633" w:rsidP="00F45633">
      <w:pPr>
        <w:rPr>
          <w:rFonts w:ascii="Comic Sans MS" w:hAnsi="Comic Sans MS"/>
          <w:sz w:val="20"/>
          <w:szCs w:val="20"/>
        </w:rPr>
      </w:pPr>
      <w:r>
        <w:rPr>
          <w:rFonts w:ascii="Comic Sans MS" w:hAnsi="Comic Sans MS"/>
          <w:sz w:val="20"/>
          <w:szCs w:val="20"/>
          <w:lang w:val="en-GB"/>
        </w:rPr>
        <w:t xml:space="preserve"> </w:t>
      </w:r>
      <w:r>
        <w:rPr>
          <w:rFonts w:ascii="Comic Sans MS" w:hAnsi="Comic Sans MS"/>
          <w:sz w:val="20"/>
          <w:szCs w:val="20"/>
        </w:rPr>
        <w:t>- J.W. Dale, M. von Schantz “Dai geni ai genomi” EdiSES</w:t>
      </w:r>
    </w:p>
    <w:p w:rsidR="00F45633" w:rsidRDefault="00F45633" w:rsidP="00F45633">
      <w:pPr>
        <w:rPr>
          <w:rFonts w:ascii="Comic Sans MS" w:hAnsi="Comic Sans MS"/>
          <w:sz w:val="20"/>
          <w:szCs w:val="20"/>
        </w:rPr>
      </w:pPr>
      <w:r>
        <w:rPr>
          <w:rFonts w:ascii="Comic Sans MS" w:hAnsi="Comic Sans MS"/>
          <w:sz w:val="20"/>
          <w:szCs w:val="20"/>
        </w:rPr>
        <w:t>- R.J. Reece “Analisi dei geni e genomi” EdiSES</w:t>
      </w:r>
    </w:p>
    <w:p w:rsidR="00F45633" w:rsidRDefault="00F45633" w:rsidP="00F45633">
      <w:pPr>
        <w:rPr>
          <w:rFonts w:ascii="Comic Sans MS" w:hAnsi="Comic Sans MS"/>
          <w:sz w:val="20"/>
          <w:szCs w:val="20"/>
        </w:rPr>
      </w:pPr>
      <w:r>
        <w:rPr>
          <w:rFonts w:ascii="Comic Sans MS" w:hAnsi="Comic Sans MS"/>
          <w:sz w:val="20"/>
          <w:szCs w:val="20"/>
        </w:rPr>
        <w:t xml:space="preserve">- G. Gibson, S. Muse “Introduzione alla Genomica” Zanichelli </w:t>
      </w:r>
    </w:p>
    <w:p w:rsidR="00F45633" w:rsidRDefault="00F45633" w:rsidP="00F45633">
      <w:pPr>
        <w:rPr>
          <w:rFonts w:ascii="Comic Sans MS" w:hAnsi="Comic Sans MS"/>
          <w:sz w:val="20"/>
          <w:szCs w:val="20"/>
        </w:rPr>
      </w:pPr>
      <w:r>
        <w:rPr>
          <w:rFonts w:ascii="Comic Sans MS" w:hAnsi="Comic Sans MS"/>
          <w:sz w:val="20"/>
          <w:szCs w:val="20"/>
        </w:rPr>
        <w:t>- G. Valle et al. “Introduzione alla Bioinformatica” Zanichelli</w:t>
      </w:r>
    </w:p>
    <w:p w:rsidR="00F45633" w:rsidRDefault="00F45633" w:rsidP="00F45633">
      <w:pPr>
        <w:rPr>
          <w:rFonts w:ascii="Comic Sans MS" w:hAnsi="Comic Sans MS"/>
          <w:b/>
          <w:smallCaps/>
          <w:sz w:val="20"/>
          <w:szCs w:val="20"/>
        </w:rPr>
      </w:pPr>
    </w:p>
    <w:p w:rsidR="00F45633" w:rsidRDefault="00F45633" w:rsidP="00F45633">
      <w:pPr>
        <w:rPr>
          <w:rFonts w:ascii="Comic Sans MS" w:hAnsi="Comic Sans MS"/>
          <w:b/>
          <w:smallCaps/>
          <w:sz w:val="20"/>
          <w:szCs w:val="20"/>
        </w:rPr>
      </w:pPr>
      <w:r>
        <w:rPr>
          <w:rFonts w:ascii="Comic Sans MS" w:hAnsi="Comic Sans MS"/>
          <w:b/>
          <w:smallCaps/>
          <w:sz w:val="20"/>
          <w:szCs w:val="20"/>
        </w:rPr>
        <w:t xml:space="preserve">programma dell’insegnamento: </w:t>
      </w:r>
    </w:p>
    <w:p w:rsidR="00F45633" w:rsidRDefault="00F45633" w:rsidP="00F45633">
      <w:pPr>
        <w:rPr>
          <w:rFonts w:ascii="Comic Sans MS" w:hAnsi="Comic Sans MS"/>
          <w:b/>
          <w:smallCaps/>
          <w:sz w:val="20"/>
          <w:szCs w:val="20"/>
        </w:rPr>
      </w:pPr>
    </w:p>
    <w:p w:rsidR="00F45633" w:rsidRDefault="00F45633" w:rsidP="00F45633">
      <w:pPr>
        <w:rPr>
          <w:rFonts w:ascii="Comic Sans MS" w:hAnsi="Comic Sans MS"/>
          <w:b/>
          <w:i/>
          <w:smallCaps/>
          <w:sz w:val="20"/>
          <w:szCs w:val="20"/>
          <w:u w:val="single"/>
        </w:rPr>
      </w:pPr>
      <w:r>
        <w:rPr>
          <w:rFonts w:ascii="Comic Sans MS" w:hAnsi="Comic Sans MS"/>
          <w:b/>
          <w:i/>
          <w:smallCaps/>
          <w:sz w:val="20"/>
          <w:szCs w:val="20"/>
          <w:u w:val="single"/>
        </w:rPr>
        <w:t>modulo 1- prof. marina vai</w:t>
      </w:r>
    </w:p>
    <w:p w:rsidR="00F45633" w:rsidRDefault="00F45633" w:rsidP="00F45633">
      <w:pPr>
        <w:rPr>
          <w:rFonts w:ascii="Comic Sans MS" w:hAnsi="Comic Sans MS"/>
          <w:b/>
          <w:smallCaps/>
          <w:sz w:val="20"/>
          <w:szCs w:val="20"/>
        </w:rPr>
      </w:pPr>
    </w:p>
    <w:p w:rsidR="00F45633" w:rsidRDefault="00F45633" w:rsidP="00F45633">
      <w:pPr>
        <w:jc w:val="both"/>
        <w:rPr>
          <w:rFonts w:ascii="Comic Sans MS" w:hAnsi="Comic Sans MS"/>
          <w:b/>
          <w:smallCaps/>
          <w:sz w:val="20"/>
          <w:szCs w:val="20"/>
        </w:rPr>
      </w:pPr>
      <w:r>
        <w:rPr>
          <w:rFonts w:ascii="Comic Sans MS" w:hAnsi="Comic Sans MS"/>
          <w:b/>
          <w:smallCaps/>
          <w:sz w:val="20"/>
          <w:szCs w:val="20"/>
        </w:rPr>
        <w:t>sottocapitolo 1</w:t>
      </w:r>
    </w:p>
    <w:p w:rsidR="00F45633" w:rsidRDefault="00F45633" w:rsidP="00F45633">
      <w:pPr>
        <w:jc w:val="both"/>
        <w:rPr>
          <w:rFonts w:ascii="Comic Sans MS" w:hAnsi="Comic Sans MS"/>
          <w:sz w:val="20"/>
          <w:szCs w:val="20"/>
        </w:rPr>
      </w:pPr>
      <w:r>
        <w:rPr>
          <w:rFonts w:ascii="Comic Sans MS" w:hAnsi="Comic Sans MS"/>
          <w:b/>
          <w:smallCaps/>
          <w:sz w:val="20"/>
          <w:szCs w:val="20"/>
        </w:rPr>
        <w:t>analisi dell’espressione genica ed identificazione di geni differenzialmente espressi.</w:t>
      </w:r>
      <w:r>
        <w:rPr>
          <w:rFonts w:ascii="Comic Sans MS" w:hAnsi="Comic Sans MS"/>
          <w:sz w:val="20"/>
          <w:szCs w:val="20"/>
        </w:rPr>
        <w:t xml:space="preserve"> RT-PCR competitiva. Real Time PCR (Sybr green e sonde fluorescenti). Curve di melting. Real Time PCR quantitativa (relativa ed assoluta). Microarray a oligonucleotidi e a cDNA (spotting e fotolitografia, marcatura e disegno sperimentale), analisi dei dati (validazione e clustering). Alterazioni trascrizionali e localizzazione cromosomale. Analisi trascrizionali e applicazioni: nelle biotecnologie rosse (Real Time PCR e microarray-based diagnostic/prognostic tests), nelle biotecnologie verdi (miglioramento fragranza, colore e forma di cultivar di rosa).</w:t>
      </w:r>
    </w:p>
    <w:p w:rsidR="00F45633" w:rsidRDefault="00F45633" w:rsidP="00F45633">
      <w:pPr>
        <w:jc w:val="both"/>
        <w:rPr>
          <w:rFonts w:ascii="Comic Sans MS" w:hAnsi="Comic Sans MS"/>
          <w:sz w:val="20"/>
          <w:szCs w:val="20"/>
        </w:rPr>
      </w:pPr>
    </w:p>
    <w:p w:rsidR="00F45633" w:rsidRDefault="00F45633" w:rsidP="00F45633">
      <w:pPr>
        <w:jc w:val="both"/>
        <w:rPr>
          <w:rFonts w:ascii="Comic Sans MS" w:hAnsi="Comic Sans MS"/>
          <w:b/>
          <w:smallCaps/>
          <w:sz w:val="20"/>
          <w:szCs w:val="20"/>
        </w:rPr>
      </w:pPr>
      <w:r>
        <w:rPr>
          <w:rFonts w:ascii="Comic Sans MS" w:hAnsi="Comic Sans MS"/>
          <w:b/>
          <w:smallCaps/>
          <w:sz w:val="20"/>
          <w:szCs w:val="20"/>
        </w:rPr>
        <w:t>sottocapitolo 2</w:t>
      </w:r>
    </w:p>
    <w:p w:rsidR="00F45633" w:rsidRDefault="00F45633" w:rsidP="00F45633">
      <w:pPr>
        <w:jc w:val="both"/>
        <w:rPr>
          <w:rFonts w:ascii="Comic Sans MS" w:hAnsi="Comic Sans MS"/>
          <w:sz w:val="20"/>
          <w:szCs w:val="20"/>
        </w:rPr>
      </w:pPr>
      <w:r>
        <w:rPr>
          <w:rFonts w:ascii="Comic Sans MS" w:hAnsi="Comic Sans MS"/>
          <w:b/>
          <w:smallCaps/>
          <w:sz w:val="20"/>
          <w:szCs w:val="20"/>
        </w:rPr>
        <w:t>organizzazione della cromatina ed espressione genica.</w:t>
      </w:r>
      <w:r>
        <w:rPr>
          <w:rFonts w:ascii="Comic Sans MS" w:hAnsi="Comic Sans MS"/>
          <w:smallCaps/>
          <w:sz w:val="20"/>
          <w:szCs w:val="20"/>
        </w:rPr>
        <w:t xml:space="preserve"> </w:t>
      </w:r>
      <w:r>
        <w:rPr>
          <w:rFonts w:ascii="Comic Sans MS" w:hAnsi="Comic Sans MS"/>
          <w:sz w:val="20"/>
          <w:szCs w:val="20"/>
        </w:rPr>
        <w:t>Struttura del nucleosoma. Modificazioni della cromatina (covalenti e non covalenti). Codice istonico. Modificazioni istoniche e trascrizione. Complessi acetilasici (SAGA). Silencing, modello di assemblaggio della cromatina silente in lievito. Organizzazione telomeri lievito e uomo. Alterazioni nel silenziamento genico/nel remodeling della cromatina e patologie. Deacetilasi e cancro. Isole CpG e trascrizione. Metilazione del DNA e patologie (X fragile, sindrome di Rett).</w:t>
      </w:r>
    </w:p>
    <w:p w:rsidR="00F45633" w:rsidRDefault="00F45633" w:rsidP="00F45633">
      <w:pPr>
        <w:jc w:val="both"/>
        <w:rPr>
          <w:rFonts w:ascii="Comic Sans MS" w:hAnsi="Comic Sans MS"/>
          <w:sz w:val="20"/>
          <w:szCs w:val="20"/>
        </w:rPr>
      </w:pPr>
    </w:p>
    <w:p w:rsidR="00F45633" w:rsidRDefault="00F45633" w:rsidP="00F45633">
      <w:pPr>
        <w:jc w:val="both"/>
        <w:rPr>
          <w:rFonts w:ascii="Comic Sans MS" w:hAnsi="Comic Sans MS"/>
          <w:b/>
          <w:smallCaps/>
          <w:sz w:val="20"/>
          <w:szCs w:val="20"/>
        </w:rPr>
      </w:pPr>
      <w:r>
        <w:rPr>
          <w:rFonts w:ascii="Comic Sans MS" w:hAnsi="Comic Sans MS"/>
          <w:b/>
          <w:smallCaps/>
          <w:sz w:val="20"/>
          <w:szCs w:val="20"/>
        </w:rPr>
        <w:t>sottocapitolo 3</w:t>
      </w:r>
    </w:p>
    <w:p w:rsidR="00F45633" w:rsidRDefault="00F45633" w:rsidP="00F45633">
      <w:pPr>
        <w:jc w:val="both"/>
        <w:rPr>
          <w:rFonts w:ascii="Comic Sans MS" w:hAnsi="Comic Sans MS"/>
          <w:sz w:val="20"/>
          <w:szCs w:val="20"/>
        </w:rPr>
      </w:pPr>
      <w:r>
        <w:rPr>
          <w:rFonts w:ascii="Comic Sans MS" w:hAnsi="Comic Sans MS"/>
          <w:b/>
          <w:smallCaps/>
          <w:sz w:val="20"/>
          <w:szCs w:val="20"/>
        </w:rPr>
        <w:t xml:space="preserve">tecniche di analisi della cromatina a bassa ed alta risoluzione. </w:t>
      </w:r>
      <w:r>
        <w:rPr>
          <w:rFonts w:ascii="Comic Sans MS" w:hAnsi="Comic Sans MS"/>
          <w:sz w:val="20"/>
          <w:szCs w:val="20"/>
        </w:rPr>
        <w:t>MSREs (Methylation-Sensitive Restriction Enzymes). Metodi basati sul trattamento con Bisolfito: Methylation Specific PCR, MethylLight etc. Sensibilità alle nucleasi (DNasi, micrococcale), Chromatin Immunoprecipitation (ChIP), ChIP on chips. Methylated DNA Immunoprecipitation (MeDIP), DNA methylation arrays.</w:t>
      </w:r>
    </w:p>
    <w:p w:rsidR="00F45633" w:rsidRDefault="00F45633" w:rsidP="00F45633">
      <w:pPr>
        <w:jc w:val="both"/>
        <w:rPr>
          <w:rFonts w:ascii="Comic Sans MS" w:hAnsi="Comic Sans MS"/>
          <w:b/>
          <w:smallCaps/>
          <w:sz w:val="20"/>
          <w:szCs w:val="20"/>
        </w:rPr>
      </w:pPr>
    </w:p>
    <w:p w:rsidR="00F45633" w:rsidRDefault="00F45633" w:rsidP="00F45633">
      <w:pPr>
        <w:jc w:val="both"/>
        <w:rPr>
          <w:rFonts w:ascii="Comic Sans MS" w:hAnsi="Comic Sans MS"/>
          <w:b/>
          <w:i/>
          <w:smallCaps/>
          <w:sz w:val="20"/>
          <w:szCs w:val="20"/>
          <w:u w:val="single"/>
        </w:rPr>
      </w:pPr>
      <w:r>
        <w:rPr>
          <w:rFonts w:ascii="Comic Sans MS" w:hAnsi="Comic Sans MS"/>
          <w:b/>
          <w:i/>
          <w:smallCaps/>
          <w:sz w:val="20"/>
          <w:szCs w:val="20"/>
          <w:u w:val="single"/>
        </w:rPr>
        <w:t>modulo 2- prof. enzo martegani</w:t>
      </w:r>
    </w:p>
    <w:p w:rsidR="00F45633" w:rsidRDefault="00F45633" w:rsidP="00F45633">
      <w:pPr>
        <w:jc w:val="both"/>
        <w:rPr>
          <w:rFonts w:ascii="Comic Sans MS" w:hAnsi="Comic Sans MS"/>
          <w:b/>
          <w:smallCaps/>
          <w:sz w:val="20"/>
          <w:szCs w:val="20"/>
        </w:rPr>
      </w:pPr>
    </w:p>
    <w:p w:rsidR="00F45633" w:rsidRDefault="00F45633" w:rsidP="00F45633">
      <w:pPr>
        <w:jc w:val="both"/>
        <w:rPr>
          <w:rFonts w:ascii="Comic Sans MS" w:hAnsi="Comic Sans MS"/>
          <w:b/>
          <w:smallCaps/>
          <w:sz w:val="20"/>
          <w:szCs w:val="20"/>
        </w:rPr>
      </w:pPr>
      <w:r>
        <w:rPr>
          <w:rFonts w:ascii="Comic Sans MS" w:hAnsi="Comic Sans MS"/>
          <w:b/>
          <w:smallCaps/>
          <w:sz w:val="20"/>
          <w:szCs w:val="20"/>
        </w:rPr>
        <w:t>sottocapitolo 4</w:t>
      </w:r>
    </w:p>
    <w:p w:rsidR="00F45633" w:rsidRDefault="00F45633" w:rsidP="00F45633">
      <w:pPr>
        <w:jc w:val="both"/>
        <w:rPr>
          <w:rFonts w:ascii="Comic Sans MS" w:hAnsi="Comic Sans MS"/>
          <w:sz w:val="20"/>
          <w:szCs w:val="20"/>
        </w:rPr>
      </w:pPr>
      <w:r>
        <w:rPr>
          <w:rFonts w:ascii="Comic Sans MS" w:hAnsi="Comic Sans MS"/>
          <w:b/>
          <w:smallCaps/>
          <w:sz w:val="20"/>
          <w:szCs w:val="20"/>
        </w:rPr>
        <w:t>sistemi di trasfezione ed espressione</w:t>
      </w:r>
      <w:r>
        <w:rPr>
          <w:rFonts w:ascii="Comic Sans MS" w:hAnsi="Comic Sans MS"/>
          <w:sz w:val="20"/>
          <w:szCs w:val="20"/>
        </w:rPr>
        <w:t>.  Trasfezione di cellule animali. Trasfezioni stabili e transienti ed uso di geni reporter (CAT, luciferasi, GFP). Vettori virali e retrovirali. Animali transgenici e gene targeting in mammiferi. Topi Knock-out. Trasformazione di cellule vegetali e piante transgeniche. Applicazioni (Vaccini). Metodi innovativi per la modificazione mirata del genoma (Zinc-finger nuclease, TALEN, CRISP-Cas9).</w:t>
      </w:r>
    </w:p>
    <w:p w:rsidR="00F45633" w:rsidRDefault="00F45633" w:rsidP="00F45633">
      <w:pPr>
        <w:jc w:val="both"/>
        <w:rPr>
          <w:rFonts w:ascii="Comic Sans MS" w:hAnsi="Comic Sans MS"/>
          <w:sz w:val="20"/>
          <w:szCs w:val="20"/>
        </w:rPr>
      </w:pPr>
    </w:p>
    <w:p w:rsidR="00F45633" w:rsidRDefault="00F45633" w:rsidP="00F45633">
      <w:pPr>
        <w:jc w:val="both"/>
        <w:rPr>
          <w:rFonts w:ascii="Comic Sans MS" w:hAnsi="Comic Sans MS"/>
          <w:b/>
          <w:smallCaps/>
          <w:sz w:val="20"/>
          <w:szCs w:val="20"/>
        </w:rPr>
      </w:pPr>
      <w:r>
        <w:rPr>
          <w:rFonts w:ascii="Comic Sans MS" w:hAnsi="Comic Sans MS"/>
          <w:b/>
          <w:smallCaps/>
          <w:sz w:val="20"/>
          <w:szCs w:val="20"/>
        </w:rPr>
        <w:t>sottocapitolo 5</w:t>
      </w:r>
    </w:p>
    <w:p w:rsidR="00F45633" w:rsidRDefault="00F45633" w:rsidP="00F45633">
      <w:pPr>
        <w:jc w:val="both"/>
        <w:rPr>
          <w:rFonts w:ascii="Comic Sans MS" w:hAnsi="Comic Sans MS"/>
          <w:sz w:val="20"/>
          <w:szCs w:val="20"/>
        </w:rPr>
      </w:pPr>
      <w:r>
        <w:rPr>
          <w:rFonts w:ascii="Comic Sans MS" w:hAnsi="Comic Sans MS"/>
          <w:b/>
          <w:smallCaps/>
          <w:sz w:val="20"/>
          <w:szCs w:val="20"/>
        </w:rPr>
        <w:t>metodi di silenziamento genico</w:t>
      </w:r>
      <w:r>
        <w:rPr>
          <w:rFonts w:ascii="Comic Sans MS" w:hAnsi="Comic Sans MS"/>
          <w:b/>
          <w:sz w:val="20"/>
          <w:szCs w:val="20"/>
        </w:rPr>
        <w:t>.</w:t>
      </w:r>
      <w:r>
        <w:rPr>
          <w:rFonts w:ascii="Comic Sans MS" w:hAnsi="Comic Sans MS"/>
          <w:sz w:val="20"/>
          <w:szCs w:val="20"/>
        </w:rPr>
        <w:t xml:space="preserve"> Oligonucleotidi antisenso, RNA antisenso e ribozimi. RNA interferenti e micro-RNA. Meccanismi molecolari del silenziamento da RNA interferenti.</w:t>
      </w:r>
    </w:p>
    <w:p w:rsidR="00F45633" w:rsidRDefault="00F45633" w:rsidP="00F45633">
      <w:pPr>
        <w:jc w:val="both"/>
        <w:rPr>
          <w:rFonts w:ascii="Comic Sans MS" w:hAnsi="Comic Sans MS"/>
          <w:sz w:val="20"/>
          <w:szCs w:val="20"/>
        </w:rPr>
      </w:pPr>
    </w:p>
    <w:p w:rsidR="00F45633" w:rsidRDefault="00F45633" w:rsidP="00F45633">
      <w:pPr>
        <w:jc w:val="both"/>
        <w:rPr>
          <w:rFonts w:ascii="Comic Sans MS" w:hAnsi="Comic Sans MS"/>
          <w:b/>
          <w:smallCaps/>
          <w:sz w:val="20"/>
          <w:szCs w:val="20"/>
        </w:rPr>
      </w:pPr>
      <w:r>
        <w:rPr>
          <w:rFonts w:ascii="Comic Sans MS" w:hAnsi="Comic Sans MS"/>
          <w:b/>
          <w:smallCaps/>
          <w:sz w:val="20"/>
          <w:szCs w:val="20"/>
        </w:rPr>
        <w:t>sottocapitolo 6</w:t>
      </w:r>
    </w:p>
    <w:p w:rsidR="00F45633" w:rsidRDefault="00F45633" w:rsidP="00F45633">
      <w:pPr>
        <w:jc w:val="both"/>
        <w:rPr>
          <w:rFonts w:ascii="Comic Sans MS" w:hAnsi="Comic Sans MS"/>
          <w:sz w:val="20"/>
          <w:szCs w:val="20"/>
        </w:rPr>
      </w:pPr>
      <w:r>
        <w:rPr>
          <w:rFonts w:ascii="Comic Sans MS" w:hAnsi="Comic Sans MS"/>
          <w:b/>
          <w:smallCaps/>
          <w:sz w:val="20"/>
          <w:szCs w:val="20"/>
        </w:rPr>
        <w:t>biologia molecolare degli organelli.</w:t>
      </w:r>
      <w:r>
        <w:rPr>
          <w:rFonts w:ascii="Comic Sans MS" w:hAnsi="Comic Sans MS"/>
          <w:smallCaps/>
          <w:sz w:val="20"/>
          <w:szCs w:val="20"/>
        </w:rPr>
        <w:t xml:space="preserve"> </w:t>
      </w:r>
      <w:r>
        <w:rPr>
          <w:rFonts w:ascii="Comic Sans MS" w:hAnsi="Comic Sans MS"/>
          <w:sz w:val="20"/>
          <w:szCs w:val="20"/>
        </w:rPr>
        <w:t>Organizzzione ed espressione del genoma mitocondriale e dei cloroplasti. RNA editing. Patologie legate al mitocondrio.</w:t>
      </w:r>
    </w:p>
    <w:p w:rsidR="00F45633" w:rsidRDefault="00F45633" w:rsidP="00F45633">
      <w:pPr>
        <w:jc w:val="both"/>
        <w:rPr>
          <w:rFonts w:ascii="Comic Sans MS" w:hAnsi="Comic Sans MS"/>
          <w:sz w:val="20"/>
          <w:szCs w:val="20"/>
        </w:rPr>
      </w:pPr>
    </w:p>
    <w:p w:rsidR="00F45633" w:rsidRDefault="00F45633" w:rsidP="00F45633">
      <w:pPr>
        <w:jc w:val="both"/>
        <w:rPr>
          <w:rFonts w:ascii="Comic Sans MS" w:hAnsi="Comic Sans MS"/>
          <w:b/>
          <w:smallCaps/>
          <w:sz w:val="20"/>
          <w:szCs w:val="20"/>
        </w:rPr>
      </w:pPr>
      <w:r>
        <w:rPr>
          <w:rFonts w:ascii="Comic Sans MS" w:hAnsi="Comic Sans MS"/>
          <w:b/>
          <w:smallCaps/>
          <w:sz w:val="20"/>
          <w:szCs w:val="20"/>
        </w:rPr>
        <w:t>sottocapitolo 7</w:t>
      </w:r>
    </w:p>
    <w:p w:rsidR="00F45633" w:rsidRDefault="00F45633" w:rsidP="00F45633">
      <w:pPr>
        <w:jc w:val="both"/>
        <w:rPr>
          <w:rFonts w:ascii="Comic Sans MS" w:hAnsi="Comic Sans MS"/>
          <w:sz w:val="20"/>
          <w:szCs w:val="20"/>
        </w:rPr>
      </w:pPr>
      <w:r>
        <w:rPr>
          <w:rFonts w:ascii="Comic Sans MS" w:hAnsi="Comic Sans MS"/>
          <w:b/>
          <w:smallCaps/>
          <w:sz w:val="20"/>
          <w:szCs w:val="20"/>
        </w:rPr>
        <w:t>genomica e bioinformatica</w:t>
      </w:r>
      <w:r>
        <w:rPr>
          <w:rFonts w:ascii="Comic Sans MS" w:hAnsi="Comic Sans MS"/>
          <w:b/>
          <w:sz w:val="20"/>
          <w:szCs w:val="20"/>
        </w:rPr>
        <w:t>.</w:t>
      </w:r>
      <w:r>
        <w:rPr>
          <w:rFonts w:ascii="Comic Sans MS" w:hAnsi="Comic Sans MS"/>
          <w:sz w:val="20"/>
          <w:szCs w:val="20"/>
        </w:rPr>
        <w:t xml:space="preserve"> Organizzazione del genoma e strategie di sequenziamento. Analisi del genoma umano. Sequenze ripetute. Origine ed evoluzione degli introni. Banche dati di acidi nucleici e di proteine. Comparazione di sequenze, anali della similitudine e di omologia. Matrici PAM e Blosum. Algoritmi per la ricerca in banche dati, FAST e BLAST e loro uso. Cenni  di evoluzione molecolare.</w:t>
      </w:r>
    </w:p>
    <w:p w:rsidR="00F45633" w:rsidRDefault="00C00141" w:rsidP="00F45633">
      <w:pPr>
        <w:rPr>
          <w:rFonts w:ascii="Comic Sans MS" w:hAnsi="Comic Sans MS"/>
          <w:sz w:val="20"/>
          <w:szCs w:val="20"/>
        </w:rPr>
      </w:pPr>
      <w:r>
        <w:rPr>
          <w:rFonts w:ascii="Comic Sans MS" w:hAnsi="Comic Sans MS"/>
          <w:sz w:val="20"/>
          <w:szCs w:val="20"/>
        </w:rPr>
        <w:br w:type="page"/>
      </w:r>
    </w:p>
    <w:p w:rsidR="008A3C8B" w:rsidRPr="00966430" w:rsidRDefault="008A3C8B">
      <w:pPr>
        <w:rPr>
          <w:rFonts w:ascii="Comic Sans MS" w:hAnsi="Comic Sans MS"/>
          <w:sz w:val="20"/>
          <w:szCs w:val="20"/>
        </w:rPr>
      </w:pPr>
    </w:p>
    <w:p w:rsidR="008A3C8B" w:rsidRPr="00966430" w:rsidRDefault="008A3C8B" w:rsidP="003213D0">
      <w:pPr>
        <w:jc w:val="center"/>
        <w:rPr>
          <w:rFonts w:ascii="Comic Sans MS" w:hAnsi="Comic Sans MS"/>
          <w:b/>
          <w:smallCaps/>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032"/>
      </w:tblGrid>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INSEGNAMENTO</w:t>
            </w:r>
          </w:p>
        </w:tc>
        <w:tc>
          <w:tcPr>
            <w:tcW w:w="4032" w:type="dxa"/>
          </w:tcPr>
          <w:p w:rsidR="008A3C8B" w:rsidRPr="00966430" w:rsidRDefault="008A3C8B" w:rsidP="003213D0">
            <w:pPr>
              <w:rPr>
                <w:rFonts w:ascii="Comic Sans MS" w:hAnsi="Comic Sans MS"/>
                <w:b/>
                <w:caps/>
                <w:sz w:val="20"/>
                <w:szCs w:val="20"/>
              </w:rPr>
            </w:pPr>
            <w:r w:rsidRPr="00966430">
              <w:rPr>
                <w:rFonts w:ascii="Comic Sans MS" w:hAnsi="Comic Sans MS"/>
                <w:b/>
                <w:caps/>
                <w:sz w:val="20"/>
                <w:szCs w:val="20"/>
              </w:rPr>
              <w:t>Chimica Organica Applicata alle biotecnologie</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CHIM/06</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ANNO DI CORSO</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SEMESTRE</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CFU TOTALI</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8</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CFU LEZIONI FRONTALI</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8</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ORALE</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DOCENTE</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PROF. LAURA CIPOLLA</w:t>
            </w:r>
          </w:p>
          <w:p w:rsidR="008A3C8B" w:rsidRPr="00966430" w:rsidRDefault="008A3C8B" w:rsidP="00F516C5">
            <w:pPr>
              <w:rPr>
                <w:rFonts w:ascii="Comic Sans MS" w:hAnsi="Comic Sans MS"/>
                <w:color w:val="000000"/>
                <w:sz w:val="20"/>
                <w:szCs w:val="20"/>
              </w:rPr>
            </w:pPr>
            <w:r w:rsidRPr="00966430">
              <w:rPr>
                <w:rFonts w:ascii="Comic Sans MS" w:hAnsi="Comic Sans MS"/>
                <w:color w:val="000000"/>
                <w:sz w:val="20"/>
                <w:szCs w:val="20"/>
              </w:rPr>
              <w:t>02 6448 3460</w:t>
            </w:r>
          </w:p>
          <w:p w:rsidR="008A3C8B" w:rsidRPr="00966430" w:rsidRDefault="009F5674" w:rsidP="00F516C5">
            <w:pPr>
              <w:rPr>
                <w:rFonts w:ascii="Comic Sans MS" w:hAnsi="Comic Sans MS"/>
                <w:sz w:val="20"/>
                <w:szCs w:val="20"/>
              </w:rPr>
            </w:pPr>
            <w:hyperlink r:id="rId72" w:history="1">
              <w:r w:rsidR="008A3C8B" w:rsidRPr="00966430">
                <w:rPr>
                  <w:rStyle w:val="Collegamentoipertestuale"/>
                  <w:rFonts w:ascii="Comic Sans MS" w:hAnsi="Comic Sans MS"/>
                  <w:sz w:val="20"/>
                  <w:szCs w:val="20"/>
                </w:rPr>
                <w:t>laura.cipolla@unimib.it</w:t>
              </w:r>
            </w:hyperlink>
          </w:p>
        </w:tc>
      </w:tr>
    </w:tbl>
    <w:p w:rsidR="008A3C8B" w:rsidRDefault="008A3C8B" w:rsidP="003213D0">
      <w:pPr>
        <w:rPr>
          <w:rFonts w:ascii="Comic Sans MS" w:hAnsi="Comic Sans MS"/>
          <w:b/>
          <w:smallCaps/>
          <w:sz w:val="20"/>
          <w:szCs w:val="20"/>
        </w:rPr>
      </w:pPr>
    </w:p>
    <w:p w:rsidR="008A3C8B" w:rsidRDefault="008A3C8B" w:rsidP="00ED29C7">
      <w:pPr>
        <w:rPr>
          <w:rFonts w:ascii="Comic Sans MS" w:hAnsi="Comic Sans MS"/>
          <w:b/>
          <w:smallCaps/>
          <w:sz w:val="20"/>
          <w:szCs w:val="20"/>
        </w:rPr>
      </w:pPr>
      <w:r>
        <w:rPr>
          <w:rFonts w:ascii="Comic Sans MS" w:hAnsi="Comic Sans MS"/>
          <w:b/>
          <w:smallCaps/>
          <w:sz w:val="20"/>
          <w:szCs w:val="20"/>
        </w:rPr>
        <w:t>Risutati di apprendimento attesi</w:t>
      </w:r>
    </w:p>
    <w:p w:rsidR="008A3C8B" w:rsidRDefault="008A3C8B" w:rsidP="00ED29C7">
      <w:pPr>
        <w:rPr>
          <w:rFonts w:ascii="Comic Sans MS" w:hAnsi="Comic Sans MS"/>
          <w:sz w:val="18"/>
          <w:szCs w:val="18"/>
          <w:highlight w:val="yellow"/>
        </w:rPr>
      </w:pPr>
    </w:p>
    <w:p w:rsidR="008A3C8B" w:rsidRPr="00ED29C7" w:rsidRDefault="008A3C8B" w:rsidP="00ED29C7">
      <w:pPr>
        <w:rPr>
          <w:rFonts w:ascii="Comic Sans MS" w:hAnsi="Comic Sans MS"/>
          <w:sz w:val="20"/>
          <w:szCs w:val="20"/>
        </w:rPr>
      </w:pPr>
      <w:r w:rsidRPr="00ED29C7">
        <w:rPr>
          <w:rFonts w:ascii="Comic Sans MS" w:hAnsi="Comic Sans MS"/>
          <w:sz w:val="20"/>
          <w:szCs w:val="20"/>
        </w:rPr>
        <w:t xml:space="preserve">L’insegnamento di </w:t>
      </w:r>
      <w:r>
        <w:rPr>
          <w:rFonts w:ascii="Comic Sans MS" w:hAnsi="Comic Sans MS"/>
          <w:sz w:val="20"/>
          <w:szCs w:val="20"/>
        </w:rPr>
        <w:t>Chimica organica applicata alle biotecnologie</w:t>
      </w:r>
      <w:r w:rsidRPr="00ED29C7">
        <w:rPr>
          <w:rFonts w:ascii="Comic Sans MS" w:hAnsi="Comic Sans MS"/>
          <w:sz w:val="20"/>
          <w:szCs w:val="20"/>
        </w:rPr>
        <w:t xml:space="preserve"> rientra nell’Area di Formazione di base</w:t>
      </w:r>
    </w:p>
    <w:p w:rsidR="008A3C8B" w:rsidRPr="00ED29C7" w:rsidRDefault="008A3C8B" w:rsidP="00ED29C7">
      <w:pPr>
        <w:rPr>
          <w:rFonts w:ascii="Comic Sans MS" w:hAnsi="Comic Sans MS"/>
          <w:sz w:val="20"/>
          <w:szCs w:val="20"/>
        </w:rPr>
      </w:pPr>
      <w:r w:rsidRPr="00ED29C7">
        <w:rPr>
          <w:rFonts w:ascii="Comic Sans MS" w:hAnsi="Comic Sans MS"/>
          <w:sz w:val="20"/>
          <w:szCs w:val="20"/>
        </w:rPr>
        <w:t>Attraverso la formazione di base i Laureati magistrali in Biotecnologie Industriali saranno in grado di analizzare a livello molecolare cellule e organismi viventi e di modificarli in modo progettuale ai fini di studio o di produzione. Saranno inoltre in grado di utilizzare ed interrogare le banche dati ed i tools bioinformatici presenti in rete</w:t>
      </w:r>
    </w:p>
    <w:p w:rsidR="008A3C8B" w:rsidRPr="00966430" w:rsidRDefault="008A3C8B" w:rsidP="003213D0">
      <w:pPr>
        <w:rPr>
          <w:rFonts w:ascii="Comic Sans MS" w:hAnsi="Comic Sans MS"/>
          <w:b/>
          <w:smallCaps/>
          <w:sz w:val="20"/>
          <w:szCs w:val="20"/>
        </w:rPr>
      </w:pPr>
    </w:p>
    <w:p w:rsidR="008A3C8B" w:rsidRPr="00966430" w:rsidRDefault="008A3C8B" w:rsidP="003213D0">
      <w:pPr>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8A3C8B" w:rsidRPr="00966430" w:rsidRDefault="008A3C8B" w:rsidP="003213D0">
      <w:pPr>
        <w:rPr>
          <w:rFonts w:ascii="Comic Sans MS" w:hAnsi="Comic Sans MS"/>
          <w:b/>
          <w:smallCaps/>
          <w:sz w:val="20"/>
          <w:szCs w:val="20"/>
        </w:rPr>
      </w:pP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Il corso si propone di conoscenza approfondita sulla natura di prodotti organici di interesse per l’industria biotecnologica e sulle metodologie di sintesi chimica e chemo-enzimatiche, evidenziando vantaggi e svantaggi dell’utilizzo dei biocatalizzatori.</w:t>
      </w:r>
    </w:p>
    <w:p w:rsidR="008A3C8B" w:rsidRPr="00966430" w:rsidRDefault="008A3C8B" w:rsidP="003213D0">
      <w:pPr>
        <w:rPr>
          <w:rFonts w:ascii="Comic Sans MS" w:hAnsi="Comic Sans MS"/>
          <w:b/>
          <w:smallCaps/>
          <w:sz w:val="20"/>
          <w:szCs w:val="20"/>
        </w:rPr>
      </w:pPr>
    </w:p>
    <w:p w:rsidR="008A3C8B" w:rsidRPr="0059173C" w:rsidRDefault="008A3C8B" w:rsidP="003213D0">
      <w:pPr>
        <w:rPr>
          <w:rFonts w:ascii="Comic Sans MS" w:hAnsi="Comic Sans MS"/>
          <w:b/>
          <w:smallCaps/>
          <w:sz w:val="20"/>
          <w:szCs w:val="20"/>
          <w:lang w:val="en-GB"/>
        </w:rPr>
      </w:pPr>
      <w:r w:rsidRPr="0059173C">
        <w:rPr>
          <w:rFonts w:ascii="Comic Sans MS" w:hAnsi="Comic Sans MS"/>
          <w:b/>
          <w:smallCaps/>
          <w:sz w:val="20"/>
          <w:szCs w:val="20"/>
          <w:lang w:val="en-GB"/>
        </w:rPr>
        <w:t>testi consigliati:</w:t>
      </w:r>
    </w:p>
    <w:p w:rsidR="008A3C8B" w:rsidRPr="0059173C" w:rsidRDefault="008A3C8B" w:rsidP="00637042">
      <w:pPr>
        <w:rPr>
          <w:rFonts w:ascii="Comic Sans MS" w:hAnsi="Comic Sans MS"/>
          <w:sz w:val="20"/>
          <w:szCs w:val="20"/>
          <w:lang w:val="en-GB"/>
        </w:rPr>
      </w:pPr>
      <w:r w:rsidRPr="0059173C">
        <w:rPr>
          <w:rFonts w:ascii="Comic Sans MS" w:hAnsi="Comic Sans MS"/>
          <w:sz w:val="20"/>
          <w:szCs w:val="20"/>
          <w:lang w:val="en-GB"/>
        </w:rPr>
        <w:t>Dispense del docente</w:t>
      </w:r>
    </w:p>
    <w:p w:rsidR="008A3C8B" w:rsidRPr="004F34ED" w:rsidRDefault="008A3C8B" w:rsidP="00637042">
      <w:pPr>
        <w:rPr>
          <w:rFonts w:ascii="Comic Sans MS" w:hAnsi="Comic Sans MS"/>
          <w:sz w:val="20"/>
          <w:szCs w:val="20"/>
          <w:lang w:val="en-GB"/>
        </w:rPr>
      </w:pPr>
      <w:r w:rsidRPr="00637042">
        <w:rPr>
          <w:rFonts w:ascii="Comic Sans MS" w:hAnsi="Comic Sans MS"/>
          <w:sz w:val="20"/>
          <w:szCs w:val="20"/>
          <w:lang w:val="en-GB"/>
        </w:rPr>
        <w:t>David Van Vranken, Gregory Weiss Introduction to Bioorganic Chemistry and Chemical Biology Ed. Garland Science</w:t>
      </w:r>
    </w:p>
    <w:p w:rsidR="008A3C8B" w:rsidRPr="0059173C" w:rsidRDefault="008A3C8B" w:rsidP="003213D0">
      <w:pPr>
        <w:rPr>
          <w:rFonts w:ascii="Comic Sans MS" w:hAnsi="Comic Sans MS"/>
          <w:b/>
          <w:smallCaps/>
          <w:sz w:val="20"/>
          <w:szCs w:val="20"/>
          <w:lang w:val="en-GB"/>
        </w:rPr>
      </w:pPr>
    </w:p>
    <w:p w:rsidR="008A3C8B" w:rsidRPr="00966430" w:rsidRDefault="008A3C8B" w:rsidP="003213D0">
      <w:pPr>
        <w:rPr>
          <w:rFonts w:ascii="Comic Sans MS" w:hAnsi="Comic Sans MS"/>
          <w:b/>
          <w:smallCaps/>
          <w:sz w:val="20"/>
          <w:szCs w:val="20"/>
        </w:rPr>
      </w:pPr>
      <w:r w:rsidRPr="00966430">
        <w:rPr>
          <w:rFonts w:ascii="Comic Sans MS" w:hAnsi="Comic Sans MS"/>
          <w:b/>
          <w:smallCaps/>
          <w:sz w:val="20"/>
          <w:szCs w:val="20"/>
        </w:rPr>
        <w:t>programma dell’insegnamento:</w:t>
      </w:r>
    </w:p>
    <w:p w:rsidR="008A3C8B" w:rsidRPr="00966430" w:rsidRDefault="008A3C8B" w:rsidP="003213D0">
      <w:pPr>
        <w:rPr>
          <w:rFonts w:ascii="Comic Sans MS" w:hAnsi="Comic Sans MS"/>
          <w:b/>
          <w:smallCaps/>
          <w:sz w:val="20"/>
          <w:szCs w:val="20"/>
        </w:rPr>
      </w:pP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Lipidi, amminoacidi e peptidi, carboidrati, acidi nucleici; approfondimenti sulla struttura e metodi per la loro analisi; biosintesi e sintesi chimica. </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Strategie di sintesi avanzate. Utilizzo di gruppi protettivi. Reazioni e sintesi stereoselettive per via chimica e per via enzimatica.</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La biocatalisi nelle biotecnologie. Biocatalizzatori di interesse applicativo in biotecnologie. Generalità. Applicazioni della biocatalisi nella produzione di prodotti organici di interesse biotecnologico ed industriale (ad es. vitamine, dolcificanti, ciclodestrine, conservanti ed altri prodotti organici di interesse per l’industria biotecnologica).</w:t>
      </w:r>
    </w:p>
    <w:p w:rsidR="008A3C8B" w:rsidRPr="00966430" w:rsidRDefault="008A3C8B">
      <w:pPr>
        <w:rPr>
          <w:rFonts w:ascii="Comic Sans MS" w:hAnsi="Comic Sans MS"/>
          <w:sz w:val="20"/>
          <w:szCs w:val="20"/>
        </w:rPr>
      </w:pPr>
      <w:r w:rsidRPr="00966430">
        <w:rPr>
          <w:rFonts w:ascii="Comic Sans MS" w:hAnsi="Comic Sans MS"/>
          <w:sz w:val="20"/>
          <w:szCs w:val="20"/>
        </w:rPr>
        <w:br w:type="page"/>
      </w:r>
    </w:p>
    <w:p w:rsidR="008A3C8B" w:rsidRPr="00966430" w:rsidRDefault="008A3C8B" w:rsidP="003213D0">
      <w:pPr>
        <w:rPr>
          <w:rFonts w:ascii="Comic Sans MS" w:hAnsi="Comic Sans MS"/>
          <w:smallCaps/>
          <w:sz w:val="20"/>
          <w:szCs w:val="20"/>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932"/>
      </w:tblGrid>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INSEGNAMENTO</w:t>
            </w:r>
          </w:p>
        </w:tc>
        <w:tc>
          <w:tcPr>
            <w:tcW w:w="4932" w:type="dxa"/>
          </w:tcPr>
          <w:p w:rsidR="008A3C8B" w:rsidRPr="00966430" w:rsidRDefault="008A3C8B" w:rsidP="003213D0">
            <w:pPr>
              <w:rPr>
                <w:rFonts w:ascii="Comic Sans MS" w:hAnsi="Comic Sans MS"/>
                <w:b/>
                <w:caps/>
                <w:sz w:val="20"/>
                <w:szCs w:val="20"/>
              </w:rPr>
            </w:pPr>
            <w:r w:rsidRPr="00966430">
              <w:rPr>
                <w:rFonts w:ascii="Comic Sans MS" w:hAnsi="Comic Sans MS"/>
                <w:b/>
                <w:caps/>
                <w:sz w:val="20"/>
                <w:szCs w:val="20"/>
              </w:rPr>
              <w:t>Chimica organica Farmaceutica</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 xml:space="preserve">SETTORE SCIENTIFICO DISCIPLINARE </w:t>
            </w:r>
          </w:p>
        </w:tc>
        <w:tc>
          <w:tcPr>
            <w:tcW w:w="49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CHIM/06</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ANNO DI CORSO</w:t>
            </w:r>
          </w:p>
        </w:tc>
        <w:tc>
          <w:tcPr>
            <w:tcW w:w="49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SEMESTRE</w:t>
            </w:r>
          </w:p>
        </w:tc>
        <w:tc>
          <w:tcPr>
            <w:tcW w:w="4932" w:type="dxa"/>
          </w:tcPr>
          <w:p w:rsidR="008A3C8B" w:rsidRPr="00966430" w:rsidRDefault="008A3C8B" w:rsidP="003213D0">
            <w:pPr>
              <w:rPr>
                <w:rFonts w:ascii="Comic Sans MS" w:hAnsi="Comic Sans MS"/>
                <w:sz w:val="20"/>
                <w:szCs w:val="20"/>
              </w:rPr>
            </w:pPr>
            <w:r>
              <w:rPr>
                <w:rFonts w:ascii="Comic Sans MS" w:hAnsi="Comic Sans MS"/>
                <w:sz w:val="20"/>
                <w:szCs w:val="20"/>
              </w:rPr>
              <w:t>I</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CFU TOTALI</w:t>
            </w:r>
          </w:p>
        </w:tc>
        <w:tc>
          <w:tcPr>
            <w:tcW w:w="49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6</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CFU LEZIONI FRONTALI</w:t>
            </w:r>
          </w:p>
        </w:tc>
        <w:tc>
          <w:tcPr>
            <w:tcW w:w="49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6</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MODALITA’ DI VERIFICA DEL PROFITTO</w:t>
            </w:r>
          </w:p>
        </w:tc>
        <w:tc>
          <w:tcPr>
            <w:tcW w:w="49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ORALE</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DOCENTE</w:t>
            </w:r>
          </w:p>
        </w:tc>
        <w:tc>
          <w:tcPr>
            <w:tcW w:w="49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PROF. FRANCESCO PERI</w:t>
            </w:r>
          </w:p>
          <w:p w:rsidR="008A3C8B" w:rsidRPr="00966430" w:rsidRDefault="008A3C8B" w:rsidP="00F516C5">
            <w:pPr>
              <w:rPr>
                <w:rFonts w:ascii="Comic Sans MS" w:hAnsi="Comic Sans MS"/>
                <w:color w:val="000000"/>
                <w:sz w:val="20"/>
                <w:szCs w:val="20"/>
              </w:rPr>
            </w:pPr>
            <w:r w:rsidRPr="00966430">
              <w:rPr>
                <w:rFonts w:ascii="Comic Sans MS" w:hAnsi="Comic Sans MS"/>
                <w:color w:val="000000"/>
                <w:sz w:val="20"/>
                <w:szCs w:val="20"/>
              </w:rPr>
              <w:t>02 6448 3453</w:t>
            </w:r>
          </w:p>
          <w:p w:rsidR="008A3C8B" w:rsidRPr="00966430" w:rsidRDefault="009F5674" w:rsidP="003213D0">
            <w:pPr>
              <w:rPr>
                <w:rFonts w:ascii="Comic Sans MS" w:hAnsi="Comic Sans MS"/>
                <w:sz w:val="20"/>
                <w:szCs w:val="20"/>
              </w:rPr>
            </w:pPr>
            <w:hyperlink r:id="rId73" w:history="1">
              <w:r w:rsidR="008A3C8B" w:rsidRPr="00966430">
                <w:rPr>
                  <w:rStyle w:val="Collegamentoipertestuale"/>
                  <w:rFonts w:ascii="Comic Sans MS" w:hAnsi="Comic Sans MS"/>
                  <w:sz w:val="20"/>
                  <w:szCs w:val="20"/>
                </w:rPr>
                <w:t>francesco.peri@unimib.it</w:t>
              </w:r>
            </w:hyperlink>
          </w:p>
        </w:tc>
      </w:tr>
    </w:tbl>
    <w:p w:rsidR="008A3C8B" w:rsidRDefault="008A3C8B" w:rsidP="003213D0">
      <w:pPr>
        <w:rPr>
          <w:rFonts w:ascii="Comic Sans MS" w:hAnsi="Comic Sans MS"/>
          <w:sz w:val="20"/>
          <w:szCs w:val="20"/>
        </w:rPr>
      </w:pPr>
    </w:p>
    <w:p w:rsidR="008A3C8B" w:rsidRDefault="008A3C8B" w:rsidP="00ED29C7">
      <w:pPr>
        <w:rPr>
          <w:rFonts w:ascii="Comic Sans MS" w:hAnsi="Comic Sans MS"/>
          <w:sz w:val="18"/>
          <w:szCs w:val="18"/>
          <w:highlight w:val="yellow"/>
        </w:rPr>
      </w:pPr>
      <w:r>
        <w:rPr>
          <w:rFonts w:ascii="Comic Sans MS" w:hAnsi="Comic Sans MS"/>
          <w:b/>
          <w:smallCaps/>
          <w:sz w:val="20"/>
          <w:szCs w:val="20"/>
        </w:rPr>
        <w:t>Risultati di apprendimento attesi</w:t>
      </w:r>
    </w:p>
    <w:p w:rsidR="008A3C8B" w:rsidRDefault="008A3C8B" w:rsidP="00ED29C7">
      <w:pPr>
        <w:rPr>
          <w:rFonts w:ascii="Comic Sans MS" w:hAnsi="Comic Sans MS"/>
          <w:sz w:val="18"/>
          <w:szCs w:val="18"/>
          <w:highlight w:val="yellow"/>
        </w:rPr>
      </w:pPr>
    </w:p>
    <w:p w:rsidR="008A3C8B" w:rsidRPr="00ED29C7" w:rsidRDefault="008A3C8B" w:rsidP="00ED29C7">
      <w:pPr>
        <w:rPr>
          <w:rFonts w:ascii="Comic Sans MS" w:hAnsi="Comic Sans MS"/>
          <w:sz w:val="20"/>
          <w:szCs w:val="20"/>
        </w:rPr>
      </w:pPr>
      <w:r w:rsidRPr="00ED29C7">
        <w:rPr>
          <w:rFonts w:ascii="Comic Sans MS" w:hAnsi="Comic Sans MS"/>
          <w:sz w:val="20"/>
          <w:szCs w:val="20"/>
        </w:rPr>
        <w:t xml:space="preserve">L’insegnamento di </w:t>
      </w:r>
      <w:r>
        <w:rPr>
          <w:rFonts w:ascii="Comic Sans MS" w:hAnsi="Comic Sans MS"/>
          <w:sz w:val="20"/>
          <w:szCs w:val="20"/>
        </w:rPr>
        <w:t>Chimica organica farmaceutica</w:t>
      </w:r>
      <w:r w:rsidRPr="00ED29C7">
        <w:rPr>
          <w:rFonts w:ascii="Comic Sans MS" w:hAnsi="Comic Sans MS"/>
          <w:sz w:val="20"/>
          <w:szCs w:val="20"/>
        </w:rPr>
        <w:t xml:space="preserve"> rientra nell’Area Biotecnologica</w:t>
      </w:r>
    </w:p>
    <w:p w:rsidR="008A3C8B" w:rsidRPr="00ED29C7" w:rsidRDefault="008A3C8B" w:rsidP="00ED29C7">
      <w:pPr>
        <w:rPr>
          <w:rFonts w:ascii="Comic Sans MS" w:hAnsi="Comic Sans MS"/>
          <w:sz w:val="20"/>
          <w:szCs w:val="20"/>
        </w:rPr>
      </w:pPr>
      <w:r w:rsidRPr="00ED29C7">
        <w:rPr>
          <w:rFonts w:ascii="Comic Sans MS" w:hAnsi="Comic Sans MS"/>
          <w:sz w:val="20"/>
          <w:szCs w:val="20"/>
        </w:rPr>
        <w:t>I corsi di quest’area offriranno allo studente un’ampia possibilità di scelta su aspetti avanzati e professionalizzati nel campo delle Biotecnologie Industriali</w:t>
      </w:r>
    </w:p>
    <w:p w:rsidR="008A3C8B" w:rsidRPr="00966430" w:rsidRDefault="008A3C8B" w:rsidP="003213D0">
      <w:pPr>
        <w:rPr>
          <w:rFonts w:ascii="Comic Sans MS" w:hAnsi="Comic Sans MS"/>
          <w:sz w:val="20"/>
          <w:szCs w:val="20"/>
        </w:rPr>
      </w:pPr>
    </w:p>
    <w:p w:rsidR="008A3C8B" w:rsidRPr="00966430" w:rsidRDefault="008A3C8B" w:rsidP="003213D0">
      <w:pPr>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8A3C8B" w:rsidRPr="00966430" w:rsidRDefault="008A3C8B" w:rsidP="003213D0">
      <w:pPr>
        <w:rPr>
          <w:rFonts w:ascii="Comic Sans MS" w:hAnsi="Comic Sans MS"/>
          <w:b/>
          <w:smallCaps/>
          <w:sz w:val="20"/>
          <w:szCs w:val="20"/>
        </w:rPr>
      </w:pPr>
    </w:p>
    <w:p w:rsidR="008A3C8B" w:rsidRPr="00966430" w:rsidRDefault="008A3C8B" w:rsidP="003213D0">
      <w:pPr>
        <w:jc w:val="both"/>
        <w:rPr>
          <w:rFonts w:ascii="Comic Sans MS" w:hAnsi="Comic Sans MS"/>
          <w:noProof/>
          <w:sz w:val="20"/>
          <w:szCs w:val="20"/>
        </w:rPr>
      </w:pPr>
      <w:r w:rsidRPr="00966430">
        <w:rPr>
          <w:rFonts w:ascii="Comic Sans MS" w:hAnsi="Comic Sans MS"/>
          <w:noProof/>
          <w:sz w:val="20"/>
          <w:szCs w:val="20"/>
        </w:rPr>
        <w:t>Il corso si propone di fornire allo studente i principi di base dello sviluppo di farmaci. Lo studente dovrebbe essere in grado alla fine del corso di conoscere le formule chimiche delle principali classi di farmaci, e conoscerne il meccanismo d’azione cioè il dettaglio molecolare dell’interazione con il relativo target.</w:t>
      </w:r>
    </w:p>
    <w:p w:rsidR="008A3C8B" w:rsidRPr="00966430" w:rsidRDefault="008A3C8B" w:rsidP="003213D0">
      <w:pPr>
        <w:rPr>
          <w:rFonts w:ascii="Comic Sans MS" w:hAnsi="Comic Sans MS"/>
          <w:noProof/>
          <w:sz w:val="20"/>
          <w:szCs w:val="20"/>
        </w:rPr>
      </w:pPr>
    </w:p>
    <w:p w:rsidR="008A3C8B" w:rsidRDefault="008A3C8B" w:rsidP="007E5D0F">
      <w:pPr>
        <w:rPr>
          <w:rFonts w:ascii="Comic Sans MS" w:hAnsi="Comic Sans MS"/>
          <w:b/>
          <w:smallCaps/>
          <w:sz w:val="20"/>
          <w:szCs w:val="20"/>
        </w:rPr>
      </w:pPr>
      <w:r w:rsidRPr="00817038">
        <w:rPr>
          <w:rFonts w:ascii="Comic Sans MS" w:hAnsi="Comic Sans MS"/>
          <w:b/>
          <w:smallCaps/>
          <w:sz w:val="20"/>
          <w:szCs w:val="20"/>
        </w:rPr>
        <w:t>testi consigliati:</w:t>
      </w:r>
    </w:p>
    <w:p w:rsidR="008A3C8B" w:rsidRPr="007E5D0F" w:rsidRDefault="008A3C8B" w:rsidP="007E5D0F">
      <w:pPr>
        <w:rPr>
          <w:rFonts w:ascii="Comic Sans MS" w:hAnsi="Comic Sans MS"/>
          <w:sz w:val="20"/>
          <w:szCs w:val="20"/>
        </w:rPr>
      </w:pPr>
      <w:r w:rsidRPr="007E5D0F">
        <w:rPr>
          <w:rFonts w:ascii="Comic Sans MS" w:hAnsi="Comic Sans MS"/>
          <w:sz w:val="20"/>
          <w:szCs w:val="20"/>
        </w:rPr>
        <w:t>“Introduzione alla Chimica Farmaceutica” Graham L. Patrick, II Edizione 2010, EdiSes Napoli</w:t>
      </w:r>
    </w:p>
    <w:p w:rsidR="008A3C8B" w:rsidRPr="00966430" w:rsidRDefault="008A3C8B" w:rsidP="003213D0">
      <w:pPr>
        <w:rPr>
          <w:rFonts w:ascii="Comic Sans MS" w:hAnsi="Comic Sans MS"/>
          <w:noProof/>
          <w:sz w:val="20"/>
          <w:szCs w:val="20"/>
        </w:rPr>
      </w:pPr>
    </w:p>
    <w:p w:rsidR="008A3C8B" w:rsidRPr="00966430" w:rsidRDefault="008A3C8B" w:rsidP="003213D0">
      <w:pPr>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8A3C8B" w:rsidRPr="00966430" w:rsidRDefault="008A3C8B" w:rsidP="003213D0">
      <w:pPr>
        <w:rPr>
          <w:rFonts w:ascii="Comic Sans MS" w:hAnsi="Comic Sans MS"/>
          <w:smallCaps/>
          <w:sz w:val="20"/>
          <w:szCs w:val="20"/>
        </w:rPr>
      </w:pPr>
    </w:p>
    <w:p w:rsidR="008A3C8B" w:rsidRPr="00966430" w:rsidRDefault="008A3C8B" w:rsidP="003213D0">
      <w:pPr>
        <w:jc w:val="both"/>
        <w:rPr>
          <w:rFonts w:ascii="Comic Sans MS" w:hAnsi="Comic Sans MS"/>
          <w:noProof/>
          <w:sz w:val="20"/>
          <w:szCs w:val="20"/>
        </w:rPr>
      </w:pPr>
      <w:r w:rsidRPr="00966430">
        <w:rPr>
          <w:rFonts w:ascii="Comic Sans MS" w:hAnsi="Comic Sans MS"/>
          <w:noProof/>
          <w:sz w:val="20"/>
          <w:szCs w:val="20"/>
        </w:rPr>
        <w:t xml:space="preserve">L’approccio moderno allo sviluppo di farmaci: identificazione del target, sviluppo dei composti prototipo e pilota (hit and lead compounds). </w:t>
      </w:r>
    </w:p>
    <w:p w:rsidR="008A3C8B" w:rsidRPr="00966430" w:rsidRDefault="008A3C8B" w:rsidP="003213D0">
      <w:pPr>
        <w:jc w:val="both"/>
        <w:rPr>
          <w:rFonts w:ascii="Comic Sans MS" w:hAnsi="Comic Sans MS"/>
          <w:noProof/>
          <w:sz w:val="20"/>
          <w:szCs w:val="20"/>
        </w:rPr>
      </w:pPr>
      <w:r w:rsidRPr="00966430">
        <w:rPr>
          <w:rFonts w:ascii="Comic Sans MS" w:hAnsi="Comic Sans MS"/>
          <w:noProof/>
          <w:sz w:val="20"/>
          <w:szCs w:val="20"/>
        </w:rPr>
        <w:t xml:space="preserve">I targets principali e carrellata di farmaci che interagiscono con questi targets e meccanismi molecolari: le proteine (enzimi, recettori, proteine strutturali e di trasporto) gli acidi nucleici, i lipidi, gli zuccheri. </w:t>
      </w:r>
    </w:p>
    <w:p w:rsidR="008A3C8B" w:rsidRPr="00966430" w:rsidRDefault="008A3C8B" w:rsidP="003213D0">
      <w:pPr>
        <w:jc w:val="both"/>
        <w:rPr>
          <w:rFonts w:ascii="Comic Sans MS" w:hAnsi="Comic Sans MS"/>
          <w:sz w:val="20"/>
          <w:szCs w:val="20"/>
        </w:rPr>
      </w:pPr>
      <w:r w:rsidRPr="00966430">
        <w:rPr>
          <w:rFonts w:ascii="Comic Sans MS" w:hAnsi="Comic Sans MS"/>
          <w:noProof/>
          <w:sz w:val="20"/>
          <w:szCs w:val="20"/>
        </w:rPr>
        <w:t>Moderne strategie per la progettazione di farmaci basati su piccole molecole; dall’hit al lead, ottimizzazione della farmacocinetica. Principio di bioisosteria: gruppi funzionali bioisosteri, correlazione quantitativa struttura-attività, equazione di Hansch. Il metabolismo dei farmaci. FARMACODINAMICA (principali classi di farmaci): farmaci attivi sul SNC: ansiolitici, anestetici, derivati della morfina; farmaci attivi sul SN periferico: colinergici, adrenergici; farmaci antiistaminici; farmaci attivi sul cuore e sulla pressione: ACE inibitori; antiinfiammatori steroidei e non steroidei (FANS); farmaci antitumorali, antibatterici, antivirali.</w:t>
      </w:r>
    </w:p>
    <w:p w:rsidR="008A3C8B" w:rsidRPr="00966430" w:rsidRDefault="008A3C8B" w:rsidP="003213D0">
      <w:pPr>
        <w:rPr>
          <w:rFonts w:ascii="Comic Sans MS" w:hAnsi="Comic Sans MS"/>
          <w:sz w:val="20"/>
          <w:szCs w:val="20"/>
        </w:rPr>
      </w:pPr>
    </w:p>
    <w:p w:rsidR="008A3C8B" w:rsidRPr="00966430" w:rsidRDefault="008A3C8B" w:rsidP="003213D0">
      <w:pPr>
        <w:rPr>
          <w:rFonts w:ascii="Comic Sans MS" w:hAnsi="Comic Sans MS"/>
          <w:sz w:val="20"/>
          <w:szCs w:val="20"/>
        </w:rPr>
      </w:pPr>
    </w:p>
    <w:p w:rsidR="008A3C8B" w:rsidRPr="00966430" w:rsidRDefault="008A3C8B" w:rsidP="003213D0">
      <w:pPr>
        <w:rPr>
          <w:rFonts w:ascii="Comic Sans MS" w:hAnsi="Comic Sans MS"/>
          <w:sz w:val="20"/>
          <w:szCs w:val="20"/>
        </w:rPr>
      </w:pPr>
    </w:p>
    <w:p w:rsidR="008A3C8B" w:rsidRPr="00966430" w:rsidRDefault="008A3C8B" w:rsidP="003213D0">
      <w:pPr>
        <w:rPr>
          <w:rFonts w:ascii="Comic Sans MS" w:hAnsi="Comic Sans MS"/>
          <w:sz w:val="20"/>
          <w:szCs w:val="20"/>
        </w:rPr>
      </w:pPr>
    </w:p>
    <w:p w:rsidR="008A3C8B" w:rsidRPr="00966430" w:rsidRDefault="008A3C8B" w:rsidP="003213D0">
      <w:pPr>
        <w:rPr>
          <w:rFonts w:ascii="Comic Sans MS" w:hAnsi="Comic Sans MS"/>
          <w:sz w:val="20"/>
          <w:szCs w:val="20"/>
        </w:rPr>
      </w:pPr>
    </w:p>
    <w:p w:rsidR="008A3C8B" w:rsidRPr="00966430" w:rsidRDefault="00B153F4" w:rsidP="003213D0">
      <w:pPr>
        <w:rPr>
          <w:rFonts w:ascii="Comic Sans MS" w:hAnsi="Comic Sans MS"/>
          <w:sz w:val="20"/>
          <w:szCs w:val="20"/>
        </w:rPr>
      </w:pPr>
      <w:r>
        <w:rPr>
          <w:rFonts w:ascii="Comic Sans MS" w:hAnsi="Comic Sans MS"/>
          <w:sz w:val="20"/>
          <w:szCs w:val="20"/>
        </w:rPr>
        <w:br w:type="page"/>
      </w:r>
    </w:p>
    <w:p w:rsidR="008A3C8B" w:rsidRDefault="008A3C8B" w:rsidP="003213D0">
      <w:pPr>
        <w:rPr>
          <w:rFonts w:ascii="Comic Sans MS" w:hAnsi="Comic Sans MS"/>
          <w:sz w:val="20"/>
          <w:szCs w:val="20"/>
        </w:rPr>
      </w:pPr>
    </w:p>
    <w:p w:rsidR="008A3C8B" w:rsidRDefault="008A3C8B" w:rsidP="000461B6">
      <w:pPr>
        <w:rPr>
          <w:rFonts w:ascii="Comic Sans MS" w:hAnsi="Comic Sans MS"/>
          <w:sz w:val="20"/>
          <w:szCs w:val="20"/>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932"/>
      </w:tblGrid>
      <w:tr w:rsidR="008A3C8B" w:rsidTr="000461B6">
        <w:tc>
          <w:tcPr>
            <w:tcW w:w="4248" w:type="dxa"/>
          </w:tcPr>
          <w:p w:rsidR="008A3C8B" w:rsidRDefault="008A3C8B">
            <w:pPr>
              <w:rPr>
                <w:rFonts w:ascii="Comic Sans MS" w:hAnsi="Comic Sans MS"/>
                <w:sz w:val="20"/>
                <w:szCs w:val="20"/>
              </w:rPr>
            </w:pPr>
            <w:r>
              <w:rPr>
                <w:rFonts w:ascii="Comic Sans MS" w:hAnsi="Comic Sans MS"/>
                <w:sz w:val="20"/>
                <w:szCs w:val="20"/>
              </w:rPr>
              <w:t>INSEGNAMENTO</w:t>
            </w:r>
          </w:p>
        </w:tc>
        <w:tc>
          <w:tcPr>
            <w:tcW w:w="4932" w:type="dxa"/>
          </w:tcPr>
          <w:p w:rsidR="008A3C8B" w:rsidRDefault="008A3C8B">
            <w:pPr>
              <w:rPr>
                <w:rFonts w:ascii="Comic Sans MS" w:hAnsi="Comic Sans MS"/>
                <w:b/>
                <w:caps/>
                <w:sz w:val="20"/>
                <w:szCs w:val="20"/>
              </w:rPr>
            </w:pPr>
            <w:r>
              <w:rPr>
                <w:rFonts w:ascii="Comic Sans MS" w:hAnsi="Comic Sans MS"/>
                <w:b/>
                <w:caps/>
                <w:sz w:val="20"/>
                <w:szCs w:val="20"/>
              </w:rPr>
              <w:t>computational systemS biology</w:t>
            </w:r>
          </w:p>
        </w:tc>
      </w:tr>
      <w:tr w:rsidR="008A3C8B" w:rsidTr="000461B6">
        <w:tc>
          <w:tcPr>
            <w:tcW w:w="4248" w:type="dxa"/>
          </w:tcPr>
          <w:p w:rsidR="008A3C8B" w:rsidRDefault="008A3C8B">
            <w:pPr>
              <w:rPr>
                <w:rFonts w:ascii="Comic Sans MS" w:hAnsi="Comic Sans MS"/>
                <w:sz w:val="20"/>
                <w:szCs w:val="20"/>
              </w:rPr>
            </w:pPr>
            <w:r>
              <w:rPr>
                <w:rFonts w:ascii="Comic Sans MS" w:hAnsi="Comic Sans MS"/>
                <w:sz w:val="20"/>
                <w:szCs w:val="20"/>
              </w:rPr>
              <w:t xml:space="preserve">SETTORE SCIENTIFICO DISCIPLINARE </w:t>
            </w:r>
          </w:p>
        </w:tc>
        <w:tc>
          <w:tcPr>
            <w:tcW w:w="4932" w:type="dxa"/>
          </w:tcPr>
          <w:p w:rsidR="008A3C8B" w:rsidRDefault="008A3C8B">
            <w:pPr>
              <w:rPr>
                <w:rFonts w:ascii="Comic Sans MS" w:hAnsi="Comic Sans MS"/>
                <w:sz w:val="20"/>
                <w:szCs w:val="20"/>
              </w:rPr>
            </w:pPr>
            <w:r>
              <w:rPr>
                <w:rFonts w:ascii="Comic Sans MS" w:hAnsi="Comic Sans MS"/>
                <w:sz w:val="20"/>
                <w:szCs w:val="20"/>
              </w:rPr>
              <w:t>INF/01</w:t>
            </w:r>
          </w:p>
        </w:tc>
      </w:tr>
      <w:tr w:rsidR="008A3C8B" w:rsidTr="000461B6">
        <w:tc>
          <w:tcPr>
            <w:tcW w:w="4248" w:type="dxa"/>
          </w:tcPr>
          <w:p w:rsidR="008A3C8B" w:rsidRDefault="008A3C8B">
            <w:pPr>
              <w:rPr>
                <w:rFonts w:ascii="Comic Sans MS" w:hAnsi="Comic Sans MS"/>
                <w:sz w:val="20"/>
                <w:szCs w:val="20"/>
              </w:rPr>
            </w:pPr>
            <w:r>
              <w:rPr>
                <w:rFonts w:ascii="Comic Sans MS" w:hAnsi="Comic Sans MS"/>
                <w:sz w:val="20"/>
                <w:szCs w:val="20"/>
              </w:rPr>
              <w:t>ANNO DI CORSO</w:t>
            </w:r>
          </w:p>
        </w:tc>
        <w:tc>
          <w:tcPr>
            <w:tcW w:w="4932" w:type="dxa"/>
          </w:tcPr>
          <w:p w:rsidR="008A3C8B" w:rsidRDefault="008A3C8B">
            <w:pPr>
              <w:rPr>
                <w:rFonts w:ascii="Comic Sans MS" w:hAnsi="Comic Sans MS"/>
                <w:sz w:val="20"/>
                <w:szCs w:val="20"/>
              </w:rPr>
            </w:pPr>
            <w:r>
              <w:rPr>
                <w:rFonts w:ascii="Comic Sans MS" w:hAnsi="Comic Sans MS"/>
                <w:sz w:val="20"/>
                <w:szCs w:val="20"/>
              </w:rPr>
              <w:t>I</w:t>
            </w:r>
          </w:p>
        </w:tc>
      </w:tr>
      <w:tr w:rsidR="008A3C8B" w:rsidTr="000461B6">
        <w:tc>
          <w:tcPr>
            <w:tcW w:w="4248" w:type="dxa"/>
          </w:tcPr>
          <w:p w:rsidR="008A3C8B" w:rsidRDefault="008A3C8B">
            <w:pPr>
              <w:rPr>
                <w:rFonts w:ascii="Comic Sans MS" w:hAnsi="Comic Sans MS"/>
                <w:sz w:val="20"/>
                <w:szCs w:val="20"/>
              </w:rPr>
            </w:pPr>
            <w:r>
              <w:rPr>
                <w:rFonts w:ascii="Comic Sans MS" w:hAnsi="Comic Sans MS"/>
                <w:sz w:val="20"/>
                <w:szCs w:val="20"/>
              </w:rPr>
              <w:t>SEMESTRE</w:t>
            </w:r>
          </w:p>
        </w:tc>
        <w:tc>
          <w:tcPr>
            <w:tcW w:w="4932" w:type="dxa"/>
          </w:tcPr>
          <w:p w:rsidR="008A3C8B" w:rsidRDefault="008A3C8B">
            <w:pPr>
              <w:rPr>
                <w:rFonts w:ascii="Comic Sans MS" w:hAnsi="Comic Sans MS"/>
                <w:sz w:val="20"/>
                <w:szCs w:val="20"/>
              </w:rPr>
            </w:pPr>
            <w:r>
              <w:rPr>
                <w:rFonts w:ascii="Comic Sans MS" w:hAnsi="Comic Sans MS"/>
                <w:sz w:val="20"/>
                <w:szCs w:val="20"/>
              </w:rPr>
              <w:t>II</w:t>
            </w:r>
          </w:p>
        </w:tc>
      </w:tr>
      <w:tr w:rsidR="008A3C8B" w:rsidTr="000461B6">
        <w:tc>
          <w:tcPr>
            <w:tcW w:w="4248" w:type="dxa"/>
          </w:tcPr>
          <w:p w:rsidR="008A3C8B" w:rsidRDefault="008A3C8B">
            <w:pPr>
              <w:rPr>
                <w:rFonts w:ascii="Comic Sans MS" w:hAnsi="Comic Sans MS"/>
                <w:sz w:val="20"/>
                <w:szCs w:val="20"/>
              </w:rPr>
            </w:pPr>
            <w:r>
              <w:rPr>
                <w:rFonts w:ascii="Comic Sans MS" w:hAnsi="Comic Sans MS"/>
                <w:sz w:val="20"/>
                <w:szCs w:val="20"/>
              </w:rPr>
              <w:t>CFU TOTALI</w:t>
            </w:r>
          </w:p>
        </w:tc>
        <w:tc>
          <w:tcPr>
            <w:tcW w:w="4932" w:type="dxa"/>
          </w:tcPr>
          <w:p w:rsidR="008A3C8B" w:rsidRDefault="008A3C8B">
            <w:pPr>
              <w:rPr>
                <w:rFonts w:ascii="Comic Sans MS" w:hAnsi="Comic Sans MS"/>
                <w:sz w:val="20"/>
                <w:szCs w:val="20"/>
              </w:rPr>
            </w:pPr>
            <w:r>
              <w:rPr>
                <w:rFonts w:ascii="Comic Sans MS" w:hAnsi="Comic Sans MS"/>
                <w:sz w:val="20"/>
                <w:szCs w:val="20"/>
              </w:rPr>
              <w:t>6</w:t>
            </w:r>
          </w:p>
        </w:tc>
      </w:tr>
      <w:tr w:rsidR="008A3C8B" w:rsidTr="000461B6">
        <w:tc>
          <w:tcPr>
            <w:tcW w:w="4248" w:type="dxa"/>
          </w:tcPr>
          <w:p w:rsidR="008A3C8B" w:rsidRDefault="008A3C8B">
            <w:pPr>
              <w:rPr>
                <w:rFonts w:ascii="Comic Sans MS" w:hAnsi="Comic Sans MS"/>
                <w:sz w:val="20"/>
                <w:szCs w:val="20"/>
              </w:rPr>
            </w:pPr>
            <w:r>
              <w:rPr>
                <w:rFonts w:ascii="Comic Sans MS" w:hAnsi="Comic Sans MS"/>
                <w:sz w:val="20"/>
                <w:szCs w:val="20"/>
              </w:rPr>
              <w:t>CFU LEZIONI FRONTALI</w:t>
            </w:r>
          </w:p>
        </w:tc>
        <w:tc>
          <w:tcPr>
            <w:tcW w:w="4932" w:type="dxa"/>
          </w:tcPr>
          <w:p w:rsidR="008A3C8B" w:rsidRDefault="008A3C8B">
            <w:pPr>
              <w:rPr>
                <w:rFonts w:ascii="Comic Sans MS" w:hAnsi="Comic Sans MS"/>
                <w:sz w:val="20"/>
                <w:szCs w:val="20"/>
              </w:rPr>
            </w:pPr>
            <w:r>
              <w:rPr>
                <w:rFonts w:ascii="Comic Sans MS" w:hAnsi="Comic Sans MS"/>
                <w:sz w:val="20"/>
                <w:szCs w:val="20"/>
              </w:rPr>
              <w:t>5</w:t>
            </w:r>
          </w:p>
        </w:tc>
      </w:tr>
      <w:tr w:rsidR="008A3C8B" w:rsidTr="000461B6">
        <w:tc>
          <w:tcPr>
            <w:tcW w:w="4248" w:type="dxa"/>
          </w:tcPr>
          <w:p w:rsidR="008A3C8B" w:rsidRDefault="008A3C8B">
            <w:pPr>
              <w:rPr>
                <w:rFonts w:ascii="Comic Sans MS" w:hAnsi="Comic Sans MS"/>
                <w:sz w:val="20"/>
                <w:szCs w:val="20"/>
              </w:rPr>
            </w:pPr>
            <w:r>
              <w:rPr>
                <w:rFonts w:ascii="Comic Sans MS" w:hAnsi="Comic Sans MS"/>
                <w:sz w:val="20"/>
                <w:szCs w:val="20"/>
              </w:rPr>
              <w:t>CFU LABORATORIO</w:t>
            </w:r>
          </w:p>
        </w:tc>
        <w:tc>
          <w:tcPr>
            <w:tcW w:w="4932" w:type="dxa"/>
          </w:tcPr>
          <w:p w:rsidR="008A3C8B" w:rsidRDefault="008A3C8B">
            <w:pPr>
              <w:rPr>
                <w:rFonts w:ascii="Comic Sans MS" w:hAnsi="Comic Sans MS"/>
                <w:sz w:val="20"/>
                <w:szCs w:val="20"/>
              </w:rPr>
            </w:pPr>
            <w:r>
              <w:rPr>
                <w:rFonts w:ascii="Comic Sans MS" w:hAnsi="Comic Sans MS"/>
                <w:sz w:val="20"/>
                <w:szCs w:val="20"/>
              </w:rPr>
              <w:t>1</w:t>
            </w:r>
          </w:p>
        </w:tc>
      </w:tr>
      <w:tr w:rsidR="008A3C8B" w:rsidTr="000461B6">
        <w:tc>
          <w:tcPr>
            <w:tcW w:w="4248" w:type="dxa"/>
          </w:tcPr>
          <w:p w:rsidR="008A3C8B" w:rsidRDefault="008A3C8B">
            <w:pPr>
              <w:rPr>
                <w:rFonts w:ascii="Comic Sans MS" w:hAnsi="Comic Sans MS"/>
                <w:sz w:val="20"/>
                <w:szCs w:val="20"/>
              </w:rPr>
            </w:pPr>
            <w:r>
              <w:rPr>
                <w:rFonts w:ascii="Comic Sans MS" w:hAnsi="Comic Sans MS"/>
                <w:sz w:val="20"/>
                <w:szCs w:val="20"/>
              </w:rPr>
              <w:t>MODALITA’ DI VERIFICA DEL PROFITTO</w:t>
            </w:r>
          </w:p>
        </w:tc>
        <w:tc>
          <w:tcPr>
            <w:tcW w:w="4932" w:type="dxa"/>
          </w:tcPr>
          <w:p w:rsidR="008A3C8B" w:rsidRDefault="008A3C8B">
            <w:pPr>
              <w:rPr>
                <w:rFonts w:ascii="Comic Sans MS" w:hAnsi="Comic Sans MS"/>
                <w:sz w:val="20"/>
                <w:szCs w:val="20"/>
              </w:rPr>
            </w:pPr>
            <w:r>
              <w:rPr>
                <w:rFonts w:ascii="Comic Sans MS" w:hAnsi="Comic Sans MS"/>
                <w:sz w:val="20"/>
                <w:szCs w:val="20"/>
              </w:rPr>
              <w:t>SCRITTO + ORALE</w:t>
            </w:r>
          </w:p>
        </w:tc>
      </w:tr>
      <w:tr w:rsidR="008A3C8B" w:rsidTr="000461B6">
        <w:tc>
          <w:tcPr>
            <w:tcW w:w="4248" w:type="dxa"/>
          </w:tcPr>
          <w:p w:rsidR="008A3C8B" w:rsidRDefault="008A3C8B">
            <w:pPr>
              <w:rPr>
                <w:rFonts w:ascii="Comic Sans MS" w:hAnsi="Comic Sans MS"/>
                <w:sz w:val="20"/>
                <w:szCs w:val="20"/>
              </w:rPr>
            </w:pPr>
            <w:r>
              <w:rPr>
                <w:rFonts w:ascii="Comic Sans MS" w:hAnsi="Comic Sans MS"/>
                <w:sz w:val="20"/>
                <w:szCs w:val="20"/>
              </w:rPr>
              <w:t>DOCENTE</w:t>
            </w:r>
          </w:p>
        </w:tc>
        <w:tc>
          <w:tcPr>
            <w:tcW w:w="4932" w:type="dxa"/>
          </w:tcPr>
          <w:p w:rsidR="008A3C8B" w:rsidRDefault="008A3C8B">
            <w:pPr>
              <w:rPr>
                <w:rFonts w:ascii="Comic Sans MS" w:hAnsi="Comic Sans MS"/>
                <w:sz w:val="20"/>
                <w:szCs w:val="20"/>
              </w:rPr>
            </w:pPr>
            <w:r>
              <w:rPr>
                <w:rFonts w:ascii="Comic Sans MS" w:hAnsi="Comic Sans MS"/>
                <w:sz w:val="20"/>
                <w:szCs w:val="20"/>
              </w:rPr>
              <w:t>PROF. DANIELA BESOZZI</w:t>
            </w:r>
          </w:p>
          <w:p w:rsidR="008A3C8B" w:rsidRDefault="008A3C8B">
            <w:pPr>
              <w:rPr>
                <w:rFonts w:ascii="Comic Sans MS" w:hAnsi="Comic Sans MS"/>
                <w:sz w:val="20"/>
                <w:szCs w:val="20"/>
              </w:rPr>
            </w:pPr>
            <w:r>
              <w:rPr>
                <w:rFonts w:ascii="Comic Sans MS" w:hAnsi="Comic Sans MS"/>
                <w:sz w:val="20"/>
                <w:szCs w:val="20"/>
              </w:rPr>
              <w:t>Tel. 02 6448 7874</w:t>
            </w:r>
          </w:p>
          <w:p w:rsidR="008A3C8B" w:rsidRDefault="009F5674">
            <w:pPr>
              <w:rPr>
                <w:rFonts w:ascii="Comic Sans MS" w:hAnsi="Comic Sans MS"/>
                <w:sz w:val="20"/>
                <w:szCs w:val="20"/>
              </w:rPr>
            </w:pPr>
            <w:hyperlink r:id="rId74" w:history="1">
              <w:r w:rsidR="008A3C8B">
                <w:rPr>
                  <w:rStyle w:val="Collegamentoipertestuale"/>
                  <w:sz w:val="20"/>
                  <w:szCs w:val="20"/>
                </w:rPr>
                <w:t>daniela.besozzi@unimib.it</w:t>
              </w:r>
            </w:hyperlink>
          </w:p>
          <w:p w:rsidR="008A3C8B" w:rsidRDefault="008A3C8B">
            <w:pPr>
              <w:rPr>
                <w:rFonts w:ascii="Comic Sans MS" w:hAnsi="Comic Sans MS"/>
                <w:sz w:val="20"/>
                <w:szCs w:val="20"/>
              </w:rPr>
            </w:pPr>
          </w:p>
        </w:tc>
      </w:tr>
      <w:tr w:rsidR="008A3C8B" w:rsidTr="000461B6">
        <w:tc>
          <w:tcPr>
            <w:tcW w:w="4248" w:type="dxa"/>
          </w:tcPr>
          <w:p w:rsidR="008A3C8B" w:rsidRDefault="008A3C8B">
            <w:pPr>
              <w:rPr>
                <w:rFonts w:ascii="Comic Sans MS" w:hAnsi="Comic Sans MS"/>
                <w:sz w:val="20"/>
                <w:szCs w:val="20"/>
              </w:rPr>
            </w:pPr>
            <w:r>
              <w:rPr>
                <w:rFonts w:ascii="Comic Sans MS" w:hAnsi="Comic Sans MS"/>
                <w:sz w:val="20"/>
                <w:szCs w:val="20"/>
              </w:rPr>
              <w:t>Nota</w:t>
            </w:r>
          </w:p>
        </w:tc>
        <w:tc>
          <w:tcPr>
            <w:tcW w:w="4932" w:type="dxa"/>
          </w:tcPr>
          <w:p w:rsidR="008A3C8B" w:rsidRDefault="008A3C8B">
            <w:pPr>
              <w:rPr>
                <w:rFonts w:ascii="Comic Sans MS" w:hAnsi="Comic Sans MS"/>
                <w:sz w:val="20"/>
                <w:szCs w:val="20"/>
              </w:rPr>
            </w:pPr>
            <w:r>
              <w:rPr>
                <w:rFonts w:ascii="Comic Sans MS" w:hAnsi="Comic Sans MS"/>
                <w:sz w:val="20"/>
                <w:szCs w:val="20"/>
              </w:rPr>
              <w:t>Il corso viene svolto in lingua inglese</w:t>
            </w:r>
          </w:p>
        </w:tc>
      </w:tr>
    </w:tbl>
    <w:p w:rsidR="008A3C8B" w:rsidRDefault="008A3C8B" w:rsidP="000461B6">
      <w:pPr>
        <w:rPr>
          <w:rFonts w:ascii="Comic Sans MS" w:hAnsi="Comic Sans MS"/>
          <w:sz w:val="20"/>
          <w:szCs w:val="20"/>
        </w:rPr>
      </w:pPr>
    </w:p>
    <w:p w:rsidR="008A3C8B" w:rsidRDefault="008A3C8B" w:rsidP="000461B6">
      <w:pPr>
        <w:rPr>
          <w:rFonts w:ascii="Comic Sans MS" w:hAnsi="Comic Sans MS"/>
          <w:sz w:val="20"/>
          <w:szCs w:val="20"/>
        </w:rPr>
      </w:pPr>
      <w:r>
        <w:rPr>
          <w:rFonts w:ascii="Comic Sans MS" w:hAnsi="Comic Sans MS"/>
          <w:b/>
          <w:smallCaps/>
          <w:sz w:val="20"/>
          <w:szCs w:val="20"/>
        </w:rPr>
        <w:t>Risultati di apprendimento attesi</w:t>
      </w:r>
    </w:p>
    <w:p w:rsidR="008A3C8B" w:rsidRDefault="008A3C8B" w:rsidP="000461B6">
      <w:pPr>
        <w:rPr>
          <w:rFonts w:ascii="Comic Sans MS" w:hAnsi="Comic Sans MS"/>
          <w:sz w:val="20"/>
          <w:szCs w:val="20"/>
        </w:rPr>
      </w:pPr>
    </w:p>
    <w:p w:rsidR="008A3C8B" w:rsidRDefault="008A3C8B" w:rsidP="000461B6">
      <w:pPr>
        <w:rPr>
          <w:rFonts w:ascii="Comic Sans MS" w:hAnsi="Comic Sans MS"/>
          <w:sz w:val="20"/>
          <w:szCs w:val="20"/>
        </w:rPr>
      </w:pPr>
      <w:r>
        <w:rPr>
          <w:rFonts w:ascii="Comic Sans MS" w:hAnsi="Comic Sans MS"/>
          <w:sz w:val="20"/>
          <w:szCs w:val="20"/>
        </w:rPr>
        <w:t>L’insegnamento di Computational systems biology  rientra nell’Area Biotecnologica</w:t>
      </w:r>
    </w:p>
    <w:p w:rsidR="008A3C8B" w:rsidRDefault="008A3C8B" w:rsidP="000461B6">
      <w:pPr>
        <w:rPr>
          <w:rFonts w:ascii="Comic Sans MS" w:hAnsi="Comic Sans MS"/>
          <w:sz w:val="20"/>
          <w:szCs w:val="20"/>
        </w:rPr>
      </w:pPr>
      <w:r>
        <w:rPr>
          <w:rFonts w:ascii="Comic Sans MS" w:hAnsi="Comic Sans MS"/>
          <w:sz w:val="20"/>
          <w:szCs w:val="20"/>
        </w:rPr>
        <w:t>I corsi di quest’area offriranno allo studente un’ampia possibilità di scelta su aspetti avanzati e professionalizzati nel campo delle Biotecnologie Industriali</w:t>
      </w:r>
    </w:p>
    <w:p w:rsidR="008A3C8B" w:rsidRDefault="008A3C8B" w:rsidP="000461B6">
      <w:pPr>
        <w:rPr>
          <w:rFonts w:ascii="Comic Sans MS" w:hAnsi="Comic Sans MS"/>
          <w:sz w:val="20"/>
          <w:szCs w:val="20"/>
        </w:rPr>
      </w:pPr>
    </w:p>
    <w:p w:rsidR="008A3C8B" w:rsidRDefault="008A3C8B" w:rsidP="000461B6">
      <w:pPr>
        <w:rPr>
          <w:rFonts w:ascii="Comic Sans MS" w:hAnsi="Comic Sans MS"/>
          <w:b/>
          <w:smallCaps/>
          <w:sz w:val="20"/>
          <w:szCs w:val="20"/>
        </w:rPr>
      </w:pPr>
      <w:r>
        <w:rPr>
          <w:rFonts w:ascii="Comic Sans MS" w:hAnsi="Comic Sans MS"/>
          <w:b/>
          <w:smallCaps/>
          <w:sz w:val="20"/>
          <w:szCs w:val="20"/>
        </w:rPr>
        <w:t>obiettivi dell’insegnamento</w:t>
      </w:r>
    </w:p>
    <w:p w:rsidR="008A3C8B" w:rsidRDefault="008A3C8B" w:rsidP="000461B6">
      <w:pPr>
        <w:rPr>
          <w:rFonts w:ascii="Comic Sans MS" w:hAnsi="Comic Sans MS"/>
          <w:sz w:val="20"/>
          <w:szCs w:val="20"/>
        </w:rPr>
      </w:pPr>
      <w:r>
        <w:rPr>
          <w:rFonts w:ascii="Comic Sans MS" w:hAnsi="Comic Sans MS"/>
          <w:sz w:val="20"/>
          <w:szCs w:val="20"/>
        </w:rPr>
        <w:t xml:space="preserve">Obiettivo del corso è sviluppare le capacità di analisi dello studente nella scelta del metodo computazionale più adeguato per formalizzare e studiare un sistema biologico, illustrando come sia possibile studiare il funzionamento di sistemi biologici complessi tramite approcci multidisciplinari. </w:t>
      </w:r>
    </w:p>
    <w:p w:rsidR="008A3C8B" w:rsidRDefault="008A3C8B" w:rsidP="000461B6">
      <w:pPr>
        <w:rPr>
          <w:rFonts w:ascii="Comic Sans MS" w:hAnsi="Comic Sans MS"/>
          <w:b/>
          <w:smallCaps/>
          <w:sz w:val="20"/>
          <w:szCs w:val="20"/>
        </w:rPr>
      </w:pPr>
      <w:r>
        <w:rPr>
          <w:rFonts w:ascii="Comic Sans MS" w:hAnsi="Comic Sans MS"/>
          <w:sz w:val="20"/>
          <w:szCs w:val="20"/>
        </w:rPr>
        <w:t>Un’attenzione particolare sarà dedicata alla discussione critica dei limiti e dei vantaggi di ogni approccio di modellazione e analisi spiegato durante il corso. A tale scopo verranno presentati numerosi esempi basati sull’analisi interdisciplinare di diversi sistemi, come processi cellulari (reti di regolazione genica, vie di trasduzione del segnale, vie metaboliche, ciclo cellulare, processi di morte cellulare, ecc.) o sistemi multicellulari.</w:t>
      </w:r>
    </w:p>
    <w:p w:rsidR="008A3C8B" w:rsidRDefault="008A3C8B" w:rsidP="000461B6">
      <w:pPr>
        <w:rPr>
          <w:rFonts w:ascii="Comic Sans MS" w:hAnsi="Comic Sans MS"/>
          <w:b/>
          <w:smallCaps/>
          <w:sz w:val="20"/>
          <w:szCs w:val="20"/>
        </w:rPr>
      </w:pPr>
    </w:p>
    <w:p w:rsidR="008A3C8B" w:rsidRDefault="008A3C8B" w:rsidP="000461B6">
      <w:pPr>
        <w:shd w:val="clear" w:color="auto" w:fill="FFFFFF"/>
        <w:rPr>
          <w:rFonts w:ascii="Comic Sans MS" w:hAnsi="Comic Sans MS"/>
          <w:b/>
          <w:smallCaps/>
          <w:sz w:val="20"/>
          <w:szCs w:val="20"/>
        </w:rPr>
      </w:pPr>
      <w:r>
        <w:rPr>
          <w:rFonts w:ascii="Comic Sans MS" w:hAnsi="Comic Sans MS"/>
          <w:b/>
          <w:smallCaps/>
          <w:sz w:val="20"/>
          <w:szCs w:val="20"/>
        </w:rPr>
        <w:t xml:space="preserve">testi consigliati: </w:t>
      </w:r>
    </w:p>
    <w:p w:rsidR="008A3C8B" w:rsidRDefault="008A3C8B" w:rsidP="000461B6">
      <w:pPr>
        <w:numPr>
          <w:ilvl w:val="0"/>
          <w:numId w:val="28"/>
        </w:numPr>
        <w:rPr>
          <w:rFonts w:ascii="Comic Sans MS" w:hAnsi="Comic Sans MS"/>
          <w:bCs/>
          <w:sz w:val="20"/>
          <w:szCs w:val="20"/>
          <w:lang w:val="en-US"/>
        </w:rPr>
      </w:pPr>
      <w:r>
        <w:rPr>
          <w:rFonts w:ascii="Comic Sans MS" w:hAnsi="Comic Sans MS"/>
          <w:bCs/>
          <w:sz w:val="20"/>
          <w:szCs w:val="20"/>
          <w:lang w:val="de-DE"/>
        </w:rPr>
        <w:t xml:space="preserve">E. Klipp, W. Liebermeister, C. Wierling, A. Kowald, H. Lehrach, R. Herwig. </w:t>
      </w:r>
      <w:r>
        <w:rPr>
          <w:rFonts w:ascii="Comic Sans MS" w:hAnsi="Comic Sans MS"/>
          <w:bCs/>
          <w:sz w:val="20"/>
          <w:szCs w:val="20"/>
          <w:lang w:val="en-US"/>
        </w:rPr>
        <w:t>Systems Biology: A Textbook. Wiley, 2009.</w:t>
      </w:r>
    </w:p>
    <w:p w:rsidR="008A3C8B" w:rsidRDefault="008A3C8B" w:rsidP="000461B6">
      <w:pPr>
        <w:numPr>
          <w:ilvl w:val="0"/>
          <w:numId w:val="28"/>
        </w:numPr>
        <w:rPr>
          <w:rFonts w:ascii="Comic Sans MS" w:hAnsi="Comic Sans MS"/>
          <w:bCs/>
          <w:sz w:val="20"/>
          <w:szCs w:val="20"/>
          <w:lang w:val="en-US"/>
        </w:rPr>
      </w:pPr>
      <w:r w:rsidRPr="005957F2">
        <w:rPr>
          <w:rFonts w:ascii="Comic Sans MS" w:hAnsi="Comic Sans MS"/>
          <w:sz w:val="20"/>
          <w:szCs w:val="20"/>
          <w:lang w:val="en-GB"/>
        </w:rPr>
        <w:t xml:space="preserve">Z. Szallasi, J. Stelling, V. Periwal. </w:t>
      </w:r>
      <w:r>
        <w:rPr>
          <w:rFonts w:ascii="Comic Sans MS" w:hAnsi="Comic Sans MS"/>
          <w:bCs/>
          <w:sz w:val="20"/>
          <w:szCs w:val="20"/>
          <w:lang w:val="en-US"/>
        </w:rPr>
        <w:t>System modeling in cellular biology</w:t>
      </w:r>
      <w:r>
        <w:rPr>
          <w:rFonts w:ascii="Comic Sans MS" w:hAnsi="Comic Sans MS"/>
          <w:sz w:val="20"/>
          <w:szCs w:val="20"/>
          <w:lang w:val="en-US"/>
        </w:rPr>
        <w:t>. The MIT Press, 2006.</w:t>
      </w:r>
    </w:p>
    <w:p w:rsidR="008A3C8B" w:rsidRDefault="008A3C8B" w:rsidP="000461B6">
      <w:pPr>
        <w:rPr>
          <w:rFonts w:ascii="Comic Sans MS" w:hAnsi="Comic Sans MS"/>
          <w:bCs/>
          <w:sz w:val="20"/>
          <w:szCs w:val="20"/>
          <w:lang w:val="en-US"/>
        </w:rPr>
      </w:pPr>
    </w:p>
    <w:p w:rsidR="008A3C8B" w:rsidRDefault="008A3C8B" w:rsidP="000461B6">
      <w:pPr>
        <w:rPr>
          <w:rFonts w:ascii="Comic Sans MS" w:hAnsi="Comic Sans MS"/>
          <w:bCs/>
          <w:sz w:val="20"/>
          <w:szCs w:val="20"/>
        </w:rPr>
      </w:pPr>
      <w:r>
        <w:rPr>
          <w:rFonts w:ascii="Comic Sans MS" w:hAnsi="Comic Sans MS"/>
          <w:bCs/>
          <w:sz w:val="20"/>
          <w:szCs w:val="20"/>
        </w:rPr>
        <w:t>Ulteriori riferimenti bibliografici verranno consigliati al termine di ciascuna lezione. Il materiale didattico sarà disponibile sulla piattaforma e-learning del corso.</w:t>
      </w:r>
    </w:p>
    <w:p w:rsidR="008A3C8B" w:rsidRDefault="008A3C8B" w:rsidP="000461B6">
      <w:pPr>
        <w:rPr>
          <w:rFonts w:ascii="Comic Sans MS" w:hAnsi="Comic Sans MS"/>
          <w:b/>
          <w:smallCaps/>
          <w:sz w:val="20"/>
          <w:szCs w:val="20"/>
        </w:rPr>
      </w:pPr>
    </w:p>
    <w:p w:rsidR="008A3C8B" w:rsidRDefault="008A3C8B" w:rsidP="000461B6">
      <w:pPr>
        <w:rPr>
          <w:rFonts w:ascii="Comic Sans MS" w:hAnsi="Comic Sans MS"/>
          <w:b/>
          <w:smallCaps/>
          <w:sz w:val="20"/>
          <w:szCs w:val="20"/>
        </w:rPr>
      </w:pPr>
      <w:r>
        <w:rPr>
          <w:rFonts w:ascii="Comic Sans MS" w:hAnsi="Comic Sans MS"/>
          <w:b/>
          <w:smallCaps/>
          <w:sz w:val="20"/>
          <w:szCs w:val="20"/>
        </w:rPr>
        <w:t xml:space="preserve">programma dell’insegnamento: </w:t>
      </w:r>
    </w:p>
    <w:p w:rsidR="008A3C8B" w:rsidRDefault="008A3C8B" w:rsidP="000461B6">
      <w:pPr>
        <w:rPr>
          <w:rFonts w:ascii="Comic Sans MS" w:hAnsi="Comic Sans MS"/>
          <w:b/>
          <w:smallCaps/>
          <w:sz w:val="20"/>
          <w:szCs w:val="20"/>
        </w:rPr>
      </w:pPr>
    </w:p>
    <w:p w:rsidR="008A3C8B" w:rsidRDefault="008A3C8B" w:rsidP="000461B6">
      <w:pPr>
        <w:rPr>
          <w:rFonts w:ascii="Comic Sans MS" w:hAnsi="Comic Sans MS"/>
          <w:sz w:val="20"/>
          <w:szCs w:val="20"/>
        </w:rPr>
      </w:pPr>
      <w:r>
        <w:rPr>
          <w:rFonts w:ascii="Comic Sans MS" w:hAnsi="Comic Sans MS"/>
          <w:b/>
          <w:sz w:val="20"/>
          <w:szCs w:val="20"/>
        </w:rPr>
        <w:t>Modellazione di sistemi biologici</w:t>
      </w:r>
      <w:r>
        <w:rPr>
          <w:rFonts w:ascii="Comic Sans MS" w:hAnsi="Comic Sans MS"/>
          <w:sz w:val="20"/>
          <w:szCs w:val="20"/>
        </w:rPr>
        <w:t xml:space="preserve">. Il concetto di sistema complesso. Livelli di complessità nello studio dei sistemi biologici. Regole di base e criteri per la scelta dell'approccio di modellazione: discussione critica di vantaggi e svantaggi, limiti e punti di forza di ogni approccio. Introduzione al problema dell’integrazione di modelli definiti con approcci differenti. </w:t>
      </w:r>
    </w:p>
    <w:p w:rsidR="008A3C8B" w:rsidRDefault="008A3C8B" w:rsidP="000461B6">
      <w:pPr>
        <w:rPr>
          <w:rFonts w:ascii="Comic Sans MS" w:hAnsi="Comic Sans MS"/>
          <w:sz w:val="20"/>
          <w:szCs w:val="20"/>
        </w:rPr>
      </w:pPr>
    </w:p>
    <w:p w:rsidR="008A3C8B" w:rsidRDefault="008A3C8B" w:rsidP="000461B6">
      <w:pPr>
        <w:rPr>
          <w:rFonts w:ascii="Comic Sans MS" w:hAnsi="Comic Sans MS"/>
          <w:sz w:val="20"/>
          <w:szCs w:val="20"/>
        </w:rPr>
      </w:pPr>
      <w:r>
        <w:rPr>
          <w:rFonts w:ascii="Comic Sans MS" w:hAnsi="Comic Sans MS"/>
          <w:b/>
          <w:sz w:val="20"/>
          <w:szCs w:val="20"/>
        </w:rPr>
        <w:t>Modelli basati su interazioni</w:t>
      </w:r>
      <w:r>
        <w:rPr>
          <w:rFonts w:ascii="Comic Sans MS" w:hAnsi="Comic Sans MS"/>
          <w:sz w:val="20"/>
          <w:szCs w:val="20"/>
        </w:rPr>
        <w:t xml:space="preserve">. Elementi di teoria dei grafi per la definizione dei modelli basati su interazioni. Metodi computazionali basati su grafi per l’analisi topologica di reti biologiche a larga scala. Il concetto di robustezza strutturale di una rete. </w:t>
      </w:r>
    </w:p>
    <w:p w:rsidR="008A3C8B" w:rsidRDefault="008A3C8B" w:rsidP="000461B6">
      <w:pPr>
        <w:rPr>
          <w:rFonts w:ascii="Comic Sans MS" w:hAnsi="Comic Sans MS"/>
          <w:sz w:val="20"/>
          <w:szCs w:val="20"/>
        </w:rPr>
      </w:pPr>
      <w:r>
        <w:rPr>
          <w:rFonts w:ascii="Comic Sans MS" w:hAnsi="Comic Sans MS"/>
          <w:sz w:val="20"/>
          <w:szCs w:val="20"/>
        </w:rPr>
        <w:lastRenderedPageBreak/>
        <w:t xml:space="preserve">Presentazione e discussione critica di modelli basati su interazioni presenti in letteratura (reti di interazione proteina-proteina, reti di regolazione genica, ecc.). </w:t>
      </w:r>
    </w:p>
    <w:p w:rsidR="008A3C8B" w:rsidRDefault="008A3C8B" w:rsidP="000461B6">
      <w:pPr>
        <w:rPr>
          <w:rFonts w:ascii="Comic Sans MS" w:hAnsi="Comic Sans MS"/>
          <w:sz w:val="20"/>
          <w:szCs w:val="20"/>
        </w:rPr>
      </w:pPr>
    </w:p>
    <w:p w:rsidR="008A3C8B" w:rsidRDefault="008A3C8B" w:rsidP="000461B6">
      <w:pPr>
        <w:rPr>
          <w:rFonts w:ascii="Comic Sans MS" w:hAnsi="Comic Sans MS"/>
          <w:sz w:val="20"/>
          <w:szCs w:val="20"/>
        </w:rPr>
      </w:pPr>
      <w:r>
        <w:rPr>
          <w:rFonts w:ascii="Comic Sans MS" w:hAnsi="Comic Sans MS"/>
          <w:b/>
          <w:sz w:val="20"/>
          <w:szCs w:val="20"/>
        </w:rPr>
        <w:t>Modelli logici</w:t>
      </w:r>
      <w:r>
        <w:rPr>
          <w:rFonts w:ascii="Comic Sans MS" w:hAnsi="Comic Sans MS"/>
          <w:sz w:val="20"/>
          <w:szCs w:val="20"/>
        </w:rPr>
        <w:t>. Elementi di logica booleana e logica fuzzy. Caratteristiche dei modelli logici e relativi metodi di analisi. Presentazione e discussione critica di modelli logici presenti in letteratura (es. reti di regolazione genica, morte cellulare, ecc.).</w:t>
      </w:r>
    </w:p>
    <w:p w:rsidR="008A3C8B" w:rsidRDefault="008A3C8B" w:rsidP="000461B6">
      <w:pPr>
        <w:rPr>
          <w:rFonts w:ascii="Comic Sans MS" w:hAnsi="Comic Sans MS"/>
          <w:sz w:val="20"/>
          <w:szCs w:val="20"/>
        </w:rPr>
      </w:pPr>
    </w:p>
    <w:p w:rsidR="008A3C8B" w:rsidRDefault="008A3C8B" w:rsidP="000461B6">
      <w:pPr>
        <w:rPr>
          <w:rFonts w:ascii="Comic Sans MS" w:hAnsi="Comic Sans MS"/>
          <w:sz w:val="20"/>
          <w:szCs w:val="20"/>
        </w:rPr>
      </w:pPr>
      <w:r>
        <w:rPr>
          <w:rFonts w:ascii="Comic Sans MS" w:hAnsi="Comic Sans MS"/>
          <w:b/>
          <w:sz w:val="20"/>
          <w:szCs w:val="20"/>
        </w:rPr>
        <w:t>Modelli basati su vincoli</w:t>
      </w:r>
      <w:r>
        <w:rPr>
          <w:rFonts w:ascii="Comic Sans MS" w:hAnsi="Comic Sans MS"/>
          <w:sz w:val="20"/>
          <w:szCs w:val="20"/>
        </w:rPr>
        <w:t xml:space="preserve">. Elementi di algebra e programmazione lineare per la definizione di modelli basati su vincoli. Metodi computazionali per l’analisi di modelli basati su vincoli: flux balance analysis. </w:t>
      </w:r>
    </w:p>
    <w:p w:rsidR="008A3C8B" w:rsidRDefault="008A3C8B" w:rsidP="000461B6">
      <w:pPr>
        <w:rPr>
          <w:rFonts w:ascii="Comic Sans MS" w:hAnsi="Comic Sans MS"/>
          <w:sz w:val="20"/>
          <w:szCs w:val="20"/>
        </w:rPr>
      </w:pPr>
      <w:r>
        <w:rPr>
          <w:rFonts w:ascii="Comic Sans MS" w:hAnsi="Comic Sans MS"/>
          <w:sz w:val="20"/>
          <w:szCs w:val="20"/>
        </w:rPr>
        <w:t>Presentazione e discussione critica di modelli basati su vincoli presenti in letteratura (vie metaboliche, da modelli “toy/core” a modelli “genome-wide”).</w:t>
      </w:r>
    </w:p>
    <w:p w:rsidR="008A3C8B" w:rsidRDefault="008A3C8B" w:rsidP="000461B6">
      <w:pPr>
        <w:rPr>
          <w:rFonts w:ascii="Comic Sans MS" w:hAnsi="Comic Sans MS"/>
          <w:sz w:val="20"/>
          <w:szCs w:val="20"/>
        </w:rPr>
      </w:pPr>
    </w:p>
    <w:p w:rsidR="008A3C8B" w:rsidRDefault="008A3C8B" w:rsidP="000461B6">
      <w:pPr>
        <w:rPr>
          <w:rFonts w:ascii="Comic Sans MS" w:hAnsi="Comic Sans MS"/>
          <w:sz w:val="20"/>
          <w:szCs w:val="20"/>
        </w:rPr>
      </w:pPr>
      <w:r>
        <w:rPr>
          <w:rFonts w:ascii="Comic Sans MS" w:hAnsi="Comic Sans MS"/>
          <w:b/>
          <w:sz w:val="20"/>
          <w:szCs w:val="20"/>
        </w:rPr>
        <w:t>Modelli meccanicistici</w:t>
      </w:r>
      <w:r>
        <w:rPr>
          <w:rFonts w:ascii="Comic Sans MS" w:hAnsi="Comic Sans MS"/>
          <w:sz w:val="20"/>
          <w:szCs w:val="20"/>
        </w:rPr>
        <w:t xml:space="preserve">. Il concetto di sistema dinamico. Modelli “reaction-based”. Approccio deterministico: definizione di sistemi di equazioni differenziali ordinarie; metodi di simulazione per modelli deterministici. Approccio stocastico: il concetto di rumore biologico, fenomeni di switching e bistabilità. Metodi di simulazione per modelli stocastici: l'algoritmo di simulazione stocastica di Gillespie. </w:t>
      </w:r>
    </w:p>
    <w:p w:rsidR="008A3C8B" w:rsidRDefault="008A3C8B" w:rsidP="000461B6">
      <w:pPr>
        <w:rPr>
          <w:rFonts w:ascii="Comic Sans MS" w:hAnsi="Comic Sans MS"/>
          <w:sz w:val="20"/>
          <w:szCs w:val="20"/>
        </w:rPr>
      </w:pPr>
      <w:r>
        <w:rPr>
          <w:rFonts w:ascii="Comic Sans MS" w:hAnsi="Comic Sans MS"/>
          <w:sz w:val="20"/>
          <w:szCs w:val="20"/>
        </w:rPr>
        <w:t>Metodi computazionali per i problemi di reverse engineering, parameter sweep analysis, parameter estimation, sensitivity analysis. Approcci ibridi, modelli spaziali.</w:t>
      </w:r>
    </w:p>
    <w:p w:rsidR="008A3C8B" w:rsidRDefault="008A3C8B" w:rsidP="000461B6">
      <w:pPr>
        <w:rPr>
          <w:rFonts w:ascii="Comic Sans MS" w:hAnsi="Comic Sans MS"/>
          <w:sz w:val="20"/>
          <w:szCs w:val="20"/>
        </w:rPr>
      </w:pPr>
      <w:r>
        <w:rPr>
          <w:rFonts w:ascii="Comic Sans MS" w:hAnsi="Comic Sans MS"/>
          <w:sz w:val="20"/>
          <w:szCs w:val="20"/>
        </w:rPr>
        <w:t xml:space="preserve">Presentazione e discussione critica di modelli meccanicistici presenti in letteratura (vie di trasduzione del segnale, ciclo cellulare, ecc.). </w:t>
      </w:r>
    </w:p>
    <w:p w:rsidR="008A3C8B" w:rsidRDefault="008A3C8B" w:rsidP="000461B6">
      <w:pPr>
        <w:rPr>
          <w:rFonts w:ascii="Comic Sans MS" w:hAnsi="Comic Sans MS"/>
          <w:sz w:val="20"/>
          <w:szCs w:val="20"/>
        </w:rPr>
      </w:pPr>
    </w:p>
    <w:p w:rsidR="008A3C8B" w:rsidRDefault="008A3C8B" w:rsidP="000461B6">
      <w:pPr>
        <w:rPr>
          <w:rFonts w:ascii="Comic Sans MS" w:hAnsi="Comic Sans MS"/>
          <w:sz w:val="20"/>
          <w:szCs w:val="20"/>
        </w:rPr>
      </w:pPr>
      <w:r>
        <w:rPr>
          <w:rFonts w:ascii="Comic Sans MS" w:hAnsi="Comic Sans MS"/>
          <w:b/>
          <w:sz w:val="20"/>
          <w:szCs w:val="20"/>
        </w:rPr>
        <w:t>Il concetto di robustezza dei sistemi biologici</w:t>
      </w:r>
      <w:r>
        <w:rPr>
          <w:rFonts w:ascii="Comic Sans MS" w:hAnsi="Comic Sans MS"/>
          <w:sz w:val="20"/>
          <w:szCs w:val="20"/>
        </w:rPr>
        <w:t>. Principi organizzativi di sistemi robusti. Robustezza ed evoluzione: il concetto di architettura bow-tie. Un esempio di sistema complesso robusto (il cancro).</w:t>
      </w:r>
    </w:p>
    <w:p w:rsidR="008A3C8B" w:rsidRDefault="008A3C8B" w:rsidP="000461B6">
      <w:pPr>
        <w:rPr>
          <w:rFonts w:ascii="Comic Sans MS" w:hAnsi="Comic Sans MS"/>
          <w:sz w:val="20"/>
          <w:szCs w:val="20"/>
        </w:rPr>
      </w:pPr>
    </w:p>
    <w:p w:rsidR="008A3C8B" w:rsidRDefault="008A3C8B" w:rsidP="000461B6">
      <w:pPr>
        <w:rPr>
          <w:rFonts w:ascii="Comic Sans MS" w:hAnsi="Comic Sans MS"/>
          <w:sz w:val="20"/>
          <w:szCs w:val="20"/>
        </w:rPr>
      </w:pPr>
      <w:r>
        <w:rPr>
          <w:rFonts w:ascii="Comic Sans MS" w:hAnsi="Comic Sans MS"/>
          <w:b/>
          <w:sz w:val="20"/>
          <w:szCs w:val="20"/>
        </w:rPr>
        <w:t>Applicazione di modelli e metodi computazionali nell’ambito della</w:t>
      </w:r>
      <w:r>
        <w:rPr>
          <w:rFonts w:ascii="Comic Sans MS" w:hAnsi="Comic Sans MS"/>
          <w:sz w:val="20"/>
          <w:szCs w:val="20"/>
        </w:rPr>
        <w:t xml:space="preserve"> </w:t>
      </w:r>
      <w:r>
        <w:rPr>
          <w:rFonts w:ascii="Comic Sans MS" w:hAnsi="Comic Sans MS"/>
          <w:b/>
          <w:sz w:val="20"/>
          <w:szCs w:val="20"/>
        </w:rPr>
        <w:t>Synthetic Biology</w:t>
      </w:r>
      <w:r>
        <w:rPr>
          <w:rFonts w:ascii="Comic Sans MS" w:hAnsi="Comic Sans MS"/>
          <w:sz w:val="20"/>
          <w:szCs w:val="20"/>
        </w:rPr>
        <w:t>. Progettazione e implementazione di un oscillatore biologico sintetico (Repressilator).</w:t>
      </w:r>
    </w:p>
    <w:p w:rsidR="008A3C8B" w:rsidRDefault="008A3C8B" w:rsidP="000461B6">
      <w:pPr>
        <w:rPr>
          <w:rFonts w:ascii="Comic Sans MS" w:hAnsi="Comic Sans MS"/>
          <w:sz w:val="20"/>
          <w:szCs w:val="20"/>
        </w:rPr>
      </w:pPr>
    </w:p>
    <w:p w:rsidR="008A3C8B" w:rsidRPr="00260724" w:rsidRDefault="008A3C8B" w:rsidP="00260724">
      <w:pPr>
        <w:rPr>
          <w:rFonts w:ascii="Comic Sans MS" w:hAnsi="Comic Sans MS"/>
          <w:sz w:val="20"/>
          <w:szCs w:val="20"/>
        </w:rPr>
      </w:pPr>
    </w:p>
    <w:p w:rsidR="008A3C8B" w:rsidRDefault="008A3C8B" w:rsidP="003213D0">
      <w:pPr>
        <w:rPr>
          <w:rFonts w:ascii="Comic Sans MS" w:hAnsi="Comic Sans MS"/>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032"/>
      </w:tblGrid>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INSEGNAMENTO</w:t>
            </w:r>
          </w:p>
        </w:tc>
        <w:tc>
          <w:tcPr>
            <w:tcW w:w="4032" w:type="dxa"/>
          </w:tcPr>
          <w:p w:rsidR="008A3C8B" w:rsidRPr="00966430" w:rsidRDefault="008A3C8B" w:rsidP="003213D0">
            <w:pPr>
              <w:rPr>
                <w:rFonts w:ascii="Comic Sans MS" w:hAnsi="Comic Sans MS"/>
                <w:b/>
                <w:caps/>
                <w:sz w:val="20"/>
                <w:szCs w:val="20"/>
              </w:rPr>
            </w:pPr>
            <w:r w:rsidRPr="00966430">
              <w:rPr>
                <w:rFonts w:ascii="Comic Sans MS" w:hAnsi="Comic Sans MS"/>
                <w:b/>
                <w:caps/>
                <w:sz w:val="20"/>
                <w:szCs w:val="20"/>
              </w:rPr>
              <w:t>Esempi di sviluppo e analisi di bioprocessi</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CHIM11</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ANNO DI CORSO</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SEMESTRE</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CFU TOTALI</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6</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CFU LEZIONI FRONTALI</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4</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CFU LABORATORIO</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2</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ORALE</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DOCENTE</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DOTT. LUCA BRAMBILLA</w:t>
            </w:r>
          </w:p>
          <w:p w:rsidR="008A3C8B" w:rsidRPr="00966430" w:rsidRDefault="008A3C8B" w:rsidP="00DC2D8C">
            <w:pPr>
              <w:rPr>
                <w:rFonts w:ascii="Comic Sans MS" w:hAnsi="Comic Sans MS"/>
                <w:color w:val="000000"/>
                <w:sz w:val="20"/>
                <w:szCs w:val="20"/>
              </w:rPr>
            </w:pPr>
            <w:r w:rsidRPr="00966430">
              <w:rPr>
                <w:rFonts w:ascii="Comic Sans MS" w:hAnsi="Comic Sans MS"/>
                <w:color w:val="000000"/>
                <w:sz w:val="20"/>
                <w:szCs w:val="20"/>
              </w:rPr>
              <w:t>02 6448 3451</w:t>
            </w:r>
          </w:p>
          <w:p w:rsidR="008A3C8B" w:rsidRPr="00966430" w:rsidRDefault="009F5674" w:rsidP="00DC2D8C">
            <w:pPr>
              <w:rPr>
                <w:rFonts w:ascii="Comic Sans MS" w:hAnsi="Comic Sans MS"/>
                <w:sz w:val="20"/>
                <w:szCs w:val="20"/>
              </w:rPr>
            </w:pPr>
            <w:hyperlink r:id="rId75" w:history="1">
              <w:r w:rsidR="008A3C8B" w:rsidRPr="00966430">
                <w:rPr>
                  <w:rStyle w:val="Collegamentoipertestuale"/>
                  <w:rFonts w:ascii="Comic Sans MS" w:hAnsi="Comic Sans MS"/>
                  <w:sz w:val="20"/>
                  <w:szCs w:val="20"/>
                </w:rPr>
                <w:t>luca.brambilla@unimib.it</w:t>
              </w:r>
            </w:hyperlink>
          </w:p>
        </w:tc>
      </w:tr>
    </w:tbl>
    <w:p w:rsidR="008A3C8B" w:rsidRDefault="008A3C8B" w:rsidP="003213D0">
      <w:pPr>
        <w:rPr>
          <w:rFonts w:ascii="Comic Sans MS" w:hAnsi="Comic Sans MS"/>
          <w:sz w:val="20"/>
          <w:szCs w:val="20"/>
        </w:rPr>
      </w:pPr>
    </w:p>
    <w:p w:rsidR="008A3C8B" w:rsidRDefault="008A3C8B" w:rsidP="00ED29C7">
      <w:pPr>
        <w:rPr>
          <w:rFonts w:ascii="Comic Sans MS" w:hAnsi="Comic Sans MS"/>
          <w:sz w:val="18"/>
          <w:szCs w:val="18"/>
          <w:highlight w:val="yellow"/>
        </w:rPr>
      </w:pPr>
      <w:r>
        <w:rPr>
          <w:rFonts w:ascii="Comic Sans MS" w:hAnsi="Comic Sans MS"/>
          <w:b/>
          <w:smallCaps/>
          <w:sz w:val="20"/>
          <w:szCs w:val="20"/>
        </w:rPr>
        <w:t>Risultati di apprendimento attesi</w:t>
      </w:r>
    </w:p>
    <w:p w:rsidR="008A3C8B" w:rsidRDefault="008A3C8B" w:rsidP="00ED29C7">
      <w:pPr>
        <w:rPr>
          <w:rFonts w:ascii="Comic Sans MS" w:hAnsi="Comic Sans MS"/>
          <w:sz w:val="18"/>
          <w:szCs w:val="18"/>
          <w:highlight w:val="yellow"/>
        </w:rPr>
      </w:pPr>
    </w:p>
    <w:p w:rsidR="008A3C8B" w:rsidRPr="00ED29C7" w:rsidRDefault="008A3C8B" w:rsidP="00ED29C7">
      <w:pPr>
        <w:rPr>
          <w:rFonts w:ascii="Comic Sans MS" w:hAnsi="Comic Sans MS"/>
          <w:sz w:val="20"/>
          <w:szCs w:val="20"/>
        </w:rPr>
      </w:pPr>
      <w:r w:rsidRPr="00ED29C7">
        <w:rPr>
          <w:rFonts w:ascii="Comic Sans MS" w:hAnsi="Comic Sans MS"/>
          <w:sz w:val="20"/>
          <w:szCs w:val="20"/>
        </w:rPr>
        <w:t xml:space="preserve">L’insegnamento di </w:t>
      </w:r>
      <w:r>
        <w:rPr>
          <w:rFonts w:ascii="Comic Sans MS" w:hAnsi="Comic Sans MS"/>
          <w:sz w:val="20"/>
          <w:szCs w:val="20"/>
        </w:rPr>
        <w:t xml:space="preserve">Esempi di sviluppo e analisi di bioprocessi </w:t>
      </w:r>
      <w:r w:rsidRPr="00ED29C7">
        <w:rPr>
          <w:rFonts w:ascii="Comic Sans MS" w:hAnsi="Comic Sans MS"/>
          <w:sz w:val="20"/>
          <w:szCs w:val="20"/>
        </w:rPr>
        <w:t xml:space="preserve"> rientra nell’Area Biotecnologica</w:t>
      </w:r>
    </w:p>
    <w:p w:rsidR="008A3C8B" w:rsidRPr="00ED29C7" w:rsidRDefault="008A3C8B" w:rsidP="00ED29C7">
      <w:pPr>
        <w:rPr>
          <w:rFonts w:ascii="Comic Sans MS" w:hAnsi="Comic Sans MS"/>
          <w:sz w:val="20"/>
          <w:szCs w:val="20"/>
        </w:rPr>
      </w:pPr>
      <w:r w:rsidRPr="00ED29C7">
        <w:rPr>
          <w:rFonts w:ascii="Comic Sans MS" w:hAnsi="Comic Sans MS"/>
          <w:sz w:val="20"/>
          <w:szCs w:val="20"/>
        </w:rPr>
        <w:t>I corsi di quest’area offriranno allo studente un’ampia possibilità di scelta su aspetti avanzati e professionalizzati nel campo delle Biotecnologie Industriali</w:t>
      </w:r>
    </w:p>
    <w:p w:rsidR="008A3C8B" w:rsidRPr="00966430" w:rsidRDefault="008A3C8B" w:rsidP="003213D0">
      <w:pPr>
        <w:rPr>
          <w:rFonts w:ascii="Comic Sans MS" w:hAnsi="Comic Sans MS"/>
          <w:sz w:val="20"/>
          <w:szCs w:val="20"/>
        </w:rPr>
      </w:pPr>
    </w:p>
    <w:p w:rsidR="008A3C8B" w:rsidRPr="00966430" w:rsidRDefault="008A3C8B" w:rsidP="003213D0">
      <w:pPr>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8A3C8B" w:rsidRPr="00966430" w:rsidRDefault="008A3C8B" w:rsidP="003213D0">
      <w:pPr>
        <w:rPr>
          <w:rFonts w:ascii="Comic Sans MS" w:hAnsi="Comic Sans MS"/>
          <w:b/>
          <w:smallCaps/>
          <w:sz w:val="20"/>
          <w:szCs w:val="20"/>
        </w:rPr>
      </w:pP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lastRenderedPageBreak/>
        <w:t xml:space="preserve">Il corso si propone di trattare argomenti e problematiche tipiche di un laboratorio di ricerca e sviluppo nell'ambito delle fermentazioni industriali. </w:t>
      </w:r>
    </w:p>
    <w:p w:rsidR="008A3C8B" w:rsidRPr="00966430" w:rsidRDefault="008A3C8B" w:rsidP="003213D0">
      <w:pPr>
        <w:jc w:val="both"/>
        <w:rPr>
          <w:rFonts w:ascii="Comic Sans MS" w:hAnsi="Comic Sans MS"/>
          <w:sz w:val="20"/>
          <w:szCs w:val="20"/>
        </w:rPr>
      </w:pPr>
      <w:r>
        <w:rPr>
          <w:rFonts w:ascii="Comic Sans MS" w:hAnsi="Comic Sans MS"/>
          <w:sz w:val="20"/>
          <w:szCs w:val="20"/>
        </w:rPr>
        <w:t>I</w:t>
      </w:r>
      <w:r w:rsidRPr="00966430">
        <w:rPr>
          <w:rFonts w:ascii="Comic Sans MS" w:hAnsi="Comic Sans MS"/>
          <w:sz w:val="20"/>
          <w:szCs w:val="20"/>
        </w:rPr>
        <w:t>n una serie di esperienze di laboratorio gli studenti familiarizzeranno con i fermentatori e i loro componenti, con le principali tecniche fermentative e i sistemi d</w:t>
      </w:r>
      <w:r>
        <w:rPr>
          <w:rFonts w:ascii="Comic Sans MS" w:hAnsi="Comic Sans MS"/>
          <w:sz w:val="20"/>
          <w:szCs w:val="20"/>
        </w:rPr>
        <w:t>i monitoraggio più utilizzati. U</w:t>
      </w:r>
      <w:r w:rsidRPr="00966430">
        <w:rPr>
          <w:rFonts w:ascii="Comic Sans MS" w:hAnsi="Comic Sans MS"/>
          <w:sz w:val="20"/>
          <w:szCs w:val="20"/>
        </w:rPr>
        <w:t>n approccio in</w:t>
      </w:r>
      <w:r>
        <w:rPr>
          <w:rFonts w:ascii="Comic Sans MS" w:hAnsi="Comic Sans MS"/>
          <w:sz w:val="20"/>
          <w:szCs w:val="20"/>
        </w:rPr>
        <w:t xml:space="preserve">tegrato delle varie esperienze </w:t>
      </w:r>
      <w:r w:rsidRPr="00966430">
        <w:rPr>
          <w:rFonts w:ascii="Comic Sans MS" w:hAnsi="Comic Sans MS"/>
          <w:sz w:val="20"/>
          <w:szCs w:val="20"/>
        </w:rPr>
        <w:t>metterà in luce i vari fattori che influenzano la gestion</w:t>
      </w:r>
      <w:r>
        <w:rPr>
          <w:rFonts w:ascii="Comic Sans MS" w:hAnsi="Comic Sans MS"/>
          <w:sz w:val="20"/>
          <w:szCs w:val="20"/>
        </w:rPr>
        <w:t>e di un impianto fermentativo. L</w:t>
      </w:r>
      <w:r w:rsidRPr="00966430">
        <w:rPr>
          <w:rFonts w:ascii="Comic Sans MS" w:hAnsi="Comic Sans MS"/>
          <w:sz w:val="20"/>
          <w:szCs w:val="20"/>
        </w:rPr>
        <w:t xml:space="preserve">a fattibilità economica del processo in esame verrà valutata dagli studenti stessi tramite l’utilizzo di uno specifico software per il process design. </w:t>
      </w:r>
      <w:r>
        <w:rPr>
          <w:rFonts w:ascii="Comic Sans MS" w:hAnsi="Comic Sans MS"/>
          <w:sz w:val="20"/>
          <w:szCs w:val="20"/>
        </w:rPr>
        <w:t xml:space="preserve"> Data la natura prettamente pratica del corso e l’assenza di testi specifici, si consiglia caldamente una frequenza assidua e continuativa.</w:t>
      </w:r>
    </w:p>
    <w:p w:rsidR="008A3C8B" w:rsidRPr="00966430" w:rsidRDefault="008A3C8B" w:rsidP="003213D0">
      <w:pPr>
        <w:jc w:val="both"/>
        <w:rPr>
          <w:rFonts w:ascii="Comic Sans MS" w:hAnsi="Comic Sans MS"/>
          <w:sz w:val="20"/>
          <w:szCs w:val="20"/>
        </w:rPr>
      </w:pPr>
    </w:p>
    <w:p w:rsidR="008A3C8B" w:rsidRPr="00A215D9" w:rsidRDefault="008A3C8B" w:rsidP="00922349">
      <w:pPr>
        <w:jc w:val="both"/>
        <w:rPr>
          <w:rFonts w:ascii="Comic Sans MS" w:hAnsi="Comic Sans MS"/>
          <w:b/>
          <w:smallCaps/>
          <w:sz w:val="20"/>
          <w:szCs w:val="20"/>
        </w:rPr>
      </w:pPr>
      <w:r w:rsidRPr="00A215D9">
        <w:rPr>
          <w:rFonts w:ascii="Comic Sans MS" w:hAnsi="Comic Sans MS"/>
          <w:b/>
          <w:smallCaps/>
          <w:sz w:val="20"/>
          <w:szCs w:val="20"/>
        </w:rPr>
        <w:t>testi consigliati:</w:t>
      </w:r>
    </w:p>
    <w:p w:rsidR="008A3C8B" w:rsidRPr="00922B13" w:rsidRDefault="008A3C8B" w:rsidP="002E5D6D">
      <w:pPr>
        <w:jc w:val="both"/>
        <w:rPr>
          <w:rFonts w:ascii="Comic Sans MS" w:hAnsi="Comic Sans MS"/>
          <w:sz w:val="20"/>
          <w:szCs w:val="20"/>
        </w:rPr>
      </w:pPr>
      <w:r w:rsidRPr="00922B13">
        <w:rPr>
          <w:rFonts w:ascii="Comic Sans MS" w:hAnsi="Comic Sans MS"/>
          <w:sz w:val="20"/>
          <w:szCs w:val="20"/>
        </w:rPr>
        <w:t>Dispense fornite dal docente</w:t>
      </w:r>
    </w:p>
    <w:p w:rsidR="008A3C8B" w:rsidRPr="00922B13" w:rsidRDefault="008A3C8B" w:rsidP="00922349">
      <w:pPr>
        <w:jc w:val="both"/>
        <w:rPr>
          <w:rFonts w:ascii="Comic Sans MS" w:hAnsi="Comic Sans MS"/>
          <w:b/>
          <w:smallCaps/>
          <w:sz w:val="20"/>
          <w:szCs w:val="20"/>
          <w:lang w:val="en-GB"/>
        </w:rPr>
      </w:pPr>
      <w:r>
        <w:rPr>
          <w:rFonts w:ascii="Comic Sans MS" w:hAnsi="Comic Sans MS"/>
          <w:sz w:val="20"/>
          <w:szCs w:val="20"/>
          <w:lang w:val="en-GB"/>
        </w:rPr>
        <w:t xml:space="preserve">- </w:t>
      </w:r>
      <w:r w:rsidRPr="00922B13">
        <w:rPr>
          <w:rFonts w:ascii="Comic Sans MS" w:hAnsi="Comic Sans MS"/>
          <w:sz w:val="20"/>
          <w:szCs w:val="20"/>
          <w:lang w:val="en-GB"/>
        </w:rPr>
        <w:t>Basic Biotechnology - C. Ratledge &amp; B. Kristiansen eds- Cambridge Press"</w:t>
      </w:r>
    </w:p>
    <w:p w:rsidR="008A3C8B" w:rsidRPr="00A215D9" w:rsidRDefault="008A3C8B" w:rsidP="003213D0">
      <w:pPr>
        <w:rPr>
          <w:rFonts w:ascii="Comic Sans MS" w:hAnsi="Comic Sans MS"/>
          <w:b/>
          <w:smallCaps/>
          <w:sz w:val="20"/>
          <w:szCs w:val="20"/>
          <w:lang w:val="en-GB"/>
        </w:rPr>
      </w:pPr>
    </w:p>
    <w:p w:rsidR="008A3C8B" w:rsidRPr="00966430" w:rsidRDefault="008A3C8B" w:rsidP="003213D0">
      <w:pPr>
        <w:rPr>
          <w:rFonts w:ascii="Comic Sans MS" w:hAnsi="Comic Sans MS"/>
          <w:b/>
          <w:smallCaps/>
          <w:sz w:val="20"/>
          <w:szCs w:val="20"/>
        </w:rPr>
      </w:pPr>
      <w:r w:rsidRPr="00966430">
        <w:rPr>
          <w:rFonts w:ascii="Comic Sans MS" w:hAnsi="Comic Sans MS"/>
          <w:b/>
          <w:smallCaps/>
          <w:sz w:val="20"/>
          <w:szCs w:val="20"/>
        </w:rPr>
        <w:t>programma dell’insegnamento:</w:t>
      </w:r>
    </w:p>
    <w:p w:rsidR="008A3C8B" w:rsidRPr="00966430" w:rsidRDefault="008A3C8B" w:rsidP="003213D0">
      <w:pPr>
        <w:rPr>
          <w:rFonts w:ascii="Comic Sans MS" w:hAnsi="Comic Sans MS"/>
          <w:b/>
          <w:smallCaps/>
          <w:sz w:val="20"/>
          <w:szCs w:val="20"/>
        </w:rPr>
      </w:pPr>
    </w:p>
    <w:p w:rsidR="008A3C8B" w:rsidRPr="00922B13" w:rsidRDefault="008A3C8B" w:rsidP="003213D0">
      <w:pPr>
        <w:jc w:val="both"/>
        <w:rPr>
          <w:rFonts w:ascii="Comic Sans MS" w:hAnsi="Comic Sans MS"/>
          <w:smallCaps/>
          <w:sz w:val="20"/>
          <w:szCs w:val="20"/>
        </w:rPr>
      </w:pPr>
      <w:r w:rsidRPr="00922B13">
        <w:rPr>
          <w:rFonts w:ascii="Comic Sans MS" w:hAnsi="Comic Sans MS"/>
          <w:smallCaps/>
          <w:sz w:val="20"/>
          <w:szCs w:val="20"/>
        </w:rPr>
        <w:t>sottocapitolo 1</w:t>
      </w:r>
    </w:p>
    <w:p w:rsidR="008A3C8B" w:rsidRPr="00966430" w:rsidRDefault="008A3C8B" w:rsidP="003213D0">
      <w:pPr>
        <w:jc w:val="both"/>
        <w:rPr>
          <w:rFonts w:ascii="Comic Sans MS" w:hAnsi="Comic Sans MS"/>
          <w:b/>
          <w:smallCaps/>
          <w:sz w:val="20"/>
          <w:szCs w:val="20"/>
        </w:rPr>
      </w:pPr>
      <w:r w:rsidRPr="00966430">
        <w:rPr>
          <w:rFonts w:ascii="Comic Sans MS" w:hAnsi="Comic Sans MS"/>
          <w:smallCaps/>
          <w:sz w:val="20"/>
          <w:szCs w:val="20"/>
        </w:rPr>
        <w:tab/>
      </w:r>
      <w:r w:rsidRPr="00966430">
        <w:rPr>
          <w:rFonts w:ascii="Comic Sans MS" w:hAnsi="Comic Sans MS"/>
          <w:b/>
          <w:smallCaps/>
          <w:sz w:val="20"/>
          <w:szCs w:val="20"/>
        </w:rPr>
        <w:t>uso dei bioreattori</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I componenti di un bioreattore</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Le strategie di fermentazione classiche</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Controllo dei parametri di fermentazione</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Monitoraggio della fermentazione e archiviazione dati</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Calcolo performance bioreattore</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Process flow di un processo biofermentativo: dalla cell bank al prodotto finale</w:t>
      </w:r>
    </w:p>
    <w:p w:rsidR="008A3C8B" w:rsidRPr="00966430" w:rsidRDefault="008A3C8B" w:rsidP="003213D0">
      <w:pPr>
        <w:jc w:val="both"/>
        <w:rPr>
          <w:rFonts w:ascii="Comic Sans MS" w:hAnsi="Comic Sans MS"/>
          <w:smallCaps/>
          <w:sz w:val="20"/>
          <w:szCs w:val="20"/>
        </w:rPr>
      </w:pPr>
    </w:p>
    <w:p w:rsidR="008A3C8B" w:rsidRPr="00922B13" w:rsidRDefault="008A3C8B" w:rsidP="003213D0">
      <w:pPr>
        <w:jc w:val="both"/>
        <w:rPr>
          <w:rFonts w:ascii="Comic Sans MS" w:hAnsi="Comic Sans MS"/>
          <w:smallCaps/>
          <w:sz w:val="20"/>
          <w:szCs w:val="20"/>
          <w:lang w:val="en-GB"/>
        </w:rPr>
      </w:pPr>
      <w:r w:rsidRPr="00922B13">
        <w:rPr>
          <w:rFonts w:ascii="Comic Sans MS" w:hAnsi="Comic Sans MS"/>
          <w:smallCaps/>
          <w:sz w:val="20"/>
          <w:szCs w:val="20"/>
          <w:lang w:val="en-GB"/>
        </w:rPr>
        <w:t>sottocapitolo 2</w:t>
      </w:r>
    </w:p>
    <w:p w:rsidR="008A3C8B" w:rsidRPr="0016771C" w:rsidRDefault="008A3C8B" w:rsidP="003213D0">
      <w:pPr>
        <w:jc w:val="both"/>
        <w:rPr>
          <w:rFonts w:ascii="Comic Sans MS" w:hAnsi="Comic Sans MS"/>
          <w:b/>
          <w:smallCaps/>
          <w:sz w:val="20"/>
          <w:szCs w:val="20"/>
          <w:lang w:val="en-GB"/>
        </w:rPr>
      </w:pPr>
      <w:r w:rsidRPr="0016771C">
        <w:rPr>
          <w:rFonts w:ascii="Comic Sans MS" w:hAnsi="Comic Sans MS"/>
          <w:b/>
          <w:smallCaps/>
          <w:sz w:val="20"/>
          <w:szCs w:val="20"/>
          <w:lang w:val="en-GB"/>
        </w:rPr>
        <w:tab/>
        <w:t>elementi di QA (quality assurance), GLP (good laboratory practice), GMP (good manufactoring practice)</w:t>
      </w:r>
    </w:p>
    <w:p w:rsidR="008A3C8B" w:rsidRPr="00966430" w:rsidRDefault="008A3C8B" w:rsidP="003213D0">
      <w:pPr>
        <w:jc w:val="both"/>
        <w:rPr>
          <w:rFonts w:ascii="Comic Sans MS" w:hAnsi="Comic Sans MS"/>
          <w:smallCaps/>
          <w:sz w:val="20"/>
          <w:szCs w:val="20"/>
          <w:lang w:val="en-GB"/>
        </w:rPr>
      </w:pPr>
    </w:p>
    <w:p w:rsidR="008A3C8B" w:rsidRPr="00922B13" w:rsidRDefault="008A3C8B" w:rsidP="003213D0">
      <w:pPr>
        <w:jc w:val="both"/>
        <w:rPr>
          <w:rFonts w:ascii="Comic Sans MS" w:hAnsi="Comic Sans MS"/>
          <w:smallCaps/>
          <w:sz w:val="20"/>
          <w:szCs w:val="20"/>
        </w:rPr>
      </w:pPr>
      <w:r w:rsidRPr="00922B13">
        <w:rPr>
          <w:rFonts w:ascii="Comic Sans MS" w:hAnsi="Comic Sans MS"/>
          <w:smallCaps/>
          <w:sz w:val="20"/>
          <w:szCs w:val="20"/>
        </w:rPr>
        <w:t>sottocapitolo 3</w:t>
      </w:r>
    </w:p>
    <w:p w:rsidR="008A3C8B" w:rsidRPr="00966430" w:rsidRDefault="008A3C8B" w:rsidP="00B922BA">
      <w:pPr>
        <w:ind w:firstLine="708"/>
        <w:jc w:val="both"/>
        <w:rPr>
          <w:rFonts w:ascii="Comic Sans MS" w:hAnsi="Comic Sans MS"/>
          <w:b/>
          <w:smallCaps/>
          <w:sz w:val="20"/>
          <w:szCs w:val="20"/>
        </w:rPr>
      </w:pPr>
      <w:r w:rsidRPr="00966430">
        <w:rPr>
          <w:rFonts w:ascii="Comic Sans MS" w:hAnsi="Comic Sans MS"/>
          <w:b/>
          <w:smallCaps/>
          <w:sz w:val="20"/>
          <w:szCs w:val="20"/>
        </w:rPr>
        <w:t>gestione e simulazione di un processo fermentativo:</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Disegno di un processo integrato</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Dimensionamento della strumentazione</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Ciclo produttivo e ottimizzazione scheduling</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Analisi dei costi e valutazione economica</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Analisi punti critici del processo</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 </w:t>
      </w:r>
      <w:r>
        <w:rPr>
          <w:rFonts w:ascii="Comic Sans MS" w:hAnsi="Comic Sans MS"/>
          <w:sz w:val="20"/>
          <w:szCs w:val="20"/>
        </w:rPr>
        <w:t xml:space="preserve">Gestione degli scarti </w:t>
      </w:r>
    </w:p>
    <w:p w:rsidR="008A3C8B" w:rsidRPr="00966430" w:rsidRDefault="008A3C8B" w:rsidP="003213D0">
      <w:pPr>
        <w:rPr>
          <w:rFonts w:ascii="Comic Sans MS" w:hAnsi="Comic Sans MS"/>
          <w:smallCaps/>
          <w:sz w:val="20"/>
          <w:szCs w:val="20"/>
        </w:rPr>
      </w:pPr>
    </w:p>
    <w:p w:rsidR="008A3C8B" w:rsidRPr="00966430" w:rsidRDefault="008A3C8B" w:rsidP="003213D0">
      <w:pPr>
        <w:rPr>
          <w:rFonts w:ascii="Comic Sans MS" w:hAnsi="Comic Sans MS"/>
          <w:smallCaps/>
          <w:sz w:val="20"/>
          <w:szCs w:val="20"/>
        </w:rPr>
      </w:pPr>
      <w:r>
        <w:rPr>
          <w:rFonts w:ascii="Comic Sans MS" w:hAnsi="Comic Sans MS"/>
          <w:smallCaps/>
          <w:sz w:val="20"/>
          <w:szCs w:val="20"/>
        </w:rPr>
        <w:br w:type="page"/>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032"/>
      </w:tblGrid>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INSEGNAMENTO</w:t>
            </w:r>
          </w:p>
        </w:tc>
        <w:tc>
          <w:tcPr>
            <w:tcW w:w="4032" w:type="dxa"/>
          </w:tcPr>
          <w:p w:rsidR="008A3C8B" w:rsidRPr="00966430" w:rsidRDefault="008A3C8B" w:rsidP="003213D0">
            <w:pPr>
              <w:rPr>
                <w:rFonts w:ascii="Comic Sans MS" w:hAnsi="Comic Sans MS"/>
                <w:b/>
                <w:caps/>
                <w:sz w:val="20"/>
                <w:szCs w:val="20"/>
              </w:rPr>
            </w:pPr>
            <w:r w:rsidRPr="00966430">
              <w:rPr>
                <w:rFonts w:ascii="Comic Sans MS" w:hAnsi="Comic Sans MS"/>
                <w:b/>
                <w:caps/>
                <w:sz w:val="20"/>
                <w:szCs w:val="20"/>
              </w:rPr>
              <w:t>Farmacologia applicata</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BIO/14</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ANNO DI CORSO</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SEMESTRE</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w:t>
            </w:r>
            <w:r>
              <w:rPr>
                <w:rFonts w:ascii="Comic Sans MS" w:hAnsi="Comic Sans MS"/>
                <w:sz w:val="20"/>
                <w:szCs w:val="20"/>
              </w:rPr>
              <w:t>I</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CFU TOTALI</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6</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CFU LEZIONI FRONTALI</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6</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ORALE</w:t>
            </w:r>
          </w:p>
        </w:tc>
      </w:tr>
      <w:tr w:rsidR="008A3C8B" w:rsidRPr="00D31507"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DOCENTE</w:t>
            </w:r>
          </w:p>
        </w:tc>
        <w:tc>
          <w:tcPr>
            <w:tcW w:w="4032" w:type="dxa"/>
          </w:tcPr>
          <w:p w:rsidR="008A3C8B" w:rsidRPr="00966430" w:rsidRDefault="008A3C8B" w:rsidP="003213D0">
            <w:pPr>
              <w:rPr>
                <w:rFonts w:ascii="Comic Sans MS" w:hAnsi="Comic Sans MS"/>
                <w:sz w:val="20"/>
                <w:szCs w:val="20"/>
                <w:lang w:val="es-ES"/>
              </w:rPr>
            </w:pPr>
            <w:r>
              <w:rPr>
                <w:rFonts w:ascii="Comic Sans MS" w:hAnsi="Comic Sans MS"/>
                <w:sz w:val="20"/>
                <w:szCs w:val="20"/>
                <w:lang w:val="es-ES"/>
              </w:rPr>
              <w:t>PROF</w:t>
            </w:r>
            <w:r w:rsidRPr="00966430">
              <w:rPr>
                <w:rFonts w:ascii="Comic Sans MS" w:hAnsi="Comic Sans MS"/>
                <w:sz w:val="20"/>
                <w:szCs w:val="20"/>
                <w:lang w:val="es-ES"/>
              </w:rPr>
              <w:t>. BARBARA COSTA</w:t>
            </w:r>
          </w:p>
          <w:p w:rsidR="008A3C8B" w:rsidRPr="00966430" w:rsidRDefault="008A3C8B" w:rsidP="00DC2D8C">
            <w:pPr>
              <w:rPr>
                <w:rFonts w:ascii="Comic Sans MS" w:hAnsi="Comic Sans MS"/>
                <w:color w:val="000000"/>
                <w:sz w:val="20"/>
                <w:szCs w:val="20"/>
                <w:lang w:val="es-ES"/>
              </w:rPr>
            </w:pPr>
            <w:r w:rsidRPr="00966430">
              <w:rPr>
                <w:rFonts w:ascii="Comic Sans MS" w:hAnsi="Comic Sans MS"/>
                <w:color w:val="000000"/>
                <w:sz w:val="20"/>
                <w:szCs w:val="20"/>
                <w:lang w:val="es-ES"/>
              </w:rPr>
              <w:t>02 6448 3436</w:t>
            </w:r>
          </w:p>
          <w:p w:rsidR="008A3C8B" w:rsidRPr="00966430" w:rsidRDefault="009F5674" w:rsidP="003213D0">
            <w:pPr>
              <w:rPr>
                <w:rFonts w:ascii="Comic Sans MS" w:hAnsi="Comic Sans MS"/>
                <w:sz w:val="20"/>
                <w:szCs w:val="20"/>
                <w:lang w:val="es-ES"/>
              </w:rPr>
            </w:pPr>
            <w:hyperlink r:id="rId76" w:history="1">
              <w:r w:rsidR="008A3C8B" w:rsidRPr="00966430">
                <w:rPr>
                  <w:rStyle w:val="Collegamentoipertestuale"/>
                  <w:rFonts w:ascii="Comic Sans MS" w:hAnsi="Comic Sans MS"/>
                  <w:sz w:val="20"/>
                  <w:szCs w:val="20"/>
                  <w:lang w:val="es-ES"/>
                </w:rPr>
                <w:t>barbara.costa@unimib.it</w:t>
              </w:r>
            </w:hyperlink>
          </w:p>
        </w:tc>
      </w:tr>
    </w:tbl>
    <w:p w:rsidR="008A3C8B" w:rsidRDefault="008A3C8B" w:rsidP="003213D0">
      <w:pPr>
        <w:jc w:val="both"/>
        <w:rPr>
          <w:rFonts w:ascii="Comic Sans MS" w:hAnsi="Comic Sans MS"/>
          <w:sz w:val="20"/>
          <w:szCs w:val="20"/>
          <w:lang w:val="es-ES"/>
        </w:rPr>
      </w:pPr>
    </w:p>
    <w:p w:rsidR="008A3C8B" w:rsidRDefault="008A3C8B" w:rsidP="00ED29C7">
      <w:pPr>
        <w:rPr>
          <w:rFonts w:ascii="Comic Sans MS" w:hAnsi="Comic Sans MS"/>
          <w:sz w:val="18"/>
          <w:szCs w:val="18"/>
          <w:highlight w:val="yellow"/>
        </w:rPr>
      </w:pPr>
      <w:r>
        <w:rPr>
          <w:rFonts w:ascii="Comic Sans MS" w:hAnsi="Comic Sans MS"/>
          <w:b/>
          <w:smallCaps/>
          <w:sz w:val="20"/>
          <w:szCs w:val="20"/>
        </w:rPr>
        <w:t>Risultati di apprendimento attesi</w:t>
      </w:r>
    </w:p>
    <w:p w:rsidR="008A3C8B" w:rsidRDefault="008A3C8B" w:rsidP="00ED29C7">
      <w:pPr>
        <w:rPr>
          <w:rFonts w:ascii="Comic Sans MS" w:hAnsi="Comic Sans MS"/>
          <w:sz w:val="18"/>
          <w:szCs w:val="18"/>
          <w:highlight w:val="yellow"/>
        </w:rPr>
      </w:pPr>
    </w:p>
    <w:p w:rsidR="008A3C8B" w:rsidRPr="00ED29C7" w:rsidRDefault="008A3C8B" w:rsidP="00ED29C7">
      <w:pPr>
        <w:rPr>
          <w:rFonts w:ascii="Comic Sans MS" w:hAnsi="Comic Sans MS"/>
          <w:sz w:val="20"/>
          <w:szCs w:val="20"/>
        </w:rPr>
      </w:pPr>
      <w:r w:rsidRPr="00ED29C7">
        <w:rPr>
          <w:rFonts w:ascii="Comic Sans MS" w:hAnsi="Comic Sans MS"/>
          <w:sz w:val="20"/>
          <w:szCs w:val="20"/>
        </w:rPr>
        <w:t xml:space="preserve">L’insegnamento di </w:t>
      </w:r>
      <w:r>
        <w:rPr>
          <w:rFonts w:ascii="Comic Sans MS" w:hAnsi="Comic Sans MS"/>
          <w:sz w:val="20"/>
          <w:szCs w:val="20"/>
        </w:rPr>
        <w:t>Farmacologia applicata</w:t>
      </w:r>
      <w:r w:rsidRPr="00ED29C7">
        <w:rPr>
          <w:rFonts w:ascii="Comic Sans MS" w:hAnsi="Comic Sans MS"/>
          <w:sz w:val="20"/>
          <w:szCs w:val="20"/>
        </w:rPr>
        <w:t xml:space="preserve"> rientra nell’Area Biotecnologica</w:t>
      </w:r>
    </w:p>
    <w:p w:rsidR="008A3C8B" w:rsidRPr="00ED29C7" w:rsidRDefault="008A3C8B" w:rsidP="00ED29C7">
      <w:pPr>
        <w:rPr>
          <w:rFonts w:ascii="Comic Sans MS" w:hAnsi="Comic Sans MS"/>
          <w:sz w:val="20"/>
          <w:szCs w:val="20"/>
        </w:rPr>
      </w:pPr>
      <w:r w:rsidRPr="00ED29C7">
        <w:rPr>
          <w:rFonts w:ascii="Comic Sans MS" w:hAnsi="Comic Sans MS"/>
          <w:sz w:val="20"/>
          <w:szCs w:val="20"/>
        </w:rPr>
        <w:t>I corsi di quest’area offriranno allo studente un’ampia possibilità di scelta su aspetti avanzati e professionalizzati nel campo delle Biotecnologie Industriali</w:t>
      </w:r>
    </w:p>
    <w:p w:rsidR="008A3C8B" w:rsidRPr="00ED29C7" w:rsidRDefault="008A3C8B" w:rsidP="003213D0">
      <w:pPr>
        <w:jc w:val="both"/>
        <w:rPr>
          <w:rFonts w:ascii="Comic Sans MS" w:hAnsi="Comic Sans MS"/>
          <w:sz w:val="20"/>
          <w:szCs w:val="20"/>
        </w:rPr>
      </w:pPr>
    </w:p>
    <w:p w:rsidR="008A3C8B" w:rsidRPr="00966430" w:rsidRDefault="008A3C8B" w:rsidP="003213D0">
      <w:pPr>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8A3C8B" w:rsidRPr="00966430" w:rsidRDefault="008A3C8B" w:rsidP="003213D0">
      <w:pPr>
        <w:rPr>
          <w:rFonts w:ascii="Comic Sans MS" w:hAnsi="Comic Sans MS"/>
          <w:smallCaps/>
          <w:sz w:val="20"/>
          <w:szCs w:val="20"/>
        </w:rPr>
      </w:pPr>
    </w:p>
    <w:p w:rsidR="008A3C8B" w:rsidRPr="00966430" w:rsidRDefault="008A3C8B" w:rsidP="003213D0">
      <w:pPr>
        <w:ind w:right="-234"/>
        <w:jc w:val="both"/>
        <w:rPr>
          <w:rFonts w:ascii="Comic Sans MS" w:hAnsi="Comic Sans MS"/>
          <w:sz w:val="20"/>
          <w:szCs w:val="20"/>
        </w:rPr>
      </w:pPr>
      <w:r w:rsidRPr="00966430">
        <w:rPr>
          <w:rFonts w:ascii="Comic Sans MS" w:hAnsi="Comic Sans MS"/>
          <w:sz w:val="20"/>
          <w:szCs w:val="20"/>
        </w:rPr>
        <w:t>Il corso tratta le attuali conoscenze di come le varianti polimorfiche di particolari geni influenzino la risposta ad una terapia farmacologica sia in termini di efficacia che di reazioni avverse inaspettate. si discuterà della tendenza ad avvalersi in clinica di una terapia farmacologica personalizzata. La seconda parte intende fornire conoscenze relative ai protocolli di terapia genica fornendo numerosi esempi applicativi di possibilita’ di utilizzo degli acidi nucleici come alternativa alla farmacologia convenzionale per il trattamento di numerose patologie.</w:t>
      </w:r>
    </w:p>
    <w:p w:rsidR="008A3C8B" w:rsidRPr="00966430" w:rsidRDefault="008A3C8B" w:rsidP="003213D0">
      <w:pPr>
        <w:rPr>
          <w:rFonts w:ascii="Comic Sans MS" w:hAnsi="Comic Sans MS"/>
          <w:b/>
          <w:smallCaps/>
          <w:sz w:val="20"/>
          <w:szCs w:val="20"/>
        </w:rPr>
      </w:pPr>
    </w:p>
    <w:p w:rsidR="008A3C8B" w:rsidRDefault="008A3C8B" w:rsidP="0013308F">
      <w:pPr>
        <w:jc w:val="both"/>
        <w:rPr>
          <w:rFonts w:ascii="Comic Sans MS" w:hAnsi="Comic Sans MS"/>
          <w:b/>
          <w:smallCaps/>
          <w:sz w:val="20"/>
          <w:szCs w:val="20"/>
        </w:rPr>
      </w:pPr>
      <w:r>
        <w:rPr>
          <w:rFonts w:ascii="Comic Sans MS" w:hAnsi="Comic Sans MS"/>
          <w:b/>
          <w:smallCaps/>
          <w:sz w:val="20"/>
          <w:szCs w:val="20"/>
        </w:rPr>
        <w:t>testi consigliati:</w:t>
      </w:r>
    </w:p>
    <w:p w:rsidR="008A3C8B" w:rsidRDefault="008A3C8B" w:rsidP="0013308F">
      <w:pPr>
        <w:jc w:val="both"/>
        <w:rPr>
          <w:rFonts w:ascii="Comic Sans MS" w:hAnsi="Comic Sans MS"/>
          <w:sz w:val="20"/>
          <w:szCs w:val="20"/>
        </w:rPr>
      </w:pPr>
      <w:r>
        <w:rPr>
          <w:rFonts w:ascii="Comic Sans MS" w:hAnsi="Comic Sans MS"/>
          <w:sz w:val="20"/>
          <w:szCs w:val="20"/>
        </w:rPr>
        <w:t>Dispense fornite dal docente</w:t>
      </w:r>
    </w:p>
    <w:p w:rsidR="008A3C8B" w:rsidRDefault="008A3C8B" w:rsidP="0013308F">
      <w:pPr>
        <w:jc w:val="both"/>
        <w:rPr>
          <w:rFonts w:ascii="Comic Sans MS" w:hAnsi="Comic Sans MS"/>
          <w:sz w:val="20"/>
          <w:szCs w:val="20"/>
        </w:rPr>
      </w:pPr>
    </w:p>
    <w:p w:rsidR="008A3C8B" w:rsidRPr="00966430" w:rsidRDefault="008A3C8B" w:rsidP="003213D0">
      <w:pPr>
        <w:rPr>
          <w:rFonts w:ascii="Comic Sans MS" w:hAnsi="Comic Sans MS"/>
          <w:b/>
          <w:smallCaps/>
          <w:sz w:val="20"/>
          <w:szCs w:val="20"/>
        </w:rPr>
      </w:pPr>
      <w:r w:rsidRPr="00966430">
        <w:rPr>
          <w:rFonts w:ascii="Comic Sans MS" w:hAnsi="Comic Sans MS"/>
          <w:b/>
          <w:smallCaps/>
          <w:sz w:val="20"/>
          <w:szCs w:val="20"/>
        </w:rPr>
        <w:t>programma dell’insegnamento:</w:t>
      </w:r>
    </w:p>
    <w:p w:rsidR="008A3C8B" w:rsidRPr="00966430" w:rsidRDefault="008A3C8B" w:rsidP="003213D0">
      <w:pPr>
        <w:ind w:left="180" w:right="45"/>
        <w:rPr>
          <w:rFonts w:ascii="Comic Sans MS" w:hAnsi="Comic Sans MS"/>
          <w:b/>
          <w:smallCaps/>
          <w:sz w:val="20"/>
          <w:szCs w:val="20"/>
        </w:rPr>
      </w:pPr>
    </w:p>
    <w:p w:rsidR="008A3C8B" w:rsidRPr="00966430" w:rsidRDefault="008A3C8B" w:rsidP="003213D0">
      <w:pPr>
        <w:ind w:left="180" w:right="45"/>
        <w:jc w:val="both"/>
        <w:rPr>
          <w:rFonts w:ascii="Comic Sans MS" w:hAnsi="Comic Sans MS"/>
          <w:sz w:val="20"/>
          <w:szCs w:val="20"/>
        </w:rPr>
      </w:pPr>
      <w:r w:rsidRPr="00966430">
        <w:rPr>
          <w:rFonts w:ascii="Comic Sans MS" w:hAnsi="Comic Sans MS"/>
          <w:sz w:val="20"/>
          <w:szCs w:val="20"/>
        </w:rPr>
        <w:t>Le basi genetiche della risposta ai farmaci. Polimorfismi nei geni codificanti per gli enzimi biotrasformativi di fase I e II: citocromoP450 (risposte farmacologiche inaspettate ai FANS, alla codeina, al warfarin), tiopurinametiltransferasi (l’esempio dei farmaci antitumorali tiopurinici). Polimorfismi genetici nei geni codificanti per i bersagli terapeutici primari dell’azione dei farmaci: il recettore beta2 adrenergico e il fallimento nella cura dell’asma bronchiale, il trasportatore della serotonina e l’esempio dei farmaci antidepressivi. Il polimorfismo genetico nel fenomeno dell’addiction.</w:t>
      </w:r>
    </w:p>
    <w:p w:rsidR="008A3C8B" w:rsidRPr="00966430" w:rsidRDefault="008A3C8B" w:rsidP="003213D0">
      <w:pPr>
        <w:ind w:left="180"/>
        <w:jc w:val="both"/>
        <w:rPr>
          <w:rFonts w:ascii="Comic Sans MS" w:hAnsi="Comic Sans MS"/>
          <w:sz w:val="20"/>
          <w:szCs w:val="20"/>
        </w:rPr>
      </w:pPr>
      <w:r w:rsidRPr="00966430">
        <w:rPr>
          <w:rFonts w:ascii="Comic Sans MS" w:hAnsi="Comic Sans MS"/>
          <w:sz w:val="20"/>
          <w:szCs w:val="20"/>
        </w:rPr>
        <w:t>La cura delle patologie ereditarie attraverso la terapia convenzionale sintomatologica e attraverso la terapia genica additiva: ADA, fibrosi cistica, emofilie, distrofie muscolari. Le patologie ischemiche: terapia convenzionale preventiva e chirurgica e terapia innovativa attraverso somministrazione di VEGF. La terapia genica nelle cura delle patologie neurodegenerative (Alzheimer, Parkinson). Le patologie infettive: l’esempio dell’AIDS (farmaci antivirali e strategie ablative dell’espressione dei geni virali). Gli antitumorali citotossici convenzionali e le applicazioni di immunoterapia antitumorale e di terapia genica.</w:t>
      </w:r>
    </w:p>
    <w:p w:rsidR="008A3C8B" w:rsidRPr="00966430" w:rsidRDefault="008A3C8B">
      <w:pPr>
        <w:rPr>
          <w:rFonts w:ascii="Comic Sans MS" w:hAnsi="Comic Sans MS"/>
          <w:sz w:val="20"/>
          <w:szCs w:val="20"/>
        </w:rPr>
      </w:pPr>
    </w:p>
    <w:p w:rsidR="008A3C8B" w:rsidRPr="00966430" w:rsidRDefault="008A3C8B" w:rsidP="003213D0">
      <w:pPr>
        <w:jc w:val="center"/>
        <w:rPr>
          <w:rFonts w:ascii="Comic Sans MS" w:hAnsi="Comic Sans MS"/>
          <w:b/>
          <w:smallCaps/>
          <w:sz w:val="20"/>
          <w:szCs w:val="20"/>
        </w:rPr>
      </w:pPr>
      <w:r>
        <w:rPr>
          <w:rFonts w:ascii="Comic Sans MS" w:hAnsi="Comic Sans MS"/>
          <w:b/>
          <w:smallCaps/>
          <w:sz w:val="20"/>
          <w:szCs w:val="20"/>
        </w:rPr>
        <w:br w:type="page"/>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032"/>
      </w:tblGrid>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INSEGNAMENTO</w:t>
            </w:r>
          </w:p>
        </w:tc>
        <w:tc>
          <w:tcPr>
            <w:tcW w:w="4032" w:type="dxa"/>
          </w:tcPr>
          <w:p w:rsidR="008A3C8B" w:rsidRPr="00966430" w:rsidRDefault="008A3C8B" w:rsidP="003213D0">
            <w:pPr>
              <w:rPr>
                <w:rFonts w:ascii="Comic Sans MS" w:hAnsi="Comic Sans MS"/>
                <w:b/>
                <w:sz w:val="20"/>
                <w:szCs w:val="20"/>
              </w:rPr>
            </w:pPr>
            <w:r w:rsidRPr="00966430">
              <w:rPr>
                <w:rFonts w:ascii="Comic Sans MS" w:hAnsi="Comic Sans MS"/>
                <w:b/>
                <w:sz w:val="20"/>
                <w:szCs w:val="20"/>
              </w:rPr>
              <w:t>GENETICA MOLECOLARE</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BIO/18</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ANNO DI CORSO</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SEMESTRE</w:t>
            </w:r>
          </w:p>
        </w:tc>
        <w:tc>
          <w:tcPr>
            <w:tcW w:w="4032" w:type="dxa"/>
          </w:tcPr>
          <w:p w:rsidR="008A3C8B" w:rsidRPr="00966430" w:rsidRDefault="008A3C8B" w:rsidP="003213D0">
            <w:pPr>
              <w:tabs>
                <w:tab w:val="left" w:pos="867"/>
              </w:tabs>
              <w:rPr>
                <w:rFonts w:ascii="Comic Sans MS" w:hAnsi="Comic Sans MS"/>
                <w:sz w:val="20"/>
                <w:szCs w:val="20"/>
              </w:rPr>
            </w:pPr>
            <w:r w:rsidRPr="00966430">
              <w:rPr>
                <w:rFonts w:ascii="Comic Sans MS" w:hAnsi="Comic Sans MS"/>
                <w:sz w:val="20"/>
                <w:szCs w:val="20"/>
              </w:rPr>
              <w:t>II</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CFU TOTALI</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8</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CFU LEZIONI FRONTALI</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8</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SCRITTO E ORALE</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DOCENTE</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PROF. MARIA PIA LONGHESE</w:t>
            </w:r>
          </w:p>
          <w:p w:rsidR="008A3C8B" w:rsidRPr="00966430" w:rsidRDefault="008A3C8B" w:rsidP="00DC2D8C">
            <w:pPr>
              <w:rPr>
                <w:rFonts w:ascii="Comic Sans MS" w:hAnsi="Comic Sans MS"/>
                <w:color w:val="000000"/>
                <w:sz w:val="20"/>
                <w:szCs w:val="20"/>
              </w:rPr>
            </w:pPr>
            <w:r w:rsidRPr="00966430">
              <w:rPr>
                <w:rFonts w:ascii="Comic Sans MS" w:hAnsi="Comic Sans MS"/>
                <w:color w:val="000000"/>
                <w:sz w:val="20"/>
                <w:szCs w:val="20"/>
              </w:rPr>
              <w:t>02 6448 3425</w:t>
            </w:r>
          </w:p>
          <w:p w:rsidR="008A3C8B" w:rsidRPr="00966430" w:rsidRDefault="009F5674" w:rsidP="00DC2D8C">
            <w:pPr>
              <w:rPr>
                <w:rFonts w:ascii="Comic Sans MS" w:hAnsi="Comic Sans MS"/>
                <w:sz w:val="20"/>
                <w:szCs w:val="20"/>
              </w:rPr>
            </w:pPr>
            <w:hyperlink r:id="rId77" w:history="1">
              <w:r w:rsidR="008A3C8B" w:rsidRPr="00966430">
                <w:rPr>
                  <w:rStyle w:val="Collegamentoipertestuale"/>
                  <w:rFonts w:ascii="Comic Sans MS" w:hAnsi="Comic Sans MS"/>
                  <w:sz w:val="20"/>
                  <w:szCs w:val="20"/>
                </w:rPr>
                <w:t>mariapia.longhese@unimib.it</w:t>
              </w:r>
            </w:hyperlink>
          </w:p>
        </w:tc>
      </w:tr>
    </w:tbl>
    <w:p w:rsidR="008A3C8B" w:rsidRDefault="008A3C8B" w:rsidP="003213D0">
      <w:pPr>
        <w:rPr>
          <w:rFonts w:ascii="Comic Sans MS" w:hAnsi="Comic Sans MS"/>
          <w:sz w:val="20"/>
          <w:szCs w:val="20"/>
        </w:rPr>
      </w:pPr>
    </w:p>
    <w:p w:rsidR="008A3C8B" w:rsidRDefault="008A3C8B" w:rsidP="00ED29C7">
      <w:pPr>
        <w:rPr>
          <w:rFonts w:ascii="Comic Sans MS" w:hAnsi="Comic Sans MS"/>
          <w:b/>
          <w:smallCaps/>
          <w:sz w:val="20"/>
          <w:szCs w:val="20"/>
        </w:rPr>
      </w:pPr>
      <w:r>
        <w:rPr>
          <w:rFonts w:ascii="Comic Sans MS" w:hAnsi="Comic Sans MS"/>
          <w:b/>
          <w:smallCaps/>
          <w:sz w:val="20"/>
          <w:szCs w:val="20"/>
        </w:rPr>
        <w:t>Risutati di apprendimento attesi</w:t>
      </w:r>
    </w:p>
    <w:p w:rsidR="008A3C8B" w:rsidRDefault="008A3C8B" w:rsidP="00ED29C7">
      <w:pPr>
        <w:rPr>
          <w:rFonts w:ascii="Comic Sans MS" w:hAnsi="Comic Sans MS"/>
          <w:sz w:val="18"/>
          <w:szCs w:val="18"/>
          <w:highlight w:val="yellow"/>
        </w:rPr>
      </w:pPr>
    </w:p>
    <w:p w:rsidR="008A3C8B" w:rsidRPr="00ED29C7" w:rsidRDefault="008A3C8B" w:rsidP="00ED29C7">
      <w:pPr>
        <w:rPr>
          <w:rFonts w:ascii="Comic Sans MS" w:hAnsi="Comic Sans MS"/>
          <w:sz w:val="20"/>
          <w:szCs w:val="20"/>
        </w:rPr>
      </w:pPr>
      <w:r w:rsidRPr="00ED29C7">
        <w:rPr>
          <w:rFonts w:ascii="Comic Sans MS" w:hAnsi="Comic Sans MS"/>
          <w:sz w:val="20"/>
          <w:szCs w:val="20"/>
        </w:rPr>
        <w:t xml:space="preserve">L’insegnamento di </w:t>
      </w:r>
      <w:r>
        <w:rPr>
          <w:rFonts w:ascii="Comic Sans MS" w:hAnsi="Comic Sans MS"/>
          <w:sz w:val="20"/>
          <w:szCs w:val="20"/>
        </w:rPr>
        <w:t>Genetica molecolare</w:t>
      </w:r>
      <w:r w:rsidRPr="00ED29C7">
        <w:rPr>
          <w:rFonts w:ascii="Comic Sans MS" w:hAnsi="Comic Sans MS"/>
          <w:sz w:val="20"/>
          <w:szCs w:val="20"/>
        </w:rPr>
        <w:t xml:space="preserve"> rientra nell’Area di Formazione di base</w:t>
      </w:r>
    </w:p>
    <w:p w:rsidR="008A3C8B" w:rsidRPr="00ED29C7" w:rsidRDefault="008A3C8B" w:rsidP="00ED29C7">
      <w:pPr>
        <w:rPr>
          <w:rFonts w:ascii="Comic Sans MS" w:hAnsi="Comic Sans MS"/>
          <w:sz w:val="20"/>
          <w:szCs w:val="20"/>
        </w:rPr>
      </w:pPr>
      <w:r w:rsidRPr="00ED29C7">
        <w:rPr>
          <w:rFonts w:ascii="Comic Sans MS" w:hAnsi="Comic Sans MS"/>
          <w:sz w:val="20"/>
          <w:szCs w:val="20"/>
        </w:rPr>
        <w:t>Attraverso la formazione di base i Laureati magistrali in Biotecnologie Industriali saranno in grado di analizzare a livello molecolare cellule e organismi viventi e di modificarli in modo progettuale ai fini di studio o di produzione. Saranno inoltre in grado di utilizzare ed interrogare le banche dati ed i tools bioinformatici presenti in rete</w:t>
      </w:r>
    </w:p>
    <w:p w:rsidR="008A3C8B" w:rsidRPr="00966430" w:rsidRDefault="008A3C8B" w:rsidP="003213D0">
      <w:pPr>
        <w:rPr>
          <w:rFonts w:ascii="Comic Sans MS" w:hAnsi="Comic Sans MS"/>
          <w:sz w:val="20"/>
          <w:szCs w:val="20"/>
        </w:rPr>
      </w:pPr>
    </w:p>
    <w:p w:rsidR="008A3C8B" w:rsidRPr="00966430" w:rsidRDefault="008A3C8B" w:rsidP="00FB2A86">
      <w:pPr>
        <w:rPr>
          <w:rFonts w:ascii="Comic Sans MS" w:hAnsi="Comic Sans MS"/>
          <w:b/>
          <w:smallCaps/>
          <w:sz w:val="20"/>
          <w:szCs w:val="20"/>
        </w:rPr>
      </w:pPr>
      <w:r w:rsidRPr="00966430">
        <w:rPr>
          <w:rFonts w:ascii="Comic Sans MS" w:hAnsi="Comic Sans MS"/>
          <w:b/>
          <w:smallCaps/>
          <w:sz w:val="20"/>
          <w:szCs w:val="20"/>
        </w:rPr>
        <w:t>obiettivi dell’insegnamento:</w:t>
      </w:r>
    </w:p>
    <w:p w:rsidR="008A3C8B" w:rsidRPr="00966430" w:rsidRDefault="008A3C8B" w:rsidP="00FB2A86">
      <w:pPr>
        <w:rPr>
          <w:rFonts w:ascii="Comic Sans MS" w:hAnsi="Comic Sans MS"/>
          <w:smallCaps/>
          <w:sz w:val="20"/>
          <w:szCs w:val="20"/>
        </w:rPr>
      </w:pPr>
    </w:p>
    <w:p w:rsidR="008A3C8B" w:rsidRPr="00966430" w:rsidRDefault="008A3C8B" w:rsidP="00FB2A86">
      <w:pPr>
        <w:jc w:val="both"/>
        <w:rPr>
          <w:rFonts w:ascii="Comic Sans MS" w:hAnsi="Comic Sans MS"/>
          <w:sz w:val="20"/>
          <w:szCs w:val="20"/>
        </w:rPr>
      </w:pPr>
      <w:r w:rsidRPr="00966430">
        <w:rPr>
          <w:rFonts w:ascii="Comic Sans MS" w:hAnsi="Comic Sans MS"/>
          <w:sz w:val="20"/>
          <w:szCs w:val="20"/>
        </w:rPr>
        <w:t xml:space="preserve">Il corso si propone di fornire agli studenti conoscenze avanzate di genetica molecolare per studiare varianti mutanti microbiche ed interazioni gene-gene e gene-farmaco, discutendo potenziali applicazioni biotecnologiche nel campo industriale, della terapia farmacologica e della diagnostica. Inoltre, verranno messi a confronto approcci di genetica classica e molecolare per la produzione di specie animali e vegetali di interesse biotecnologico. Infine, verranno fornite conoscenze relative all’analisi del DNA in medicina legale e ai meccanismi molecolari alla base del mantenimento della stabilità del genoma con particolare riferimento all’identificazioni di potenziali bersagli terapeutici e/o strumenti diagnostici nel campo della salute umana. </w:t>
      </w:r>
    </w:p>
    <w:p w:rsidR="008A3C8B" w:rsidRPr="00966430" w:rsidRDefault="008A3C8B" w:rsidP="00FB2A86">
      <w:pPr>
        <w:rPr>
          <w:rFonts w:ascii="Comic Sans MS" w:hAnsi="Comic Sans MS"/>
          <w:sz w:val="20"/>
          <w:szCs w:val="20"/>
        </w:rPr>
      </w:pPr>
    </w:p>
    <w:p w:rsidR="008A3C8B" w:rsidRPr="00966430" w:rsidRDefault="008A3C8B" w:rsidP="00FB2A86">
      <w:pPr>
        <w:rPr>
          <w:rFonts w:ascii="Comic Sans MS" w:hAnsi="Comic Sans MS"/>
          <w:b/>
          <w:smallCaps/>
          <w:sz w:val="20"/>
          <w:szCs w:val="20"/>
        </w:rPr>
      </w:pPr>
      <w:r w:rsidRPr="00966430">
        <w:rPr>
          <w:rFonts w:ascii="Comic Sans MS" w:hAnsi="Comic Sans MS"/>
          <w:b/>
          <w:smallCaps/>
          <w:sz w:val="20"/>
          <w:szCs w:val="20"/>
        </w:rPr>
        <w:t>testi consigliati:</w:t>
      </w:r>
    </w:p>
    <w:p w:rsidR="008A3C8B" w:rsidRPr="00966430" w:rsidRDefault="008A3C8B" w:rsidP="00FB2A86">
      <w:pPr>
        <w:pStyle w:val="Corpodeltesto3"/>
        <w:spacing w:after="0"/>
        <w:ind w:left="180" w:hanging="180"/>
        <w:jc w:val="both"/>
        <w:rPr>
          <w:rFonts w:ascii="Comic Sans MS" w:hAnsi="Comic Sans MS"/>
          <w:sz w:val="20"/>
          <w:szCs w:val="20"/>
        </w:rPr>
      </w:pPr>
      <w:r w:rsidRPr="00966430">
        <w:rPr>
          <w:rFonts w:ascii="Comic Sans MS" w:hAnsi="Comic Sans MS"/>
          <w:sz w:val="20"/>
          <w:szCs w:val="20"/>
        </w:rPr>
        <w:t>- Glick B.R. et al., “Biotecnologia molecolare: principi ed applicazioni del DNA ricombinante” Zanichelli, 1999.</w:t>
      </w:r>
    </w:p>
    <w:p w:rsidR="008A3C8B" w:rsidRPr="00966430" w:rsidRDefault="008A3C8B" w:rsidP="00FB2A86">
      <w:pPr>
        <w:ind w:left="180" w:hanging="180"/>
        <w:jc w:val="both"/>
        <w:rPr>
          <w:rFonts w:ascii="Comic Sans MS" w:hAnsi="Comic Sans MS"/>
          <w:sz w:val="20"/>
          <w:szCs w:val="20"/>
          <w:lang w:val="en-GB"/>
        </w:rPr>
      </w:pPr>
      <w:r w:rsidRPr="00966430">
        <w:rPr>
          <w:rFonts w:ascii="Comic Sans MS" w:hAnsi="Comic Sans MS"/>
          <w:sz w:val="20"/>
          <w:szCs w:val="20"/>
          <w:lang w:val="en-GB"/>
        </w:rPr>
        <w:t>- Lamb B.C., “T</w:t>
      </w:r>
      <w:r>
        <w:rPr>
          <w:rFonts w:ascii="Comic Sans MS" w:hAnsi="Comic Sans MS"/>
          <w:sz w:val="20"/>
          <w:szCs w:val="20"/>
          <w:lang w:val="en-GB"/>
        </w:rPr>
        <w:t>he applied genetics of humans, animals, plants and fungi</w:t>
      </w:r>
      <w:r w:rsidRPr="00966430">
        <w:rPr>
          <w:rFonts w:ascii="Comic Sans MS" w:hAnsi="Comic Sans MS"/>
          <w:sz w:val="20"/>
          <w:szCs w:val="20"/>
          <w:lang w:val="en-GB"/>
        </w:rPr>
        <w:t>”, Imperial College Press, 2007 (2° edizione)</w:t>
      </w:r>
    </w:p>
    <w:p w:rsidR="008A3C8B" w:rsidRPr="00966430" w:rsidRDefault="008A3C8B" w:rsidP="00FB2A86">
      <w:pPr>
        <w:ind w:left="180" w:hanging="180"/>
        <w:jc w:val="both"/>
        <w:rPr>
          <w:rFonts w:ascii="Comic Sans MS" w:hAnsi="Comic Sans MS"/>
          <w:sz w:val="20"/>
          <w:szCs w:val="20"/>
        </w:rPr>
      </w:pPr>
      <w:r w:rsidRPr="00966430">
        <w:rPr>
          <w:rFonts w:ascii="Comic Sans MS" w:hAnsi="Comic Sans MS"/>
          <w:sz w:val="20"/>
          <w:szCs w:val="20"/>
        </w:rPr>
        <w:t>- Brown T.A., “Biotecnologie Molecolari: Principi e Tecniche”, Zanichelli, 2007 Read A. et al., “Genetica clinica” Zanichelli, 2007</w:t>
      </w:r>
    </w:p>
    <w:p w:rsidR="008A3C8B" w:rsidRPr="00966430" w:rsidRDefault="008A3C8B" w:rsidP="00FB2A86">
      <w:pPr>
        <w:ind w:left="180" w:hanging="180"/>
        <w:jc w:val="both"/>
        <w:rPr>
          <w:rFonts w:ascii="Comic Sans MS" w:hAnsi="Comic Sans MS"/>
          <w:sz w:val="20"/>
          <w:szCs w:val="20"/>
        </w:rPr>
      </w:pPr>
      <w:r w:rsidRPr="00966430">
        <w:rPr>
          <w:rFonts w:ascii="Comic Sans MS" w:hAnsi="Comic Sans MS"/>
          <w:sz w:val="20"/>
          <w:szCs w:val="20"/>
        </w:rPr>
        <w:t>- Watson J.D., “Biologia molecolare del gene”, Zanichelli, 2005 Lewin B., “Il gene VIII”, Zanichelli, 2005</w:t>
      </w:r>
    </w:p>
    <w:p w:rsidR="008A3C8B" w:rsidRPr="00966430" w:rsidRDefault="008A3C8B" w:rsidP="00FB2A86">
      <w:pPr>
        <w:rPr>
          <w:rFonts w:ascii="Comic Sans MS" w:hAnsi="Comic Sans MS"/>
          <w:b/>
          <w:smallCaps/>
          <w:sz w:val="20"/>
          <w:szCs w:val="20"/>
        </w:rPr>
      </w:pPr>
    </w:p>
    <w:p w:rsidR="008A3C8B" w:rsidRPr="00966430" w:rsidRDefault="008A3C8B" w:rsidP="00FB2A86">
      <w:pPr>
        <w:rPr>
          <w:rFonts w:ascii="Comic Sans MS" w:hAnsi="Comic Sans MS"/>
          <w:b/>
          <w:smallCaps/>
          <w:sz w:val="20"/>
          <w:szCs w:val="20"/>
        </w:rPr>
      </w:pPr>
      <w:r w:rsidRPr="00966430">
        <w:rPr>
          <w:rFonts w:ascii="Comic Sans MS" w:hAnsi="Comic Sans MS"/>
          <w:b/>
          <w:smallCaps/>
          <w:sz w:val="20"/>
          <w:szCs w:val="20"/>
        </w:rPr>
        <w:t>programma dell’insegnamento:</w:t>
      </w:r>
    </w:p>
    <w:p w:rsidR="008A3C8B" w:rsidRPr="00966430" w:rsidRDefault="008A3C8B" w:rsidP="00FB2A86">
      <w:pPr>
        <w:rPr>
          <w:rFonts w:ascii="Comic Sans MS" w:hAnsi="Comic Sans MS"/>
          <w:b/>
          <w:smallCaps/>
          <w:sz w:val="20"/>
          <w:szCs w:val="20"/>
        </w:rPr>
      </w:pPr>
    </w:p>
    <w:p w:rsidR="008A3C8B" w:rsidRPr="00966430" w:rsidRDefault="008A3C8B" w:rsidP="00FB2A86">
      <w:pPr>
        <w:jc w:val="both"/>
        <w:rPr>
          <w:rFonts w:ascii="Comic Sans MS" w:hAnsi="Comic Sans MS"/>
          <w:sz w:val="20"/>
          <w:szCs w:val="20"/>
        </w:rPr>
      </w:pPr>
      <w:r w:rsidRPr="00966430">
        <w:rPr>
          <w:rFonts w:ascii="Comic Sans MS" w:hAnsi="Comic Sans MS"/>
          <w:b/>
          <w:smallCaps/>
          <w:sz w:val="20"/>
          <w:szCs w:val="20"/>
        </w:rPr>
        <w:t>sottocapitolo</w:t>
      </w:r>
      <w:r w:rsidRPr="00966430">
        <w:rPr>
          <w:rFonts w:ascii="Comic Sans MS" w:hAnsi="Comic Sans MS"/>
          <w:b/>
          <w:sz w:val="20"/>
          <w:szCs w:val="20"/>
        </w:rPr>
        <w:t xml:space="preserve"> 1:</w:t>
      </w:r>
      <w:r w:rsidRPr="00966430">
        <w:rPr>
          <w:rFonts w:ascii="Comic Sans MS" w:hAnsi="Comic Sans MS"/>
          <w:sz w:val="20"/>
          <w:szCs w:val="20"/>
        </w:rPr>
        <w:t xml:space="preserve"> Descrizione dei meccanismi molecolari alla base del mantenimento della stabilità del genoma. Malattie genetiche associate al loro malfunzionamento (es. AT, ATLD, HNPCC, XP, CS, TTD, sindrome di Bloom e Werner). Identificazioni di potenziali bersagli molecolari e/o strumenti diagnostici nel campo della salute umana con particolare riferimento alle terapie antitumorali.</w:t>
      </w:r>
    </w:p>
    <w:p w:rsidR="008A3C8B" w:rsidRPr="00966430" w:rsidRDefault="008A3C8B" w:rsidP="00FB2A86">
      <w:pPr>
        <w:jc w:val="both"/>
        <w:rPr>
          <w:rFonts w:ascii="Comic Sans MS" w:hAnsi="Comic Sans MS"/>
          <w:sz w:val="20"/>
          <w:szCs w:val="20"/>
        </w:rPr>
      </w:pPr>
    </w:p>
    <w:p w:rsidR="008A3C8B" w:rsidRPr="00966430" w:rsidRDefault="008A3C8B" w:rsidP="00FB2A86">
      <w:pPr>
        <w:jc w:val="both"/>
        <w:rPr>
          <w:rFonts w:ascii="Comic Sans MS" w:hAnsi="Comic Sans MS"/>
          <w:smallCaps/>
          <w:sz w:val="20"/>
          <w:szCs w:val="20"/>
        </w:rPr>
      </w:pPr>
      <w:r w:rsidRPr="00966430">
        <w:rPr>
          <w:rFonts w:ascii="Comic Sans MS" w:hAnsi="Comic Sans MS"/>
          <w:b/>
          <w:smallCaps/>
          <w:sz w:val="20"/>
          <w:szCs w:val="20"/>
        </w:rPr>
        <w:t>sottocapitolo</w:t>
      </w:r>
      <w:r w:rsidRPr="00966430">
        <w:rPr>
          <w:rFonts w:ascii="Comic Sans MS" w:hAnsi="Comic Sans MS"/>
          <w:b/>
          <w:sz w:val="20"/>
          <w:szCs w:val="20"/>
        </w:rPr>
        <w:t xml:space="preserve"> 2:</w:t>
      </w:r>
      <w:r w:rsidRPr="00966430">
        <w:rPr>
          <w:rFonts w:ascii="Comic Sans MS" w:hAnsi="Comic Sans MS"/>
          <w:sz w:val="20"/>
          <w:szCs w:val="20"/>
        </w:rPr>
        <w:t xml:space="preserve"> Controlli genetici della stabilità dei telomeri e conseguenze genetiche delle loro alterazioni. Telomerasi e proteine del complesso "shelterin" come possibili bersagli molecolari nelle terapie antitumorali.</w:t>
      </w:r>
    </w:p>
    <w:p w:rsidR="008A3C8B" w:rsidRPr="00966430" w:rsidRDefault="008A3C8B" w:rsidP="00FB2A86">
      <w:pPr>
        <w:jc w:val="both"/>
        <w:rPr>
          <w:rFonts w:ascii="Comic Sans MS" w:hAnsi="Comic Sans MS"/>
          <w:b/>
          <w:smallCaps/>
          <w:sz w:val="20"/>
          <w:szCs w:val="20"/>
        </w:rPr>
      </w:pPr>
    </w:p>
    <w:p w:rsidR="008A3C8B" w:rsidRPr="00966430" w:rsidRDefault="008A3C8B" w:rsidP="00FB2A86">
      <w:pPr>
        <w:jc w:val="both"/>
        <w:rPr>
          <w:rFonts w:ascii="Comic Sans MS" w:hAnsi="Comic Sans MS"/>
          <w:sz w:val="20"/>
          <w:szCs w:val="20"/>
        </w:rPr>
      </w:pPr>
      <w:r w:rsidRPr="00966430">
        <w:rPr>
          <w:rFonts w:ascii="Comic Sans MS" w:hAnsi="Comic Sans MS"/>
          <w:b/>
          <w:smallCaps/>
          <w:sz w:val="20"/>
          <w:szCs w:val="20"/>
        </w:rPr>
        <w:t>sottocapitolo 3:</w:t>
      </w:r>
      <w:r w:rsidRPr="00966430">
        <w:rPr>
          <w:rFonts w:ascii="Comic Sans MS" w:hAnsi="Comic Sans MS"/>
          <w:smallCaps/>
          <w:sz w:val="20"/>
          <w:szCs w:val="20"/>
        </w:rPr>
        <w:t xml:space="preserve"> </w:t>
      </w:r>
      <w:r w:rsidRPr="00966430">
        <w:rPr>
          <w:rFonts w:ascii="Comic Sans MS" w:hAnsi="Comic Sans MS"/>
          <w:sz w:val="20"/>
          <w:szCs w:val="20"/>
        </w:rPr>
        <w:t>Screening genetici dopo mutagenesi spontanea o indotta per l’identificazione di mutanti. Tecniche di mappatura delle mutazioni e clonaggio dei geni. Mutagenesi casuale e sito specifica. Esempi di applicazione a scopi biotecnologici su organismi microbici.</w:t>
      </w:r>
    </w:p>
    <w:p w:rsidR="008A3C8B" w:rsidRPr="00966430" w:rsidRDefault="008A3C8B" w:rsidP="00FB2A86">
      <w:pPr>
        <w:jc w:val="both"/>
        <w:rPr>
          <w:rFonts w:ascii="Comic Sans MS" w:hAnsi="Comic Sans MS"/>
          <w:sz w:val="20"/>
          <w:szCs w:val="20"/>
        </w:rPr>
      </w:pPr>
    </w:p>
    <w:p w:rsidR="008A3C8B" w:rsidRPr="00966430" w:rsidRDefault="008A3C8B" w:rsidP="00FB2A86">
      <w:pPr>
        <w:jc w:val="both"/>
        <w:rPr>
          <w:rFonts w:ascii="Comic Sans MS" w:hAnsi="Comic Sans MS"/>
          <w:sz w:val="20"/>
          <w:szCs w:val="20"/>
        </w:rPr>
      </w:pPr>
      <w:r w:rsidRPr="00966430">
        <w:rPr>
          <w:rFonts w:ascii="Comic Sans MS" w:hAnsi="Comic Sans MS"/>
          <w:b/>
          <w:smallCaps/>
          <w:sz w:val="20"/>
          <w:szCs w:val="20"/>
        </w:rPr>
        <w:lastRenderedPageBreak/>
        <w:t>sottocapitolo</w:t>
      </w:r>
      <w:r w:rsidRPr="00966430">
        <w:rPr>
          <w:rFonts w:ascii="Comic Sans MS" w:hAnsi="Comic Sans MS"/>
          <w:b/>
          <w:sz w:val="20"/>
          <w:szCs w:val="20"/>
        </w:rPr>
        <w:t xml:space="preserve"> 4:</w:t>
      </w:r>
      <w:r w:rsidRPr="00966430">
        <w:rPr>
          <w:rFonts w:ascii="Comic Sans MS" w:hAnsi="Comic Sans MS"/>
          <w:sz w:val="20"/>
          <w:szCs w:val="20"/>
        </w:rPr>
        <w:t xml:space="preserve"> Screening genetici per individuare interazioni positive (soppressori extragenici, soppressori ad alto dosaggio) e negative (letalità sintetica) tra geni. Analisi genetica del significato funzionale di tali interazioni e costruzione di networks di interazione. Esempi di applicazione a scopi biotecnologici.</w:t>
      </w:r>
    </w:p>
    <w:p w:rsidR="008A3C8B" w:rsidRPr="00966430" w:rsidRDefault="008A3C8B" w:rsidP="00FB2A86">
      <w:pPr>
        <w:jc w:val="both"/>
        <w:rPr>
          <w:rFonts w:ascii="Comic Sans MS" w:hAnsi="Comic Sans MS"/>
          <w:sz w:val="20"/>
          <w:szCs w:val="20"/>
        </w:rPr>
      </w:pPr>
    </w:p>
    <w:p w:rsidR="008A3C8B" w:rsidRPr="00966430" w:rsidRDefault="008A3C8B" w:rsidP="00FB2A86">
      <w:pPr>
        <w:jc w:val="both"/>
        <w:rPr>
          <w:rFonts w:ascii="Comic Sans MS" w:hAnsi="Comic Sans MS"/>
          <w:sz w:val="20"/>
          <w:szCs w:val="20"/>
        </w:rPr>
      </w:pPr>
      <w:r w:rsidRPr="00966430">
        <w:rPr>
          <w:rFonts w:ascii="Comic Sans MS" w:hAnsi="Comic Sans MS"/>
          <w:b/>
          <w:smallCaps/>
          <w:sz w:val="20"/>
          <w:szCs w:val="20"/>
        </w:rPr>
        <w:t>sottocapitolo</w:t>
      </w:r>
      <w:r w:rsidRPr="00966430">
        <w:rPr>
          <w:rFonts w:ascii="Comic Sans MS" w:hAnsi="Comic Sans MS"/>
          <w:b/>
          <w:sz w:val="20"/>
          <w:szCs w:val="20"/>
        </w:rPr>
        <w:t xml:space="preserve"> 5:</w:t>
      </w:r>
      <w:r w:rsidRPr="00966430">
        <w:rPr>
          <w:rFonts w:ascii="Comic Sans MS" w:hAnsi="Comic Sans MS"/>
          <w:sz w:val="20"/>
          <w:szCs w:val="20"/>
        </w:rPr>
        <w:t xml:space="preserve"> Screening genomici su larga scala per individuare interazioni gene-gene (GGSL) e gene-farmaco (GCSL) allo scopo di identificare nuovi farmaci, effetti sinergici tra farmaci e profili genetici che causano sensibilità o resistenza all’azione di un farmaco. Potenziali applicazioni biotecnologiche nel campo della diagnostica e della terapia farmacologica (es. chemioterapia).</w:t>
      </w:r>
    </w:p>
    <w:p w:rsidR="008A3C8B" w:rsidRPr="00966430" w:rsidRDefault="008A3C8B" w:rsidP="00FB2A86">
      <w:pPr>
        <w:jc w:val="both"/>
        <w:rPr>
          <w:rFonts w:ascii="Comic Sans MS" w:hAnsi="Comic Sans MS"/>
          <w:sz w:val="20"/>
          <w:szCs w:val="20"/>
        </w:rPr>
      </w:pPr>
    </w:p>
    <w:p w:rsidR="008A3C8B" w:rsidRPr="00966430" w:rsidRDefault="008A3C8B" w:rsidP="00FB2A86">
      <w:pPr>
        <w:jc w:val="both"/>
        <w:rPr>
          <w:rFonts w:ascii="Comic Sans MS" w:hAnsi="Comic Sans MS"/>
          <w:sz w:val="20"/>
          <w:szCs w:val="20"/>
        </w:rPr>
      </w:pPr>
      <w:r w:rsidRPr="00966430">
        <w:rPr>
          <w:rFonts w:ascii="Comic Sans MS" w:hAnsi="Comic Sans MS"/>
          <w:b/>
          <w:smallCaps/>
          <w:sz w:val="20"/>
          <w:szCs w:val="20"/>
        </w:rPr>
        <w:t>sottocapitolo</w:t>
      </w:r>
      <w:r w:rsidRPr="00966430">
        <w:rPr>
          <w:rFonts w:ascii="Comic Sans MS" w:hAnsi="Comic Sans MS"/>
          <w:b/>
          <w:sz w:val="20"/>
          <w:szCs w:val="20"/>
        </w:rPr>
        <w:t xml:space="preserve"> 6:</w:t>
      </w:r>
      <w:r w:rsidRPr="00966430">
        <w:rPr>
          <w:rFonts w:ascii="Comic Sans MS" w:hAnsi="Comic Sans MS"/>
          <w:sz w:val="20"/>
          <w:szCs w:val="20"/>
        </w:rPr>
        <w:t xml:space="preserve"> Malattie genetiche. Presentazione della problematica. Polimorfismi del DNA ed individuazione dei geni malattia.</w:t>
      </w:r>
    </w:p>
    <w:p w:rsidR="008A3C8B" w:rsidRPr="00966430" w:rsidRDefault="008A3C8B" w:rsidP="00FB2A86">
      <w:pPr>
        <w:jc w:val="both"/>
        <w:rPr>
          <w:rFonts w:ascii="Comic Sans MS" w:hAnsi="Comic Sans MS"/>
          <w:sz w:val="20"/>
          <w:szCs w:val="20"/>
        </w:rPr>
      </w:pPr>
    </w:p>
    <w:p w:rsidR="008A3C8B" w:rsidRPr="00966430" w:rsidRDefault="008A3C8B" w:rsidP="00FB2A86">
      <w:pPr>
        <w:jc w:val="both"/>
        <w:rPr>
          <w:rFonts w:ascii="Comic Sans MS" w:hAnsi="Comic Sans MS"/>
          <w:sz w:val="20"/>
          <w:szCs w:val="20"/>
        </w:rPr>
      </w:pPr>
      <w:r w:rsidRPr="00966430">
        <w:rPr>
          <w:rFonts w:ascii="Comic Sans MS" w:hAnsi="Comic Sans MS"/>
          <w:b/>
          <w:smallCaps/>
          <w:sz w:val="20"/>
          <w:szCs w:val="20"/>
        </w:rPr>
        <w:t xml:space="preserve">sottocapitolo </w:t>
      </w:r>
      <w:r w:rsidRPr="00966430">
        <w:rPr>
          <w:rFonts w:ascii="Comic Sans MS" w:hAnsi="Comic Sans MS"/>
          <w:b/>
          <w:sz w:val="20"/>
          <w:szCs w:val="20"/>
        </w:rPr>
        <w:t>7:</w:t>
      </w:r>
      <w:r w:rsidRPr="00966430">
        <w:rPr>
          <w:rFonts w:ascii="Comic Sans MS" w:hAnsi="Comic Sans MS"/>
          <w:sz w:val="20"/>
          <w:szCs w:val="20"/>
        </w:rPr>
        <w:t xml:space="preserve"> Applicazioni della genetica classica per la selezione di specie animali e vegetali di interesse biotecnologico: incroci programmati, eterosi, variazioni del grado di ploidia e loro conseguenze. Paragone tra approcci di genetica classica e molecolare.</w:t>
      </w:r>
    </w:p>
    <w:p w:rsidR="008A3C8B" w:rsidRPr="00966430" w:rsidRDefault="008A3C8B" w:rsidP="00FB2A86">
      <w:pPr>
        <w:jc w:val="both"/>
        <w:rPr>
          <w:rFonts w:ascii="Comic Sans MS" w:hAnsi="Comic Sans MS"/>
          <w:sz w:val="20"/>
          <w:szCs w:val="20"/>
        </w:rPr>
      </w:pPr>
    </w:p>
    <w:p w:rsidR="008A3C8B" w:rsidRPr="00966430" w:rsidRDefault="008A3C8B" w:rsidP="00FB2A86">
      <w:pPr>
        <w:jc w:val="both"/>
        <w:rPr>
          <w:rFonts w:ascii="Comic Sans MS" w:hAnsi="Comic Sans MS"/>
          <w:sz w:val="20"/>
          <w:szCs w:val="20"/>
        </w:rPr>
      </w:pPr>
      <w:r w:rsidRPr="00966430">
        <w:rPr>
          <w:rFonts w:ascii="Comic Sans MS" w:hAnsi="Comic Sans MS"/>
          <w:b/>
          <w:smallCaps/>
          <w:sz w:val="20"/>
          <w:szCs w:val="20"/>
        </w:rPr>
        <w:t>sottocapitolo</w:t>
      </w:r>
      <w:r w:rsidRPr="00966430">
        <w:rPr>
          <w:rFonts w:ascii="Comic Sans MS" w:hAnsi="Comic Sans MS"/>
          <w:b/>
          <w:sz w:val="20"/>
          <w:szCs w:val="20"/>
        </w:rPr>
        <w:t xml:space="preserve"> 8:</w:t>
      </w:r>
      <w:r w:rsidRPr="00966430">
        <w:rPr>
          <w:rFonts w:ascii="Comic Sans MS" w:hAnsi="Comic Sans MS"/>
          <w:sz w:val="20"/>
          <w:szCs w:val="20"/>
        </w:rPr>
        <w:t xml:space="preserve"> Analisi del DNA nella medicina legale.</w:t>
      </w:r>
    </w:p>
    <w:p w:rsidR="008A3C8B" w:rsidRPr="00966430" w:rsidRDefault="008A3C8B" w:rsidP="003213D0">
      <w:pPr>
        <w:rPr>
          <w:rFonts w:ascii="Comic Sans MS" w:hAnsi="Comic Sans MS"/>
          <w:smallCaps/>
          <w:sz w:val="20"/>
          <w:szCs w:val="20"/>
        </w:rPr>
      </w:pPr>
    </w:p>
    <w:p w:rsidR="008A3C8B" w:rsidRPr="00966430" w:rsidRDefault="008A3C8B" w:rsidP="003213D0">
      <w:pPr>
        <w:rPr>
          <w:rFonts w:ascii="Comic Sans MS" w:hAnsi="Comic Sans MS"/>
          <w:smallCaps/>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032"/>
      </w:tblGrid>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INSEGNAMENTO</w:t>
            </w:r>
          </w:p>
        </w:tc>
        <w:tc>
          <w:tcPr>
            <w:tcW w:w="4032" w:type="dxa"/>
          </w:tcPr>
          <w:p w:rsidR="008A3C8B" w:rsidRPr="00966430" w:rsidRDefault="008A3C8B" w:rsidP="003213D0">
            <w:pPr>
              <w:rPr>
                <w:rFonts w:ascii="Comic Sans MS" w:hAnsi="Comic Sans MS"/>
                <w:b/>
                <w:sz w:val="20"/>
                <w:szCs w:val="20"/>
              </w:rPr>
            </w:pPr>
            <w:r w:rsidRPr="00966430">
              <w:rPr>
                <w:rFonts w:ascii="Comic Sans MS" w:hAnsi="Comic Sans MS"/>
                <w:b/>
                <w:sz w:val="20"/>
                <w:szCs w:val="20"/>
              </w:rPr>
              <w:t>IMMUNOLOGIA APPLICATA</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MED/04</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ANNO DI CORSO</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SEMESTRE</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w:t>
            </w:r>
            <w:r>
              <w:rPr>
                <w:rFonts w:ascii="Comic Sans MS" w:hAnsi="Comic Sans MS"/>
                <w:sz w:val="20"/>
                <w:szCs w:val="20"/>
              </w:rPr>
              <w:t>I</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CFU TOTALI</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6</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CFU LEZIONI FRONTALI</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6</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 xml:space="preserve">SCRITTO E ORALE </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DOCENTE</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DOTT. IVAN ZANONI</w:t>
            </w:r>
          </w:p>
          <w:p w:rsidR="008A3C8B" w:rsidRPr="00966430" w:rsidRDefault="008A3C8B" w:rsidP="00DC2D8C">
            <w:pPr>
              <w:rPr>
                <w:rFonts w:ascii="Comic Sans MS" w:hAnsi="Comic Sans MS"/>
                <w:color w:val="000000"/>
                <w:sz w:val="20"/>
                <w:szCs w:val="20"/>
              </w:rPr>
            </w:pPr>
            <w:r w:rsidRPr="00966430">
              <w:rPr>
                <w:rFonts w:ascii="Comic Sans MS" w:hAnsi="Comic Sans MS"/>
                <w:color w:val="000000"/>
                <w:sz w:val="20"/>
                <w:szCs w:val="20"/>
              </w:rPr>
              <w:t>02 6448 3520</w:t>
            </w:r>
          </w:p>
          <w:p w:rsidR="008A3C8B" w:rsidRPr="00966430" w:rsidRDefault="009F5674" w:rsidP="00DC2D8C">
            <w:pPr>
              <w:rPr>
                <w:rFonts w:ascii="Comic Sans MS" w:hAnsi="Comic Sans MS"/>
                <w:sz w:val="20"/>
                <w:szCs w:val="20"/>
              </w:rPr>
            </w:pPr>
            <w:hyperlink r:id="rId78" w:history="1">
              <w:r w:rsidR="008A3C8B" w:rsidRPr="00966430">
                <w:rPr>
                  <w:rStyle w:val="Collegamentoipertestuale"/>
                  <w:rFonts w:ascii="Comic Sans MS" w:hAnsi="Comic Sans MS"/>
                  <w:sz w:val="20"/>
                  <w:szCs w:val="20"/>
                </w:rPr>
                <w:t>ivan.zanoni@unimib.it</w:t>
              </w:r>
            </w:hyperlink>
          </w:p>
        </w:tc>
      </w:tr>
    </w:tbl>
    <w:p w:rsidR="008A3C8B" w:rsidRDefault="008A3C8B" w:rsidP="003213D0">
      <w:pPr>
        <w:rPr>
          <w:rFonts w:ascii="Comic Sans MS" w:hAnsi="Comic Sans MS"/>
          <w:sz w:val="20"/>
          <w:szCs w:val="20"/>
        </w:rPr>
      </w:pPr>
    </w:p>
    <w:p w:rsidR="008A3C8B" w:rsidRDefault="008A3C8B" w:rsidP="00ED29C7">
      <w:pPr>
        <w:rPr>
          <w:rFonts w:ascii="Comic Sans MS" w:hAnsi="Comic Sans MS"/>
          <w:sz w:val="18"/>
          <w:szCs w:val="18"/>
          <w:highlight w:val="yellow"/>
        </w:rPr>
      </w:pPr>
      <w:r>
        <w:rPr>
          <w:rFonts w:ascii="Comic Sans MS" w:hAnsi="Comic Sans MS"/>
          <w:b/>
          <w:smallCaps/>
          <w:sz w:val="20"/>
          <w:szCs w:val="20"/>
        </w:rPr>
        <w:t>Risultati di apprendimento attesi</w:t>
      </w:r>
    </w:p>
    <w:p w:rsidR="008A3C8B" w:rsidRDefault="008A3C8B" w:rsidP="00ED29C7">
      <w:pPr>
        <w:rPr>
          <w:rFonts w:ascii="Comic Sans MS" w:hAnsi="Comic Sans MS"/>
          <w:sz w:val="18"/>
          <w:szCs w:val="18"/>
          <w:highlight w:val="yellow"/>
        </w:rPr>
      </w:pPr>
    </w:p>
    <w:p w:rsidR="008A3C8B" w:rsidRPr="00ED29C7" w:rsidRDefault="008A3C8B" w:rsidP="00ED29C7">
      <w:pPr>
        <w:rPr>
          <w:rFonts w:ascii="Comic Sans MS" w:hAnsi="Comic Sans MS"/>
          <w:sz w:val="20"/>
          <w:szCs w:val="20"/>
        </w:rPr>
      </w:pPr>
      <w:r w:rsidRPr="00ED29C7">
        <w:rPr>
          <w:rFonts w:ascii="Comic Sans MS" w:hAnsi="Comic Sans MS"/>
          <w:sz w:val="20"/>
          <w:szCs w:val="20"/>
        </w:rPr>
        <w:t xml:space="preserve">L’insegnamento di </w:t>
      </w:r>
      <w:r>
        <w:rPr>
          <w:rFonts w:ascii="Comic Sans MS" w:hAnsi="Comic Sans MS"/>
          <w:sz w:val="20"/>
          <w:szCs w:val="20"/>
        </w:rPr>
        <w:t xml:space="preserve">Immunologia applicata </w:t>
      </w:r>
      <w:r w:rsidRPr="00ED29C7">
        <w:rPr>
          <w:rFonts w:ascii="Comic Sans MS" w:hAnsi="Comic Sans MS"/>
          <w:sz w:val="20"/>
          <w:szCs w:val="20"/>
        </w:rPr>
        <w:t xml:space="preserve"> rientra nell’Area Biotecnologica</w:t>
      </w:r>
    </w:p>
    <w:p w:rsidR="008A3C8B" w:rsidRPr="00ED29C7" w:rsidRDefault="008A3C8B" w:rsidP="00ED29C7">
      <w:pPr>
        <w:rPr>
          <w:rFonts w:ascii="Comic Sans MS" w:hAnsi="Comic Sans MS"/>
          <w:sz w:val="20"/>
          <w:szCs w:val="20"/>
        </w:rPr>
      </w:pPr>
      <w:r w:rsidRPr="00ED29C7">
        <w:rPr>
          <w:rFonts w:ascii="Comic Sans MS" w:hAnsi="Comic Sans MS"/>
          <w:sz w:val="20"/>
          <w:szCs w:val="20"/>
        </w:rPr>
        <w:t>I corsi di quest’area offriranno allo studente un’ampia possibilità di scelta su aspetti avanzati e professionalizzati nel campo delle Biotecnologie Industriali</w:t>
      </w:r>
    </w:p>
    <w:p w:rsidR="008A3C8B" w:rsidRPr="00966430" w:rsidRDefault="008A3C8B" w:rsidP="003213D0">
      <w:pPr>
        <w:rPr>
          <w:rFonts w:ascii="Comic Sans MS" w:hAnsi="Comic Sans MS"/>
          <w:sz w:val="20"/>
          <w:szCs w:val="20"/>
        </w:rPr>
      </w:pPr>
    </w:p>
    <w:p w:rsidR="008A3C8B" w:rsidRPr="00966430" w:rsidRDefault="008A3C8B" w:rsidP="003213D0">
      <w:pPr>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8A3C8B" w:rsidRPr="00966430" w:rsidRDefault="008A3C8B" w:rsidP="003213D0">
      <w:pPr>
        <w:rPr>
          <w:rFonts w:ascii="Comic Sans MS" w:hAnsi="Comic Sans MS"/>
          <w:b/>
          <w:smallCaps/>
          <w:sz w:val="20"/>
          <w:szCs w:val="20"/>
        </w:rPr>
      </w:pP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Il corso si propone di approfondire gli aspetti molecolari sulle alterazioni della funzione protettiva di base del sistema immunitario. In particolare saranno approfonditi argomenti quali l’ipersensibilità, l’autoimmunità, il rigetto dei trapianti e l’immunosorveglianza verso i tumori. Il corso si propone anche di approfondire gli aspetti molecolari sulla modulazione della risposta immunitaria per combattere le infezioni con particolare riguardo ai sistemi di sviluppo di vaccini moderni. I vari settori saranno approfonditi sia mediante discussione di articoli originali che mediante seminari di esperti </w:t>
      </w:r>
    </w:p>
    <w:p w:rsidR="008A3C8B" w:rsidRPr="00966430" w:rsidRDefault="008A3C8B" w:rsidP="003213D0">
      <w:pPr>
        <w:jc w:val="both"/>
        <w:rPr>
          <w:rFonts w:ascii="Comic Sans MS" w:hAnsi="Comic Sans MS"/>
          <w:b/>
          <w:smallCap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testi consigliati:</w:t>
      </w:r>
    </w:p>
    <w:p w:rsidR="008A3C8B" w:rsidRPr="00966430" w:rsidRDefault="008A3C8B" w:rsidP="006C5130">
      <w:pPr>
        <w:ind w:left="180" w:hanging="180"/>
        <w:jc w:val="both"/>
        <w:rPr>
          <w:rFonts w:ascii="Comic Sans MS" w:hAnsi="Comic Sans MS"/>
          <w:sz w:val="20"/>
          <w:szCs w:val="20"/>
        </w:rPr>
      </w:pPr>
      <w:r>
        <w:rPr>
          <w:rFonts w:ascii="Comic Sans MS" w:hAnsi="Comic Sans MS"/>
          <w:sz w:val="20"/>
          <w:szCs w:val="20"/>
        </w:rPr>
        <w:t xml:space="preserve">- </w:t>
      </w:r>
      <w:r w:rsidRPr="00966430">
        <w:rPr>
          <w:rFonts w:ascii="Comic Sans MS" w:hAnsi="Comic Sans MS"/>
          <w:sz w:val="20"/>
          <w:szCs w:val="20"/>
        </w:rPr>
        <w:t>ImmunoBiology, The immune system in health and disease- Janeway, Traves- (ultima edizione inglese oppure ultima edizione della traduzione italiana, Piccin)</w:t>
      </w:r>
    </w:p>
    <w:p w:rsidR="008A3C8B" w:rsidRPr="00966430" w:rsidRDefault="008A3C8B" w:rsidP="003213D0">
      <w:pPr>
        <w:jc w:val="both"/>
        <w:rPr>
          <w:rFonts w:ascii="Comic Sans MS" w:hAnsi="Comic Sans MS"/>
          <w:b/>
          <w:smallCaps/>
          <w:sz w:val="20"/>
          <w:szCs w:val="20"/>
        </w:rPr>
      </w:pPr>
    </w:p>
    <w:p w:rsidR="008A3C8B" w:rsidRPr="00966430" w:rsidRDefault="008A3C8B" w:rsidP="003213D0">
      <w:pPr>
        <w:jc w:val="both"/>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8A3C8B" w:rsidRPr="00966430" w:rsidRDefault="008A3C8B" w:rsidP="003213D0">
      <w:pPr>
        <w:jc w:val="both"/>
        <w:rPr>
          <w:rFonts w:ascii="Comic Sans MS" w:hAnsi="Comic Sans MS"/>
          <w:b/>
          <w:smallCaps/>
          <w:sz w:val="20"/>
          <w:szCs w:val="20"/>
        </w:rPr>
      </w:pPr>
    </w:p>
    <w:p w:rsidR="008A3C8B" w:rsidRPr="00966430" w:rsidRDefault="008A3C8B" w:rsidP="003213D0">
      <w:pPr>
        <w:jc w:val="both"/>
        <w:rPr>
          <w:rFonts w:ascii="Comic Sans MS" w:hAnsi="Comic Sans MS"/>
          <w:b/>
          <w:smallCaps/>
          <w:sz w:val="20"/>
          <w:szCs w:val="20"/>
        </w:rPr>
      </w:pPr>
      <w:r w:rsidRPr="0016771C">
        <w:rPr>
          <w:rFonts w:ascii="Comic Sans MS" w:hAnsi="Comic Sans MS"/>
          <w:smallCaps/>
          <w:sz w:val="20"/>
          <w:szCs w:val="20"/>
        </w:rPr>
        <w:t>sottocapitolo 1</w:t>
      </w:r>
      <w:r w:rsidRPr="00966430">
        <w:rPr>
          <w:rFonts w:ascii="Comic Sans MS" w:hAnsi="Comic Sans MS"/>
          <w:b/>
          <w:smallCaps/>
          <w:sz w:val="20"/>
          <w:szCs w:val="20"/>
        </w:rPr>
        <w:t>: reazioni di ipersensibilità</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b/>
        <w:t xml:space="preserve">Descrizione: Classificazione. Ipersensibilità di tipo anafilattico, citotossico, da immunocomplessi e ritardata. Eziologia, patogenesi, principali manifestazioni. vaccini anti-allergie </w:t>
      </w:r>
    </w:p>
    <w:p w:rsidR="008A3C8B" w:rsidRPr="00966430" w:rsidRDefault="008A3C8B" w:rsidP="003213D0">
      <w:pPr>
        <w:jc w:val="both"/>
        <w:rPr>
          <w:rFonts w:ascii="Comic Sans MS" w:hAnsi="Comic Sans MS"/>
          <w:smallCaps/>
          <w:sz w:val="20"/>
          <w:szCs w:val="20"/>
        </w:rPr>
      </w:pPr>
    </w:p>
    <w:p w:rsidR="008A3C8B" w:rsidRPr="00966430" w:rsidRDefault="008A3C8B" w:rsidP="003213D0">
      <w:pPr>
        <w:jc w:val="both"/>
        <w:rPr>
          <w:rFonts w:ascii="Comic Sans MS" w:hAnsi="Comic Sans MS"/>
          <w:b/>
          <w:smallCaps/>
          <w:sz w:val="20"/>
          <w:szCs w:val="20"/>
        </w:rPr>
      </w:pPr>
      <w:r w:rsidRPr="0016771C">
        <w:rPr>
          <w:rFonts w:ascii="Comic Sans MS" w:hAnsi="Comic Sans MS"/>
          <w:smallCaps/>
          <w:sz w:val="20"/>
          <w:szCs w:val="20"/>
        </w:rPr>
        <w:t>sottocapitolo 2</w:t>
      </w:r>
      <w:r w:rsidRPr="00966430">
        <w:rPr>
          <w:rFonts w:ascii="Comic Sans MS" w:hAnsi="Comic Sans MS"/>
          <w:b/>
          <w:smallCaps/>
          <w:sz w:val="20"/>
          <w:szCs w:val="20"/>
        </w:rPr>
        <w:t>: l’autoimmunità e le malattie autoimmuni</w:t>
      </w:r>
    </w:p>
    <w:p w:rsidR="008A3C8B" w:rsidRPr="00966430" w:rsidRDefault="008A3C8B" w:rsidP="003213D0">
      <w:pPr>
        <w:ind w:firstLine="708"/>
        <w:jc w:val="both"/>
        <w:rPr>
          <w:rFonts w:ascii="Comic Sans MS" w:hAnsi="Comic Sans MS"/>
          <w:sz w:val="20"/>
          <w:szCs w:val="20"/>
        </w:rPr>
      </w:pPr>
      <w:r w:rsidRPr="00966430">
        <w:rPr>
          <w:rFonts w:ascii="Comic Sans MS" w:hAnsi="Comic Sans MS"/>
          <w:sz w:val="20"/>
          <w:szCs w:val="20"/>
        </w:rPr>
        <w:t>Descrizione: ipotesi eziopatogenetiche più accreditate. il molecular mimicry e l’esempio della cheratite erpetica stromale. Classificazione delle malattie autoimmuni, malattie sistemiche e organo-specifiche. Modelli animali sperimentali di malattie autoimmuni, vantaggi e limiti. Rapporti tra fenotipo HLA e frequenza di malattie autoimmuni.</w:t>
      </w:r>
    </w:p>
    <w:p w:rsidR="008A3C8B" w:rsidRPr="00966430" w:rsidRDefault="008A3C8B" w:rsidP="003213D0">
      <w:pPr>
        <w:jc w:val="both"/>
        <w:rPr>
          <w:rFonts w:ascii="Comic Sans MS" w:hAnsi="Comic Sans MS"/>
          <w:smallCaps/>
          <w:sz w:val="20"/>
          <w:szCs w:val="20"/>
        </w:rPr>
      </w:pPr>
    </w:p>
    <w:p w:rsidR="008A3C8B" w:rsidRPr="00966430" w:rsidRDefault="008A3C8B" w:rsidP="003213D0">
      <w:pPr>
        <w:jc w:val="both"/>
        <w:rPr>
          <w:rFonts w:ascii="Comic Sans MS" w:hAnsi="Comic Sans MS"/>
          <w:b/>
          <w:smallCaps/>
          <w:sz w:val="20"/>
          <w:szCs w:val="20"/>
        </w:rPr>
      </w:pPr>
      <w:r w:rsidRPr="0016771C">
        <w:rPr>
          <w:rFonts w:ascii="Comic Sans MS" w:hAnsi="Comic Sans MS"/>
          <w:smallCaps/>
          <w:sz w:val="20"/>
          <w:szCs w:val="20"/>
        </w:rPr>
        <w:t>sottocapitolo 3</w:t>
      </w:r>
      <w:r w:rsidRPr="00966430">
        <w:rPr>
          <w:rFonts w:ascii="Comic Sans MS" w:hAnsi="Comic Sans MS"/>
          <w:b/>
          <w:smallCaps/>
          <w:sz w:val="20"/>
          <w:szCs w:val="20"/>
        </w:rPr>
        <w:t>: immunodeficienze congenite ed acquisite</w:t>
      </w:r>
    </w:p>
    <w:p w:rsidR="008A3C8B" w:rsidRPr="00966430" w:rsidRDefault="008A3C8B" w:rsidP="003213D0">
      <w:pPr>
        <w:ind w:firstLine="708"/>
        <w:jc w:val="both"/>
        <w:rPr>
          <w:rFonts w:ascii="Comic Sans MS" w:hAnsi="Comic Sans MS"/>
          <w:sz w:val="20"/>
          <w:szCs w:val="20"/>
        </w:rPr>
      </w:pPr>
      <w:r w:rsidRPr="00966430">
        <w:rPr>
          <w:rFonts w:ascii="Comic Sans MS" w:hAnsi="Comic Sans MS"/>
          <w:sz w:val="20"/>
          <w:szCs w:val="20"/>
        </w:rPr>
        <w:t xml:space="preserve">Descrizione: Deficit del compartimento T. Deficit del compartimento B. Deficit combinati B e T. Difetti delle cellule del sistema immunitario innato. Le implicazioni biologiche derivanti dallo studio dei mutanti umani naturali. la sindrome da immunodeficienza acqusita (AIDS). </w:t>
      </w:r>
    </w:p>
    <w:p w:rsidR="008A3C8B" w:rsidRPr="00966430" w:rsidRDefault="008A3C8B" w:rsidP="003213D0">
      <w:pPr>
        <w:jc w:val="both"/>
        <w:rPr>
          <w:rFonts w:ascii="Comic Sans MS" w:hAnsi="Comic Sans MS"/>
          <w:smallCaps/>
          <w:sz w:val="20"/>
          <w:szCs w:val="20"/>
        </w:rPr>
      </w:pPr>
    </w:p>
    <w:p w:rsidR="008A3C8B" w:rsidRPr="00966430" w:rsidRDefault="008A3C8B" w:rsidP="003213D0">
      <w:pPr>
        <w:jc w:val="both"/>
        <w:rPr>
          <w:rFonts w:ascii="Comic Sans MS" w:hAnsi="Comic Sans MS"/>
          <w:b/>
          <w:smallCaps/>
          <w:sz w:val="20"/>
          <w:szCs w:val="20"/>
        </w:rPr>
      </w:pPr>
      <w:r w:rsidRPr="0016771C">
        <w:rPr>
          <w:rFonts w:ascii="Comic Sans MS" w:hAnsi="Comic Sans MS"/>
          <w:smallCaps/>
          <w:sz w:val="20"/>
          <w:szCs w:val="20"/>
        </w:rPr>
        <w:t>sottocapitolo 4</w:t>
      </w:r>
      <w:r w:rsidRPr="00966430">
        <w:rPr>
          <w:rFonts w:ascii="Comic Sans MS" w:hAnsi="Comic Sans MS"/>
          <w:b/>
          <w:smallCaps/>
          <w:sz w:val="20"/>
          <w:szCs w:val="20"/>
        </w:rPr>
        <w:t xml:space="preserve">: rigetto dei trapianti </w:t>
      </w:r>
    </w:p>
    <w:p w:rsidR="008A3C8B" w:rsidRPr="00966430" w:rsidRDefault="008A3C8B" w:rsidP="003213D0">
      <w:pPr>
        <w:ind w:firstLine="708"/>
        <w:jc w:val="both"/>
        <w:rPr>
          <w:rFonts w:ascii="Comic Sans MS" w:hAnsi="Comic Sans MS"/>
          <w:sz w:val="20"/>
          <w:szCs w:val="20"/>
        </w:rPr>
      </w:pPr>
      <w:r w:rsidRPr="00966430">
        <w:rPr>
          <w:rFonts w:ascii="Comic Sans MS" w:hAnsi="Comic Sans MS"/>
          <w:sz w:val="20"/>
          <w:szCs w:val="20"/>
        </w:rPr>
        <w:t>Descrizione: Immunologia dei trapianti: il trapianto allogenico, basi molecolari e cellulari del riconoscimento degli alloantigeni; meccanismi effettori del rigetto di trapianto;</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immunosoppressione</w:t>
      </w:r>
    </w:p>
    <w:p w:rsidR="008A3C8B" w:rsidRPr="00966430" w:rsidRDefault="008A3C8B" w:rsidP="003213D0">
      <w:pPr>
        <w:jc w:val="both"/>
        <w:rPr>
          <w:rFonts w:ascii="Comic Sans MS" w:hAnsi="Comic Sans MS"/>
          <w:smallCaps/>
          <w:sz w:val="20"/>
          <w:szCs w:val="20"/>
        </w:rPr>
      </w:pPr>
    </w:p>
    <w:p w:rsidR="008A3C8B" w:rsidRPr="00966430" w:rsidRDefault="008A3C8B" w:rsidP="003213D0">
      <w:pPr>
        <w:jc w:val="both"/>
        <w:rPr>
          <w:rFonts w:ascii="Comic Sans MS" w:hAnsi="Comic Sans MS"/>
          <w:b/>
          <w:smallCaps/>
          <w:sz w:val="20"/>
          <w:szCs w:val="20"/>
        </w:rPr>
      </w:pPr>
      <w:r w:rsidRPr="0016771C">
        <w:rPr>
          <w:rFonts w:ascii="Comic Sans MS" w:hAnsi="Comic Sans MS"/>
          <w:smallCaps/>
          <w:sz w:val="20"/>
          <w:szCs w:val="20"/>
        </w:rPr>
        <w:t>sottocapitolo 5</w:t>
      </w:r>
      <w:r w:rsidRPr="00966430">
        <w:rPr>
          <w:rFonts w:ascii="Comic Sans MS" w:hAnsi="Comic Sans MS"/>
          <w:b/>
          <w:smallCaps/>
          <w:sz w:val="20"/>
          <w:szCs w:val="20"/>
        </w:rPr>
        <w:t xml:space="preserve">: immunità e tumori </w:t>
      </w:r>
    </w:p>
    <w:p w:rsidR="008A3C8B" w:rsidRPr="00966430" w:rsidRDefault="008A3C8B" w:rsidP="003213D0">
      <w:pPr>
        <w:ind w:firstLine="708"/>
        <w:jc w:val="both"/>
        <w:rPr>
          <w:rFonts w:ascii="Comic Sans MS" w:hAnsi="Comic Sans MS"/>
          <w:sz w:val="20"/>
          <w:szCs w:val="20"/>
        </w:rPr>
      </w:pPr>
      <w:r w:rsidRPr="00966430">
        <w:rPr>
          <w:rFonts w:ascii="Comic Sans MS" w:hAnsi="Comic Sans MS"/>
          <w:sz w:val="20"/>
          <w:szCs w:val="20"/>
        </w:rPr>
        <w:t>Descrizione: Il controllo immunologico dei tumori: antigenicità dei tumori e immunità antitumorale; meccanismi di evasione della risposta immune da parte dei tumori; immunoterapia dei tumori</w:t>
      </w:r>
    </w:p>
    <w:p w:rsidR="008A3C8B" w:rsidRPr="00966430" w:rsidRDefault="008A3C8B" w:rsidP="003213D0">
      <w:pPr>
        <w:jc w:val="both"/>
        <w:rPr>
          <w:rFonts w:ascii="Comic Sans MS" w:hAnsi="Comic Sans MS"/>
          <w:smallCaps/>
          <w:sz w:val="20"/>
          <w:szCs w:val="20"/>
        </w:rPr>
      </w:pPr>
    </w:p>
    <w:p w:rsidR="008A3C8B" w:rsidRPr="00966430" w:rsidRDefault="008A3C8B" w:rsidP="003213D0">
      <w:pPr>
        <w:jc w:val="both"/>
        <w:rPr>
          <w:rFonts w:ascii="Comic Sans MS" w:hAnsi="Comic Sans MS"/>
          <w:b/>
          <w:smallCaps/>
          <w:sz w:val="20"/>
          <w:szCs w:val="20"/>
        </w:rPr>
      </w:pPr>
      <w:r w:rsidRPr="0016771C">
        <w:rPr>
          <w:rFonts w:ascii="Comic Sans MS" w:hAnsi="Comic Sans MS"/>
          <w:smallCaps/>
          <w:sz w:val="20"/>
          <w:szCs w:val="20"/>
        </w:rPr>
        <w:t>sottocapitolo 6</w:t>
      </w:r>
      <w:r w:rsidRPr="00966430">
        <w:rPr>
          <w:rFonts w:ascii="Comic Sans MS" w:hAnsi="Comic Sans MS"/>
          <w:b/>
          <w:smallCaps/>
          <w:sz w:val="20"/>
          <w:szCs w:val="20"/>
        </w:rPr>
        <w:t>: vaccini</w:t>
      </w:r>
    </w:p>
    <w:p w:rsidR="008A3C8B" w:rsidRPr="00966430" w:rsidRDefault="008A3C8B" w:rsidP="003213D0">
      <w:pPr>
        <w:ind w:firstLine="708"/>
        <w:jc w:val="both"/>
        <w:rPr>
          <w:rFonts w:ascii="Comic Sans MS" w:hAnsi="Comic Sans MS"/>
          <w:sz w:val="20"/>
          <w:szCs w:val="20"/>
        </w:rPr>
      </w:pPr>
      <w:r w:rsidRPr="00966430">
        <w:rPr>
          <w:rFonts w:ascii="Comic Sans MS" w:hAnsi="Comic Sans MS"/>
          <w:sz w:val="20"/>
          <w:szCs w:val="20"/>
        </w:rPr>
        <w:t>Descrizione: i diversi tipi di vaccini; il problema degli adiuvanti e la ricerca di nuovi adiuvanti; la reverse vaccinology; i vaccini prodotti in Italia: vaccino contro la pertosse e vaccino contro l’influenza</w:t>
      </w:r>
    </w:p>
    <w:p w:rsidR="008A3C8B" w:rsidRPr="00966430" w:rsidRDefault="008A3C8B">
      <w:pPr>
        <w:rPr>
          <w:rFonts w:ascii="Comic Sans MS" w:hAnsi="Comic Sans MS"/>
          <w:sz w:val="20"/>
          <w:szCs w:val="20"/>
        </w:rPr>
      </w:pPr>
      <w:r>
        <w:rPr>
          <w:rFonts w:ascii="Comic Sans MS" w:hAnsi="Comic Sans MS"/>
          <w:sz w:val="20"/>
          <w:szCs w:val="20"/>
        </w:rPr>
        <w:br w:type="page"/>
      </w:r>
    </w:p>
    <w:p w:rsidR="008A3C8B" w:rsidRPr="00966430" w:rsidRDefault="008A3C8B" w:rsidP="003213D0">
      <w:pPr>
        <w:jc w:val="both"/>
        <w:rPr>
          <w:rFonts w:ascii="Comic Sans MS" w:hAnsi="Comic Sans MS"/>
          <w:sz w:val="20"/>
          <w:szCs w:val="20"/>
        </w:rPr>
      </w:pP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71"/>
        <w:gridCol w:w="4871"/>
      </w:tblGrid>
      <w:tr w:rsidR="008A3C8B" w:rsidRPr="00966430" w:rsidTr="003213D0">
        <w:tc>
          <w:tcPr>
            <w:tcW w:w="4871" w:type="dxa"/>
          </w:tcPr>
          <w:p w:rsidR="008A3C8B" w:rsidRPr="00966430" w:rsidRDefault="008A3C8B" w:rsidP="003213D0">
            <w:pPr>
              <w:pStyle w:val="Testonormale"/>
              <w:rPr>
                <w:rFonts w:ascii="Comic Sans MS" w:hAnsi="Comic Sans MS"/>
              </w:rPr>
            </w:pPr>
            <w:r w:rsidRPr="00966430">
              <w:rPr>
                <w:rFonts w:ascii="Comic Sans MS" w:hAnsi="Comic Sans MS"/>
              </w:rPr>
              <w:t>INSEGNAMENTO</w:t>
            </w:r>
          </w:p>
        </w:tc>
        <w:tc>
          <w:tcPr>
            <w:tcW w:w="4871" w:type="dxa"/>
          </w:tcPr>
          <w:p w:rsidR="008A3C8B" w:rsidRPr="00966430" w:rsidRDefault="008A3C8B" w:rsidP="003213D0">
            <w:pPr>
              <w:pStyle w:val="Testonormale"/>
              <w:rPr>
                <w:rFonts w:ascii="Comic Sans MS" w:hAnsi="Comic Sans MS"/>
                <w:b/>
              </w:rPr>
            </w:pPr>
            <w:r w:rsidRPr="00966430">
              <w:rPr>
                <w:rFonts w:ascii="Comic Sans MS" w:hAnsi="Comic Sans MS"/>
                <w:b/>
              </w:rPr>
              <w:t>INGEGNERIA DI PROCESSO</w:t>
            </w:r>
          </w:p>
        </w:tc>
      </w:tr>
      <w:tr w:rsidR="008A3C8B" w:rsidRPr="00966430" w:rsidTr="003213D0">
        <w:tc>
          <w:tcPr>
            <w:tcW w:w="4871" w:type="dxa"/>
          </w:tcPr>
          <w:p w:rsidR="008A3C8B" w:rsidRPr="00966430" w:rsidRDefault="008A3C8B" w:rsidP="003213D0">
            <w:pPr>
              <w:pStyle w:val="Testonormale"/>
              <w:rPr>
                <w:rFonts w:ascii="Comic Sans MS" w:hAnsi="Comic Sans MS"/>
              </w:rPr>
            </w:pPr>
            <w:r w:rsidRPr="00966430">
              <w:rPr>
                <w:rFonts w:ascii="Comic Sans MS" w:hAnsi="Comic Sans MS"/>
              </w:rPr>
              <w:t>SETTORE SCIENTIFICO DISCIPLINARE</w:t>
            </w:r>
          </w:p>
        </w:tc>
        <w:tc>
          <w:tcPr>
            <w:tcW w:w="4871" w:type="dxa"/>
          </w:tcPr>
          <w:p w:rsidR="008A3C8B" w:rsidRPr="00966430" w:rsidRDefault="008A3C8B" w:rsidP="003213D0">
            <w:pPr>
              <w:pStyle w:val="Testonormale"/>
              <w:rPr>
                <w:rFonts w:ascii="Comic Sans MS" w:hAnsi="Comic Sans MS"/>
              </w:rPr>
            </w:pPr>
            <w:r w:rsidRPr="00966430">
              <w:rPr>
                <w:rFonts w:ascii="Comic Sans MS" w:hAnsi="Comic Sans MS"/>
              </w:rPr>
              <w:t>ING/IND25</w:t>
            </w:r>
          </w:p>
        </w:tc>
      </w:tr>
      <w:tr w:rsidR="008A3C8B" w:rsidRPr="00966430" w:rsidTr="003213D0">
        <w:tc>
          <w:tcPr>
            <w:tcW w:w="4871" w:type="dxa"/>
          </w:tcPr>
          <w:p w:rsidR="008A3C8B" w:rsidRPr="00966430" w:rsidRDefault="008A3C8B" w:rsidP="003213D0">
            <w:pPr>
              <w:pStyle w:val="Testonormale"/>
              <w:rPr>
                <w:rFonts w:ascii="Comic Sans MS" w:hAnsi="Comic Sans MS"/>
              </w:rPr>
            </w:pPr>
            <w:r w:rsidRPr="00966430">
              <w:rPr>
                <w:rFonts w:ascii="Comic Sans MS" w:hAnsi="Comic Sans MS"/>
              </w:rPr>
              <w:t>ANNO DI CORSO</w:t>
            </w:r>
          </w:p>
        </w:tc>
        <w:tc>
          <w:tcPr>
            <w:tcW w:w="4871" w:type="dxa"/>
          </w:tcPr>
          <w:p w:rsidR="008A3C8B" w:rsidRPr="00966430" w:rsidRDefault="008A3C8B" w:rsidP="003213D0">
            <w:pPr>
              <w:pStyle w:val="Testonormale"/>
              <w:rPr>
                <w:rFonts w:ascii="Comic Sans MS" w:hAnsi="Comic Sans MS"/>
              </w:rPr>
            </w:pPr>
            <w:r w:rsidRPr="00966430">
              <w:rPr>
                <w:rFonts w:ascii="Comic Sans MS" w:hAnsi="Comic Sans MS"/>
              </w:rPr>
              <w:t>I</w:t>
            </w:r>
          </w:p>
        </w:tc>
      </w:tr>
      <w:tr w:rsidR="008A3C8B" w:rsidRPr="00966430" w:rsidTr="003213D0">
        <w:tc>
          <w:tcPr>
            <w:tcW w:w="4871" w:type="dxa"/>
          </w:tcPr>
          <w:p w:rsidR="008A3C8B" w:rsidRPr="00966430" w:rsidRDefault="008A3C8B" w:rsidP="003213D0">
            <w:pPr>
              <w:pStyle w:val="Testonormale"/>
              <w:rPr>
                <w:rFonts w:ascii="Comic Sans MS" w:hAnsi="Comic Sans MS"/>
              </w:rPr>
            </w:pPr>
            <w:r w:rsidRPr="00966430">
              <w:rPr>
                <w:rFonts w:ascii="Comic Sans MS" w:hAnsi="Comic Sans MS"/>
              </w:rPr>
              <w:t>SEMESTRE</w:t>
            </w:r>
          </w:p>
        </w:tc>
        <w:tc>
          <w:tcPr>
            <w:tcW w:w="4871" w:type="dxa"/>
          </w:tcPr>
          <w:p w:rsidR="008A3C8B" w:rsidRPr="00966430" w:rsidRDefault="008A3C8B" w:rsidP="003213D0">
            <w:pPr>
              <w:pStyle w:val="Testonormale"/>
              <w:rPr>
                <w:rFonts w:ascii="Comic Sans MS" w:hAnsi="Comic Sans MS"/>
              </w:rPr>
            </w:pPr>
            <w:r w:rsidRPr="00966430">
              <w:rPr>
                <w:rFonts w:ascii="Comic Sans MS" w:hAnsi="Comic Sans MS"/>
              </w:rPr>
              <w:t>I</w:t>
            </w:r>
          </w:p>
        </w:tc>
      </w:tr>
      <w:tr w:rsidR="008A3C8B" w:rsidRPr="00966430" w:rsidTr="003213D0">
        <w:tc>
          <w:tcPr>
            <w:tcW w:w="4871" w:type="dxa"/>
          </w:tcPr>
          <w:p w:rsidR="008A3C8B" w:rsidRPr="00966430" w:rsidRDefault="008A3C8B" w:rsidP="003213D0">
            <w:pPr>
              <w:pStyle w:val="Testonormale"/>
              <w:rPr>
                <w:rFonts w:ascii="Comic Sans MS" w:hAnsi="Comic Sans MS"/>
              </w:rPr>
            </w:pPr>
            <w:r w:rsidRPr="00966430">
              <w:rPr>
                <w:rFonts w:ascii="Comic Sans MS" w:hAnsi="Comic Sans MS"/>
              </w:rPr>
              <w:t>CFU TOTALI</w:t>
            </w:r>
          </w:p>
        </w:tc>
        <w:tc>
          <w:tcPr>
            <w:tcW w:w="4871" w:type="dxa"/>
          </w:tcPr>
          <w:p w:rsidR="008A3C8B" w:rsidRPr="00966430" w:rsidRDefault="008A3C8B" w:rsidP="003213D0">
            <w:pPr>
              <w:pStyle w:val="Testonormale"/>
              <w:rPr>
                <w:rFonts w:ascii="Comic Sans MS" w:hAnsi="Comic Sans MS"/>
              </w:rPr>
            </w:pPr>
            <w:r w:rsidRPr="00966430">
              <w:rPr>
                <w:rFonts w:ascii="Comic Sans MS" w:hAnsi="Comic Sans MS"/>
              </w:rPr>
              <w:t>6</w:t>
            </w:r>
          </w:p>
        </w:tc>
      </w:tr>
      <w:tr w:rsidR="008A3C8B" w:rsidRPr="00966430" w:rsidTr="003213D0">
        <w:tc>
          <w:tcPr>
            <w:tcW w:w="4871" w:type="dxa"/>
          </w:tcPr>
          <w:p w:rsidR="008A3C8B" w:rsidRPr="00966430" w:rsidRDefault="008A3C8B" w:rsidP="003213D0">
            <w:pPr>
              <w:pStyle w:val="Testonormale"/>
              <w:rPr>
                <w:rFonts w:ascii="Comic Sans MS" w:hAnsi="Comic Sans MS"/>
              </w:rPr>
            </w:pPr>
            <w:r w:rsidRPr="00966430">
              <w:rPr>
                <w:rFonts w:ascii="Comic Sans MS" w:hAnsi="Comic Sans MS"/>
              </w:rPr>
              <w:t>CFU LEZIONI FRONTALI</w:t>
            </w:r>
          </w:p>
        </w:tc>
        <w:tc>
          <w:tcPr>
            <w:tcW w:w="4871" w:type="dxa"/>
          </w:tcPr>
          <w:p w:rsidR="008A3C8B" w:rsidRPr="00966430" w:rsidRDefault="008A3C8B" w:rsidP="003213D0">
            <w:pPr>
              <w:pStyle w:val="Testonormale"/>
              <w:rPr>
                <w:rFonts w:ascii="Comic Sans MS" w:hAnsi="Comic Sans MS"/>
              </w:rPr>
            </w:pPr>
            <w:r w:rsidRPr="00966430">
              <w:rPr>
                <w:rFonts w:ascii="Comic Sans MS" w:hAnsi="Comic Sans MS"/>
              </w:rPr>
              <w:t>6</w:t>
            </w:r>
          </w:p>
        </w:tc>
      </w:tr>
      <w:tr w:rsidR="008A3C8B" w:rsidRPr="00966430" w:rsidTr="003213D0">
        <w:tc>
          <w:tcPr>
            <w:tcW w:w="4871" w:type="dxa"/>
          </w:tcPr>
          <w:p w:rsidR="008A3C8B" w:rsidRPr="00966430" w:rsidRDefault="008A3C8B" w:rsidP="003213D0">
            <w:pPr>
              <w:pStyle w:val="Testonormale"/>
              <w:rPr>
                <w:rFonts w:ascii="Comic Sans MS" w:hAnsi="Comic Sans MS"/>
              </w:rPr>
            </w:pPr>
            <w:r w:rsidRPr="00966430">
              <w:rPr>
                <w:rFonts w:ascii="Comic Sans MS" w:hAnsi="Comic Sans MS"/>
              </w:rPr>
              <w:t>MODALITA’ DI VERIFICA DEL PROFITTO</w:t>
            </w:r>
          </w:p>
        </w:tc>
        <w:tc>
          <w:tcPr>
            <w:tcW w:w="4871" w:type="dxa"/>
          </w:tcPr>
          <w:p w:rsidR="008A3C8B" w:rsidRDefault="008A3C8B" w:rsidP="003213D0">
            <w:pPr>
              <w:pStyle w:val="Testonormale"/>
              <w:rPr>
                <w:rFonts w:ascii="Comic Sans MS" w:hAnsi="Comic Sans MS"/>
              </w:rPr>
            </w:pPr>
            <w:r w:rsidRPr="00966430">
              <w:rPr>
                <w:rFonts w:ascii="Comic Sans MS" w:hAnsi="Comic Sans MS"/>
              </w:rPr>
              <w:t>ORALE</w:t>
            </w:r>
          </w:p>
          <w:p w:rsidR="008A3C8B" w:rsidRPr="00966430" w:rsidRDefault="008A3C8B" w:rsidP="003213D0">
            <w:pPr>
              <w:pStyle w:val="Testonormale"/>
              <w:rPr>
                <w:rFonts w:ascii="Comic Sans MS" w:hAnsi="Comic Sans MS"/>
              </w:rPr>
            </w:pPr>
          </w:p>
        </w:tc>
      </w:tr>
      <w:tr w:rsidR="008A3C8B" w:rsidRPr="00966430" w:rsidTr="003213D0">
        <w:tc>
          <w:tcPr>
            <w:tcW w:w="4871" w:type="dxa"/>
          </w:tcPr>
          <w:p w:rsidR="008A3C8B" w:rsidRPr="00966430" w:rsidRDefault="008A3C8B" w:rsidP="003213D0">
            <w:pPr>
              <w:pStyle w:val="Testonormale"/>
              <w:rPr>
                <w:rFonts w:ascii="Comic Sans MS" w:hAnsi="Comic Sans MS"/>
              </w:rPr>
            </w:pPr>
            <w:r w:rsidRPr="00966430">
              <w:rPr>
                <w:rFonts w:ascii="Comic Sans MS" w:hAnsi="Comic Sans MS"/>
              </w:rPr>
              <w:t>DOCENTE</w:t>
            </w:r>
          </w:p>
        </w:tc>
        <w:tc>
          <w:tcPr>
            <w:tcW w:w="4871" w:type="dxa"/>
          </w:tcPr>
          <w:p w:rsidR="008A3C8B" w:rsidRPr="00966430" w:rsidRDefault="008A3C8B" w:rsidP="003213D0">
            <w:pPr>
              <w:pStyle w:val="Testonormale"/>
              <w:rPr>
                <w:rFonts w:ascii="Comic Sans MS" w:hAnsi="Comic Sans MS"/>
              </w:rPr>
            </w:pPr>
            <w:r w:rsidRPr="00966430">
              <w:rPr>
                <w:rFonts w:ascii="Comic Sans MS" w:hAnsi="Comic Sans MS"/>
              </w:rPr>
              <w:t>PROF. ALESSANDRO POZZETTI</w:t>
            </w:r>
          </w:p>
          <w:p w:rsidR="008A3C8B" w:rsidRPr="00966430" w:rsidRDefault="009F5674" w:rsidP="003213D0">
            <w:pPr>
              <w:pStyle w:val="Testonormale"/>
              <w:rPr>
                <w:rFonts w:ascii="Comic Sans MS" w:hAnsi="Comic Sans MS"/>
              </w:rPr>
            </w:pPr>
            <w:hyperlink r:id="rId79" w:history="1">
              <w:r w:rsidR="008A3C8B" w:rsidRPr="00966430">
                <w:rPr>
                  <w:rStyle w:val="Collegamentoipertestuale"/>
                  <w:rFonts w:ascii="Comic Sans MS" w:hAnsi="Comic Sans MS"/>
                </w:rPr>
                <w:t>pozzetti@mail.ecopro.polimi.it</w:t>
              </w:r>
            </w:hyperlink>
          </w:p>
        </w:tc>
      </w:tr>
    </w:tbl>
    <w:p w:rsidR="008A3C8B" w:rsidRDefault="008A3C8B" w:rsidP="00ED29C7">
      <w:pPr>
        <w:rPr>
          <w:rFonts w:ascii="Comic Sans MS" w:hAnsi="Comic Sans MS"/>
          <w:sz w:val="18"/>
          <w:szCs w:val="18"/>
          <w:highlight w:val="yellow"/>
        </w:rPr>
      </w:pPr>
      <w:r>
        <w:rPr>
          <w:rFonts w:ascii="Comic Sans MS" w:hAnsi="Comic Sans MS"/>
          <w:b/>
          <w:smallCaps/>
          <w:sz w:val="20"/>
          <w:szCs w:val="20"/>
        </w:rPr>
        <w:t>Risultati di apprendimento attesi</w:t>
      </w:r>
    </w:p>
    <w:p w:rsidR="008A3C8B" w:rsidRDefault="008A3C8B" w:rsidP="00ED29C7">
      <w:pPr>
        <w:rPr>
          <w:rFonts w:ascii="Comic Sans MS" w:hAnsi="Comic Sans MS"/>
          <w:sz w:val="18"/>
          <w:szCs w:val="18"/>
          <w:highlight w:val="yellow"/>
        </w:rPr>
      </w:pPr>
    </w:p>
    <w:p w:rsidR="008A3C8B" w:rsidRPr="00ED29C7" w:rsidRDefault="008A3C8B" w:rsidP="00ED29C7">
      <w:pPr>
        <w:rPr>
          <w:rFonts w:ascii="Comic Sans MS" w:hAnsi="Comic Sans MS"/>
          <w:sz w:val="20"/>
          <w:szCs w:val="20"/>
        </w:rPr>
      </w:pPr>
      <w:r w:rsidRPr="00ED29C7">
        <w:rPr>
          <w:rFonts w:ascii="Comic Sans MS" w:hAnsi="Comic Sans MS"/>
          <w:sz w:val="20"/>
          <w:szCs w:val="20"/>
        </w:rPr>
        <w:t xml:space="preserve">L’insegnamento di </w:t>
      </w:r>
      <w:r>
        <w:rPr>
          <w:rFonts w:ascii="Comic Sans MS" w:hAnsi="Comic Sans MS"/>
          <w:sz w:val="20"/>
          <w:szCs w:val="20"/>
        </w:rPr>
        <w:t>Ingegneria di processo</w:t>
      </w:r>
      <w:r w:rsidRPr="00ED29C7">
        <w:rPr>
          <w:rFonts w:ascii="Comic Sans MS" w:hAnsi="Comic Sans MS"/>
          <w:sz w:val="20"/>
          <w:szCs w:val="20"/>
        </w:rPr>
        <w:t xml:space="preserve"> rientra nell’Area Biotecnologica</w:t>
      </w:r>
    </w:p>
    <w:p w:rsidR="008A3C8B" w:rsidRPr="00ED29C7" w:rsidRDefault="008A3C8B" w:rsidP="00ED29C7">
      <w:pPr>
        <w:rPr>
          <w:rFonts w:ascii="Comic Sans MS" w:hAnsi="Comic Sans MS"/>
          <w:sz w:val="20"/>
          <w:szCs w:val="20"/>
        </w:rPr>
      </w:pPr>
      <w:r w:rsidRPr="00ED29C7">
        <w:rPr>
          <w:rFonts w:ascii="Comic Sans MS" w:hAnsi="Comic Sans MS"/>
          <w:sz w:val="20"/>
          <w:szCs w:val="20"/>
        </w:rPr>
        <w:t>I corsi di quest’area offriranno allo studente un’ampia possibilità di scelta su aspetti avanzati e professionalizzati nel campo delle Biotecnologie Industriali</w:t>
      </w:r>
    </w:p>
    <w:p w:rsidR="008A3C8B" w:rsidRPr="00966430" w:rsidRDefault="008A3C8B" w:rsidP="003213D0">
      <w:pPr>
        <w:pStyle w:val="Testonormale"/>
        <w:rPr>
          <w:rFonts w:ascii="Comic Sans MS" w:hAnsi="Comic Sans MS"/>
        </w:rPr>
      </w:pPr>
    </w:p>
    <w:p w:rsidR="008A3C8B" w:rsidRPr="00966430" w:rsidRDefault="008A3C8B" w:rsidP="003213D0">
      <w:pPr>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8A3C8B" w:rsidRPr="00966430" w:rsidRDefault="008A3C8B" w:rsidP="003213D0">
      <w:pPr>
        <w:pStyle w:val="Testonormale"/>
        <w:rPr>
          <w:rFonts w:ascii="Comic Sans MS" w:hAnsi="Comic Sans MS"/>
        </w:rPr>
      </w:pPr>
    </w:p>
    <w:p w:rsidR="008A3C8B" w:rsidRPr="00966430" w:rsidRDefault="008A3C8B" w:rsidP="003213D0">
      <w:pPr>
        <w:pStyle w:val="Testonormale"/>
        <w:jc w:val="both"/>
        <w:rPr>
          <w:rFonts w:ascii="Comic Sans MS" w:hAnsi="Comic Sans MS"/>
        </w:rPr>
      </w:pPr>
      <w:r w:rsidRPr="00966430">
        <w:rPr>
          <w:rFonts w:ascii="Comic Sans MS" w:hAnsi="Comic Sans MS"/>
        </w:rPr>
        <w:t>Il corso si propone di fornire agli studenti i concetti di base per la gestione dei sistemi di produzione.</w:t>
      </w:r>
    </w:p>
    <w:p w:rsidR="008A3C8B" w:rsidRPr="00966430" w:rsidRDefault="008A3C8B" w:rsidP="003213D0">
      <w:pPr>
        <w:pStyle w:val="Testonormale"/>
        <w:jc w:val="both"/>
        <w:rPr>
          <w:rFonts w:ascii="Comic Sans MS" w:hAnsi="Comic Sans MS"/>
        </w:rPr>
      </w:pPr>
    </w:p>
    <w:p w:rsidR="008A3C8B" w:rsidRDefault="008A3C8B" w:rsidP="00922349">
      <w:pPr>
        <w:jc w:val="both"/>
        <w:rPr>
          <w:rFonts w:ascii="Comic Sans MS" w:hAnsi="Comic Sans MS"/>
          <w:b/>
          <w:smallCaps/>
          <w:sz w:val="20"/>
          <w:szCs w:val="20"/>
        </w:rPr>
      </w:pPr>
      <w:r>
        <w:rPr>
          <w:rFonts w:ascii="Comic Sans MS" w:hAnsi="Comic Sans MS"/>
          <w:b/>
          <w:smallCaps/>
          <w:sz w:val="20"/>
          <w:szCs w:val="20"/>
        </w:rPr>
        <w:t>testi consigliati:</w:t>
      </w:r>
    </w:p>
    <w:p w:rsidR="008A3C8B" w:rsidRDefault="008A3C8B" w:rsidP="006C5130">
      <w:pPr>
        <w:pStyle w:val="Testonormale"/>
        <w:ind w:left="180" w:hanging="180"/>
        <w:rPr>
          <w:rFonts w:ascii="Comic Sans MS" w:hAnsi="Comic Sans MS"/>
        </w:rPr>
      </w:pPr>
      <w:r>
        <w:rPr>
          <w:rFonts w:ascii="Comic Sans MS" w:hAnsi="Comic Sans MS"/>
          <w:i/>
          <w:iCs/>
        </w:rPr>
        <w:t xml:space="preserve">- </w:t>
      </w:r>
      <w:r w:rsidRPr="00440507">
        <w:rPr>
          <w:rFonts w:ascii="Comic Sans MS" w:hAnsi="Comic Sans MS"/>
          <w:i/>
          <w:iCs/>
        </w:rPr>
        <w:t>A. Portioli Staudacher, A. Pozzetti</w:t>
      </w:r>
      <w:r w:rsidRPr="00440507">
        <w:rPr>
          <w:rFonts w:ascii="Comic Sans MS" w:hAnsi="Comic Sans MS"/>
        </w:rPr>
        <w:t xml:space="preserve">, </w:t>
      </w:r>
      <w:r w:rsidRPr="00440507">
        <w:rPr>
          <w:rFonts w:ascii="Comic Sans MS" w:hAnsi="Comic Sans MS"/>
          <w:bCs/>
        </w:rPr>
        <w:t>Progettazione dei sistemi produttivi</w:t>
      </w:r>
      <w:r>
        <w:rPr>
          <w:rFonts w:ascii="Comic Sans MS" w:hAnsi="Comic Sans MS"/>
        </w:rPr>
        <w:t>, Hoepli, 2003, ISBN: 8820331985;</w:t>
      </w:r>
    </w:p>
    <w:p w:rsidR="008A3C8B" w:rsidRPr="00440507" w:rsidRDefault="008A3C8B" w:rsidP="006C5130">
      <w:pPr>
        <w:pStyle w:val="Testonormale"/>
        <w:ind w:left="180" w:hanging="180"/>
        <w:rPr>
          <w:rFonts w:ascii="Comic Sans MS" w:hAnsi="Comic Sans MS"/>
        </w:rPr>
      </w:pPr>
      <w:r w:rsidRPr="00440507">
        <w:rPr>
          <w:rFonts w:ascii="Comic Sans MS" w:hAnsi="Comic Sans MS"/>
        </w:rPr>
        <w:t xml:space="preserve">- </w:t>
      </w:r>
      <w:r w:rsidRPr="00440507">
        <w:rPr>
          <w:rFonts w:ascii="Comic Sans MS" w:hAnsi="Comic Sans MS"/>
          <w:i/>
          <w:iCs/>
        </w:rPr>
        <w:t>R.B. Chase, N.J. Aquilano, F.R. Jacobs, A. Grando, A. Sianesi,</w:t>
      </w:r>
      <w:r w:rsidRPr="00440507">
        <w:rPr>
          <w:rFonts w:ascii="Comic Sans MS" w:hAnsi="Comic Sans MS"/>
          <w:bCs/>
        </w:rPr>
        <w:t xml:space="preserve"> Operations Management nella produzione e nei servizi</w:t>
      </w:r>
      <w:r w:rsidRPr="00440507">
        <w:rPr>
          <w:rFonts w:ascii="Comic Sans MS" w:hAnsi="Comic Sans MS"/>
        </w:rPr>
        <w:t>, McGraw-Hill, 2007, ISBN: 9788838664502.</w:t>
      </w:r>
    </w:p>
    <w:p w:rsidR="008A3C8B" w:rsidRDefault="008A3C8B" w:rsidP="00440507">
      <w:pPr>
        <w:pStyle w:val="Testonormale"/>
        <w:rPr>
          <w:rFonts w:ascii="Comic Sans MS" w:hAnsi="Comic Sans MS"/>
        </w:rPr>
      </w:pPr>
    </w:p>
    <w:p w:rsidR="008A3C8B" w:rsidRDefault="008A3C8B" w:rsidP="00440507">
      <w:pPr>
        <w:pStyle w:val="Testonormale"/>
        <w:rPr>
          <w:rFonts w:ascii="Comic Sans MS" w:hAnsi="Comic Sans MS"/>
        </w:rPr>
      </w:pPr>
    </w:p>
    <w:p w:rsidR="008A3C8B" w:rsidRDefault="008A3C8B" w:rsidP="00440507">
      <w:pPr>
        <w:pStyle w:val="Testonormale"/>
        <w:rPr>
          <w:rFonts w:ascii="Comic Sans MS" w:hAnsi="Comic Sans MS"/>
        </w:rPr>
      </w:pPr>
    </w:p>
    <w:p w:rsidR="008A3C8B" w:rsidRPr="00966430" w:rsidRDefault="008A3C8B" w:rsidP="00440507">
      <w:pPr>
        <w:pStyle w:val="Testonormale"/>
        <w:rPr>
          <w:rFonts w:ascii="Comic Sans MS" w:hAnsi="Comic Sans MS"/>
        </w:rPr>
      </w:pPr>
    </w:p>
    <w:p w:rsidR="008A3C8B" w:rsidRPr="00966430" w:rsidRDefault="008A3C8B" w:rsidP="003213D0">
      <w:pPr>
        <w:rPr>
          <w:rFonts w:ascii="Comic Sans MS" w:hAnsi="Comic Sans MS"/>
          <w:b/>
          <w:smallCaps/>
          <w:sz w:val="20"/>
          <w:szCs w:val="20"/>
        </w:rPr>
      </w:pPr>
      <w:r w:rsidRPr="00966430">
        <w:rPr>
          <w:rFonts w:ascii="Comic Sans MS" w:hAnsi="Comic Sans MS"/>
          <w:b/>
          <w:smallCaps/>
          <w:sz w:val="20"/>
          <w:szCs w:val="20"/>
        </w:rPr>
        <w:t>programma dell’insegnamento:</w:t>
      </w:r>
    </w:p>
    <w:p w:rsidR="008A3C8B" w:rsidRPr="00966430" w:rsidRDefault="008A3C8B" w:rsidP="003213D0">
      <w:pPr>
        <w:rPr>
          <w:rFonts w:ascii="Comic Sans MS" w:hAnsi="Comic Sans MS"/>
          <w:sz w:val="20"/>
          <w:szCs w:val="20"/>
        </w:rPr>
      </w:pPr>
    </w:p>
    <w:p w:rsidR="008A3C8B" w:rsidRPr="00966430" w:rsidRDefault="008A3C8B" w:rsidP="003213D0">
      <w:pPr>
        <w:pStyle w:val="Paragrafoelenco1"/>
        <w:numPr>
          <w:ilvl w:val="0"/>
          <w:numId w:val="4"/>
        </w:numPr>
        <w:rPr>
          <w:rFonts w:ascii="Comic Sans MS" w:hAnsi="Comic Sans MS"/>
          <w:sz w:val="20"/>
          <w:szCs w:val="20"/>
        </w:rPr>
      </w:pPr>
      <w:r w:rsidRPr="00966430">
        <w:rPr>
          <w:rFonts w:ascii="Comic Sans MS" w:hAnsi="Comic Sans MS"/>
          <w:sz w:val="20"/>
          <w:szCs w:val="20"/>
        </w:rPr>
        <w:t>Analisi delle caratteristiche, del campo di applicazione, delle problematiche progettuali, gestionali e organizzative delle diverse configurazioni di sistemi produttivi.</w:t>
      </w:r>
    </w:p>
    <w:p w:rsidR="008A3C8B" w:rsidRPr="00966430" w:rsidRDefault="008A3C8B" w:rsidP="003213D0">
      <w:pPr>
        <w:pStyle w:val="Paragrafoelenco1"/>
        <w:numPr>
          <w:ilvl w:val="0"/>
          <w:numId w:val="4"/>
        </w:numPr>
        <w:rPr>
          <w:rFonts w:ascii="Comic Sans MS" w:hAnsi="Comic Sans MS"/>
          <w:sz w:val="20"/>
          <w:szCs w:val="20"/>
        </w:rPr>
      </w:pPr>
      <w:r w:rsidRPr="00966430">
        <w:rPr>
          <w:rFonts w:ascii="Comic Sans MS" w:hAnsi="Comic Sans MS"/>
          <w:sz w:val="20"/>
          <w:szCs w:val="20"/>
        </w:rPr>
        <w:t>La valutazione delle prestazioni produttive (flessibilità, produttività, qualità, servizio al cliente).</w:t>
      </w:r>
    </w:p>
    <w:p w:rsidR="008A3C8B" w:rsidRPr="00966430" w:rsidRDefault="008A3C8B" w:rsidP="003213D0">
      <w:pPr>
        <w:pStyle w:val="Paragrafoelenco1"/>
        <w:numPr>
          <w:ilvl w:val="0"/>
          <w:numId w:val="4"/>
        </w:numPr>
        <w:rPr>
          <w:rFonts w:ascii="Comic Sans MS" w:hAnsi="Comic Sans MS"/>
          <w:sz w:val="20"/>
          <w:szCs w:val="20"/>
        </w:rPr>
      </w:pPr>
      <w:r w:rsidRPr="00966430">
        <w:rPr>
          <w:rFonts w:ascii="Comic Sans MS" w:hAnsi="Comic Sans MS"/>
          <w:sz w:val="20"/>
          <w:szCs w:val="20"/>
        </w:rPr>
        <w:t>La valutazione della capacità produttiva in funzione della configurazione del sistema.</w:t>
      </w:r>
    </w:p>
    <w:p w:rsidR="008A3C8B" w:rsidRPr="00966430" w:rsidRDefault="008A3C8B" w:rsidP="003213D0">
      <w:pPr>
        <w:pStyle w:val="Paragrafoelenco1"/>
        <w:numPr>
          <w:ilvl w:val="0"/>
          <w:numId w:val="4"/>
        </w:numPr>
        <w:rPr>
          <w:rFonts w:ascii="Comic Sans MS" w:hAnsi="Comic Sans MS"/>
          <w:sz w:val="20"/>
          <w:szCs w:val="20"/>
        </w:rPr>
      </w:pPr>
      <w:r w:rsidRPr="00966430">
        <w:rPr>
          <w:rFonts w:ascii="Comic Sans MS" w:hAnsi="Comic Sans MS"/>
          <w:sz w:val="20"/>
          <w:szCs w:val="20"/>
        </w:rPr>
        <w:t>La determinazione delle risorse produttive (macchine, operatori).</w:t>
      </w:r>
    </w:p>
    <w:p w:rsidR="008A3C8B" w:rsidRPr="00966430" w:rsidRDefault="008A3C8B" w:rsidP="003213D0">
      <w:pPr>
        <w:pStyle w:val="Paragrafoelenco1"/>
        <w:numPr>
          <w:ilvl w:val="0"/>
          <w:numId w:val="4"/>
        </w:numPr>
        <w:rPr>
          <w:rFonts w:ascii="Comic Sans MS" w:hAnsi="Comic Sans MS"/>
          <w:sz w:val="20"/>
          <w:szCs w:val="20"/>
        </w:rPr>
      </w:pPr>
      <w:r w:rsidRPr="00966430">
        <w:rPr>
          <w:rFonts w:ascii="Comic Sans MS" w:hAnsi="Comic Sans MS"/>
          <w:sz w:val="20"/>
          <w:szCs w:val="20"/>
        </w:rPr>
        <w:t>La gestione delle scorte di materiali.</w:t>
      </w:r>
    </w:p>
    <w:p w:rsidR="008A3C8B" w:rsidRPr="00966430" w:rsidRDefault="008A3C8B" w:rsidP="003213D0">
      <w:pPr>
        <w:pStyle w:val="Paragrafoelenco1"/>
        <w:numPr>
          <w:ilvl w:val="0"/>
          <w:numId w:val="4"/>
        </w:numPr>
        <w:rPr>
          <w:rFonts w:ascii="Comic Sans MS" w:hAnsi="Comic Sans MS"/>
          <w:sz w:val="20"/>
          <w:szCs w:val="20"/>
        </w:rPr>
      </w:pPr>
      <w:r w:rsidRPr="00966430">
        <w:rPr>
          <w:rFonts w:ascii="Comic Sans MS" w:hAnsi="Comic Sans MS"/>
          <w:sz w:val="20"/>
          <w:szCs w:val="20"/>
        </w:rPr>
        <w:t>La struttura del sistema di programmazione e controllo della produzione, in relazione al posizionamento competitivo dell’azienda e alle scelte tecnologico/impiantistiche.</w:t>
      </w:r>
    </w:p>
    <w:p w:rsidR="008A3C8B" w:rsidRPr="00966430" w:rsidRDefault="008A3C8B" w:rsidP="003213D0">
      <w:pPr>
        <w:pStyle w:val="Paragrafoelenco1"/>
        <w:numPr>
          <w:ilvl w:val="0"/>
          <w:numId w:val="4"/>
        </w:numPr>
        <w:rPr>
          <w:rFonts w:ascii="Comic Sans MS" w:hAnsi="Comic Sans MS"/>
          <w:sz w:val="20"/>
          <w:szCs w:val="20"/>
        </w:rPr>
      </w:pPr>
      <w:r w:rsidRPr="00966430">
        <w:rPr>
          <w:rFonts w:ascii="Comic Sans MS" w:hAnsi="Comic Sans MS"/>
          <w:sz w:val="20"/>
          <w:szCs w:val="20"/>
        </w:rPr>
        <w:t>La gestione della qualità (certificazione di prodotto e di sistema, miglioramento continuo, cenni al controllo statistico della qualità).</w:t>
      </w:r>
    </w:p>
    <w:p w:rsidR="008A3C8B" w:rsidRPr="00966430" w:rsidRDefault="008A3C8B" w:rsidP="003213D0">
      <w:pPr>
        <w:pStyle w:val="Paragrafoelenco1"/>
        <w:numPr>
          <w:ilvl w:val="0"/>
          <w:numId w:val="4"/>
        </w:numPr>
        <w:rPr>
          <w:rFonts w:ascii="Comic Sans MS" w:hAnsi="Comic Sans MS"/>
          <w:sz w:val="20"/>
          <w:szCs w:val="20"/>
        </w:rPr>
      </w:pPr>
      <w:r w:rsidRPr="00966430">
        <w:rPr>
          <w:rFonts w:ascii="Comic Sans MS" w:hAnsi="Comic Sans MS"/>
          <w:sz w:val="20"/>
          <w:szCs w:val="20"/>
        </w:rPr>
        <w:t>La gestione del ciclo di vita dei sistemi produttivi; l’obsolescenza degli impianti e la valutazione della convenienza del rinnovo.</w:t>
      </w:r>
    </w:p>
    <w:p w:rsidR="008A3C8B" w:rsidRPr="00966430" w:rsidRDefault="008A3C8B" w:rsidP="003213D0">
      <w:pPr>
        <w:jc w:val="both"/>
        <w:rPr>
          <w:rFonts w:ascii="Comic Sans MS" w:hAnsi="Comic Sans MS"/>
          <w:sz w:val="20"/>
          <w:szCs w:val="20"/>
        </w:rPr>
      </w:pPr>
      <w:r>
        <w:rPr>
          <w:rFonts w:ascii="Comic Sans MS" w:hAnsi="Comic Sans MS"/>
          <w:sz w:val="20"/>
          <w:szCs w:val="20"/>
        </w:rPr>
        <w:br w:type="page"/>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032"/>
      </w:tblGrid>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INSEGNAMENTO</w:t>
            </w:r>
          </w:p>
        </w:tc>
        <w:tc>
          <w:tcPr>
            <w:tcW w:w="4032" w:type="dxa"/>
          </w:tcPr>
          <w:p w:rsidR="008A3C8B" w:rsidRPr="00966430" w:rsidRDefault="008A3C8B" w:rsidP="003213D0">
            <w:pPr>
              <w:rPr>
                <w:rFonts w:ascii="Comic Sans MS" w:hAnsi="Comic Sans MS"/>
                <w:b/>
                <w:sz w:val="20"/>
                <w:szCs w:val="20"/>
              </w:rPr>
            </w:pPr>
            <w:r w:rsidRPr="00966430">
              <w:rPr>
                <w:rFonts w:ascii="Comic Sans MS" w:hAnsi="Comic Sans MS"/>
                <w:b/>
                <w:sz w:val="20"/>
                <w:szCs w:val="20"/>
              </w:rPr>
              <w:t>INGEGNERIA METABOLICA E BIOPROCESSI DI NUOVA GENERAZIONE</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CHIM/11</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ANNO DI CORSO</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SEMESTRE</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II</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CFU TOTALI</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6</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CFU LEZIONI FRONTALI</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6</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ORALE</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DOCENTE</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PROF. DANILO PORRO</w:t>
            </w:r>
          </w:p>
          <w:p w:rsidR="008A3C8B" w:rsidRPr="00966430" w:rsidRDefault="008A3C8B" w:rsidP="00CA6299">
            <w:pPr>
              <w:rPr>
                <w:rFonts w:ascii="Comic Sans MS" w:hAnsi="Comic Sans MS"/>
                <w:color w:val="000000"/>
                <w:sz w:val="20"/>
                <w:szCs w:val="20"/>
              </w:rPr>
            </w:pPr>
            <w:r w:rsidRPr="00966430">
              <w:rPr>
                <w:rFonts w:ascii="Comic Sans MS" w:hAnsi="Comic Sans MS"/>
                <w:color w:val="000000"/>
                <w:sz w:val="20"/>
                <w:szCs w:val="20"/>
              </w:rPr>
              <w:t>02 6448 3435</w:t>
            </w:r>
          </w:p>
          <w:p w:rsidR="008A3C8B" w:rsidRPr="00966430" w:rsidRDefault="009F5674" w:rsidP="00CA6299">
            <w:pPr>
              <w:rPr>
                <w:rFonts w:ascii="Comic Sans MS" w:hAnsi="Comic Sans MS"/>
                <w:sz w:val="20"/>
                <w:szCs w:val="20"/>
              </w:rPr>
            </w:pPr>
            <w:hyperlink r:id="rId80" w:history="1">
              <w:r w:rsidR="008A3C8B" w:rsidRPr="00966430">
                <w:rPr>
                  <w:rStyle w:val="Collegamentoipertestuale"/>
                  <w:rFonts w:ascii="Comic Sans MS" w:hAnsi="Comic Sans MS"/>
                  <w:sz w:val="20"/>
                  <w:szCs w:val="20"/>
                </w:rPr>
                <w:t>danilo.porro@unimib.it</w:t>
              </w:r>
            </w:hyperlink>
          </w:p>
        </w:tc>
      </w:tr>
    </w:tbl>
    <w:p w:rsidR="008A3C8B" w:rsidRDefault="008A3C8B" w:rsidP="003213D0">
      <w:pPr>
        <w:outlineLvl w:val="0"/>
        <w:rPr>
          <w:rFonts w:ascii="Comic Sans MS" w:hAnsi="Comic Sans MS"/>
          <w:b/>
          <w:smallCaps/>
          <w:sz w:val="20"/>
          <w:szCs w:val="20"/>
        </w:rPr>
      </w:pPr>
    </w:p>
    <w:p w:rsidR="008A3C8B" w:rsidRDefault="008A3C8B" w:rsidP="00ED29C7">
      <w:pPr>
        <w:rPr>
          <w:rFonts w:ascii="Comic Sans MS" w:hAnsi="Comic Sans MS"/>
          <w:sz w:val="18"/>
          <w:szCs w:val="18"/>
          <w:highlight w:val="yellow"/>
        </w:rPr>
      </w:pPr>
      <w:r>
        <w:rPr>
          <w:rFonts w:ascii="Comic Sans MS" w:hAnsi="Comic Sans MS"/>
          <w:b/>
          <w:smallCaps/>
          <w:sz w:val="20"/>
          <w:szCs w:val="20"/>
        </w:rPr>
        <w:t>Risultati di apprendimento attesi</w:t>
      </w:r>
    </w:p>
    <w:p w:rsidR="008A3C8B" w:rsidRDefault="008A3C8B" w:rsidP="00ED29C7">
      <w:pPr>
        <w:rPr>
          <w:rFonts w:ascii="Comic Sans MS" w:hAnsi="Comic Sans MS"/>
          <w:sz w:val="18"/>
          <w:szCs w:val="18"/>
          <w:highlight w:val="yellow"/>
        </w:rPr>
      </w:pPr>
    </w:p>
    <w:p w:rsidR="008A3C8B" w:rsidRPr="00ED29C7" w:rsidRDefault="008A3C8B" w:rsidP="00ED29C7">
      <w:pPr>
        <w:rPr>
          <w:rFonts w:ascii="Comic Sans MS" w:hAnsi="Comic Sans MS"/>
          <w:sz w:val="20"/>
          <w:szCs w:val="20"/>
        </w:rPr>
      </w:pPr>
      <w:r w:rsidRPr="00ED29C7">
        <w:rPr>
          <w:rFonts w:ascii="Comic Sans MS" w:hAnsi="Comic Sans MS"/>
          <w:sz w:val="20"/>
          <w:szCs w:val="20"/>
        </w:rPr>
        <w:t xml:space="preserve">L’insegnamento di </w:t>
      </w:r>
      <w:r>
        <w:rPr>
          <w:rFonts w:ascii="Comic Sans MS" w:hAnsi="Comic Sans MS"/>
          <w:sz w:val="20"/>
          <w:szCs w:val="20"/>
        </w:rPr>
        <w:t>Ingegneria metabolica e bioprocessi di nuova generazione</w:t>
      </w:r>
      <w:r w:rsidRPr="00ED29C7">
        <w:rPr>
          <w:rFonts w:ascii="Comic Sans MS" w:hAnsi="Comic Sans MS"/>
          <w:sz w:val="20"/>
          <w:szCs w:val="20"/>
        </w:rPr>
        <w:t xml:space="preserve"> rientra nell’Area Biotecnologica</w:t>
      </w:r>
    </w:p>
    <w:p w:rsidR="008A3C8B" w:rsidRPr="00ED29C7" w:rsidRDefault="008A3C8B" w:rsidP="00ED29C7">
      <w:pPr>
        <w:rPr>
          <w:rFonts w:ascii="Comic Sans MS" w:hAnsi="Comic Sans MS"/>
          <w:sz w:val="20"/>
          <w:szCs w:val="20"/>
        </w:rPr>
      </w:pPr>
      <w:r w:rsidRPr="00ED29C7">
        <w:rPr>
          <w:rFonts w:ascii="Comic Sans MS" w:hAnsi="Comic Sans MS"/>
          <w:sz w:val="20"/>
          <w:szCs w:val="20"/>
        </w:rPr>
        <w:t>I corsi di quest’area offriranno allo studente un’ampia possibilità di scelta su aspetti avanzati e professionalizzati nel campo delle Biotecnologie Industriali</w:t>
      </w:r>
    </w:p>
    <w:p w:rsidR="008A3C8B" w:rsidRDefault="008A3C8B" w:rsidP="003213D0">
      <w:pPr>
        <w:outlineLvl w:val="0"/>
        <w:rPr>
          <w:rFonts w:ascii="Comic Sans MS" w:hAnsi="Comic Sans MS"/>
          <w:b/>
          <w:smallCaps/>
          <w:sz w:val="20"/>
          <w:szCs w:val="20"/>
        </w:rPr>
      </w:pPr>
    </w:p>
    <w:p w:rsidR="008A3C8B" w:rsidRDefault="008A3C8B" w:rsidP="003213D0">
      <w:pPr>
        <w:outlineLvl w:val="0"/>
        <w:rPr>
          <w:rFonts w:ascii="Comic Sans MS" w:hAnsi="Comic Sans MS"/>
          <w:b/>
          <w:smallCaps/>
          <w:sz w:val="20"/>
          <w:szCs w:val="20"/>
        </w:rPr>
      </w:pPr>
    </w:p>
    <w:p w:rsidR="008A3C8B" w:rsidRPr="00966430" w:rsidRDefault="008A3C8B" w:rsidP="003213D0">
      <w:pPr>
        <w:outlineLvl w:val="0"/>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8A3C8B" w:rsidRPr="00966430" w:rsidRDefault="008A3C8B" w:rsidP="003213D0">
      <w:pPr>
        <w:jc w:val="both"/>
        <w:rPr>
          <w:rFonts w:ascii="Comic Sans MS" w:hAnsi="Comic Sans MS"/>
          <w:noProof/>
          <w:color w:val="000000"/>
          <w:sz w:val="20"/>
          <w:szCs w:val="20"/>
        </w:rPr>
      </w:pPr>
      <w:r w:rsidRPr="00966430">
        <w:rPr>
          <w:rFonts w:ascii="Comic Sans MS" w:hAnsi="Comic Sans MS"/>
          <w:noProof/>
          <w:color w:val="000000"/>
          <w:sz w:val="20"/>
          <w:szCs w:val="20"/>
        </w:rPr>
        <w:t>Da alcuni anni, la possibilità di modificare il metabolismo microbico via DNA ricombinante ha consentito lo sviluppo di nuovi bioprocessi per la produzione di fine-chemcals (es: vitamine, aminoacidi, additiv</w:t>
      </w:r>
      <w:r>
        <w:rPr>
          <w:rFonts w:ascii="Comic Sans MS" w:hAnsi="Comic Sans MS"/>
          <w:noProof/>
          <w:color w:val="000000"/>
          <w:sz w:val="20"/>
          <w:szCs w:val="20"/>
        </w:rPr>
        <w:t>i alimentari, nutraceutici, etc.</w:t>
      </w:r>
      <w:r w:rsidRPr="00966430">
        <w:rPr>
          <w:rFonts w:ascii="Comic Sans MS" w:hAnsi="Comic Sans MS"/>
          <w:noProof/>
          <w:color w:val="000000"/>
          <w:sz w:val="20"/>
          <w:szCs w:val="20"/>
        </w:rPr>
        <w:t>), bulk chemicals (acidi organici, …), biocarburanti (bioetanolo, biobutanolo, biogas, …), nuovi materiali (a</w:t>
      </w:r>
      <w:r>
        <w:rPr>
          <w:rFonts w:ascii="Comic Sans MS" w:hAnsi="Comic Sans MS"/>
          <w:noProof/>
          <w:color w:val="000000"/>
          <w:sz w:val="20"/>
          <w:szCs w:val="20"/>
        </w:rPr>
        <w:t>cido polilattico, phb, pha, etc.</w:t>
      </w:r>
      <w:r w:rsidRPr="00966430">
        <w:rPr>
          <w:rFonts w:ascii="Comic Sans MS" w:hAnsi="Comic Sans MS"/>
          <w:noProof/>
          <w:color w:val="000000"/>
          <w:sz w:val="20"/>
          <w:szCs w:val="20"/>
        </w:rPr>
        <w:t xml:space="preserve">), enzimi industriali e agenti farmaceutici (api). </w:t>
      </w:r>
    </w:p>
    <w:p w:rsidR="008A3C8B" w:rsidRPr="00966430" w:rsidRDefault="008A3C8B" w:rsidP="003213D0">
      <w:pPr>
        <w:jc w:val="both"/>
        <w:rPr>
          <w:rFonts w:ascii="Comic Sans MS" w:hAnsi="Comic Sans MS"/>
          <w:noProof/>
          <w:color w:val="000000"/>
          <w:sz w:val="20"/>
          <w:szCs w:val="20"/>
        </w:rPr>
      </w:pPr>
      <w:r w:rsidRPr="00966430">
        <w:rPr>
          <w:rFonts w:ascii="Comic Sans MS" w:hAnsi="Comic Sans MS"/>
          <w:noProof/>
          <w:color w:val="000000"/>
          <w:sz w:val="20"/>
          <w:szCs w:val="20"/>
        </w:rPr>
        <w:t>Il corso si propone di fornire gli strumenti per poter studiare gli aspetti molecolari e metabolici che limitano rese e produzioni attuali così che si possa pianificare gli interventi per sviluppare i bioprocessi di nuova generazione.</w:t>
      </w:r>
    </w:p>
    <w:p w:rsidR="008A3C8B" w:rsidRPr="00966430" w:rsidRDefault="008A3C8B"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xml:space="preserve">Include quindi il miglioramento di ceppi microbici di interesse industriale.  </w:t>
      </w:r>
    </w:p>
    <w:p w:rsidR="008A3C8B" w:rsidRPr="00966430" w:rsidRDefault="008A3C8B" w:rsidP="003213D0">
      <w:pPr>
        <w:rPr>
          <w:rFonts w:ascii="Comic Sans MS" w:hAnsi="Comic Sans MS"/>
          <w:b/>
          <w:smallCaps/>
          <w:sz w:val="20"/>
          <w:szCs w:val="20"/>
        </w:rPr>
      </w:pPr>
    </w:p>
    <w:p w:rsidR="008A3C8B" w:rsidRPr="00966430" w:rsidRDefault="008A3C8B" w:rsidP="0059173C">
      <w:pPr>
        <w:outlineLvl w:val="0"/>
        <w:rPr>
          <w:rFonts w:ascii="Comic Sans MS" w:hAnsi="Comic Sans MS"/>
          <w:color w:val="000000"/>
          <w:sz w:val="20"/>
          <w:szCs w:val="20"/>
        </w:rPr>
      </w:pPr>
      <w:r w:rsidRPr="00966430">
        <w:rPr>
          <w:rFonts w:ascii="Comic Sans MS" w:hAnsi="Comic Sans MS"/>
          <w:b/>
          <w:smallCaps/>
          <w:sz w:val="20"/>
          <w:szCs w:val="20"/>
        </w:rPr>
        <w:t>testi consigliati:</w:t>
      </w:r>
      <w:r>
        <w:rPr>
          <w:rFonts w:ascii="Comic Sans MS" w:hAnsi="Comic Sans MS"/>
          <w:b/>
          <w:smallCaps/>
          <w:sz w:val="20"/>
          <w:szCs w:val="20"/>
        </w:rPr>
        <w:t xml:space="preserve"> </w:t>
      </w:r>
      <w:r>
        <w:rPr>
          <w:rFonts w:ascii="Comic Sans MS" w:hAnsi="Comic Sans MS"/>
          <w:color w:val="000000"/>
          <w:sz w:val="20"/>
          <w:szCs w:val="20"/>
        </w:rPr>
        <w:t>M</w:t>
      </w:r>
      <w:r w:rsidRPr="00966430">
        <w:rPr>
          <w:rFonts w:ascii="Comic Sans MS" w:hAnsi="Comic Sans MS"/>
          <w:color w:val="000000"/>
          <w:sz w:val="20"/>
          <w:szCs w:val="20"/>
        </w:rPr>
        <w:t>ateriale didattico specifico verrà fornito durante il corso</w:t>
      </w:r>
    </w:p>
    <w:p w:rsidR="008A3C8B" w:rsidRPr="00966430" w:rsidRDefault="008A3C8B" w:rsidP="003213D0">
      <w:pPr>
        <w:rPr>
          <w:rFonts w:ascii="Comic Sans MS" w:hAnsi="Comic Sans MS"/>
          <w:b/>
          <w:smallCaps/>
          <w:sz w:val="20"/>
          <w:szCs w:val="20"/>
        </w:rPr>
      </w:pPr>
    </w:p>
    <w:p w:rsidR="008A3C8B" w:rsidRPr="00966430" w:rsidRDefault="008A3C8B" w:rsidP="003213D0">
      <w:pPr>
        <w:outlineLvl w:val="0"/>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8A3C8B" w:rsidRPr="00966430" w:rsidRDefault="008A3C8B" w:rsidP="003213D0">
      <w:pPr>
        <w:jc w:val="both"/>
        <w:rPr>
          <w:rFonts w:ascii="Comic Sans MS" w:hAnsi="Comic Sans MS"/>
          <w:noProof/>
          <w:color w:val="000000"/>
          <w:sz w:val="20"/>
          <w:szCs w:val="20"/>
        </w:rPr>
      </w:pPr>
      <w:r w:rsidRPr="00966430">
        <w:rPr>
          <w:rFonts w:ascii="Comic Sans MS" w:hAnsi="Comic Sans MS"/>
          <w:noProof/>
          <w:color w:val="000000"/>
          <w:sz w:val="20"/>
          <w:szCs w:val="20"/>
        </w:rPr>
        <w:t>Saranno analizzati le ricerche relative allo sviluppo di microorganismi ricombinanti per la produzione di:</w:t>
      </w:r>
    </w:p>
    <w:p w:rsidR="008A3C8B" w:rsidRPr="00966430" w:rsidRDefault="008A3C8B" w:rsidP="003213D0">
      <w:pPr>
        <w:jc w:val="both"/>
        <w:rPr>
          <w:rFonts w:ascii="Comic Sans MS" w:hAnsi="Comic Sans MS"/>
          <w:noProof/>
          <w:color w:val="000000"/>
          <w:sz w:val="20"/>
          <w:szCs w:val="20"/>
        </w:rPr>
      </w:pPr>
      <w:r w:rsidRPr="00966430">
        <w:rPr>
          <w:rFonts w:ascii="Comic Sans MS" w:hAnsi="Comic Sans MS"/>
          <w:noProof/>
          <w:color w:val="000000"/>
          <w:sz w:val="20"/>
          <w:szCs w:val="20"/>
        </w:rPr>
        <w:t>-biocarburanti</w:t>
      </w:r>
    </w:p>
    <w:p w:rsidR="008A3C8B" w:rsidRPr="00966430" w:rsidRDefault="008A3C8B"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xml:space="preserve">-acidi organici  </w:t>
      </w:r>
    </w:p>
    <w:p w:rsidR="008A3C8B" w:rsidRPr="00966430" w:rsidRDefault="008A3C8B" w:rsidP="003213D0">
      <w:pPr>
        <w:jc w:val="both"/>
        <w:rPr>
          <w:rFonts w:ascii="Comic Sans MS" w:hAnsi="Comic Sans MS"/>
          <w:noProof/>
          <w:color w:val="000000"/>
          <w:sz w:val="20"/>
          <w:szCs w:val="20"/>
        </w:rPr>
      </w:pPr>
      <w:r w:rsidRPr="00966430">
        <w:rPr>
          <w:rFonts w:ascii="Comic Sans MS" w:hAnsi="Comic Sans MS"/>
          <w:noProof/>
          <w:color w:val="000000"/>
          <w:sz w:val="20"/>
          <w:szCs w:val="20"/>
        </w:rPr>
        <w:t xml:space="preserve">-biomateriali </w:t>
      </w:r>
    </w:p>
    <w:p w:rsidR="008A3C8B" w:rsidRPr="00966430" w:rsidRDefault="008A3C8B" w:rsidP="003213D0">
      <w:pPr>
        <w:jc w:val="both"/>
        <w:rPr>
          <w:rFonts w:ascii="Comic Sans MS" w:hAnsi="Comic Sans MS"/>
          <w:noProof/>
          <w:color w:val="000000"/>
          <w:sz w:val="20"/>
          <w:szCs w:val="20"/>
        </w:rPr>
      </w:pPr>
      <w:r w:rsidRPr="00966430">
        <w:rPr>
          <w:rFonts w:ascii="Comic Sans MS" w:hAnsi="Comic Sans MS"/>
          <w:noProof/>
          <w:color w:val="000000"/>
          <w:sz w:val="20"/>
          <w:szCs w:val="20"/>
        </w:rPr>
        <w:t>-vitamine</w:t>
      </w:r>
    </w:p>
    <w:p w:rsidR="008A3C8B" w:rsidRPr="00966430" w:rsidRDefault="008A3C8B" w:rsidP="003213D0">
      <w:pPr>
        <w:jc w:val="both"/>
        <w:rPr>
          <w:rFonts w:ascii="Comic Sans MS" w:hAnsi="Comic Sans MS"/>
          <w:noProof/>
          <w:color w:val="000000"/>
          <w:sz w:val="20"/>
          <w:szCs w:val="20"/>
        </w:rPr>
      </w:pPr>
      <w:r w:rsidRPr="00966430">
        <w:rPr>
          <w:rFonts w:ascii="Comic Sans MS" w:hAnsi="Comic Sans MS"/>
          <w:noProof/>
          <w:color w:val="000000"/>
          <w:sz w:val="20"/>
          <w:szCs w:val="20"/>
        </w:rPr>
        <w:t>-aminoacidi</w:t>
      </w:r>
    </w:p>
    <w:p w:rsidR="008A3C8B" w:rsidRPr="00966430" w:rsidRDefault="008A3C8B" w:rsidP="003213D0">
      <w:pPr>
        <w:jc w:val="both"/>
        <w:rPr>
          <w:rFonts w:ascii="Comic Sans MS" w:hAnsi="Comic Sans MS"/>
          <w:smallCaps/>
          <w:color w:val="000000"/>
          <w:sz w:val="20"/>
          <w:szCs w:val="20"/>
        </w:rPr>
      </w:pPr>
      <w:r w:rsidRPr="00966430">
        <w:rPr>
          <w:rFonts w:ascii="Comic Sans MS" w:hAnsi="Comic Sans MS"/>
          <w:noProof/>
          <w:color w:val="000000"/>
          <w:sz w:val="20"/>
          <w:szCs w:val="20"/>
        </w:rPr>
        <w:t>-proteine (Api)</w:t>
      </w:r>
    </w:p>
    <w:p w:rsidR="008A3C8B" w:rsidRPr="00966430" w:rsidRDefault="008A3C8B">
      <w:pPr>
        <w:rPr>
          <w:rFonts w:ascii="Comic Sans MS" w:hAnsi="Comic Sans MS"/>
          <w:sz w:val="20"/>
          <w:szCs w:val="20"/>
        </w:rPr>
      </w:pPr>
      <w:r>
        <w:rPr>
          <w:rFonts w:ascii="Comic Sans MS" w:hAnsi="Comic Sans MS"/>
          <w:sz w:val="20"/>
          <w:szCs w:val="20"/>
        </w:rPr>
        <w:br w:type="page"/>
      </w:r>
    </w:p>
    <w:p w:rsidR="008A3C8B" w:rsidRPr="00966430" w:rsidRDefault="008A3C8B" w:rsidP="003213D0">
      <w:pPr>
        <w:rPr>
          <w:rFonts w:ascii="Comic Sans MS" w:hAnsi="Comic Sans MS"/>
          <w:smallCaps/>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032"/>
      </w:tblGrid>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INSEGNAMENTO</w:t>
            </w:r>
          </w:p>
        </w:tc>
        <w:tc>
          <w:tcPr>
            <w:tcW w:w="4032" w:type="dxa"/>
          </w:tcPr>
          <w:p w:rsidR="008A3C8B" w:rsidRPr="00966430" w:rsidRDefault="008A3C8B" w:rsidP="003213D0">
            <w:pPr>
              <w:rPr>
                <w:rFonts w:ascii="Comic Sans MS" w:hAnsi="Comic Sans MS"/>
                <w:b/>
                <w:caps/>
                <w:sz w:val="20"/>
                <w:szCs w:val="20"/>
              </w:rPr>
            </w:pPr>
            <w:r w:rsidRPr="00966430">
              <w:rPr>
                <w:rFonts w:ascii="Comic Sans MS" w:hAnsi="Comic Sans MS"/>
                <w:b/>
                <w:caps/>
                <w:sz w:val="20"/>
                <w:szCs w:val="20"/>
              </w:rPr>
              <w:t>interazioni ligando-macromolecola</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CHIM/02</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ANNO DI CORSO</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SEMESTRE</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II</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CFU TOTALI</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6</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CFU LEZIONI FRONTALI</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4</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 xml:space="preserve">CFU </w:t>
            </w:r>
            <w:r>
              <w:rPr>
                <w:rFonts w:ascii="Comic Sans MS" w:hAnsi="Comic Sans MS"/>
                <w:sz w:val="20"/>
                <w:szCs w:val="20"/>
              </w:rPr>
              <w:t>LABORATORIO</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2</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RELAZIONE SCRITTA E ORALE</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DOCENTE</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PROF. GIORGIO MORO</w:t>
            </w:r>
          </w:p>
          <w:p w:rsidR="008A3C8B" w:rsidRPr="00966430" w:rsidRDefault="008A3C8B" w:rsidP="00CA6299">
            <w:pPr>
              <w:rPr>
                <w:rFonts w:ascii="Comic Sans MS" w:hAnsi="Comic Sans MS"/>
                <w:color w:val="000000"/>
                <w:sz w:val="20"/>
                <w:szCs w:val="20"/>
              </w:rPr>
            </w:pPr>
            <w:r w:rsidRPr="00966430">
              <w:rPr>
                <w:rFonts w:ascii="Comic Sans MS" w:hAnsi="Comic Sans MS"/>
                <w:color w:val="000000"/>
                <w:sz w:val="20"/>
                <w:szCs w:val="20"/>
              </w:rPr>
              <w:t>02 6448 3471</w:t>
            </w:r>
          </w:p>
          <w:p w:rsidR="008A3C8B" w:rsidRPr="00966430" w:rsidRDefault="009F5674" w:rsidP="00CA6299">
            <w:pPr>
              <w:rPr>
                <w:rFonts w:ascii="Comic Sans MS" w:hAnsi="Comic Sans MS"/>
                <w:sz w:val="20"/>
                <w:szCs w:val="20"/>
              </w:rPr>
            </w:pPr>
            <w:hyperlink r:id="rId81" w:history="1">
              <w:r w:rsidR="008A3C8B" w:rsidRPr="00966430">
                <w:rPr>
                  <w:rStyle w:val="Collegamentoipertestuale"/>
                  <w:rFonts w:ascii="Comic Sans MS" w:hAnsi="Comic Sans MS"/>
                  <w:sz w:val="20"/>
                  <w:szCs w:val="20"/>
                </w:rPr>
                <w:t>giorgio.moro@unimib.it</w:t>
              </w:r>
            </w:hyperlink>
          </w:p>
        </w:tc>
      </w:tr>
    </w:tbl>
    <w:p w:rsidR="008A3C8B" w:rsidRDefault="008A3C8B" w:rsidP="00ED29C7">
      <w:pPr>
        <w:rPr>
          <w:rFonts w:ascii="Comic Sans MS" w:hAnsi="Comic Sans MS"/>
          <w:b/>
          <w:smallCaps/>
          <w:sz w:val="20"/>
          <w:szCs w:val="20"/>
        </w:rPr>
      </w:pPr>
    </w:p>
    <w:p w:rsidR="008A3C8B" w:rsidRDefault="008A3C8B" w:rsidP="00ED29C7">
      <w:pPr>
        <w:rPr>
          <w:rFonts w:ascii="Comic Sans MS" w:hAnsi="Comic Sans MS"/>
          <w:sz w:val="18"/>
          <w:szCs w:val="18"/>
          <w:highlight w:val="yellow"/>
        </w:rPr>
      </w:pPr>
      <w:r>
        <w:rPr>
          <w:rFonts w:ascii="Comic Sans MS" w:hAnsi="Comic Sans MS"/>
          <w:b/>
          <w:smallCaps/>
          <w:sz w:val="20"/>
          <w:szCs w:val="20"/>
        </w:rPr>
        <w:t>Risultati di apprendimento attesi</w:t>
      </w:r>
    </w:p>
    <w:p w:rsidR="008A3C8B" w:rsidRDefault="008A3C8B" w:rsidP="00ED29C7">
      <w:pPr>
        <w:rPr>
          <w:rFonts w:ascii="Comic Sans MS" w:hAnsi="Comic Sans MS"/>
          <w:sz w:val="18"/>
          <w:szCs w:val="18"/>
          <w:highlight w:val="yellow"/>
        </w:rPr>
      </w:pPr>
    </w:p>
    <w:p w:rsidR="008A3C8B" w:rsidRPr="00ED29C7" w:rsidRDefault="008A3C8B" w:rsidP="00ED29C7">
      <w:pPr>
        <w:rPr>
          <w:rFonts w:ascii="Comic Sans MS" w:hAnsi="Comic Sans MS"/>
          <w:sz w:val="20"/>
          <w:szCs w:val="20"/>
        </w:rPr>
      </w:pPr>
      <w:r w:rsidRPr="00ED29C7">
        <w:rPr>
          <w:rFonts w:ascii="Comic Sans MS" w:hAnsi="Comic Sans MS"/>
          <w:sz w:val="20"/>
          <w:szCs w:val="20"/>
        </w:rPr>
        <w:t xml:space="preserve">L’insegnamento di </w:t>
      </w:r>
      <w:r>
        <w:rPr>
          <w:rFonts w:ascii="Comic Sans MS" w:hAnsi="Comic Sans MS"/>
          <w:sz w:val="20"/>
          <w:szCs w:val="20"/>
        </w:rPr>
        <w:t>Interazioni ligando-macromolecola</w:t>
      </w:r>
      <w:r w:rsidRPr="00ED29C7">
        <w:rPr>
          <w:rFonts w:ascii="Comic Sans MS" w:hAnsi="Comic Sans MS"/>
          <w:sz w:val="20"/>
          <w:szCs w:val="20"/>
        </w:rPr>
        <w:t xml:space="preserve"> rientra nell’Area Biotecnologica</w:t>
      </w:r>
    </w:p>
    <w:p w:rsidR="008A3C8B" w:rsidRPr="00ED29C7" w:rsidRDefault="008A3C8B" w:rsidP="00ED29C7">
      <w:pPr>
        <w:rPr>
          <w:rFonts w:ascii="Comic Sans MS" w:hAnsi="Comic Sans MS"/>
          <w:sz w:val="20"/>
          <w:szCs w:val="20"/>
        </w:rPr>
      </w:pPr>
      <w:r w:rsidRPr="00ED29C7">
        <w:rPr>
          <w:rFonts w:ascii="Comic Sans MS" w:hAnsi="Comic Sans MS"/>
          <w:sz w:val="20"/>
          <w:szCs w:val="20"/>
        </w:rPr>
        <w:t>I corsi di quest’area offriranno allo studente un’ampia possibilità di scelta su aspetti avanzati e professionalizzati nel campo delle Biotecnologie Industriali</w:t>
      </w:r>
    </w:p>
    <w:p w:rsidR="008A3C8B" w:rsidRPr="00966430" w:rsidRDefault="008A3C8B" w:rsidP="003213D0">
      <w:pPr>
        <w:rPr>
          <w:rFonts w:ascii="Comic Sans MS" w:hAnsi="Comic Sans MS"/>
          <w:b/>
          <w:smallCaps/>
          <w:sz w:val="20"/>
          <w:szCs w:val="20"/>
        </w:rPr>
      </w:pPr>
    </w:p>
    <w:p w:rsidR="008A3C8B" w:rsidRPr="00966430" w:rsidRDefault="008A3C8B" w:rsidP="0029746D">
      <w:pPr>
        <w:outlineLvl w:val="0"/>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8A3C8B" w:rsidRPr="00966430" w:rsidRDefault="008A3C8B" w:rsidP="003213D0">
      <w:pPr>
        <w:rPr>
          <w:rFonts w:ascii="Comic Sans MS" w:hAnsi="Comic Sans MS"/>
          <w:smallCaps/>
          <w:sz w:val="20"/>
          <w:szCs w:val="20"/>
        </w:rPr>
      </w:pP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Il corso intende fornire agli studenti una buona conoscenza delle metodologie chimico-computazionali applicabili allo studio di sistemi biologici, in particolare, </w:t>
      </w:r>
      <w:r w:rsidRPr="00966430">
        <w:rPr>
          <w:rStyle w:val="Testononproporzionale"/>
          <w:rFonts w:ascii="Comic Sans MS" w:hAnsi="Comic Sans MS" w:cs="DejaVu Sans Mono"/>
          <w:sz w:val="20"/>
          <w:szCs w:val="20"/>
        </w:rPr>
        <w:t>per la determinazione della struttura e la progettazione di molecole di interesse biologico.</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In particolare verranno affrontate metodologie per lo studio struttura-funzione attraverso il calcolo di proprietà molecolari e metodologie e l’utilizzo di tecniche 3D-QSAR.</w:t>
      </w:r>
    </w:p>
    <w:p w:rsidR="008A3C8B" w:rsidRPr="00966430" w:rsidRDefault="008A3C8B" w:rsidP="003213D0">
      <w:pPr>
        <w:jc w:val="both"/>
        <w:rPr>
          <w:rFonts w:ascii="Comic Sans MS" w:hAnsi="Comic Sans MS"/>
          <w:sz w:val="20"/>
          <w:szCs w:val="20"/>
        </w:rPr>
      </w:pPr>
    </w:p>
    <w:p w:rsidR="008A3C8B" w:rsidRPr="008830A7" w:rsidRDefault="008A3C8B" w:rsidP="008830A7">
      <w:pPr>
        <w:jc w:val="both"/>
        <w:rPr>
          <w:rFonts w:ascii="Comic Sans MS" w:hAnsi="Comic Sans MS"/>
          <w:b/>
          <w:smallCaps/>
          <w:sz w:val="20"/>
          <w:szCs w:val="20"/>
        </w:rPr>
      </w:pPr>
      <w:r w:rsidRPr="008830A7">
        <w:rPr>
          <w:rFonts w:ascii="Comic Sans MS" w:hAnsi="Comic Sans MS"/>
          <w:b/>
          <w:smallCaps/>
          <w:sz w:val="20"/>
          <w:szCs w:val="20"/>
        </w:rPr>
        <w:t>testi consigliati:</w:t>
      </w:r>
    </w:p>
    <w:p w:rsidR="008A3C8B" w:rsidRPr="008830A7" w:rsidRDefault="008A3C8B" w:rsidP="008830A7">
      <w:pPr>
        <w:jc w:val="both"/>
        <w:rPr>
          <w:rFonts w:ascii="Comic Sans MS" w:hAnsi="Comic Sans MS"/>
          <w:sz w:val="20"/>
          <w:szCs w:val="20"/>
        </w:rPr>
      </w:pPr>
      <w:r w:rsidRPr="008830A7">
        <w:rPr>
          <w:rFonts w:ascii="Comic Sans MS" w:hAnsi="Comic Sans MS"/>
          <w:sz w:val="20"/>
          <w:szCs w:val="20"/>
        </w:rPr>
        <w:t>Dispense fornite dal docente</w:t>
      </w:r>
    </w:p>
    <w:p w:rsidR="008A3C8B" w:rsidRPr="008830A7" w:rsidRDefault="008A3C8B" w:rsidP="003213D0">
      <w:pPr>
        <w:jc w:val="both"/>
        <w:rPr>
          <w:rFonts w:ascii="Comic Sans MS" w:hAnsi="Comic Sans MS"/>
          <w:sz w:val="20"/>
          <w:szCs w:val="20"/>
        </w:rPr>
      </w:pPr>
    </w:p>
    <w:p w:rsidR="008A3C8B" w:rsidRPr="00966430" w:rsidRDefault="008A3C8B" w:rsidP="0029746D">
      <w:pPr>
        <w:rPr>
          <w:rFonts w:ascii="Comic Sans MS" w:hAnsi="Comic Sans MS"/>
          <w:b/>
          <w:smallCaps/>
          <w:sz w:val="20"/>
          <w:szCs w:val="20"/>
        </w:rPr>
      </w:pPr>
      <w:r w:rsidRPr="00966430">
        <w:rPr>
          <w:rFonts w:ascii="Comic Sans MS" w:hAnsi="Comic Sans MS"/>
          <w:b/>
          <w:smallCaps/>
          <w:sz w:val="20"/>
          <w:szCs w:val="20"/>
        </w:rPr>
        <w:t>programma dell’insegnamento:</w:t>
      </w:r>
    </w:p>
    <w:p w:rsidR="008A3C8B" w:rsidRPr="00966430" w:rsidRDefault="008A3C8B" w:rsidP="003213D0">
      <w:pPr>
        <w:jc w:val="both"/>
        <w:rPr>
          <w:rFonts w:ascii="Comic Sans MS" w:hAnsi="Comic Sans MS"/>
          <w:sz w:val="20"/>
          <w:szCs w:val="20"/>
        </w:rPr>
      </w:pP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Articolazione del corso:</w:t>
      </w:r>
    </w:p>
    <w:p w:rsidR="008A3C8B" w:rsidRPr="00966430" w:rsidRDefault="008A3C8B" w:rsidP="003213D0">
      <w:pPr>
        <w:jc w:val="both"/>
        <w:rPr>
          <w:rStyle w:val="Testononproporzionale"/>
          <w:rFonts w:ascii="Comic Sans MS" w:hAnsi="Comic Sans MS" w:cs="DejaVu Sans Mono"/>
          <w:sz w:val="20"/>
          <w:szCs w:val="20"/>
        </w:rPr>
      </w:pPr>
      <w:r w:rsidRPr="00966430">
        <w:rPr>
          <w:rStyle w:val="Testononproporzionale"/>
          <w:rFonts w:ascii="Comic Sans MS" w:hAnsi="Comic Sans MS" w:cs="DejaVu Sans Mono"/>
          <w:sz w:val="20"/>
          <w:szCs w:val="20"/>
        </w:rPr>
        <w:t xml:space="preserve">Corso frontale (4CFU). </w:t>
      </w:r>
    </w:p>
    <w:p w:rsidR="008A3C8B" w:rsidRDefault="008A3C8B" w:rsidP="003213D0">
      <w:pPr>
        <w:jc w:val="both"/>
        <w:rPr>
          <w:rFonts w:ascii="Comic Sans MS" w:hAnsi="Comic Sans MS"/>
          <w:sz w:val="20"/>
          <w:szCs w:val="20"/>
        </w:rPr>
      </w:pPr>
      <w:r>
        <w:rPr>
          <w:rStyle w:val="Testononproporzionale"/>
          <w:rFonts w:ascii="Comic Sans MS" w:hAnsi="Comic Sans MS" w:cs="DejaVu Sans Mono"/>
          <w:b/>
          <w:smallCaps/>
          <w:sz w:val="20"/>
          <w:szCs w:val="20"/>
          <w:u w:val="single"/>
        </w:rPr>
        <w:t>m</w:t>
      </w:r>
      <w:r w:rsidRPr="006C5130">
        <w:rPr>
          <w:rStyle w:val="Testononproporzionale"/>
          <w:rFonts w:ascii="Comic Sans MS" w:hAnsi="Comic Sans MS" w:cs="DejaVu Sans Mono"/>
          <w:b/>
          <w:smallCaps/>
          <w:sz w:val="20"/>
          <w:szCs w:val="20"/>
          <w:u w:val="single"/>
        </w:rPr>
        <w:t>odelling molecolare</w:t>
      </w:r>
      <w:r w:rsidRPr="00966430">
        <w:rPr>
          <w:rStyle w:val="Testononproporzionale"/>
          <w:rFonts w:ascii="Comic Sans MS" w:hAnsi="Comic Sans MS" w:cs="DejaVu Sans Mono"/>
          <w:sz w:val="20"/>
          <w:szCs w:val="20"/>
        </w:rPr>
        <w:t xml:space="preserve">: superficie di energia potenziale (PES), campi di forze, tecniche di esplorazione della PES, </w:t>
      </w:r>
      <w:r w:rsidRPr="00966430">
        <w:rPr>
          <w:rFonts w:ascii="Comic Sans MS" w:hAnsi="Comic Sans MS"/>
          <w:sz w:val="20"/>
          <w:szCs w:val="20"/>
        </w:rPr>
        <w:t>utilizzo di tecniche di meccanica e dinamica molecolare in studi conformazionali</w:t>
      </w:r>
    </w:p>
    <w:p w:rsidR="008A3C8B" w:rsidRPr="00966430" w:rsidRDefault="008A3C8B" w:rsidP="003213D0">
      <w:pPr>
        <w:jc w:val="both"/>
        <w:rPr>
          <w:rFonts w:ascii="Comic Sans MS" w:hAnsi="Comic Sans MS"/>
          <w:sz w:val="20"/>
          <w:szCs w:val="20"/>
        </w:rPr>
      </w:pPr>
    </w:p>
    <w:p w:rsidR="008A3C8B" w:rsidRPr="00966430" w:rsidRDefault="008A3C8B" w:rsidP="003213D0">
      <w:pPr>
        <w:jc w:val="both"/>
        <w:rPr>
          <w:rFonts w:ascii="Comic Sans MS" w:hAnsi="Comic Sans MS"/>
          <w:sz w:val="20"/>
          <w:szCs w:val="20"/>
        </w:rPr>
      </w:pPr>
      <w:r>
        <w:rPr>
          <w:rFonts w:ascii="Comic Sans MS" w:hAnsi="Comic Sans MS"/>
          <w:b/>
          <w:smallCaps/>
          <w:sz w:val="20"/>
          <w:szCs w:val="20"/>
          <w:u w:val="single"/>
        </w:rPr>
        <w:t>s</w:t>
      </w:r>
      <w:r w:rsidRPr="006C5130">
        <w:rPr>
          <w:rFonts w:ascii="Comic Sans MS" w:hAnsi="Comic Sans MS"/>
          <w:b/>
          <w:smallCaps/>
          <w:sz w:val="20"/>
          <w:szCs w:val="20"/>
          <w:u w:val="single"/>
        </w:rPr>
        <w:t>truttura-attività</w:t>
      </w:r>
      <w:r w:rsidRPr="00966430">
        <w:rPr>
          <w:rFonts w:ascii="Comic Sans MS" w:hAnsi="Comic Sans MS"/>
          <w:sz w:val="20"/>
          <w:szCs w:val="20"/>
          <w:u w:val="single"/>
        </w:rPr>
        <w:t>:</w:t>
      </w:r>
      <w:r w:rsidRPr="00966430">
        <w:rPr>
          <w:rFonts w:ascii="Comic Sans MS" w:hAnsi="Comic Sans MS"/>
          <w:sz w:val="20"/>
          <w:szCs w:val="20"/>
        </w:rPr>
        <w:t xml:space="preserve"> calcolo di proprietà molecolari (elettrostatiche e steriche); descrittori molecolari e loro utilizzo; costruzione di modelli 3D-QSAR</w:t>
      </w:r>
    </w:p>
    <w:p w:rsidR="008A3C8B" w:rsidRPr="00966430" w:rsidRDefault="008A3C8B" w:rsidP="003213D0">
      <w:pPr>
        <w:jc w:val="both"/>
        <w:rPr>
          <w:rStyle w:val="Testononproporzionale"/>
          <w:rFonts w:ascii="Comic Sans MS" w:hAnsi="Comic Sans MS" w:cs="DejaVu Sans Mono"/>
          <w:sz w:val="20"/>
          <w:szCs w:val="20"/>
        </w:rPr>
      </w:pPr>
      <w:r w:rsidRPr="00966430">
        <w:rPr>
          <w:rStyle w:val="Testononproporzionale"/>
          <w:rFonts w:ascii="Comic Sans MS" w:hAnsi="Comic Sans MS" w:cs="DejaVu Sans Mono"/>
          <w:sz w:val="20"/>
          <w:szCs w:val="20"/>
        </w:rPr>
        <w:t>Laboratorio (2CFU).</w:t>
      </w:r>
    </w:p>
    <w:p w:rsidR="008A3C8B" w:rsidRPr="00966430" w:rsidRDefault="008A3C8B" w:rsidP="003213D0">
      <w:pPr>
        <w:jc w:val="both"/>
        <w:rPr>
          <w:rStyle w:val="Testononproporzionale"/>
          <w:rFonts w:ascii="Comic Sans MS" w:hAnsi="Comic Sans MS" w:cs="DejaVu Sans Mono"/>
          <w:sz w:val="20"/>
          <w:szCs w:val="20"/>
        </w:rPr>
      </w:pPr>
      <w:r w:rsidRPr="00966430">
        <w:rPr>
          <w:rStyle w:val="Testononproporzionale"/>
          <w:rFonts w:ascii="Comic Sans MS" w:hAnsi="Comic Sans MS" w:cs="DejaVu Sans Mono"/>
          <w:sz w:val="20"/>
          <w:szCs w:val="20"/>
        </w:rPr>
        <w:t xml:space="preserve">La parte di esercitazioni del corso è mirata a fornire allo studente le capacità computazionali pratiche per il </w:t>
      </w:r>
      <w:r w:rsidRPr="00966430">
        <w:rPr>
          <w:rStyle w:val="Testononproporzionale"/>
          <w:rFonts w:ascii="Comic Sans MS" w:hAnsi="Comic Sans MS" w:cs="DejaVu Sans Mono"/>
          <w:i/>
          <w:iCs/>
          <w:sz w:val="20"/>
          <w:szCs w:val="20"/>
        </w:rPr>
        <w:t>design</w:t>
      </w:r>
      <w:r w:rsidRPr="00966430">
        <w:rPr>
          <w:rStyle w:val="Testononproporzionale"/>
          <w:rFonts w:ascii="Comic Sans MS" w:hAnsi="Comic Sans MS" w:cs="DejaVu Sans Mono"/>
          <w:sz w:val="20"/>
          <w:szCs w:val="20"/>
        </w:rPr>
        <w:t xml:space="preserve"> di ligandi bioattivi, con particolare riferimento all'interazione di questi ultimi con il corrispondente target proteico. Applicazione della tecnica del Docking Molecolare nell'ambito della progettazione virtuale e razionale di molecole a potenziale attività farmacologica.</w:t>
      </w:r>
    </w:p>
    <w:p w:rsidR="008A3C8B" w:rsidRPr="00966430" w:rsidRDefault="008A3C8B">
      <w:pPr>
        <w:rPr>
          <w:rFonts w:ascii="Comic Sans MS" w:hAnsi="Comic Sans MS"/>
          <w:sz w:val="20"/>
          <w:szCs w:val="20"/>
        </w:rPr>
      </w:pPr>
    </w:p>
    <w:p w:rsidR="008A3C8B" w:rsidRPr="00966430" w:rsidRDefault="008A3C8B" w:rsidP="00482174">
      <w:pPr>
        <w:rPr>
          <w:rFonts w:ascii="Comic Sans MS" w:hAnsi="Comic Sans MS"/>
          <w:smallCaps/>
          <w:sz w:val="20"/>
          <w:szCs w:val="20"/>
        </w:rPr>
      </w:pPr>
      <w:r w:rsidRPr="00966430">
        <w:rPr>
          <w:rFonts w:ascii="Comic Sans MS" w:hAnsi="Comic Sans MS"/>
          <w:smallCaps/>
          <w:sz w:val="20"/>
          <w:szCs w:val="20"/>
        </w:rPr>
        <w:br w:type="page"/>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032"/>
      </w:tblGrid>
      <w:tr w:rsidR="008A3C8B" w:rsidRPr="00966430" w:rsidTr="00665123">
        <w:tc>
          <w:tcPr>
            <w:tcW w:w="4248" w:type="dxa"/>
          </w:tcPr>
          <w:p w:rsidR="008A3C8B" w:rsidRPr="00966430" w:rsidRDefault="008A3C8B" w:rsidP="00665123">
            <w:pPr>
              <w:rPr>
                <w:rFonts w:ascii="Comic Sans MS" w:hAnsi="Comic Sans MS"/>
                <w:sz w:val="20"/>
                <w:szCs w:val="20"/>
              </w:rPr>
            </w:pPr>
            <w:r w:rsidRPr="00966430">
              <w:rPr>
                <w:rFonts w:ascii="Comic Sans MS" w:hAnsi="Comic Sans MS"/>
                <w:sz w:val="20"/>
                <w:szCs w:val="20"/>
              </w:rPr>
              <w:t>INSEGNAMENTO</w:t>
            </w:r>
          </w:p>
        </w:tc>
        <w:tc>
          <w:tcPr>
            <w:tcW w:w="4032" w:type="dxa"/>
          </w:tcPr>
          <w:p w:rsidR="008A3C8B" w:rsidRPr="00966430" w:rsidRDefault="008A3C8B" w:rsidP="00665123">
            <w:pPr>
              <w:rPr>
                <w:rFonts w:ascii="Comic Sans MS" w:hAnsi="Comic Sans MS"/>
                <w:b/>
                <w:sz w:val="20"/>
                <w:szCs w:val="20"/>
              </w:rPr>
            </w:pPr>
            <w:r w:rsidRPr="00966430">
              <w:rPr>
                <w:rFonts w:ascii="Comic Sans MS" w:hAnsi="Comic Sans MS"/>
                <w:b/>
                <w:sz w:val="20"/>
                <w:szCs w:val="20"/>
              </w:rPr>
              <w:t>METODOLOGIE BIOINFORMATICHE</w:t>
            </w:r>
          </w:p>
        </w:tc>
      </w:tr>
      <w:tr w:rsidR="008A3C8B" w:rsidRPr="00966430" w:rsidTr="00665123">
        <w:tc>
          <w:tcPr>
            <w:tcW w:w="4248" w:type="dxa"/>
          </w:tcPr>
          <w:p w:rsidR="008A3C8B" w:rsidRPr="00966430" w:rsidRDefault="008A3C8B" w:rsidP="00665123">
            <w:pPr>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8A3C8B" w:rsidRPr="00966430" w:rsidRDefault="008A3C8B" w:rsidP="00665123">
            <w:pPr>
              <w:rPr>
                <w:rFonts w:ascii="Comic Sans MS" w:hAnsi="Comic Sans MS"/>
                <w:sz w:val="20"/>
                <w:szCs w:val="20"/>
              </w:rPr>
            </w:pPr>
            <w:r w:rsidRPr="00966430">
              <w:rPr>
                <w:rFonts w:ascii="Comic Sans MS" w:hAnsi="Comic Sans MS"/>
                <w:sz w:val="20"/>
                <w:szCs w:val="20"/>
              </w:rPr>
              <w:t>INF/01</w:t>
            </w:r>
          </w:p>
        </w:tc>
      </w:tr>
      <w:tr w:rsidR="008A3C8B" w:rsidRPr="00966430" w:rsidTr="00665123">
        <w:tc>
          <w:tcPr>
            <w:tcW w:w="4248" w:type="dxa"/>
          </w:tcPr>
          <w:p w:rsidR="008A3C8B" w:rsidRPr="00966430" w:rsidRDefault="008A3C8B" w:rsidP="00665123">
            <w:pPr>
              <w:rPr>
                <w:rFonts w:ascii="Comic Sans MS" w:hAnsi="Comic Sans MS"/>
                <w:sz w:val="20"/>
                <w:szCs w:val="20"/>
              </w:rPr>
            </w:pPr>
            <w:r w:rsidRPr="00966430">
              <w:rPr>
                <w:rFonts w:ascii="Comic Sans MS" w:hAnsi="Comic Sans MS"/>
                <w:sz w:val="20"/>
                <w:szCs w:val="20"/>
              </w:rPr>
              <w:t>ANNO DI CORSO</w:t>
            </w:r>
          </w:p>
        </w:tc>
        <w:tc>
          <w:tcPr>
            <w:tcW w:w="4032" w:type="dxa"/>
          </w:tcPr>
          <w:p w:rsidR="008A3C8B" w:rsidRPr="00966430" w:rsidRDefault="008A3C8B" w:rsidP="00665123">
            <w:pPr>
              <w:rPr>
                <w:rFonts w:ascii="Comic Sans MS" w:hAnsi="Comic Sans MS"/>
                <w:sz w:val="20"/>
                <w:szCs w:val="20"/>
              </w:rPr>
            </w:pPr>
            <w:r w:rsidRPr="00966430">
              <w:rPr>
                <w:rFonts w:ascii="Comic Sans MS" w:hAnsi="Comic Sans MS"/>
                <w:sz w:val="20"/>
                <w:szCs w:val="20"/>
              </w:rPr>
              <w:t>I</w:t>
            </w:r>
          </w:p>
        </w:tc>
      </w:tr>
      <w:tr w:rsidR="008A3C8B" w:rsidRPr="00966430" w:rsidTr="00665123">
        <w:tc>
          <w:tcPr>
            <w:tcW w:w="4248" w:type="dxa"/>
          </w:tcPr>
          <w:p w:rsidR="008A3C8B" w:rsidRPr="00966430" w:rsidRDefault="008A3C8B" w:rsidP="00665123">
            <w:pPr>
              <w:rPr>
                <w:rFonts w:ascii="Comic Sans MS" w:hAnsi="Comic Sans MS"/>
                <w:sz w:val="20"/>
                <w:szCs w:val="20"/>
              </w:rPr>
            </w:pPr>
            <w:r w:rsidRPr="00966430">
              <w:rPr>
                <w:rFonts w:ascii="Comic Sans MS" w:hAnsi="Comic Sans MS"/>
                <w:sz w:val="20"/>
                <w:szCs w:val="20"/>
              </w:rPr>
              <w:t>SEMESTRE</w:t>
            </w:r>
          </w:p>
        </w:tc>
        <w:tc>
          <w:tcPr>
            <w:tcW w:w="4032" w:type="dxa"/>
          </w:tcPr>
          <w:p w:rsidR="008A3C8B" w:rsidRPr="00966430" w:rsidRDefault="008A3C8B" w:rsidP="00665123">
            <w:pPr>
              <w:rPr>
                <w:rFonts w:ascii="Comic Sans MS" w:hAnsi="Comic Sans MS"/>
                <w:sz w:val="20"/>
                <w:szCs w:val="20"/>
              </w:rPr>
            </w:pPr>
            <w:r w:rsidRPr="00966430">
              <w:rPr>
                <w:rFonts w:ascii="Comic Sans MS" w:hAnsi="Comic Sans MS"/>
                <w:sz w:val="20"/>
                <w:szCs w:val="20"/>
              </w:rPr>
              <w:t>I</w:t>
            </w:r>
          </w:p>
        </w:tc>
      </w:tr>
      <w:tr w:rsidR="008A3C8B" w:rsidRPr="00966430" w:rsidTr="00665123">
        <w:tc>
          <w:tcPr>
            <w:tcW w:w="4248" w:type="dxa"/>
          </w:tcPr>
          <w:p w:rsidR="008A3C8B" w:rsidRPr="00966430" w:rsidRDefault="008A3C8B" w:rsidP="00665123">
            <w:pPr>
              <w:rPr>
                <w:rFonts w:ascii="Comic Sans MS" w:hAnsi="Comic Sans MS"/>
                <w:sz w:val="20"/>
                <w:szCs w:val="20"/>
              </w:rPr>
            </w:pPr>
            <w:r w:rsidRPr="00966430">
              <w:rPr>
                <w:rFonts w:ascii="Comic Sans MS" w:hAnsi="Comic Sans MS"/>
                <w:sz w:val="20"/>
                <w:szCs w:val="20"/>
              </w:rPr>
              <w:t>CFU TOTALI</w:t>
            </w:r>
          </w:p>
        </w:tc>
        <w:tc>
          <w:tcPr>
            <w:tcW w:w="4032" w:type="dxa"/>
          </w:tcPr>
          <w:p w:rsidR="008A3C8B" w:rsidRPr="00966430" w:rsidRDefault="008A3C8B" w:rsidP="00665123">
            <w:pPr>
              <w:rPr>
                <w:rFonts w:ascii="Comic Sans MS" w:hAnsi="Comic Sans MS"/>
                <w:sz w:val="20"/>
                <w:szCs w:val="20"/>
              </w:rPr>
            </w:pPr>
            <w:r w:rsidRPr="00966430">
              <w:rPr>
                <w:rFonts w:ascii="Comic Sans MS" w:hAnsi="Comic Sans MS"/>
                <w:sz w:val="20"/>
                <w:szCs w:val="20"/>
              </w:rPr>
              <w:t>6</w:t>
            </w:r>
          </w:p>
        </w:tc>
      </w:tr>
      <w:tr w:rsidR="008A3C8B" w:rsidRPr="00966430" w:rsidTr="00665123">
        <w:tc>
          <w:tcPr>
            <w:tcW w:w="4248" w:type="dxa"/>
          </w:tcPr>
          <w:p w:rsidR="008A3C8B" w:rsidRPr="00966430" w:rsidRDefault="008A3C8B" w:rsidP="00665123">
            <w:pPr>
              <w:rPr>
                <w:rFonts w:ascii="Comic Sans MS" w:hAnsi="Comic Sans MS"/>
                <w:sz w:val="20"/>
                <w:szCs w:val="20"/>
              </w:rPr>
            </w:pPr>
            <w:r w:rsidRPr="00966430">
              <w:rPr>
                <w:rFonts w:ascii="Comic Sans MS" w:hAnsi="Comic Sans MS"/>
                <w:sz w:val="20"/>
                <w:szCs w:val="20"/>
              </w:rPr>
              <w:t>CFU LEZIONI FRONTALI</w:t>
            </w:r>
          </w:p>
        </w:tc>
        <w:tc>
          <w:tcPr>
            <w:tcW w:w="4032" w:type="dxa"/>
          </w:tcPr>
          <w:p w:rsidR="008A3C8B" w:rsidRPr="00966430" w:rsidRDefault="008A3C8B" w:rsidP="00665123">
            <w:pPr>
              <w:rPr>
                <w:rFonts w:ascii="Comic Sans MS" w:hAnsi="Comic Sans MS"/>
                <w:sz w:val="20"/>
                <w:szCs w:val="20"/>
              </w:rPr>
            </w:pPr>
            <w:r w:rsidRPr="00966430">
              <w:rPr>
                <w:rFonts w:ascii="Comic Sans MS" w:hAnsi="Comic Sans MS"/>
                <w:sz w:val="20"/>
                <w:szCs w:val="20"/>
              </w:rPr>
              <w:t>5</w:t>
            </w:r>
          </w:p>
        </w:tc>
      </w:tr>
      <w:tr w:rsidR="008A3C8B" w:rsidRPr="00966430" w:rsidTr="00665123">
        <w:tc>
          <w:tcPr>
            <w:tcW w:w="4248" w:type="dxa"/>
          </w:tcPr>
          <w:p w:rsidR="008A3C8B" w:rsidRPr="00966430" w:rsidRDefault="008A3C8B" w:rsidP="00665123">
            <w:pPr>
              <w:rPr>
                <w:rFonts w:ascii="Comic Sans MS" w:hAnsi="Comic Sans MS"/>
                <w:sz w:val="20"/>
                <w:szCs w:val="20"/>
              </w:rPr>
            </w:pPr>
            <w:r w:rsidRPr="00966430">
              <w:rPr>
                <w:rFonts w:ascii="Comic Sans MS" w:hAnsi="Comic Sans MS"/>
                <w:sz w:val="20"/>
                <w:szCs w:val="20"/>
              </w:rPr>
              <w:t>CFU ESERCITAZIONI</w:t>
            </w:r>
          </w:p>
        </w:tc>
        <w:tc>
          <w:tcPr>
            <w:tcW w:w="4032" w:type="dxa"/>
          </w:tcPr>
          <w:p w:rsidR="008A3C8B" w:rsidRPr="00966430" w:rsidRDefault="008A3C8B" w:rsidP="00665123">
            <w:pPr>
              <w:rPr>
                <w:rFonts w:ascii="Comic Sans MS" w:hAnsi="Comic Sans MS"/>
                <w:sz w:val="20"/>
                <w:szCs w:val="20"/>
              </w:rPr>
            </w:pPr>
            <w:r w:rsidRPr="00966430">
              <w:rPr>
                <w:rFonts w:ascii="Comic Sans MS" w:hAnsi="Comic Sans MS"/>
                <w:sz w:val="20"/>
                <w:szCs w:val="20"/>
              </w:rPr>
              <w:t>1</w:t>
            </w:r>
          </w:p>
        </w:tc>
      </w:tr>
      <w:tr w:rsidR="008A3C8B" w:rsidRPr="00966430" w:rsidTr="00665123">
        <w:tc>
          <w:tcPr>
            <w:tcW w:w="4248" w:type="dxa"/>
          </w:tcPr>
          <w:p w:rsidR="008A3C8B" w:rsidRPr="00966430" w:rsidRDefault="008A3C8B" w:rsidP="00665123">
            <w:pPr>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8A3C8B" w:rsidRPr="00966430" w:rsidRDefault="008A3C8B" w:rsidP="00665123">
            <w:pPr>
              <w:rPr>
                <w:rFonts w:ascii="Comic Sans MS" w:hAnsi="Comic Sans MS"/>
                <w:sz w:val="20"/>
                <w:szCs w:val="20"/>
              </w:rPr>
            </w:pPr>
            <w:r w:rsidRPr="00966430">
              <w:rPr>
                <w:rFonts w:ascii="Comic Sans MS" w:hAnsi="Comic Sans MS"/>
                <w:sz w:val="20"/>
                <w:szCs w:val="20"/>
              </w:rPr>
              <w:t>ORALE</w:t>
            </w:r>
          </w:p>
        </w:tc>
      </w:tr>
      <w:tr w:rsidR="008A3C8B" w:rsidRPr="00966430" w:rsidTr="00665123">
        <w:tc>
          <w:tcPr>
            <w:tcW w:w="4248" w:type="dxa"/>
          </w:tcPr>
          <w:p w:rsidR="008A3C8B" w:rsidRPr="00966430" w:rsidRDefault="008A3C8B" w:rsidP="00665123">
            <w:pPr>
              <w:rPr>
                <w:rFonts w:ascii="Comic Sans MS" w:hAnsi="Comic Sans MS"/>
                <w:sz w:val="20"/>
                <w:szCs w:val="20"/>
              </w:rPr>
            </w:pPr>
            <w:r w:rsidRPr="00966430">
              <w:rPr>
                <w:rFonts w:ascii="Comic Sans MS" w:hAnsi="Comic Sans MS"/>
                <w:sz w:val="20"/>
                <w:szCs w:val="20"/>
              </w:rPr>
              <w:t>DOCENTI</w:t>
            </w:r>
          </w:p>
        </w:tc>
        <w:tc>
          <w:tcPr>
            <w:tcW w:w="4032" w:type="dxa"/>
          </w:tcPr>
          <w:p w:rsidR="008A3C8B" w:rsidRPr="00966430" w:rsidRDefault="008A3C8B" w:rsidP="00665123">
            <w:pPr>
              <w:rPr>
                <w:rFonts w:ascii="Comic Sans MS" w:hAnsi="Comic Sans MS"/>
                <w:sz w:val="20"/>
                <w:szCs w:val="20"/>
              </w:rPr>
            </w:pPr>
            <w:r w:rsidRPr="00966430">
              <w:rPr>
                <w:rFonts w:ascii="Comic Sans MS" w:hAnsi="Comic Sans MS"/>
                <w:sz w:val="20"/>
                <w:szCs w:val="20"/>
              </w:rPr>
              <w:t>PROF. GIANCARLO MAURI</w:t>
            </w:r>
          </w:p>
          <w:p w:rsidR="008A3C8B" w:rsidRPr="00966430" w:rsidRDefault="008A3C8B" w:rsidP="00665123">
            <w:pPr>
              <w:rPr>
                <w:rFonts w:ascii="Comic Sans MS" w:hAnsi="Comic Sans MS"/>
                <w:color w:val="000000"/>
                <w:sz w:val="20"/>
                <w:szCs w:val="20"/>
              </w:rPr>
            </w:pPr>
            <w:r w:rsidRPr="00966430">
              <w:rPr>
                <w:rFonts w:ascii="Comic Sans MS" w:hAnsi="Comic Sans MS"/>
                <w:color w:val="000000"/>
                <w:sz w:val="20"/>
                <w:szCs w:val="20"/>
              </w:rPr>
              <w:t>02 6448 7828</w:t>
            </w:r>
          </w:p>
          <w:p w:rsidR="008A3C8B" w:rsidRPr="00966430" w:rsidRDefault="009F5674" w:rsidP="00665123">
            <w:pPr>
              <w:rPr>
                <w:rFonts w:ascii="Comic Sans MS" w:hAnsi="Comic Sans MS"/>
                <w:color w:val="000000"/>
                <w:sz w:val="20"/>
                <w:szCs w:val="20"/>
              </w:rPr>
            </w:pPr>
            <w:hyperlink r:id="rId82" w:history="1">
              <w:r w:rsidR="008A3C8B" w:rsidRPr="00966430">
                <w:rPr>
                  <w:rStyle w:val="Collegamentoipertestuale"/>
                  <w:rFonts w:ascii="Comic Sans MS" w:hAnsi="Comic Sans MS"/>
                  <w:sz w:val="20"/>
                  <w:szCs w:val="20"/>
                </w:rPr>
                <w:t>Giancarlo.mauri@unimib.it</w:t>
              </w:r>
            </w:hyperlink>
          </w:p>
          <w:p w:rsidR="008A3C8B" w:rsidRPr="00966430" w:rsidRDefault="008A3C8B" w:rsidP="00665123">
            <w:pPr>
              <w:rPr>
                <w:rFonts w:ascii="Comic Sans MS" w:hAnsi="Comic Sans MS"/>
                <w:sz w:val="20"/>
                <w:szCs w:val="20"/>
              </w:rPr>
            </w:pPr>
          </w:p>
        </w:tc>
      </w:tr>
    </w:tbl>
    <w:p w:rsidR="008A3C8B" w:rsidRDefault="008A3C8B" w:rsidP="00482174">
      <w:pPr>
        <w:ind w:right="45"/>
        <w:rPr>
          <w:rFonts w:ascii="Comic Sans MS" w:hAnsi="Comic Sans MS"/>
          <w:b/>
          <w:smallCaps/>
          <w:sz w:val="20"/>
          <w:szCs w:val="20"/>
        </w:rPr>
      </w:pPr>
    </w:p>
    <w:p w:rsidR="008A3C8B" w:rsidRDefault="008A3C8B" w:rsidP="00ED29C7">
      <w:pPr>
        <w:rPr>
          <w:rFonts w:ascii="Comic Sans MS" w:hAnsi="Comic Sans MS"/>
          <w:sz w:val="18"/>
          <w:szCs w:val="18"/>
          <w:highlight w:val="yellow"/>
        </w:rPr>
      </w:pPr>
      <w:r>
        <w:rPr>
          <w:rFonts w:ascii="Comic Sans MS" w:hAnsi="Comic Sans MS"/>
          <w:b/>
          <w:smallCaps/>
          <w:sz w:val="20"/>
          <w:szCs w:val="20"/>
        </w:rPr>
        <w:t>Risultati di apprendimento attesi</w:t>
      </w:r>
    </w:p>
    <w:p w:rsidR="008A3C8B" w:rsidRDefault="008A3C8B" w:rsidP="00ED29C7">
      <w:pPr>
        <w:rPr>
          <w:rFonts w:ascii="Comic Sans MS" w:hAnsi="Comic Sans MS"/>
          <w:sz w:val="18"/>
          <w:szCs w:val="18"/>
          <w:highlight w:val="yellow"/>
        </w:rPr>
      </w:pPr>
    </w:p>
    <w:p w:rsidR="008A3C8B" w:rsidRPr="00ED29C7" w:rsidRDefault="008A3C8B" w:rsidP="00ED29C7">
      <w:pPr>
        <w:rPr>
          <w:rFonts w:ascii="Comic Sans MS" w:hAnsi="Comic Sans MS"/>
          <w:sz w:val="20"/>
          <w:szCs w:val="20"/>
        </w:rPr>
      </w:pPr>
      <w:r w:rsidRPr="00ED29C7">
        <w:rPr>
          <w:rFonts w:ascii="Comic Sans MS" w:hAnsi="Comic Sans MS"/>
          <w:sz w:val="20"/>
          <w:szCs w:val="20"/>
        </w:rPr>
        <w:t xml:space="preserve">L’insegnamento di </w:t>
      </w:r>
      <w:r>
        <w:rPr>
          <w:rFonts w:ascii="Comic Sans MS" w:hAnsi="Comic Sans MS"/>
          <w:sz w:val="20"/>
          <w:szCs w:val="20"/>
        </w:rPr>
        <w:t>Metodologie bioinformatiche</w:t>
      </w:r>
      <w:r w:rsidRPr="00ED29C7">
        <w:rPr>
          <w:rFonts w:ascii="Comic Sans MS" w:hAnsi="Comic Sans MS"/>
          <w:sz w:val="20"/>
          <w:szCs w:val="20"/>
        </w:rPr>
        <w:t xml:space="preserve"> rientra nell’Area Biotecnologica</w:t>
      </w:r>
    </w:p>
    <w:p w:rsidR="008A3C8B" w:rsidRPr="00ED29C7" w:rsidRDefault="008A3C8B" w:rsidP="00ED29C7">
      <w:pPr>
        <w:rPr>
          <w:rFonts w:ascii="Comic Sans MS" w:hAnsi="Comic Sans MS"/>
          <w:sz w:val="20"/>
          <w:szCs w:val="20"/>
        </w:rPr>
      </w:pPr>
      <w:r w:rsidRPr="00ED29C7">
        <w:rPr>
          <w:rFonts w:ascii="Comic Sans MS" w:hAnsi="Comic Sans MS"/>
          <w:sz w:val="20"/>
          <w:szCs w:val="20"/>
        </w:rPr>
        <w:t>I corsi di quest’area offriranno allo studente un’ampia possibilità di scelta su aspetti avanzati e professionalizzati nel campo delle Biotecnologie Industriali</w:t>
      </w:r>
    </w:p>
    <w:p w:rsidR="008A3C8B" w:rsidRPr="00966430" w:rsidRDefault="008A3C8B" w:rsidP="00482174">
      <w:pPr>
        <w:ind w:right="45"/>
        <w:rPr>
          <w:rFonts w:ascii="Comic Sans MS" w:hAnsi="Comic Sans MS"/>
          <w:b/>
          <w:smallCaps/>
          <w:sz w:val="20"/>
          <w:szCs w:val="20"/>
        </w:rPr>
      </w:pPr>
    </w:p>
    <w:p w:rsidR="008A3C8B" w:rsidRPr="00966430" w:rsidRDefault="008A3C8B" w:rsidP="00482174">
      <w:pPr>
        <w:outlineLvl w:val="0"/>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8A3C8B" w:rsidRPr="00966430" w:rsidRDefault="008A3C8B" w:rsidP="00482174">
      <w:pPr>
        <w:rPr>
          <w:rFonts w:ascii="Comic Sans MS" w:hAnsi="Comic Sans MS"/>
          <w:smallCaps/>
          <w:sz w:val="20"/>
          <w:szCs w:val="20"/>
        </w:rPr>
      </w:pPr>
    </w:p>
    <w:p w:rsidR="008A3C8B" w:rsidRPr="00966430" w:rsidRDefault="008A3C8B" w:rsidP="00482174">
      <w:pPr>
        <w:jc w:val="both"/>
        <w:rPr>
          <w:rFonts w:ascii="Comic Sans MS" w:hAnsi="Comic Sans MS"/>
          <w:sz w:val="20"/>
          <w:szCs w:val="20"/>
        </w:rPr>
      </w:pPr>
      <w:r w:rsidRPr="00966430">
        <w:rPr>
          <w:rFonts w:ascii="Comic Sans MS" w:hAnsi="Comic Sans MS"/>
          <w:sz w:val="20"/>
          <w:szCs w:val="20"/>
        </w:rPr>
        <w:t xml:space="preserve">Il corso intende fornire agli studenti una conoscenza di base sulle metodologie informatiche applicabili allo studio di sistemi biologici. In particolare verrà presentata la logica e la struttura dei principali algoritmi utilizzati per l’allineamento di sequenze, per il </w:t>
      </w:r>
      <w:r w:rsidRPr="00966430">
        <w:rPr>
          <w:rFonts w:ascii="Comic Sans MS" w:hAnsi="Comic Sans MS"/>
          <w:i/>
          <w:sz w:val="20"/>
          <w:szCs w:val="20"/>
        </w:rPr>
        <w:t>pattern matching</w:t>
      </w:r>
      <w:r w:rsidRPr="00966430">
        <w:rPr>
          <w:rFonts w:ascii="Comic Sans MS" w:hAnsi="Comic Sans MS"/>
          <w:sz w:val="20"/>
          <w:szCs w:val="20"/>
        </w:rPr>
        <w:t>, ricerca di motivi funzionali.</w:t>
      </w:r>
    </w:p>
    <w:p w:rsidR="008A3C8B" w:rsidRPr="00966430" w:rsidRDefault="008A3C8B" w:rsidP="00482174">
      <w:pPr>
        <w:jc w:val="both"/>
        <w:rPr>
          <w:rFonts w:ascii="Comic Sans MS" w:hAnsi="Comic Sans MS"/>
          <w:sz w:val="20"/>
          <w:szCs w:val="20"/>
        </w:rPr>
      </w:pPr>
    </w:p>
    <w:p w:rsidR="008A3C8B" w:rsidRDefault="008A3C8B" w:rsidP="00482174">
      <w:pPr>
        <w:jc w:val="both"/>
        <w:rPr>
          <w:rFonts w:ascii="Comic Sans MS" w:hAnsi="Comic Sans MS"/>
          <w:b/>
          <w:smallCaps/>
          <w:sz w:val="20"/>
          <w:szCs w:val="20"/>
        </w:rPr>
      </w:pPr>
      <w:r w:rsidRPr="008830A7">
        <w:rPr>
          <w:rFonts w:ascii="Comic Sans MS" w:hAnsi="Comic Sans MS"/>
          <w:b/>
          <w:smallCaps/>
          <w:sz w:val="20"/>
          <w:szCs w:val="20"/>
        </w:rPr>
        <w:t>testi consigliati:</w:t>
      </w:r>
    </w:p>
    <w:p w:rsidR="008A3C8B" w:rsidRPr="00526F3F" w:rsidRDefault="008A3C8B" w:rsidP="00482174">
      <w:pPr>
        <w:rPr>
          <w:rFonts w:ascii="Comic Sans MS" w:hAnsi="Comic Sans MS"/>
          <w:sz w:val="20"/>
          <w:szCs w:val="20"/>
        </w:rPr>
      </w:pPr>
      <w:r>
        <w:rPr>
          <w:rFonts w:ascii="Comic Sans MS" w:hAnsi="Comic Sans MS"/>
          <w:bCs/>
          <w:sz w:val="20"/>
          <w:szCs w:val="20"/>
        </w:rPr>
        <w:t xml:space="preserve">- </w:t>
      </w:r>
      <w:r w:rsidRPr="00526F3F">
        <w:rPr>
          <w:rFonts w:ascii="Comic Sans MS" w:hAnsi="Comic Sans MS"/>
          <w:bCs/>
          <w:sz w:val="20"/>
          <w:szCs w:val="20"/>
        </w:rPr>
        <w:t xml:space="preserve">S. Pascarella, A. Paiardini, </w:t>
      </w:r>
      <w:r w:rsidRPr="00526F3F">
        <w:rPr>
          <w:rFonts w:ascii="Comic Sans MS" w:hAnsi="Comic Sans MS"/>
          <w:bCs/>
          <w:i/>
          <w:iCs/>
          <w:sz w:val="20"/>
          <w:szCs w:val="20"/>
        </w:rPr>
        <w:t>Bioinformatica</w:t>
      </w:r>
      <w:r w:rsidRPr="00526F3F">
        <w:rPr>
          <w:rFonts w:ascii="Comic Sans MS" w:hAnsi="Comic Sans MS"/>
          <w:bCs/>
          <w:sz w:val="20"/>
          <w:szCs w:val="20"/>
        </w:rPr>
        <w:t xml:space="preserve"> (</w:t>
      </w:r>
      <w:r w:rsidRPr="00526F3F">
        <w:rPr>
          <w:rFonts w:ascii="Comic Sans MS" w:hAnsi="Comic Sans MS"/>
          <w:bCs/>
          <w:i/>
          <w:iCs/>
          <w:sz w:val="20"/>
          <w:szCs w:val="20"/>
        </w:rPr>
        <w:t>Zanichelli</w:t>
      </w:r>
      <w:r w:rsidRPr="00526F3F">
        <w:rPr>
          <w:rFonts w:ascii="Comic Sans MS" w:hAnsi="Comic Sans MS"/>
          <w:bCs/>
          <w:sz w:val="20"/>
          <w:szCs w:val="20"/>
        </w:rPr>
        <w:t xml:space="preserve"> editore)</w:t>
      </w:r>
    </w:p>
    <w:p w:rsidR="008A3C8B" w:rsidRPr="00526F3F" w:rsidRDefault="008A3C8B" w:rsidP="00482174">
      <w:pPr>
        <w:jc w:val="both"/>
        <w:rPr>
          <w:rFonts w:ascii="Comic Sans MS" w:hAnsi="Comic Sans MS"/>
          <w:sz w:val="20"/>
          <w:szCs w:val="20"/>
        </w:rPr>
      </w:pPr>
      <w:r w:rsidRPr="00526F3F">
        <w:rPr>
          <w:rFonts w:ascii="Comic Sans MS" w:hAnsi="Comic Sans MS"/>
          <w:sz w:val="20"/>
          <w:szCs w:val="20"/>
        </w:rPr>
        <w:t>Dispense fornite dal docente</w:t>
      </w:r>
    </w:p>
    <w:p w:rsidR="008A3C8B" w:rsidRPr="00966430" w:rsidRDefault="008A3C8B" w:rsidP="00482174">
      <w:pPr>
        <w:jc w:val="both"/>
        <w:rPr>
          <w:rFonts w:ascii="Comic Sans MS" w:hAnsi="Comic Sans MS"/>
          <w:sz w:val="20"/>
          <w:szCs w:val="20"/>
        </w:rPr>
      </w:pPr>
    </w:p>
    <w:p w:rsidR="008A3C8B" w:rsidRPr="00966430" w:rsidRDefault="008A3C8B" w:rsidP="00482174">
      <w:pPr>
        <w:jc w:val="both"/>
        <w:rPr>
          <w:rFonts w:ascii="Comic Sans MS" w:hAnsi="Comic Sans MS"/>
          <w:sz w:val="20"/>
          <w:szCs w:val="20"/>
        </w:rPr>
      </w:pPr>
      <w:r w:rsidRPr="00966430">
        <w:rPr>
          <w:rFonts w:ascii="Comic Sans MS" w:hAnsi="Comic Sans MS"/>
          <w:b/>
          <w:smallCaps/>
          <w:sz w:val="20"/>
          <w:szCs w:val="20"/>
        </w:rPr>
        <w:t>programma dell’insegnamento</w:t>
      </w:r>
    </w:p>
    <w:p w:rsidR="008A3C8B" w:rsidRPr="0070204D" w:rsidRDefault="008A3C8B" w:rsidP="00482174">
      <w:pPr>
        <w:numPr>
          <w:ilvl w:val="0"/>
          <w:numId w:val="15"/>
        </w:numPr>
        <w:jc w:val="both"/>
        <w:rPr>
          <w:rFonts w:ascii="Comic Sans MS" w:hAnsi="Comic Sans MS"/>
          <w:b/>
          <w:sz w:val="20"/>
          <w:szCs w:val="20"/>
        </w:rPr>
      </w:pPr>
      <w:r>
        <w:rPr>
          <w:rFonts w:ascii="Comic Sans MS" w:hAnsi="Comic Sans MS"/>
          <w:b/>
          <w:sz w:val="20"/>
          <w:szCs w:val="20"/>
        </w:rPr>
        <w:t>B</w:t>
      </w:r>
      <w:r w:rsidRPr="0070204D">
        <w:rPr>
          <w:rFonts w:ascii="Comic Sans MS" w:hAnsi="Comic Sans MS"/>
          <w:b/>
          <w:sz w:val="20"/>
          <w:szCs w:val="20"/>
        </w:rPr>
        <w:t>anche dati di interesse biologico</w:t>
      </w:r>
    </w:p>
    <w:p w:rsidR="008A3C8B" w:rsidRPr="0059173C" w:rsidRDefault="008A3C8B" w:rsidP="00482174">
      <w:pPr>
        <w:numPr>
          <w:ilvl w:val="1"/>
          <w:numId w:val="15"/>
        </w:numPr>
        <w:jc w:val="both"/>
        <w:rPr>
          <w:rFonts w:ascii="Comic Sans MS" w:hAnsi="Comic Sans MS"/>
          <w:b/>
          <w:sz w:val="20"/>
          <w:szCs w:val="20"/>
        </w:rPr>
      </w:pPr>
      <w:r w:rsidRPr="0059173C">
        <w:rPr>
          <w:rFonts w:ascii="Comic Sans MS" w:hAnsi="Comic Sans MS"/>
          <w:sz w:val="20"/>
          <w:szCs w:val="20"/>
        </w:rPr>
        <w:t>Le banche dati Genomiche (EMBL – GenBank)</w:t>
      </w:r>
    </w:p>
    <w:p w:rsidR="008A3C8B" w:rsidRPr="0059173C" w:rsidRDefault="008A3C8B" w:rsidP="00482174">
      <w:pPr>
        <w:numPr>
          <w:ilvl w:val="1"/>
          <w:numId w:val="15"/>
        </w:numPr>
        <w:jc w:val="both"/>
        <w:rPr>
          <w:rFonts w:ascii="Comic Sans MS" w:hAnsi="Comic Sans MS"/>
          <w:b/>
          <w:sz w:val="20"/>
          <w:szCs w:val="20"/>
        </w:rPr>
      </w:pPr>
      <w:r w:rsidRPr="0059173C">
        <w:rPr>
          <w:rFonts w:ascii="Comic Sans MS" w:hAnsi="Comic Sans MS"/>
          <w:sz w:val="20"/>
          <w:szCs w:val="20"/>
        </w:rPr>
        <w:t>Le banche dati di sequenze proteiche (SwissProt, PDB)</w:t>
      </w:r>
    </w:p>
    <w:p w:rsidR="008A3C8B" w:rsidRPr="0059173C" w:rsidRDefault="008A3C8B" w:rsidP="00482174">
      <w:pPr>
        <w:numPr>
          <w:ilvl w:val="1"/>
          <w:numId w:val="15"/>
        </w:numPr>
        <w:jc w:val="both"/>
        <w:rPr>
          <w:rFonts w:ascii="Comic Sans MS" w:hAnsi="Comic Sans MS"/>
          <w:b/>
          <w:sz w:val="20"/>
          <w:szCs w:val="20"/>
        </w:rPr>
      </w:pPr>
      <w:r w:rsidRPr="0059173C">
        <w:rPr>
          <w:rFonts w:ascii="Comic Sans MS" w:hAnsi="Comic Sans MS"/>
          <w:sz w:val="20"/>
          <w:szCs w:val="20"/>
        </w:rPr>
        <w:t>I sistemi di interrogazione delle Banche Dati</w:t>
      </w:r>
    </w:p>
    <w:p w:rsidR="008A3C8B" w:rsidRPr="0059173C" w:rsidRDefault="008A3C8B" w:rsidP="00482174">
      <w:pPr>
        <w:numPr>
          <w:ilvl w:val="0"/>
          <w:numId w:val="15"/>
        </w:numPr>
        <w:jc w:val="both"/>
        <w:rPr>
          <w:rFonts w:ascii="Comic Sans MS" w:hAnsi="Comic Sans MS"/>
          <w:b/>
          <w:sz w:val="20"/>
          <w:szCs w:val="20"/>
        </w:rPr>
      </w:pPr>
      <w:r w:rsidRPr="0059173C">
        <w:rPr>
          <w:rFonts w:ascii="Comic Sans MS" w:hAnsi="Comic Sans MS"/>
          <w:b/>
          <w:sz w:val="20"/>
          <w:szCs w:val="20"/>
        </w:rPr>
        <w:t>Analisi di sequenze in biologia molecolare</w:t>
      </w:r>
    </w:p>
    <w:p w:rsidR="008A3C8B" w:rsidRDefault="008A3C8B" w:rsidP="00482174">
      <w:pPr>
        <w:numPr>
          <w:ilvl w:val="1"/>
          <w:numId w:val="15"/>
        </w:numPr>
        <w:jc w:val="both"/>
        <w:rPr>
          <w:rFonts w:ascii="Comic Sans MS" w:hAnsi="Comic Sans MS"/>
          <w:sz w:val="20"/>
          <w:szCs w:val="20"/>
          <w:lang w:val="en-US"/>
        </w:rPr>
      </w:pPr>
      <w:r>
        <w:rPr>
          <w:rFonts w:ascii="Comic Sans MS" w:hAnsi="Comic Sans MS"/>
          <w:sz w:val="20"/>
          <w:szCs w:val="20"/>
          <w:lang w:val="en-US"/>
        </w:rPr>
        <w:t>Sequenziamento NGS</w:t>
      </w:r>
    </w:p>
    <w:p w:rsidR="008A3C8B" w:rsidRPr="0059173C" w:rsidRDefault="008A3C8B" w:rsidP="00482174">
      <w:pPr>
        <w:numPr>
          <w:ilvl w:val="1"/>
          <w:numId w:val="15"/>
        </w:numPr>
        <w:jc w:val="both"/>
        <w:rPr>
          <w:rFonts w:ascii="Comic Sans MS" w:hAnsi="Comic Sans MS"/>
          <w:sz w:val="20"/>
          <w:szCs w:val="20"/>
        </w:rPr>
      </w:pPr>
      <w:r>
        <w:rPr>
          <w:rFonts w:ascii="Comic Sans MS" w:hAnsi="Comic Sans MS"/>
          <w:sz w:val="20"/>
          <w:szCs w:val="20"/>
        </w:rPr>
        <w:t>I</w:t>
      </w:r>
      <w:r w:rsidRPr="00966430">
        <w:rPr>
          <w:rFonts w:ascii="Comic Sans MS" w:hAnsi="Comic Sans MS"/>
          <w:sz w:val="20"/>
          <w:szCs w:val="20"/>
        </w:rPr>
        <w:t>ntroduzione alle tecniche di progetto e analisi degli algoritmi</w:t>
      </w:r>
      <w:r w:rsidRPr="0059173C">
        <w:rPr>
          <w:rFonts w:ascii="Comic Sans MS" w:hAnsi="Comic Sans MS"/>
          <w:sz w:val="20"/>
          <w:szCs w:val="20"/>
        </w:rPr>
        <w:t xml:space="preserve"> </w:t>
      </w:r>
    </w:p>
    <w:p w:rsidR="008A3C8B" w:rsidRDefault="008A3C8B" w:rsidP="00482174">
      <w:pPr>
        <w:numPr>
          <w:ilvl w:val="1"/>
          <w:numId w:val="15"/>
        </w:numPr>
        <w:jc w:val="both"/>
        <w:rPr>
          <w:rFonts w:ascii="Comic Sans MS" w:hAnsi="Comic Sans MS"/>
          <w:sz w:val="20"/>
          <w:szCs w:val="20"/>
          <w:lang w:val="en-US"/>
        </w:rPr>
      </w:pPr>
      <w:r>
        <w:rPr>
          <w:rFonts w:ascii="Comic Sans MS" w:hAnsi="Comic Sans MS"/>
          <w:sz w:val="20"/>
          <w:szCs w:val="20"/>
          <w:lang w:val="en-US"/>
        </w:rPr>
        <w:t>Allineamento di sequenze</w:t>
      </w:r>
    </w:p>
    <w:p w:rsidR="008A3C8B" w:rsidRPr="0059173C" w:rsidRDefault="008A3C8B" w:rsidP="00482174">
      <w:pPr>
        <w:numPr>
          <w:ilvl w:val="2"/>
          <w:numId w:val="15"/>
        </w:numPr>
        <w:jc w:val="both"/>
        <w:rPr>
          <w:rFonts w:ascii="Comic Sans MS" w:hAnsi="Comic Sans MS"/>
          <w:sz w:val="20"/>
          <w:szCs w:val="20"/>
        </w:rPr>
      </w:pPr>
      <w:r w:rsidRPr="0059173C">
        <w:rPr>
          <w:rFonts w:ascii="Comic Sans MS" w:hAnsi="Comic Sans MS"/>
          <w:sz w:val="20"/>
          <w:szCs w:val="20"/>
        </w:rPr>
        <w:t xml:space="preserve">    La distanza di edit tra due stringhe e la programmazione dinamica</w:t>
      </w:r>
    </w:p>
    <w:p w:rsidR="008A3C8B" w:rsidRPr="009D6FB1" w:rsidRDefault="008A3C8B" w:rsidP="00482174">
      <w:pPr>
        <w:numPr>
          <w:ilvl w:val="2"/>
          <w:numId w:val="15"/>
        </w:numPr>
        <w:jc w:val="both"/>
        <w:rPr>
          <w:rFonts w:ascii="Comic Sans MS" w:hAnsi="Comic Sans MS"/>
          <w:sz w:val="20"/>
          <w:szCs w:val="20"/>
          <w:lang w:val="en-US"/>
        </w:rPr>
      </w:pPr>
      <w:r w:rsidRPr="00BF4D3F">
        <w:rPr>
          <w:rFonts w:ascii="Comic Sans MS" w:hAnsi="Comic Sans MS"/>
          <w:sz w:val="20"/>
          <w:szCs w:val="20"/>
        </w:rPr>
        <w:t>Matrici di sostituzione PAM, BLOSUM</w:t>
      </w:r>
    </w:p>
    <w:p w:rsidR="008A3C8B" w:rsidRPr="0059173C" w:rsidRDefault="008A3C8B" w:rsidP="00482174">
      <w:pPr>
        <w:numPr>
          <w:ilvl w:val="2"/>
          <w:numId w:val="15"/>
        </w:numPr>
        <w:jc w:val="both"/>
        <w:rPr>
          <w:rFonts w:ascii="Comic Sans MS" w:hAnsi="Comic Sans MS"/>
          <w:sz w:val="20"/>
          <w:szCs w:val="20"/>
        </w:rPr>
      </w:pPr>
      <w:r>
        <w:rPr>
          <w:rFonts w:ascii="Comic Sans MS" w:hAnsi="Comic Sans MS"/>
          <w:sz w:val="20"/>
          <w:szCs w:val="20"/>
        </w:rPr>
        <w:t>Algoritmi di</w:t>
      </w:r>
      <w:r w:rsidRPr="00BF4D3F">
        <w:rPr>
          <w:rFonts w:ascii="Comic Sans MS" w:hAnsi="Comic Sans MS"/>
          <w:sz w:val="20"/>
          <w:szCs w:val="20"/>
        </w:rPr>
        <w:t xml:space="preserve"> </w:t>
      </w:r>
      <w:r>
        <w:rPr>
          <w:rFonts w:ascii="Comic Sans MS" w:hAnsi="Comic Sans MS"/>
          <w:sz w:val="20"/>
          <w:szCs w:val="20"/>
        </w:rPr>
        <w:t xml:space="preserve">allineamento </w:t>
      </w:r>
      <w:r w:rsidRPr="00BF4D3F">
        <w:rPr>
          <w:rFonts w:ascii="Comic Sans MS" w:hAnsi="Comic Sans MS"/>
          <w:sz w:val="20"/>
          <w:szCs w:val="20"/>
        </w:rPr>
        <w:t>globale</w:t>
      </w:r>
      <w:r>
        <w:rPr>
          <w:rFonts w:ascii="Comic Sans MS" w:hAnsi="Comic Sans MS"/>
          <w:sz w:val="20"/>
          <w:szCs w:val="20"/>
        </w:rPr>
        <w:t xml:space="preserve"> e locale; BLAST, FASTA, BWA</w:t>
      </w:r>
    </w:p>
    <w:p w:rsidR="008A3C8B" w:rsidRPr="009D6FB1" w:rsidRDefault="008A3C8B" w:rsidP="00482174">
      <w:pPr>
        <w:numPr>
          <w:ilvl w:val="2"/>
          <w:numId w:val="15"/>
        </w:numPr>
        <w:jc w:val="both"/>
        <w:rPr>
          <w:rFonts w:ascii="Comic Sans MS" w:hAnsi="Comic Sans MS"/>
          <w:sz w:val="20"/>
          <w:szCs w:val="20"/>
          <w:lang w:val="en-US"/>
        </w:rPr>
      </w:pPr>
      <w:r>
        <w:rPr>
          <w:rFonts w:ascii="Comic Sans MS" w:hAnsi="Comic Sans MS"/>
          <w:sz w:val="20"/>
          <w:szCs w:val="20"/>
        </w:rPr>
        <w:t>Algoritmi di</w:t>
      </w:r>
      <w:r w:rsidRPr="00BF4D3F">
        <w:rPr>
          <w:rFonts w:ascii="Comic Sans MS" w:hAnsi="Comic Sans MS"/>
          <w:sz w:val="20"/>
          <w:szCs w:val="20"/>
        </w:rPr>
        <w:t xml:space="preserve"> </w:t>
      </w:r>
      <w:r>
        <w:rPr>
          <w:rFonts w:ascii="Comic Sans MS" w:hAnsi="Comic Sans MS"/>
          <w:sz w:val="20"/>
          <w:szCs w:val="20"/>
        </w:rPr>
        <w:t xml:space="preserve">allineamento </w:t>
      </w:r>
      <w:r w:rsidRPr="009D6FB1">
        <w:rPr>
          <w:rFonts w:ascii="Comic Sans MS" w:hAnsi="Comic Sans MS"/>
          <w:sz w:val="20"/>
          <w:szCs w:val="20"/>
          <w:lang w:val="en-US"/>
        </w:rPr>
        <w:t>multip</w:t>
      </w:r>
      <w:r>
        <w:rPr>
          <w:rFonts w:ascii="Comic Sans MS" w:hAnsi="Comic Sans MS"/>
          <w:sz w:val="20"/>
          <w:szCs w:val="20"/>
          <w:lang w:val="en-US"/>
        </w:rPr>
        <w:t>lo; CLUSTAL</w:t>
      </w:r>
    </w:p>
    <w:p w:rsidR="008A3C8B" w:rsidRPr="0059173C" w:rsidRDefault="008A3C8B" w:rsidP="00482174">
      <w:pPr>
        <w:numPr>
          <w:ilvl w:val="1"/>
          <w:numId w:val="15"/>
        </w:numPr>
        <w:jc w:val="both"/>
        <w:rPr>
          <w:rFonts w:ascii="Comic Sans MS" w:hAnsi="Comic Sans MS"/>
          <w:sz w:val="20"/>
          <w:szCs w:val="20"/>
        </w:rPr>
      </w:pPr>
      <w:r w:rsidRPr="0059173C">
        <w:rPr>
          <w:rFonts w:ascii="Comic Sans MS" w:hAnsi="Comic Sans MS"/>
          <w:sz w:val="20"/>
          <w:szCs w:val="20"/>
        </w:rPr>
        <w:t>Confronto e ricerca di strutture ripetitive in biosequenze</w:t>
      </w:r>
    </w:p>
    <w:p w:rsidR="008A3C8B" w:rsidRPr="0059173C" w:rsidRDefault="008A3C8B" w:rsidP="00482174">
      <w:pPr>
        <w:numPr>
          <w:ilvl w:val="2"/>
          <w:numId w:val="15"/>
        </w:numPr>
        <w:jc w:val="both"/>
        <w:rPr>
          <w:rFonts w:ascii="Comic Sans MS" w:hAnsi="Comic Sans MS"/>
          <w:sz w:val="20"/>
          <w:szCs w:val="20"/>
        </w:rPr>
      </w:pPr>
      <w:r w:rsidRPr="0059173C">
        <w:rPr>
          <w:rFonts w:ascii="Comic Sans MS" w:hAnsi="Comic Sans MS"/>
          <w:sz w:val="20"/>
          <w:szCs w:val="20"/>
        </w:rPr>
        <w:t xml:space="preserve">   Algoritmi di pattern matching </w:t>
      </w:r>
      <w:r w:rsidRPr="00966430">
        <w:rPr>
          <w:rFonts w:ascii="Comic Sans MS" w:hAnsi="Comic Sans MS"/>
          <w:sz w:val="20"/>
          <w:szCs w:val="20"/>
        </w:rPr>
        <w:t>e loro applicazione nella ricerca di motivi funzionali</w:t>
      </w:r>
    </w:p>
    <w:p w:rsidR="008A3C8B" w:rsidRPr="0059173C" w:rsidRDefault="008A3C8B" w:rsidP="00482174">
      <w:pPr>
        <w:numPr>
          <w:ilvl w:val="2"/>
          <w:numId w:val="15"/>
        </w:numPr>
        <w:jc w:val="both"/>
        <w:rPr>
          <w:rFonts w:ascii="Comic Sans MS" w:hAnsi="Comic Sans MS"/>
          <w:sz w:val="20"/>
          <w:szCs w:val="20"/>
        </w:rPr>
      </w:pPr>
      <w:r w:rsidRPr="0059173C">
        <w:rPr>
          <w:rFonts w:ascii="Comic Sans MS" w:hAnsi="Comic Sans MS"/>
          <w:sz w:val="20"/>
          <w:szCs w:val="20"/>
        </w:rPr>
        <w:t>Utilizzo dei suffix trees per la ricerca di motivi ripetuti</w:t>
      </w:r>
    </w:p>
    <w:p w:rsidR="008A3C8B" w:rsidRPr="009D6FB1" w:rsidRDefault="008A3C8B" w:rsidP="00482174">
      <w:pPr>
        <w:numPr>
          <w:ilvl w:val="2"/>
          <w:numId w:val="15"/>
        </w:numPr>
        <w:jc w:val="both"/>
        <w:rPr>
          <w:rFonts w:ascii="Comic Sans MS" w:hAnsi="Comic Sans MS"/>
          <w:sz w:val="20"/>
          <w:szCs w:val="20"/>
          <w:lang w:val="en-US"/>
        </w:rPr>
      </w:pPr>
      <w:r w:rsidRPr="009D6FB1">
        <w:rPr>
          <w:rFonts w:ascii="Comic Sans MS" w:hAnsi="Comic Sans MS"/>
          <w:sz w:val="20"/>
          <w:szCs w:val="20"/>
          <w:lang w:val="en-US"/>
        </w:rPr>
        <w:t xml:space="preserve">Algoritmi di pattern </w:t>
      </w:r>
      <w:r>
        <w:rPr>
          <w:rFonts w:ascii="Comic Sans MS" w:hAnsi="Comic Sans MS"/>
          <w:sz w:val="20"/>
          <w:szCs w:val="20"/>
          <w:lang w:val="en-US"/>
        </w:rPr>
        <w:t>discovery</w:t>
      </w:r>
    </w:p>
    <w:p w:rsidR="008A3C8B" w:rsidRPr="009D6FB1" w:rsidRDefault="008A3C8B" w:rsidP="00482174">
      <w:pPr>
        <w:numPr>
          <w:ilvl w:val="2"/>
          <w:numId w:val="15"/>
        </w:numPr>
        <w:jc w:val="both"/>
        <w:rPr>
          <w:rFonts w:ascii="Comic Sans MS" w:hAnsi="Comic Sans MS"/>
          <w:sz w:val="20"/>
          <w:szCs w:val="20"/>
          <w:lang w:val="en-US"/>
        </w:rPr>
      </w:pPr>
      <w:r>
        <w:rPr>
          <w:rFonts w:ascii="Comic Sans MS" w:hAnsi="Comic Sans MS"/>
          <w:sz w:val="20"/>
          <w:szCs w:val="20"/>
          <w:lang w:val="en-US"/>
        </w:rPr>
        <w:t>Hidden Markov Models</w:t>
      </w:r>
      <w:r w:rsidRPr="009D6FB1">
        <w:rPr>
          <w:rFonts w:ascii="Comic Sans MS" w:hAnsi="Comic Sans MS"/>
          <w:sz w:val="20"/>
          <w:szCs w:val="20"/>
          <w:lang w:val="en-US"/>
        </w:rPr>
        <w:t>, Gibbs Sampling</w:t>
      </w:r>
    </w:p>
    <w:p w:rsidR="008A3C8B" w:rsidRPr="009D6FB1" w:rsidRDefault="008A3C8B" w:rsidP="00482174">
      <w:pPr>
        <w:numPr>
          <w:ilvl w:val="0"/>
          <w:numId w:val="15"/>
        </w:numPr>
        <w:jc w:val="both"/>
        <w:rPr>
          <w:rFonts w:ascii="Comic Sans MS" w:hAnsi="Comic Sans MS"/>
          <w:b/>
          <w:sz w:val="20"/>
          <w:szCs w:val="20"/>
          <w:lang w:val="en-US"/>
        </w:rPr>
      </w:pPr>
      <w:r w:rsidRPr="009D6FB1">
        <w:rPr>
          <w:rFonts w:ascii="Comic Sans MS" w:hAnsi="Comic Sans MS"/>
          <w:b/>
          <w:sz w:val="20"/>
          <w:szCs w:val="20"/>
          <w:lang w:val="en-US"/>
        </w:rPr>
        <w:t>Evoluzione molecolare</w:t>
      </w:r>
    </w:p>
    <w:p w:rsidR="008A3C8B" w:rsidRPr="006D2294" w:rsidRDefault="008A3C8B" w:rsidP="00482174">
      <w:pPr>
        <w:pStyle w:val="Paragrafoelenco"/>
        <w:numPr>
          <w:ilvl w:val="1"/>
          <w:numId w:val="15"/>
        </w:numPr>
        <w:jc w:val="both"/>
        <w:rPr>
          <w:rFonts w:ascii="Comic Sans MS" w:hAnsi="Comic Sans MS"/>
          <w:sz w:val="20"/>
          <w:szCs w:val="20"/>
          <w:lang w:val="en-US"/>
        </w:rPr>
      </w:pPr>
      <w:r w:rsidRPr="006D2294">
        <w:rPr>
          <w:rFonts w:ascii="Comic Sans MS" w:hAnsi="Comic Sans MS"/>
          <w:sz w:val="20"/>
          <w:szCs w:val="20"/>
          <w:lang w:val="en-US"/>
        </w:rPr>
        <w:t>Alberi filogenetici</w:t>
      </w:r>
    </w:p>
    <w:p w:rsidR="008A3C8B" w:rsidRPr="0059173C" w:rsidRDefault="008A3C8B" w:rsidP="00482174">
      <w:pPr>
        <w:pStyle w:val="Paragrafoelenco"/>
        <w:numPr>
          <w:ilvl w:val="1"/>
          <w:numId w:val="15"/>
        </w:numPr>
        <w:jc w:val="both"/>
        <w:rPr>
          <w:rFonts w:ascii="Comic Sans MS" w:hAnsi="Comic Sans MS"/>
          <w:sz w:val="20"/>
          <w:szCs w:val="20"/>
        </w:rPr>
      </w:pPr>
      <w:r w:rsidRPr="0059173C">
        <w:rPr>
          <w:rFonts w:ascii="Comic Sans MS" w:hAnsi="Comic Sans MS"/>
          <w:sz w:val="20"/>
          <w:szCs w:val="20"/>
        </w:rPr>
        <w:lastRenderedPageBreak/>
        <w:t>Metodi per la ricostruzione di alberi filogenetici</w:t>
      </w:r>
    </w:p>
    <w:p w:rsidR="008A3C8B" w:rsidRPr="0059173C" w:rsidRDefault="008A3C8B" w:rsidP="00482174">
      <w:pPr>
        <w:pStyle w:val="Paragrafoelenco"/>
        <w:numPr>
          <w:ilvl w:val="1"/>
          <w:numId w:val="15"/>
        </w:numPr>
        <w:jc w:val="both"/>
        <w:rPr>
          <w:rFonts w:ascii="Comic Sans MS" w:hAnsi="Comic Sans MS"/>
          <w:sz w:val="20"/>
          <w:szCs w:val="20"/>
        </w:rPr>
      </w:pPr>
      <w:r w:rsidRPr="0059173C">
        <w:rPr>
          <w:rFonts w:ascii="Comic Sans MS" w:hAnsi="Comic Sans MS"/>
          <w:sz w:val="20"/>
          <w:szCs w:val="20"/>
        </w:rPr>
        <w:t>Metodi per il confronto di filogenesi.</w:t>
      </w:r>
    </w:p>
    <w:p w:rsidR="008A3C8B" w:rsidRPr="0059173C" w:rsidRDefault="008A3C8B" w:rsidP="00482174">
      <w:pPr>
        <w:jc w:val="both"/>
        <w:rPr>
          <w:rFonts w:ascii="Comic Sans MS" w:hAnsi="Comic Sans MS"/>
          <w:sz w:val="20"/>
          <w:szCs w:val="20"/>
        </w:rPr>
      </w:pPr>
    </w:p>
    <w:p w:rsidR="008A3C8B" w:rsidRPr="0059173C" w:rsidRDefault="008A3C8B" w:rsidP="00482174">
      <w:pPr>
        <w:numPr>
          <w:ilvl w:val="0"/>
          <w:numId w:val="15"/>
        </w:numPr>
        <w:jc w:val="both"/>
        <w:rPr>
          <w:rFonts w:ascii="Comic Sans MS" w:hAnsi="Comic Sans MS"/>
          <w:sz w:val="20"/>
          <w:szCs w:val="20"/>
        </w:rPr>
      </w:pPr>
      <w:r w:rsidRPr="0059173C">
        <w:rPr>
          <w:rFonts w:ascii="Comic Sans MS" w:hAnsi="Comic Sans MS"/>
          <w:sz w:val="20"/>
          <w:szCs w:val="20"/>
        </w:rPr>
        <w:t>Metodi per la predizione di strutture secondarie e terziarie. di RNA e proteine</w:t>
      </w:r>
    </w:p>
    <w:p w:rsidR="008A3C8B" w:rsidRDefault="008A3C8B" w:rsidP="00482174">
      <w:pPr>
        <w:numPr>
          <w:ilvl w:val="0"/>
          <w:numId w:val="15"/>
        </w:numPr>
        <w:jc w:val="both"/>
        <w:rPr>
          <w:rFonts w:ascii="Comic Sans MS" w:hAnsi="Comic Sans MS"/>
          <w:sz w:val="20"/>
          <w:szCs w:val="20"/>
          <w:lang w:val="en-US"/>
        </w:rPr>
      </w:pPr>
      <w:r>
        <w:rPr>
          <w:rFonts w:ascii="Comic Sans MS" w:hAnsi="Comic Sans MS"/>
          <w:sz w:val="20"/>
          <w:szCs w:val="20"/>
          <w:lang w:val="en-US"/>
        </w:rPr>
        <w:t>D</w:t>
      </w:r>
      <w:r w:rsidRPr="009D6FB1">
        <w:rPr>
          <w:rFonts w:ascii="Comic Sans MS" w:hAnsi="Comic Sans MS"/>
          <w:sz w:val="20"/>
          <w:szCs w:val="20"/>
          <w:lang w:val="en-US"/>
        </w:rPr>
        <w:t xml:space="preserve">istanza </w:t>
      </w:r>
      <w:r>
        <w:rPr>
          <w:rFonts w:ascii="Comic Sans MS" w:hAnsi="Comic Sans MS"/>
          <w:sz w:val="20"/>
          <w:szCs w:val="20"/>
          <w:lang w:val="en-US"/>
        </w:rPr>
        <w:t>genomica e operazioni genomiche</w:t>
      </w:r>
    </w:p>
    <w:p w:rsidR="008A3C8B" w:rsidRPr="009D6FB1" w:rsidRDefault="008A3C8B" w:rsidP="00482174">
      <w:pPr>
        <w:numPr>
          <w:ilvl w:val="1"/>
          <w:numId w:val="15"/>
        </w:numPr>
        <w:jc w:val="both"/>
        <w:rPr>
          <w:rFonts w:ascii="Comic Sans MS" w:hAnsi="Comic Sans MS"/>
          <w:sz w:val="20"/>
          <w:szCs w:val="20"/>
          <w:lang w:val="en-US"/>
        </w:rPr>
      </w:pPr>
      <w:r>
        <w:rPr>
          <w:rFonts w:ascii="Comic Sans MS" w:hAnsi="Comic Sans MS"/>
          <w:sz w:val="20"/>
          <w:szCs w:val="20"/>
          <w:lang w:val="en-US"/>
        </w:rPr>
        <w:t>T</w:t>
      </w:r>
      <w:r w:rsidRPr="009D6FB1">
        <w:rPr>
          <w:rFonts w:ascii="Comic Sans MS" w:hAnsi="Comic Sans MS"/>
          <w:sz w:val="20"/>
          <w:szCs w:val="20"/>
          <w:lang w:val="en-US"/>
        </w:rPr>
        <w:t>raslocazi</w:t>
      </w:r>
      <w:r>
        <w:rPr>
          <w:rFonts w:ascii="Comic Sans MS" w:hAnsi="Comic Sans MS"/>
          <w:sz w:val="20"/>
          <w:szCs w:val="20"/>
          <w:lang w:val="en-US"/>
        </w:rPr>
        <w:t>oni, trasposizioni, inversioni</w:t>
      </w:r>
    </w:p>
    <w:p w:rsidR="008A3C8B" w:rsidRPr="0059173C" w:rsidRDefault="008A3C8B" w:rsidP="00482174">
      <w:pPr>
        <w:numPr>
          <w:ilvl w:val="1"/>
          <w:numId w:val="15"/>
        </w:numPr>
        <w:jc w:val="both"/>
        <w:rPr>
          <w:rFonts w:ascii="Comic Sans MS" w:hAnsi="Comic Sans MS"/>
          <w:sz w:val="20"/>
          <w:szCs w:val="20"/>
        </w:rPr>
      </w:pPr>
      <w:r w:rsidRPr="0059173C">
        <w:rPr>
          <w:rFonts w:ascii="Comic Sans MS" w:hAnsi="Comic Sans MS"/>
          <w:sz w:val="20"/>
          <w:szCs w:val="20"/>
        </w:rPr>
        <w:t xml:space="preserve">Metodi algoritmici per il problema generale del </w:t>
      </w:r>
      <w:r w:rsidRPr="0059173C">
        <w:rPr>
          <w:rFonts w:ascii="Comic Sans MS" w:hAnsi="Comic Sans MS"/>
          <w:i/>
          <w:sz w:val="20"/>
          <w:szCs w:val="20"/>
        </w:rPr>
        <w:t>genome rearrengement</w:t>
      </w:r>
      <w:r w:rsidRPr="0059173C">
        <w:rPr>
          <w:rFonts w:ascii="Comic Sans MS" w:hAnsi="Comic Sans MS"/>
          <w:sz w:val="20"/>
          <w:szCs w:val="20"/>
        </w:rPr>
        <w:t>.</w:t>
      </w:r>
    </w:p>
    <w:p w:rsidR="008A3C8B" w:rsidRPr="00966430" w:rsidRDefault="008A3C8B" w:rsidP="00482174">
      <w:pPr>
        <w:numPr>
          <w:ilvl w:val="0"/>
          <w:numId w:val="15"/>
        </w:numPr>
        <w:jc w:val="both"/>
        <w:rPr>
          <w:rFonts w:ascii="Comic Sans MS" w:hAnsi="Comic Sans MS"/>
          <w:sz w:val="20"/>
          <w:szCs w:val="20"/>
        </w:rPr>
      </w:pPr>
      <w:r>
        <w:rPr>
          <w:rFonts w:ascii="Comic Sans MS" w:hAnsi="Comic Sans MS"/>
          <w:sz w:val="20"/>
          <w:szCs w:val="20"/>
        </w:rPr>
        <w:t>T</w:t>
      </w:r>
      <w:r w:rsidRPr="00966430">
        <w:rPr>
          <w:rFonts w:ascii="Comic Sans MS" w:hAnsi="Comic Sans MS"/>
          <w:sz w:val="20"/>
          <w:szCs w:val="20"/>
        </w:rPr>
        <w:t>ecniche di classificazione e raggruppamento</w:t>
      </w:r>
    </w:p>
    <w:p w:rsidR="008A3C8B" w:rsidRDefault="008A3C8B" w:rsidP="00482174">
      <w:pPr>
        <w:jc w:val="both"/>
        <w:rPr>
          <w:rFonts w:ascii="Comic Sans MS" w:hAnsi="Comic Sans MS"/>
          <w:sz w:val="20"/>
          <w:szCs w:val="20"/>
        </w:rPr>
      </w:pPr>
    </w:p>
    <w:p w:rsidR="008A3C8B" w:rsidRPr="00966430" w:rsidRDefault="008A3C8B" w:rsidP="00482174">
      <w:pPr>
        <w:jc w:val="both"/>
        <w:rPr>
          <w:rFonts w:ascii="Comic Sans MS" w:hAnsi="Comic Sans MS"/>
          <w:sz w:val="20"/>
          <w:szCs w:val="20"/>
        </w:rPr>
      </w:pPr>
      <w:r w:rsidRPr="00966430">
        <w:rPr>
          <w:rFonts w:ascii="Comic Sans MS" w:hAnsi="Comic Sans MS"/>
          <w:sz w:val="20"/>
          <w:szCs w:val="20"/>
        </w:rPr>
        <w:t>Il corso prevede esercitazioni pratiche al calcolatore.</w:t>
      </w:r>
    </w:p>
    <w:p w:rsidR="008A3C8B" w:rsidRPr="00966430" w:rsidRDefault="008A3C8B" w:rsidP="003213D0">
      <w:pPr>
        <w:rPr>
          <w:rFonts w:ascii="Comic Sans MS" w:hAnsi="Comic Sans MS"/>
          <w:smallCaps/>
          <w:sz w:val="20"/>
          <w:szCs w:val="20"/>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932"/>
      </w:tblGrid>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INSEGNAMENTO</w:t>
            </w:r>
          </w:p>
        </w:tc>
        <w:tc>
          <w:tcPr>
            <w:tcW w:w="4932" w:type="dxa"/>
          </w:tcPr>
          <w:p w:rsidR="008A3C8B" w:rsidRPr="00966430" w:rsidRDefault="008A3C8B" w:rsidP="003213D0">
            <w:pPr>
              <w:rPr>
                <w:rFonts w:ascii="Comic Sans MS" w:hAnsi="Comic Sans MS"/>
                <w:b/>
                <w:sz w:val="20"/>
                <w:szCs w:val="20"/>
              </w:rPr>
            </w:pPr>
            <w:r w:rsidRPr="00966430">
              <w:rPr>
                <w:rFonts w:ascii="Comic Sans MS" w:hAnsi="Comic Sans MS"/>
                <w:b/>
                <w:sz w:val="20"/>
                <w:szCs w:val="20"/>
              </w:rPr>
              <w:t>MICROBIOLOGIA AMBIENTALE</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 xml:space="preserve">SETTORE SCIENTIFICO DISCIPLINARE </w:t>
            </w:r>
          </w:p>
        </w:tc>
        <w:tc>
          <w:tcPr>
            <w:tcW w:w="49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BIO19</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ANNO DI CORSO</w:t>
            </w:r>
          </w:p>
        </w:tc>
        <w:tc>
          <w:tcPr>
            <w:tcW w:w="49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SEMESTRE</w:t>
            </w:r>
          </w:p>
        </w:tc>
        <w:tc>
          <w:tcPr>
            <w:tcW w:w="49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CFU TOTALI</w:t>
            </w:r>
          </w:p>
        </w:tc>
        <w:tc>
          <w:tcPr>
            <w:tcW w:w="49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6</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CFU LEZIONI FRONTALI</w:t>
            </w:r>
          </w:p>
        </w:tc>
        <w:tc>
          <w:tcPr>
            <w:tcW w:w="4932" w:type="dxa"/>
          </w:tcPr>
          <w:p w:rsidR="008A3C8B" w:rsidRPr="00966430" w:rsidRDefault="008A3C8B" w:rsidP="003213D0">
            <w:pPr>
              <w:rPr>
                <w:rFonts w:ascii="Comic Sans MS" w:hAnsi="Comic Sans MS"/>
                <w:sz w:val="20"/>
                <w:szCs w:val="20"/>
              </w:rPr>
            </w:pPr>
            <w:r>
              <w:rPr>
                <w:rFonts w:ascii="Comic Sans MS" w:hAnsi="Comic Sans MS"/>
                <w:sz w:val="20"/>
                <w:szCs w:val="20"/>
              </w:rPr>
              <w:t>6</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MODALITA’ DI VERIFICA DEL PROFITTO</w:t>
            </w:r>
          </w:p>
        </w:tc>
        <w:tc>
          <w:tcPr>
            <w:tcW w:w="49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 xml:space="preserve">SCRITTO E ORALE </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DOCENTE</w:t>
            </w:r>
          </w:p>
        </w:tc>
        <w:tc>
          <w:tcPr>
            <w:tcW w:w="49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PROF. GIUSEPPINA BESTETTI</w:t>
            </w:r>
          </w:p>
          <w:p w:rsidR="008A3C8B" w:rsidRPr="00966430" w:rsidRDefault="008A3C8B" w:rsidP="00CA6299">
            <w:pPr>
              <w:rPr>
                <w:rFonts w:ascii="Comic Sans MS" w:hAnsi="Comic Sans MS"/>
                <w:color w:val="000000"/>
                <w:sz w:val="20"/>
                <w:szCs w:val="20"/>
              </w:rPr>
            </w:pPr>
            <w:r>
              <w:rPr>
                <w:rFonts w:ascii="Comic Sans MS" w:hAnsi="Comic Sans MS"/>
                <w:color w:val="000000"/>
                <w:sz w:val="20"/>
                <w:szCs w:val="20"/>
              </w:rPr>
              <w:t xml:space="preserve">02 6448 </w:t>
            </w:r>
            <w:r w:rsidRPr="00966430">
              <w:rPr>
                <w:rFonts w:ascii="Comic Sans MS" w:hAnsi="Comic Sans MS"/>
                <w:color w:val="000000"/>
                <w:sz w:val="20"/>
                <w:szCs w:val="20"/>
              </w:rPr>
              <w:t>2925</w:t>
            </w:r>
          </w:p>
          <w:p w:rsidR="008A3C8B" w:rsidRPr="00966430" w:rsidRDefault="009F5674" w:rsidP="003213D0">
            <w:pPr>
              <w:rPr>
                <w:rFonts w:ascii="Comic Sans MS" w:hAnsi="Comic Sans MS"/>
                <w:sz w:val="20"/>
                <w:szCs w:val="20"/>
              </w:rPr>
            </w:pPr>
            <w:hyperlink r:id="rId83" w:history="1">
              <w:r w:rsidR="008A3C8B" w:rsidRPr="00966430">
                <w:rPr>
                  <w:rStyle w:val="Collegamentoipertestuale"/>
                  <w:rFonts w:ascii="Comic Sans MS" w:hAnsi="Comic Sans MS"/>
                  <w:sz w:val="20"/>
                  <w:szCs w:val="20"/>
                </w:rPr>
                <w:t>giuseppina.bestetti@unimib.it</w:t>
              </w:r>
            </w:hyperlink>
          </w:p>
        </w:tc>
      </w:tr>
    </w:tbl>
    <w:p w:rsidR="008A3C8B" w:rsidRDefault="008A3C8B" w:rsidP="003213D0">
      <w:pPr>
        <w:rPr>
          <w:rFonts w:ascii="Comic Sans MS" w:hAnsi="Comic Sans MS"/>
          <w:b/>
          <w:smallCaps/>
          <w:sz w:val="20"/>
          <w:szCs w:val="20"/>
        </w:rPr>
      </w:pPr>
    </w:p>
    <w:p w:rsidR="008A3C8B" w:rsidRPr="00E336C9" w:rsidRDefault="008A3C8B" w:rsidP="00ED29C7">
      <w:pPr>
        <w:rPr>
          <w:rFonts w:ascii="Comic Sans MS" w:hAnsi="Comic Sans MS"/>
          <w:sz w:val="18"/>
          <w:szCs w:val="18"/>
        </w:rPr>
      </w:pPr>
      <w:r w:rsidRPr="00E336C9">
        <w:rPr>
          <w:rFonts w:ascii="Comic Sans MS" w:hAnsi="Comic Sans MS"/>
          <w:b/>
          <w:smallCaps/>
          <w:sz w:val="20"/>
          <w:szCs w:val="20"/>
        </w:rPr>
        <w:t>Risultati di apprendimento attesi</w:t>
      </w:r>
    </w:p>
    <w:p w:rsidR="008A3C8B" w:rsidRPr="00E336C9" w:rsidRDefault="008A3C8B" w:rsidP="004F4CF3">
      <w:pPr>
        <w:rPr>
          <w:rFonts w:ascii="Comic Sans MS" w:hAnsi="Comic Sans MS"/>
          <w:sz w:val="18"/>
          <w:szCs w:val="18"/>
        </w:rPr>
      </w:pPr>
      <w:r w:rsidRPr="00E336C9">
        <w:rPr>
          <w:rFonts w:ascii="Comic Sans MS" w:hAnsi="Comic Sans MS"/>
          <w:b/>
          <w:smallCaps/>
          <w:sz w:val="20"/>
          <w:szCs w:val="20"/>
        </w:rPr>
        <w:t>Risultati di apprendimento attesi</w:t>
      </w:r>
    </w:p>
    <w:p w:rsidR="008A3C8B" w:rsidRPr="00E336C9" w:rsidRDefault="008A3C8B" w:rsidP="004F4CF3">
      <w:pPr>
        <w:rPr>
          <w:rFonts w:ascii="Comic Sans MS" w:hAnsi="Comic Sans MS"/>
          <w:sz w:val="18"/>
          <w:szCs w:val="18"/>
        </w:rPr>
      </w:pPr>
    </w:p>
    <w:p w:rsidR="008A3C8B" w:rsidRPr="00E336C9" w:rsidRDefault="008A3C8B" w:rsidP="004F4CF3">
      <w:pPr>
        <w:rPr>
          <w:rFonts w:ascii="Comic Sans MS" w:hAnsi="Comic Sans MS"/>
          <w:sz w:val="20"/>
          <w:szCs w:val="20"/>
        </w:rPr>
      </w:pPr>
      <w:r w:rsidRPr="00E336C9">
        <w:rPr>
          <w:rFonts w:ascii="Comic Sans MS" w:hAnsi="Comic Sans MS"/>
          <w:sz w:val="20"/>
          <w:szCs w:val="20"/>
        </w:rPr>
        <w:t>L’insegnamento di Microbiologia ambientale rientra nell’Area Biotecnologica</w:t>
      </w:r>
    </w:p>
    <w:p w:rsidR="008A3C8B" w:rsidRPr="00ED29C7" w:rsidRDefault="008A3C8B" w:rsidP="004F4CF3">
      <w:pPr>
        <w:rPr>
          <w:rFonts w:ascii="Comic Sans MS" w:hAnsi="Comic Sans MS"/>
          <w:sz w:val="20"/>
          <w:szCs w:val="20"/>
        </w:rPr>
      </w:pPr>
      <w:r w:rsidRPr="00E336C9">
        <w:rPr>
          <w:rFonts w:ascii="Comic Sans MS" w:hAnsi="Comic Sans MS"/>
          <w:sz w:val="20"/>
          <w:szCs w:val="20"/>
        </w:rPr>
        <w:t>I corsi di quest’area offriranno allo studente un’ampia possibilità di scelta su aspetti avanzati e professionalizzati nel campo delle Biotecnologie Industriali</w:t>
      </w:r>
    </w:p>
    <w:p w:rsidR="008A3C8B" w:rsidRPr="00966430" w:rsidRDefault="008A3C8B" w:rsidP="004F4CF3">
      <w:pPr>
        <w:jc w:val="center"/>
        <w:rPr>
          <w:rFonts w:ascii="Comic Sans MS" w:hAnsi="Comic Sans MS"/>
          <w:smallCaps/>
          <w:sz w:val="20"/>
          <w:szCs w:val="20"/>
        </w:rPr>
      </w:pPr>
    </w:p>
    <w:p w:rsidR="008A3C8B" w:rsidRDefault="008A3C8B" w:rsidP="004F4CF3">
      <w:pPr>
        <w:rPr>
          <w:rFonts w:ascii="Comic Sans MS" w:hAnsi="Comic Sans MS"/>
          <w:b/>
          <w:smallCaps/>
          <w:sz w:val="20"/>
          <w:szCs w:val="20"/>
        </w:rPr>
      </w:pPr>
    </w:p>
    <w:p w:rsidR="008A3C8B" w:rsidRDefault="008A3C8B" w:rsidP="004F4CF3">
      <w:pPr>
        <w:rPr>
          <w:rFonts w:ascii="Comic Sans MS" w:hAnsi="Comic Sans MS"/>
          <w:b/>
          <w:smallCaps/>
          <w:sz w:val="20"/>
          <w:szCs w:val="20"/>
        </w:rPr>
      </w:pPr>
    </w:p>
    <w:p w:rsidR="008A3C8B" w:rsidRPr="00966430" w:rsidRDefault="008A3C8B" w:rsidP="004F4CF3">
      <w:pPr>
        <w:rPr>
          <w:rFonts w:ascii="Comic Sans MS" w:hAnsi="Comic Sans MS"/>
          <w:b/>
          <w:smallCaps/>
          <w:sz w:val="20"/>
          <w:szCs w:val="20"/>
        </w:rPr>
      </w:pPr>
      <w:r w:rsidRPr="00966430">
        <w:rPr>
          <w:rFonts w:ascii="Comic Sans MS" w:hAnsi="Comic Sans MS"/>
          <w:b/>
          <w:smallCaps/>
          <w:sz w:val="20"/>
          <w:szCs w:val="20"/>
        </w:rPr>
        <w:t>obiettivi dell’insegnamento:</w:t>
      </w:r>
    </w:p>
    <w:p w:rsidR="008A3C8B" w:rsidRPr="00966430" w:rsidRDefault="008A3C8B" w:rsidP="004F4CF3">
      <w:pPr>
        <w:rPr>
          <w:rFonts w:ascii="Comic Sans MS" w:hAnsi="Comic Sans MS"/>
          <w:b/>
          <w:smallCaps/>
          <w:sz w:val="20"/>
          <w:szCs w:val="20"/>
        </w:rPr>
      </w:pPr>
    </w:p>
    <w:p w:rsidR="008A3C8B" w:rsidRPr="00966430" w:rsidRDefault="008A3C8B" w:rsidP="004F4CF3">
      <w:pPr>
        <w:ind w:left="180" w:right="-54"/>
        <w:jc w:val="both"/>
        <w:rPr>
          <w:rFonts w:ascii="Comic Sans MS" w:hAnsi="Comic Sans MS" w:cs="Arial"/>
          <w:sz w:val="20"/>
          <w:szCs w:val="20"/>
        </w:rPr>
      </w:pPr>
      <w:r w:rsidRPr="00966430">
        <w:rPr>
          <w:rFonts w:ascii="Comic Sans MS" w:hAnsi="Comic Sans MS"/>
          <w:sz w:val="20"/>
          <w:szCs w:val="20"/>
        </w:rPr>
        <w:t>Il corso</w:t>
      </w:r>
      <w:r w:rsidRPr="00966430">
        <w:rPr>
          <w:rFonts w:ascii="Comic Sans MS" w:hAnsi="Comic Sans MS"/>
          <w:smallCaps/>
          <w:sz w:val="20"/>
          <w:szCs w:val="20"/>
        </w:rPr>
        <w:t xml:space="preserve"> </w:t>
      </w:r>
      <w:r w:rsidRPr="00966430">
        <w:rPr>
          <w:rFonts w:ascii="Comic Sans MS" w:hAnsi="Comic Sans MS" w:cs="Arial"/>
          <w:sz w:val="20"/>
          <w:szCs w:val="20"/>
        </w:rPr>
        <w:t>si propone di fornire conoscenze su processi biotecnologici di interesse nel recupero ambientale.</w:t>
      </w:r>
    </w:p>
    <w:p w:rsidR="008A3C8B" w:rsidRPr="00966430" w:rsidRDefault="008A3C8B" w:rsidP="004F4CF3">
      <w:pPr>
        <w:pStyle w:val="Testonormale"/>
        <w:ind w:right="-54"/>
        <w:jc w:val="both"/>
        <w:rPr>
          <w:rFonts w:ascii="Comic Sans MS" w:hAnsi="Comic Sans MS" w:cs="Arial"/>
          <w:smallCaps/>
        </w:rPr>
      </w:pPr>
    </w:p>
    <w:p w:rsidR="008A3C8B" w:rsidRPr="00966430" w:rsidRDefault="008A3C8B" w:rsidP="004F4CF3">
      <w:pPr>
        <w:ind w:right="-54"/>
        <w:jc w:val="both"/>
        <w:rPr>
          <w:rFonts w:ascii="Comic Sans MS" w:hAnsi="Comic Sans MS" w:cs="Arial"/>
          <w:b/>
          <w:smallCaps/>
          <w:sz w:val="20"/>
          <w:szCs w:val="20"/>
        </w:rPr>
      </w:pPr>
      <w:r w:rsidRPr="00966430">
        <w:rPr>
          <w:rFonts w:ascii="Comic Sans MS" w:hAnsi="Comic Sans MS" w:cs="Arial"/>
          <w:b/>
          <w:smallCaps/>
          <w:sz w:val="20"/>
          <w:szCs w:val="20"/>
        </w:rPr>
        <w:t>testi consigliati:</w:t>
      </w:r>
    </w:p>
    <w:p w:rsidR="008A3C8B" w:rsidRPr="00421F8C" w:rsidRDefault="008A3C8B" w:rsidP="004F4CF3">
      <w:pPr>
        <w:ind w:left="180" w:right="-54" w:hanging="180"/>
        <w:jc w:val="both"/>
        <w:rPr>
          <w:rFonts w:ascii="Comic Sans MS" w:hAnsi="Comic Sans MS" w:cs="Arial"/>
          <w:sz w:val="20"/>
          <w:szCs w:val="20"/>
          <w:lang w:val="en-US"/>
        </w:rPr>
      </w:pPr>
      <w:r w:rsidRPr="00966430">
        <w:rPr>
          <w:rFonts w:ascii="Comic Sans MS" w:hAnsi="Comic Sans MS" w:cs="Arial"/>
          <w:sz w:val="20"/>
          <w:szCs w:val="20"/>
        </w:rPr>
        <w:t xml:space="preserve">- “Microbiologia Ambientale ed Elementi di Ecologia Microbica”, Barbieri, Bestetti, Galli, Zannoni, Ed. </w:t>
      </w:r>
      <w:r w:rsidRPr="00421F8C">
        <w:rPr>
          <w:rFonts w:ascii="Comic Sans MS" w:hAnsi="Comic Sans MS" w:cs="Arial"/>
          <w:sz w:val="20"/>
          <w:szCs w:val="20"/>
          <w:lang w:val="en-US"/>
        </w:rPr>
        <w:t>CEA (2008)</w:t>
      </w:r>
    </w:p>
    <w:p w:rsidR="008A3C8B" w:rsidRDefault="008A3C8B" w:rsidP="004F4CF3">
      <w:pPr>
        <w:ind w:left="180" w:right="-54" w:hanging="180"/>
        <w:jc w:val="both"/>
        <w:rPr>
          <w:rFonts w:ascii="Comic Sans MS" w:hAnsi="Comic Sans MS" w:cs="Arial"/>
          <w:sz w:val="20"/>
          <w:szCs w:val="20"/>
          <w:lang w:val="en-US"/>
        </w:rPr>
      </w:pPr>
      <w:r w:rsidRPr="00E0087F">
        <w:rPr>
          <w:rFonts w:ascii="Comic Sans MS" w:hAnsi="Comic Sans MS" w:cs="Arial"/>
          <w:sz w:val="20"/>
          <w:szCs w:val="20"/>
          <w:lang w:val="en-US"/>
        </w:rPr>
        <w:t xml:space="preserve">- “Environmental Microbiology. From Genomes to Biochemistry” E. </w:t>
      </w:r>
      <w:r>
        <w:rPr>
          <w:rFonts w:ascii="Comic Sans MS" w:hAnsi="Comic Sans MS" w:cs="Arial"/>
          <w:sz w:val="20"/>
          <w:szCs w:val="20"/>
          <w:lang w:val="en-US"/>
        </w:rPr>
        <w:t>L. Madsen, Wiley Blackwell (2015)</w:t>
      </w:r>
    </w:p>
    <w:p w:rsidR="008A3C8B" w:rsidRPr="00604FF3" w:rsidRDefault="008A3C8B" w:rsidP="004F4CF3">
      <w:pPr>
        <w:ind w:left="180" w:right="-54" w:hanging="180"/>
        <w:jc w:val="both"/>
        <w:rPr>
          <w:rFonts w:ascii="Comic Sans MS" w:hAnsi="Comic Sans MS" w:cs="Arial"/>
          <w:sz w:val="20"/>
          <w:szCs w:val="20"/>
          <w:lang w:val="en-US"/>
        </w:rPr>
      </w:pPr>
      <w:r>
        <w:rPr>
          <w:rFonts w:ascii="Comic Sans MS" w:hAnsi="Comic Sans MS" w:cs="Arial"/>
          <w:sz w:val="20"/>
          <w:szCs w:val="20"/>
          <w:lang w:val="en-US"/>
        </w:rPr>
        <w:t>- “Microbial Ecology” L. Barton. D. Northup, Wiley Blackwell (2011)</w:t>
      </w:r>
    </w:p>
    <w:p w:rsidR="008A3C8B" w:rsidRPr="00421F8C" w:rsidRDefault="008A3C8B" w:rsidP="004F4CF3">
      <w:pPr>
        <w:pStyle w:val="Default"/>
        <w:ind w:right="-54"/>
        <w:jc w:val="both"/>
        <w:rPr>
          <w:rFonts w:ascii="Comic Sans MS" w:hAnsi="Comic Sans MS"/>
          <w:sz w:val="20"/>
          <w:szCs w:val="20"/>
          <w:lang w:val="en-US"/>
        </w:rPr>
      </w:pPr>
      <w:r w:rsidRPr="00966430">
        <w:rPr>
          <w:rFonts w:ascii="Comic Sans MS" w:hAnsi="Comic Sans MS"/>
          <w:sz w:val="20"/>
          <w:szCs w:val="20"/>
          <w:lang w:val="en-US"/>
        </w:rPr>
        <w:t xml:space="preserve">- “Microbial Biodegradation – </w:t>
      </w:r>
      <w:r>
        <w:rPr>
          <w:rFonts w:ascii="Comic Sans MS" w:hAnsi="Comic Sans MS"/>
          <w:sz w:val="20"/>
          <w:szCs w:val="20"/>
          <w:lang w:val="en-US"/>
        </w:rPr>
        <w:t>“</w:t>
      </w:r>
      <w:r w:rsidRPr="00966430">
        <w:rPr>
          <w:rFonts w:ascii="Comic Sans MS" w:hAnsi="Comic Sans MS"/>
          <w:sz w:val="20"/>
          <w:szCs w:val="20"/>
          <w:lang w:val="en-US"/>
        </w:rPr>
        <w:t xml:space="preserve">Genomics and Molecular Biology”, Ed. </w:t>
      </w:r>
      <w:r w:rsidRPr="00421F8C">
        <w:rPr>
          <w:rFonts w:ascii="Comic Sans MS" w:hAnsi="Comic Sans MS"/>
          <w:sz w:val="20"/>
          <w:szCs w:val="20"/>
          <w:lang w:val="en-US"/>
        </w:rPr>
        <w:t>Eduardo Diaz. Caister Academic Press – Norfolk, UK (2008)</w:t>
      </w:r>
    </w:p>
    <w:p w:rsidR="008A3C8B" w:rsidRDefault="008A3C8B" w:rsidP="004F4CF3">
      <w:pPr>
        <w:jc w:val="both"/>
        <w:rPr>
          <w:rFonts w:ascii="Comic Sans MS" w:hAnsi="Comic Sans MS"/>
          <w:sz w:val="20"/>
          <w:szCs w:val="20"/>
          <w:lang w:val="en-US"/>
        </w:rPr>
      </w:pPr>
      <w:r w:rsidRPr="00E0087F">
        <w:rPr>
          <w:rFonts w:ascii="Comic Sans MS" w:hAnsi="Comic Sans MS"/>
          <w:sz w:val="20"/>
          <w:szCs w:val="20"/>
          <w:lang w:val="en-US"/>
        </w:rPr>
        <w:t>- “Trends in bioremediation and phytoremediation” –, Plaza, Research Signpost (2010)</w:t>
      </w:r>
    </w:p>
    <w:p w:rsidR="008A3C8B" w:rsidRPr="00604FF3" w:rsidRDefault="008A3C8B" w:rsidP="004F4CF3">
      <w:pPr>
        <w:jc w:val="both"/>
        <w:rPr>
          <w:rFonts w:ascii="Comic Sans MS" w:hAnsi="Comic Sans MS" w:cs="Arial"/>
          <w:sz w:val="20"/>
          <w:szCs w:val="20"/>
          <w:lang w:val="en-US"/>
        </w:rPr>
      </w:pPr>
    </w:p>
    <w:p w:rsidR="008A3C8B" w:rsidRPr="00966430" w:rsidRDefault="008A3C8B" w:rsidP="004F4CF3">
      <w:pPr>
        <w:pStyle w:val="Corpotesto"/>
        <w:spacing w:after="0"/>
        <w:jc w:val="both"/>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8A3C8B" w:rsidRPr="00966430" w:rsidRDefault="008A3C8B" w:rsidP="004F4CF3">
      <w:pPr>
        <w:pStyle w:val="Corpotesto"/>
        <w:spacing w:after="0"/>
        <w:jc w:val="both"/>
        <w:rPr>
          <w:rFonts w:ascii="Comic Sans MS" w:hAnsi="Comic Sans MS"/>
          <w:b/>
          <w:smallCaps/>
          <w:sz w:val="20"/>
          <w:szCs w:val="20"/>
        </w:rPr>
      </w:pPr>
    </w:p>
    <w:p w:rsidR="008A3C8B" w:rsidRPr="00966430" w:rsidRDefault="008A3C8B" w:rsidP="004F4CF3">
      <w:pPr>
        <w:jc w:val="both"/>
        <w:rPr>
          <w:rFonts w:ascii="Comic Sans MS" w:hAnsi="Comic Sans MS"/>
          <w:noProof/>
          <w:sz w:val="20"/>
          <w:szCs w:val="20"/>
        </w:rPr>
      </w:pPr>
      <w:r w:rsidRPr="00966430">
        <w:rPr>
          <w:rFonts w:ascii="Comic Sans MS" w:hAnsi="Comic Sans MS"/>
          <w:noProof/>
          <w:sz w:val="20"/>
          <w:szCs w:val="20"/>
        </w:rPr>
        <w:t>Il corso si propone di fornire conoscenze su processi biotecnologici di interesse nell’ambito ambientale.</w:t>
      </w:r>
    </w:p>
    <w:p w:rsidR="008A3C8B" w:rsidRPr="00966430" w:rsidRDefault="008A3C8B" w:rsidP="004F4CF3">
      <w:pPr>
        <w:jc w:val="both"/>
        <w:rPr>
          <w:rFonts w:ascii="Comic Sans MS" w:hAnsi="Comic Sans MS"/>
          <w:noProof/>
          <w:sz w:val="20"/>
          <w:szCs w:val="20"/>
        </w:rPr>
      </w:pPr>
    </w:p>
    <w:p w:rsidR="008A3C8B" w:rsidRPr="00966430" w:rsidRDefault="008A3C8B" w:rsidP="004F4CF3">
      <w:pPr>
        <w:ind w:left="180" w:hanging="180"/>
        <w:jc w:val="both"/>
        <w:rPr>
          <w:rFonts w:ascii="Comic Sans MS" w:hAnsi="Comic Sans MS"/>
          <w:noProof/>
          <w:sz w:val="20"/>
          <w:szCs w:val="20"/>
        </w:rPr>
      </w:pPr>
      <w:r w:rsidRPr="00966430">
        <w:rPr>
          <w:rFonts w:ascii="Comic Sans MS" w:hAnsi="Comic Sans MS"/>
          <w:noProof/>
          <w:sz w:val="20"/>
          <w:szCs w:val="20"/>
        </w:rPr>
        <w:t>- I microrganismi nei diversi comparti ambientali e loro impiego nella decontaminazione ambientale</w:t>
      </w:r>
    </w:p>
    <w:p w:rsidR="008A3C8B" w:rsidRPr="00966430" w:rsidRDefault="008A3C8B" w:rsidP="004F4CF3">
      <w:pPr>
        <w:ind w:left="180" w:hanging="180"/>
        <w:jc w:val="both"/>
        <w:rPr>
          <w:rFonts w:ascii="Comic Sans MS" w:hAnsi="Comic Sans MS"/>
          <w:noProof/>
          <w:sz w:val="20"/>
          <w:szCs w:val="20"/>
        </w:rPr>
      </w:pPr>
      <w:r w:rsidRPr="00966430">
        <w:rPr>
          <w:rFonts w:ascii="Comic Sans MS" w:hAnsi="Comic Sans MS"/>
          <w:noProof/>
          <w:sz w:val="20"/>
          <w:szCs w:val="20"/>
        </w:rPr>
        <w:t>- Inquinamento da composti organici: molecole naturali e di sintesi, biodegradabilità e struttura chimica delle molecole, catabolismo aerobico e anaerobico di inquinanti organici.</w:t>
      </w:r>
    </w:p>
    <w:p w:rsidR="008A3C8B" w:rsidRPr="00966430" w:rsidRDefault="008A3C8B" w:rsidP="004F4CF3">
      <w:pPr>
        <w:ind w:left="180" w:hanging="180"/>
        <w:jc w:val="both"/>
        <w:rPr>
          <w:rFonts w:ascii="Comic Sans MS" w:hAnsi="Comic Sans MS"/>
          <w:noProof/>
          <w:sz w:val="20"/>
          <w:szCs w:val="20"/>
        </w:rPr>
      </w:pPr>
      <w:r w:rsidRPr="00966430">
        <w:rPr>
          <w:rFonts w:ascii="Comic Sans MS" w:hAnsi="Comic Sans MS"/>
          <w:noProof/>
          <w:sz w:val="20"/>
          <w:szCs w:val="20"/>
        </w:rPr>
        <w:lastRenderedPageBreak/>
        <w:t>- Selezione di microrganismi con nuove capacità degradative</w:t>
      </w:r>
    </w:p>
    <w:p w:rsidR="008A3C8B" w:rsidRPr="00966430" w:rsidRDefault="008A3C8B" w:rsidP="004F4CF3">
      <w:pPr>
        <w:ind w:left="180" w:hanging="180"/>
        <w:jc w:val="both"/>
        <w:rPr>
          <w:rFonts w:ascii="Comic Sans MS" w:hAnsi="Comic Sans MS"/>
          <w:noProof/>
          <w:sz w:val="20"/>
          <w:szCs w:val="20"/>
        </w:rPr>
      </w:pPr>
      <w:r w:rsidRPr="00966430">
        <w:rPr>
          <w:rFonts w:ascii="Comic Sans MS" w:hAnsi="Comic Sans MS"/>
          <w:noProof/>
          <w:sz w:val="20"/>
          <w:szCs w:val="20"/>
        </w:rPr>
        <w:t>- Processi di biorisanamento di siti contaminati da idrocarburi alifatici e aromatici. Casi di studio</w:t>
      </w:r>
    </w:p>
    <w:p w:rsidR="008A3C8B" w:rsidRPr="00966430" w:rsidRDefault="008A3C8B" w:rsidP="004F4CF3">
      <w:pPr>
        <w:ind w:left="180" w:hanging="180"/>
        <w:jc w:val="both"/>
        <w:rPr>
          <w:rFonts w:ascii="Comic Sans MS" w:hAnsi="Comic Sans MS"/>
          <w:noProof/>
          <w:sz w:val="20"/>
          <w:szCs w:val="20"/>
        </w:rPr>
      </w:pPr>
      <w:r w:rsidRPr="00966430">
        <w:rPr>
          <w:rFonts w:ascii="Comic Sans MS" w:hAnsi="Comic Sans MS"/>
          <w:noProof/>
          <w:sz w:val="20"/>
          <w:szCs w:val="20"/>
        </w:rPr>
        <w:t>- Rimozione di metalli pesanti mediante processi  biologici</w:t>
      </w:r>
    </w:p>
    <w:p w:rsidR="008A3C8B" w:rsidRPr="00966430" w:rsidRDefault="008A3C8B" w:rsidP="004F4CF3">
      <w:pPr>
        <w:ind w:left="180" w:hanging="180"/>
        <w:jc w:val="both"/>
        <w:rPr>
          <w:rFonts w:ascii="Comic Sans MS" w:hAnsi="Comic Sans MS"/>
          <w:noProof/>
          <w:sz w:val="20"/>
          <w:szCs w:val="20"/>
        </w:rPr>
      </w:pPr>
      <w:r w:rsidRPr="00966430">
        <w:rPr>
          <w:rFonts w:ascii="Comic Sans MS" w:hAnsi="Comic Sans MS"/>
          <w:noProof/>
          <w:sz w:val="20"/>
          <w:szCs w:val="20"/>
        </w:rPr>
        <w:t xml:space="preserve">- Processi biologici per il trattamento di acque reflue </w:t>
      </w:r>
    </w:p>
    <w:p w:rsidR="008A3C8B" w:rsidRPr="00966430" w:rsidRDefault="008A3C8B" w:rsidP="004F4CF3">
      <w:pPr>
        <w:ind w:left="180" w:hanging="180"/>
        <w:jc w:val="both"/>
        <w:rPr>
          <w:rFonts w:ascii="Comic Sans MS" w:hAnsi="Comic Sans MS"/>
          <w:noProof/>
          <w:sz w:val="20"/>
          <w:szCs w:val="20"/>
        </w:rPr>
      </w:pPr>
      <w:r w:rsidRPr="00966430">
        <w:rPr>
          <w:rFonts w:ascii="Comic Sans MS" w:hAnsi="Comic Sans MS"/>
          <w:noProof/>
          <w:sz w:val="20"/>
          <w:szCs w:val="20"/>
        </w:rPr>
        <w:t>- Tecnologie di compostaggio e recupero di materia</w:t>
      </w:r>
    </w:p>
    <w:p w:rsidR="008A3C8B" w:rsidRPr="00966430" w:rsidRDefault="008A3C8B" w:rsidP="004F4CF3">
      <w:pPr>
        <w:ind w:left="180" w:hanging="180"/>
        <w:jc w:val="both"/>
        <w:rPr>
          <w:rFonts w:ascii="Comic Sans MS" w:hAnsi="Comic Sans MS"/>
          <w:noProof/>
          <w:sz w:val="20"/>
          <w:szCs w:val="20"/>
        </w:rPr>
      </w:pPr>
      <w:r w:rsidRPr="00966430">
        <w:rPr>
          <w:rFonts w:ascii="Comic Sans MS" w:hAnsi="Comic Sans MS"/>
          <w:noProof/>
          <w:sz w:val="20"/>
          <w:szCs w:val="20"/>
        </w:rPr>
        <w:t>- Processi integrati anaerobico/aerobico nel trattamento di biomasse con recupero di biogas e materia</w:t>
      </w:r>
    </w:p>
    <w:p w:rsidR="008A3C8B" w:rsidRPr="00966430" w:rsidRDefault="008A3C8B" w:rsidP="004F4CF3">
      <w:pPr>
        <w:ind w:left="180" w:hanging="180"/>
        <w:jc w:val="both"/>
        <w:rPr>
          <w:rFonts w:ascii="Comic Sans MS" w:hAnsi="Comic Sans MS"/>
          <w:noProof/>
          <w:sz w:val="20"/>
          <w:szCs w:val="20"/>
        </w:rPr>
      </w:pPr>
      <w:r w:rsidRPr="00966430">
        <w:rPr>
          <w:rFonts w:ascii="Comic Sans MS" w:hAnsi="Comic Sans MS"/>
          <w:noProof/>
          <w:sz w:val="20"/>
          <w:szCs w:val="20"/>
        </w:rPr>
        <w:t>- Biocatalisi per la produzione di molecole ossigenate mediante processi ecocompatibili</w:t>
      </w:r>
    </w:p>
    <w:p w:rsidR="008A3C8B" w:rsidRPr="00966430" w:rsidRDefault="008A3C8B" w:rsidP="004F4CF3">
      <w:pPr>
        <w:ind w:left="180" w:hanging="180"/>
        <w:jc w:val="both"/>
        <w:rPr>
          <w:rFonts w:ascii="Comic Sans MS" w:hAnsi="Comic Sans MS"/>
          <w:noProof/>
          <w:sz w:val="20"/>
          <w:szCs w:val="20"/>
        </w:rPr>
      </w:pPr>
      <w:r w:rsidRPr="00966430">
        <w:rPr>
          <w:rFonts w:ascii="Comic Sans MS" w:hAnsi="Comic Sans MS"/>
          <w:noProof/>
          <w:sz w:val="20"/>
          <w:szCs w:val="20"/>
        </w:rPr>
        <w:t xml:space="preserve">- Biodeterioramento di manufatti e metodi di controllo </w:t>
      </w:r>
    </w:p>
    <w:p w:rsidR="008A3C8B" w:rsidRPr="00966430" w:rsidRDefault="008A3C8B" w:rsidP="004F4CF3">
      <w:pPr>
        <w:ind w:left="180" w:hanging="180"/>
        <w:jc w:val="both"/>
        <w:rPr>
          <w:rFonts w:ascii="Comic Sans MS" w:hAnsi="Comic Sans MS"/>
          <w:noProof/>
          <w:sz w:val="20"/>
          <w:szCs w:val="20"/>
        </w:rPr>
      </w:pPr>
      <w:r>
        <w:rPr>
          <w:rFonts w:ascii="Comic Sans MS" w:hAnsi="Comic Sans MS"/>
          <w:noProof/>
          <w:sz w:val="20"/>
          <w:szCs w:val="20"/>
        </w:rPr>
        <w:t xml:space="preserve">- </w:t>
      </w:r>
      <w:r w:rsidRPr="00966430">
        <w:rPr>
          <w:rFonts w:ascii="Comic Sans MS" w:hAnsi="Comic Sans MS"/>
          <w:bCs/>
          <w:iCs/>
          <w:noProof/>
          <w:sz w:val="20"/>
          <w:szCs w:val="20"/>
        </w:rPr>
        <w:t xml:space="preserve">Devulcanizzazione di scarti di gomma. </w:t>
      </w:r>
      <w:r w:rsidRPr="00966430">
        <w:rPr>
          <w:rFonts w:ascii="Comic Sans MS" w:hAnsi="Comic Sans MS"/>
          <w:bCs/>
          <w:noProof/>
          <w:sz w:val="20"/>
          <w:szCs w:val="20"/>
        </w:rPr>
        <w:t>Potenziale utilizzo di microrganismi in processi di desolforazione</w:t>
      </w:r>
    </w:p>
    <w:p w:rsidR="008A3C8B" w:rsidRDefault="008A3C8B" w:rsidP="004F4CF3"/>
    <w:p w:rsidR="008A3C8B" w:rsidRPr="00966430" w:rsidRDefault="008A3C8B" w:rsidP="003213D0">
      <w:pPr>
        <w:rPr>
          <w:rFonts w:ascii="Comic Sans MS" w:hAnsi="Comic Sans MS"/>
          <w:sz w:val="20"/>
          <w:szCs w:val="20"/>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0"/>
        <w:gridCol w:w="4420"/>
      </w:tblGrid>
      <w:tr w:rsidR="008A3C8B" w:rsidRPr="00966430" w:rsidTr="003213D0">
        <w:tc>
          <w:tcPr>
            <w:tcW w:w="4248" w:type="dxa"/>
          </w:tcPr>
          <w:p w:rsidR="008A3C8B" w:rsidRPr="00966430" w:rsidRDefault="008A3C8B" w:rsidP="003213D0">
            <w:pPr>
              <w:ind w:right="1798"/>
              <w:rPr>
                <w:rFonts w:ascii="Comic Sans MS" w:hAnsi="Comic Sans MS"/>
                <w:sz w:val="20"/>
                <w:szCs w:val="20"/>
              </w:rPr>
            </w:pPr>
            <w:r w:rsidRPr="00966430">
              <w:rPr>
                <w:rFonts w:ascii="Comic Sans MS" w:hAnsi="Comic Sans MS"/>
                <w:sz w:val="20"/>
                <w:szCs w:val="20"/>
              </w:rPr>
              <w:t>INSEGNAMENTO</w:t>
            </w:r>
          </w:p>
        </w:tc>
        <w:tc>
          <w:tcPr>
            <w:tcW w:w="4212" w:type="dxa"/>
          </w:tcPr>
          <w:p w:rsidR="008A3C8B" w:rsidRPr="00966430" w:rsidRDefault="008A3C8B" w:rsidP="003213D0">
            <w:pPr>
              <w:widowControl w:val="0"/>
              <w:autoSpaceDE w:val="0"/>
              <w:autoSpaceDN w:val="0"/>
              <w:adjustRightInd w:val="0"/>
              <w:ind w:right="1798"/>
              <w:rPr>
                <w:rFonts w:ascii="Comic Sans MS" w:hAnsi="Comic Sans MS" w:cs="Arial"/>
                <w:b/>
                <w:color w:val="000000"/>
                <w:sz w:val="20"/>
                <w:szCs w:val="20"/>
              </w:rPr>
            </w:pPr>
            <w:r w:rsidRPr="00966430">
              <w:rPr>
                <w:rFonts w:ascii="Comic Sans MS" w:hAnsi="Comic Sans MS" w:cs="Arial"/>
                <w:b/>
                <w:color w:val="000000"/>
                <w:sz w:val="20"/>
                <w:szCs w:val="20"/>
              </w:rPr>
              <w:t>NANOBIOTECNOLOGIE</w:t>
            </w:r>
          </w:p>
        </w:tc>
      </w:tr>
      <w:tr w:rsidR="008A3C8B" w:rsidRPr="00966430" w:rsidTr="003213D0">
        <w:tc>
          <w:tcPr>
            <w:tcW w:w="4248" w:type="dxa"/>
          </w:tcPr>
          <w:p w:rsidR="008A3C8B" w:rsidRPr="00966430" w:rsidRDefault="008A3C8B" w:rsidP="003213D0">
            <w:pPr>
              <w:ind w:right="1798"/>
              <w:rPr>
                <w:rFonts w:ascii="Comic Sans MS" w:hAnsi="Comic Sans MS"/>
                <w:sz w:val="20"/>
                <w:szCs w:val="20"/>
              </w:rPr>
            </w:pPr>
            <w:r w:rsidRPr="00966430">
              <w:rPr>
                <w:rFonts w:ascii="Comic Sans MS" w:hAnsi="Comic Sans MS"/>
                <w:sz w:val="20"/>
                <w:szCs w:val="20"/>
              </w:rPr>
              <w:t xml:space="preserve">SETTORE SCIENTIFICO DISCIPLINARE </w:t>
            </w:r>
          </w:p>
        </w:tc>
        <w:tc>
          <w:tcPr>
            <w:tcW w:w="4212" w:type="dxa"/>
          </w:tcPr>
          <w:p w:rsidR="008A3C8B" w:rsidRPr="00966430" w:rsidRDefault="008A3C8B" w:rsidP="003213D0">
            <w:pPr>
              <w:widowControl w:val="0"/>
              <w:autoSpaceDE w:val="0"/>
              <w:autoSpaceDN w:val="0"/>
              <w:adjustRightInd w:val="0"/>
              <w:ind w:right="1798"/>
              <w:rPr>
                <w:rFonts w:ascii="Comic Sans MS" w:hAnsi="Comic Sans MS" w:cs="sansserif"/>
                <w:sz w:val="20"/>
                <w:szCs w:val="20"/>
                <w:lang w:val="es-ES"/>
              </w:rPr>
            </w:pPr>
            <w:r w:rsidRPr="00966430">
              <w:rPr>
                <w:rFonts w:ascii="Comic Sans MS" w:hAnsi="Comic Sans MS" w:cs="Arial"/>
                <w:color w:val="000000"/>
                <w:sz w:val="20"/>
                <w:szCs w:val="20"/>
                <w:lang w:val="es-ES"/>
              </w:rPr>
              <w:t>BIO/10</w:t>
            </w:r>
          </w:p>
        </w:tc>
      </w:tr>
      <w:tr w:rsidR="008A3C8B" w:rsidRPr="00966430" w:rsidTr="003213D0">
        <w:tc>
          <w:tcPr>
            <w:tcW w:w="4248" w:type="dxa"/>
          </w:tcPr>
          <w:p w:rsidR="008A3C8B" w:rsidRPr="00966430" w:rsidRDefault="008A3C8B" w:rsidP="003213D0">
            <w:pPr>
              <w:ind w:right="1798"/>
              <w:rPr>
                <w:rFonts w:ascii="Comic Sans MS" w:hAnsi="Comic Sans MS"/>
                <w:sz w:val="20"/>
                <w:szCs w:val="20"/>
              </w:rPr>
            </w:pPr>
            <w:r w:rsidRPr="00966430">
              <w:rPr>
                <w:rFonts w:ascii="Comic Sans MS" w:hAnsi="Comic Sans MS"/>
                <w:sz w:val="20"/>
                <w:szCs w:val="20"/>
              </w:rPr>
              <w:t>ANNO DI CORSO</w:t>
            </w:r>
          </w:p>
        </w:tc>
        <w:tc>
          <w:tcPr>
            <w:tcW w:w="4212" w:type="dxa"/>
          </w:tcPr>
          <w:p w:rsidR="008A3C8B" w:rsidRPr="00966430" w:rsidRDefault="008A3C8B" w:rsidP="003213D0">
            <w:pPr>
              <w:ind w:right="1798"/>
              <w:rPr>
                <w:rFonts w:ascii="Comic Sans MS" w:hAnsi="Comic Sans MS"/>
                <w:sz w:val="20"/>
                <w:szCs w:val="20"/>
              </w:rPr>
            </w:pPr>
            <w:r w:rsidRPr="00966430">
              <w:rPr>
                <w:rFonts w:ascii="Comic Sans MS" w:hAnsi="Comic Sans MS"/>
                <w:sz w:val="20"/>
                <w:szCs w:val="20"/>
              </w:rPr>
              <w:t>I</w:t>
            </w:r>
          </w:p>
        </w:tc>
      </w:tr>
      <w:tr w:rsidR="008A3C8B" w:rsidRPr="00966430" w:rsidTr="003213D0">
        <w:tc>
          <w:tcPr>
            <w:tcW w:w="4248" w:type="dxa"/>
          </w:tcPr>
          <w:p w:rsidR="008A3C8B" w:rsidRPr="00966430" w:rsidRDefault="008A3C8B" w:rsidP="003213D0">
            <w:pPr>
              <w:ind w:right="1798"/>
              <w:rPr>
                <w:rFonts w:ascii="Comic Sans MS" w:hAnsi="Comic Sans MS"/>
                <w:sz w:val="20"/>
                <w:szCs w:val="20"/>
              </w:rPr>
            </w:pPr>
            <w:r w:rsidRPr="00966430">
              <w:rPr>
                <w:rFonts w:ascii="Comic Sans MS" w:hAnsi="Comic Sans MS"/>
                <w:sz w:val="20"/>
                <w:szCs w:val="20"/>
              </w:rPr>
              <w:t>SEMESTRE</w:t>
            </w:r>
          </w:p>
        </w:tc>
        <w:tc>
          <w:tcPr>
            <w:tcW w:w="4212" w:type="dxa"/>
          </w:tcPr>
          <w:p w:rsidR="008A3C8B" w:rsidRPr="00966430" w:rsidRDefault="008A3C8B" w:rsidP="003213D0">
            <w:pPr>
              <w:ind w:right="1798"/>
              <w:rPr>
                <w:rFonts w:ascii="Comic Sans MS" w:hAnsi="Comic Sans MS"/>
                <w:sz w:val="20"/>
                <w:szCs w:val="20"/>
              </w:rPr>
            </w:pPr>
            <w:r w:rsidRPr="00966430">
              <w:rPr>
                <w:rFonts w:ascii="Comic Sans MS" w:hAnsi="Comic Sans MS"/>
                <w:sz w:val="20"/>
                <w:szCs w:val="20"/>
              </w:rPr>
              <w:t>II</w:t>
            </w:r>
          </w:p>
        </w:tc>
      </w:tr>
      <w:tr w:rsidR="008A3C8B" w:rsidRPr="00966430" w:rsidTr="003213D0">
        <w:tc>
          <w:tcPr>
            <w:tcW w:w="4248" w:type="dxa"/>
          </w:tcPr>
          <w:p w:rsidR="008A3C8B" w:rsidRPr="00966430" w:rsidRDefault="008A3C8B" w:rsidP="003213D0">
            <w:pPr>
              <w:ind w:right="1798"/>
              <w:rPr>
                <w:rFonts w:ascii="Comic Sans MS" w:hAnsi="Comic Sans MS"/>
                <w:sz w:val="20"/>
                <w:szCs w:val="20"/>
              </w:rPr>
            </w:pPr>
            <w:r w:rsidRPr="00966430">
              <w:rPr>
                <w:rFonts w:ascii="Comic Sans MS" w:hAnsi="Comic Sans MS"/>
                <w:sz w:val="20"/>
                <w:szCs w:val="20"/>
              </w:rPr>
              <w:t>CFU TOTALI</w:t>
            </w:r>
          </w:p>
        </w:tc>
        <w:tc>
          <w:tcPr>
            <w:tcW w:w="4212" w:type="dxa"/>
          </w:tcPr>
          <w:p w:rsidR="008A3C8B" w:rsidRPr="00966430" w:rsidRDefault="008A3C8B" w:rsidP="003213D0">
            <w:pPr>
              <w:ind w:right="1798"/>
              <w:rPr>
                <w:rFonts w:ascii="Comic Sans MS" w:hAnsi="Comic Sans MS"/>
                <w:sz w:val="20"/>
                <w:szCs w:val="20"/>
              </w:rPr>
            </w:pPr>
            <w:r w:rsidRPr="00966430">
              <w:rPr>
                <w:rFonts w:ascii="Comic Sans MS" w:hAnsi="Comic Sans MS"/>
                <w:sz w:val="20"/>
                <w:szCs w:val="20"/>
              </w:rPr>
              <w:t>6</w:t>
            </w:r>
          </w:p>
        </w:tc>
      </w:tr>
      <w:tr w:rsidR="008A3C8B" w:rsidRPr="00966430" w:rsidTr="003213D0">
        <w:tc>
          <w:tcPr>
            <w:tcW w:w="4248" w:type="dxa"/>
          </w:tcPr>
          <w:p w:rsidR="008A3C8B" w:rsidRPr="00966430" w:rsidRDefault="008A3C8B" w:rsidP="003213D0">
            <w:pPr>
              <w:ind w:right="-180"/>
              <w:rPr>
                <w:rFonts w:ascii="Comic Sans MS" w:hAnsi="Comic Sans MS"/>
                <w:sz w:val="20"/>
                <w:szCs w:val="20"/>
              </w:rPr>
            </w:pPr>
            <w:r w:rsidRPr="00966430">
              <w:rPr>
                <w:rFonts w:ascii="Comic Sans MS" w:hAnsi="Comic Sans MS"/>
                <w:sz w:val="20"/>
                <w:szCs w:val="20"/>
              </w:rPr>
              <w:t>CFU LEZIONI FRONTALI</w:t>
            </w:r>
          </w:p>
        </w:tc>
        <w:tc>
          <w:tcPr>
            <w:tcW w:w="4212" w:type="dxa"/>
          </w:tcPr>
          <w:p w:rsidR="008A3C8B" w:rsidRPr="00966430" w:rsidRDefault="008A3C8B" w:rsidP="003213D0">
            <w:pPr>
              <w:ind w:right="1798"/>
              <w:rPr>
                <w:rFonts w:ascii="Comic Sans MS" w:hAnsi="Comic Sans MS"/>
                <w:sz w:val="20"/>
                <w:szCs w:val="20"/>
              </w:rPr>
            </w:pPr>
            <w:r w:rsidRPr="00966430">
              <w:rPr>
                <w:rFonts w:ascii="Comic Sans MS" w:hAnsi="Comic Sans MS"/>
                <w:sz w:val="20"/>
                <w:szCs w:val="20"/>
              </w:rPr>
              <w:t>6</w:t>
            </w:r>
          </w:p>
        </w:tc>
      </w:tr>
      <w:tr w:rsidR="008A3C8B" w:rsidRPr="00966430" w:rsidTr="003213D0">
        <w:tc>
          <w:tcPr>
            <w:tcW w:w="4248" w:type="dxa"/>
          </w:tcPr>
          <w:p w:rsidR="008A3C8B" w:rsidRPr="00966430" w:rsidRDefault="008A3C8B" w:rsidP="003213D0">
            <w:pPr>
              <w:ind w:right="-180"/>
              <w:rPr>
                <w:rFonts w:ascii="Comic Sans MS" w:hAnsi="Comic Sans MS"/>
                <w:sz w:val="20"/>
                <w:szCs w:val="20"/>
              </w:rPr>
            </w:pPr>
            <w:r w:rsidRPr="00966430">
              <w:rPr>
                <w:rFonts w:ascii="Comic Sans MS" w:hAnsi="Comic Sans MS"/>
                <w:sz w:val="20"/>
                <w:szCs w:val="20"/>
              </w:rPr>
              <w:t>MODALITA’ DI VERIFICA DEL PROFITTO</w:t>
            </w:r>
          </w:p>
        </w:tc>
        <w:tc>
          <w:tcPr>
            <w:tcW w:w="4212" w:type="dxa"/>
          </w:tcPr>
          <w:p w:rsidR="008A3C8B" w:rsidRPr="00966430" w:rsidRDefault="008A3C8B" w:rsidP="003213D0">
            <w:pPr>
              <w:ind w:right="1798"/>
              <w:rPr>
                <w:rFonts w:ascii="Comic Sans MS" w:hAnsi="Comic Sans MS"/>
                <w:sz w:val="20"/>
                <w:szCs w:val="20"/>
              </w:rPr>
            </w:pPr>
            <w:r w:rsidRPr="00966430">
              <w:rPr>
                <w:rFonts w:ascii="Comic Sans MS" w:hAnsi="Comic Sans MS"/>
                <w:sz w:val="20"/>
                <w:szCs w:val="20"/>
              </w:rPr>
              <w:t>ORALE</w:t>
            </w:r>
          </w:p>
        </w:tc>
      </w:tr>
      <w:tr w:rsidR="008A3C8B" w:rsidRPr="00966430" w:rsidTr="003213D0">
        <w:tc>
          <w:tcPr>
            <w:tcW w:w="4248" w:type="dxa"/>
          </w:tcPr>
          <w:p w:rsidR="008A3C8B" w:rsidRPr="00966430" w:rsidRDefault="008A3C8B" w:rsidP="003213D0">
            <w:pPr>
              <w:ind w:right="-180"/>
              <w:rPr>
                <w:rFonts w:ascii="Comic Sans MS" w:hAnsi="Comic Sans MS"/>
                <w:sz w:val="20"/>
                <w:szCs w:val="20"/>
              </w:rPr>
            </w:pPr>
            <w:r w:rsidRPr="00966430">
              <w:rPr>
                <w:rFonts w:ascii="Comic Sans MS" w:hAnsi="Comic Sans MS"/>
                <w:sz w:val="20"/>
                <w:szCs w:val="20"/>
              </w:rPr>
              <w:t>DOCENTE</w:t>
            </w:r>
          </w:p>
        </w:tc>
        <w:tc>
          <w:tcPr>
            <w:tcW w:w="4212" w:type="dxa"/>
          </w:tcPr>
          <w:p w:rsidR="008A3C8B" w:rsidRPr="00966430" w:rsidRDefault="008A3C8B" w:rsidP="00BD7F29">
            <w:pPr>
              <w:ind w:right="-202"/>
              <w:rPr>
                <w:rFonts w:ascii="Comic Sans MS" w:hAnsi="Comic Sans MS"/>
                <w:sz w:val="20"/>
                <w:szCs w:val="20"/>
              </w:rPr>
            </w:pPr>
            <w:r>
              <w:rPr>
                <w:rFonts w:ascii="Comic Sans MS" w:hAnsi="Comic Sans MS"/>
                <w:sz w:val="20"/>
                <w:szCs w:val="20"/>
              </w:rPr>
              <w:t>PROF</w:t>
            </w:r>
            <w:r w:rsidRPr="00966430">
              <w:rPr>
                <w:rFonts w:ascii="Comic Sans MS" w:hAnsi="Comic Sans MS"/>
                <w:sz w:val="20"/>
                <w:szCs w:val="20"/>
              </w:rPr>
              <w:t>. DAVIDE PROSPERI</w:t>
            </w:r>
          </w:p>
          <w:p w:rsidR="008A3C8B" w:rsidRPr="00966430" w:rsidRDefault="008A3C8B" w:rsidP="00CA6299">
            <w:pPr>
              <w:rPr>
                <w:rFonts w:ascii="Comic Sans MS" w:hAnsi="Comic Sans MS"/>
                <w:color w:val="000000"/>
                <w:sz w:val="20"/>
                <w:szCs w:val="20"/>
              </w:rPr>
            </w:pPr>
            <w:r w:rsidRPr="00966430">
              <w:rPr>
                <w:rFonts w:ascii="Comic Sans MS" w:hAnsi="Comic Sans MS"/>
                <w:color w:val="000000"/>
                <w:sz w:val="20"/>
                <w:szCs w:val="20"/>
              </w:rPr>
              <w:t>02 6448 3302</w:t>
            </w:r>
          </w:p>
          <w:p w:rsidR="008A3C8B" w:rsidRPr="00966430" w:rsidRDefault="009F5674" w:rsidP="00CA6299">
            <w:pPr>
              <w:ind w:right="1798"/>
              <w:rPr>
                <w:rFonts w:ascii="Comic Sans MS" w:hAnsi="Comic Sans MS"/>
                <w:sz w:val="20"/>
                <w:szCs w:val="20"/>
              </w:rPr>
            </w:pPr>
            <w:hyperlink r:id="rId84" w:history="1">
              <w:r w:rsidR="008A3C8B" w:rsidRPr="00966430">
                <w:rPr>
                  <w:rStyle w:val="Collegamentoipertestuale"/>
                  <w:rFonts w:ascii="Comic Sans MS" w:hAnsi="Comic Sans MS"/>
                  <w:sz w:val="20"/>
                  <w:szCs w:val="20"/>
                </w:rPr>
                <w:t>davide.prosperi@unimib.it</w:t>
              </w:r>
            </w:hyperlink>
          </w:p>
        </w:tc>
      </w:tr>
    </w:tbl>
    <w:p w:rsidR="008A3C8B" w:rsidRDefault="008A3C8B" w:rsidP="003213D0">
      <w:pPr>
        <w:ind w:left="180" w:right="1798"/>
        <w:rPr>
          <w:rFonts w:ascii="Comic Sans MS" w:hAnsi="Comic Sans MS"/>
          <w:sz w:val="20"/>
          <w:szCs w:val="20"/>
        </w:rPr>
      </w:pPr>
    </w:p>
    <w:p w:rsidR="008A3C8B" w:rsidRPr="00E336C9" w:rsidRDefault="008A3C8B" w:rsidP="00ED29C7">
      <w:pPr>
        <w:rPr>
          <w:rFonts w:ascii="Comic Sans MS" w:hAnsi="Comic Sans MS"/>
          <w:sz w:val="18"/>
          <w:szCs w:val="18"/>
        </w:rPr>
      </w:pPr>
      <w:r w:rsidRPr="00E336C9">
        <w:rPr>
          <w:rFonts w:ascii="Comic Sans MS" w:hAnsi="Comic Sans MS"/>
          <w:b/>
          <w:smallCaps/>
          <w:sz w:val="20"/>
          <w:szCs w:val="20"/>
        </w:rPr>
        <w:t>Risultati di apprendimento attesi</w:t>
      </w:r>
    </w:p>
    <w:p w:rsidR="008A3C8B" w:rsidRPr="00E336C9" w:rsidRDefault="008A3C8B" w:rsidP="00ED29C7">
      <w:pPr>
        <w:rPr>
          <w:rFonts w:ascii="Comic Sans MS" w:hAnsi="Comic Sans MS"/>
          <w:sz w:val="18"/>
          <w:szCs w:val="18"/>
        </w:rPr>
      </w:pPr>
    </w:p>
    <w:p w:rsidR="008A3C8B" w:rsidRPr="00E336C9" w:rsidRDefault="008A3C8B" w:rsidP="00ED29C7">
      <w:pPr>
        <w:rPr>
          <w:rFonts w:ascii="Comic Sans MS" w:hAnsi="Comic Sans MS"/>
          <w:sz w:val="20"/>
          <w:szCs w:val="20"/>
        </w:rPr>
      </w:pPr>
      <w:r w:rsidRPr="00E336C9">
        <w:rPr>
          <w:rFonts w:ascii="Comic Sans MS" w:hAnsi="Comic Sans MS"/>
          <w:sz w:val="20"/>
          <w:szCs w:val="20"/>
        </w:rPr>
        <w:t>L’insegnamento di Nanobiotecnologie rientra nell’Area Biotecnologica</w:t>
      </w:r>
    </w:p>
    <w:p w:rsidR="008A3C8B" w:rsidRPr="00ED29C7" w:rsidRDefault="008A3C8B" w:rsidP="00ED29C7">
      <w:pPr>
        <w:rPr>
          <w:rFonts w:ascii="Comic Sans MS" w:hAnsi="Comic Sans MS"/>
          <w:sz w:val="20"/>
          <w:szCs w:val="20"/>
        </w:rPr>
      </w:pPr>
      <w:r w:rsidRPr="00E336C9">
        <w:rPr>
          <w:rFonts w:ascii="Comic Sans MS" w:hAnsi="Comic Sans MS"/>
          <w:sz w:val="20"/>
          <w:szCs w:val="20"/>
        </w:rPr>
        <w:t>I corsi di quest’area offriranno allo studente un’ampia possibilità di scelta su aspetti avanzati e professionalizzati nel campo delle Biotecnologie Industriali</w:t>
      </w:r>
    </w:p>
    <w:p w:rsidR="008A3C8B" w:rsidRPr="00966430" w:rsidRDefault="008A3C8B" w:rsidP="00ED29C7">
      <w:pPr>
        <w:jc w:val="center"/>
        <w:rPr>
          <w:rFonts w:ascii="Comic Sans MS" w:hAnsi="Comic Sans MS"/>
          <w:smallCaps/>
          <w:sz w:val="20"/>
          <w:szCs w:val="20"/>
        </w:rPr>
      </w:pPr>
    </w:p>
    <w:p w:rsidR="008A3C8B" w:rsidRPr="00966430" w:rsidRDefault="008A3C8B" w:rsidP="003213D0">
      <w:pPr>
        <w:ind w:left="180" w:right="1798"/>
        <w:rPr>
          <w:rFonts w:ascii="Comic Sans MS" w:hAnsi="Comic Sans MS"/>
          <w:sz w:val="20"/>
          <w:szCs w:val="20"/>
        </w:rPr>
      </w:pPr>
    </w:p>
    <w:p w:rsidR="008A3C8B" w:rsidRPr="00966430" w:rsidRDefault="008A3C8B" w:rsidP="003213D0">
      <w:pPr>
        <w:ind w:left="180" w:right="1798"/>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8A3C8B" w:rsidRPr="00966430" w:rsidRDefault="008A3C8B" w:rsidP="003213D0">
      <w:pPr>
        <w:ind w:left="180" w:right="1798"/>
        <w:rPr>
          <w:rFonts w:ascii="Comic Sans MS" w:hAnsi="Comic Sans MS"/>
          <w:b/>
          <w:smallCaps/>
          <w:sz w:val="20"/>
          <w:szCs w:val="20"/>
        </w:rPr>
      </w:pPr>
    </w:p>
    <w:p w:rsidR="008A3C8B" w:rsidRPr="0016771C" w:rsidRDefault="008A3C8B" w:rsidP="0062113B">
      <w:pPr>
        <w:ind w:left="180" w:right="44"/>
        <w:jc w:val="both"/>
        <w:rPr>
          <w:rFonts w:ascii="Comic Sans MS" w:hAnsi="Comic Sans MS"/>
          <w:smallCaps/>
          <w:sz w:val="20"/>
          <w:szCs w:val="20"/>
        </w:rPr>
      </w:pPr>
      <w:r w:rsidRPr="0016771C">
        <w:rPr>
          <w:rFonts w:ascii="Comic Sans MS" w:hAnsi="Comic Sans MS"/>
          <w:sz w:val="20"/>
          <w:szCs w:val="20"/>
        </w:rPr>
        <w:t xml:space="preserve">Il corso intende offrire una panoramica dei principali strumenti e applicazioni delle nanobiotecnologie, dando particolare enfasi alle potenziali ricadute in campo biomedicale. L’obiettivo non è quello di proporre una descrizione analitica esaustiva delle applicazioni delle nanobiotecnologie. Piuttosto, lo studente al termine del corso si sarà appropriato delle conoscenze fondamentali per l’affronto delle problematiche moderne relative all’impiego delle nanotecnologie per far fronte alle nuove sfide in campo industriale nell’ambito dei biomateriali e delle potenziali ricadute nel settore della salute. </w:t>
      </w:r>
    </w:p>
    <w:p w:rsidR="008A3C8B" w:rsidRPr="00966430" w:rsidRDefault="008A3C8B" w:rsidP="003213D0">
      <w:pPr>
        <w:ind w:right="1798"/>
        <w:rPr>
          <w:rFonts w:ascii="Comic Sans MS" w:hAnsi="Comic Sans MS"/>
          <w:b/>
          <w:smallCaps/>
          <w:sz w:val="20"/>
          <w:szCs w:val="20"/>
        </w:rPr>
      </w:pPr>
    </w:p>
    <w:p w:rsidR="008A3C8B" w:rsidRPr="00966430" w:rsidRDefault="008A3C8B" w:rsidP="0062113B">
      <w:pPr>
        <w:ind w:left="180" w:right="-54"/>
        <w:jc w:val="both"/>
        <w:rPr>
          <w:rFonts w:ascii="Comic Sans MS" w:hAnsi="Comic Sans MS" w:cs="Arial"/>
          <w:b/>
          <w:smallCaps/>
          <w:sz w:val="20"/>
          <w:szCs w:val="20"/>
        </w:rPr>
      </w:pPr>
      <w:r w:rsidRPr="00966430">
        <w:rPr>
          <w:rFonts w:ascii="Comic Sans MS" w:hAnsi="Comic Sans MS" w:cs="Arial"/>
          <w:b/>
          <w:smallCaps/>
          <w:sz w:val="20"/>
          <w:szCs w:val="20"/>
        </w:rPr>
        <w:t>testi consigliati:</w:t>
      </w:r>
    </w:p>
    <w:p w:rsidR="008A3C8B" w:rsidRPr="0016771C" w:rsidRDefault="008A3C8B" w:rsidP="0062113B">
      <w:pPr>
        <w:ind w:left="180" w:right="98"/>
        <w:rPr>
          <w:rFonts w:ascii="Comic Sans MS" w:hAnsi="Comic Sans MS"/>
          <w:sz w:val="20"/>
          <w:szCs w:val="20"/>
        </w:rPr>
      </w:pPr>
      <w:r w:rsidRPr="0016771C">
        <w:rPr>
          <w:rFonts w:ascii="Comic Sans MS" w:hAnsi="Comic Sans MS"/>
          <w:sz w:val="20"/>
          <w:szCs w:val="20"/>
        </w:rPr>
        <w:t>Come materiale di riferimento saranno presentati recenti articoli scientifici esemplificativi durante lo svolgimento del corso</w:t>
      </w:r>
    </w:p>
    <w:p w:rsidR="008A3C8B" w:rsidRPr="0062113B" w:rsidRDefault="008A3C8B" w:rsidP="0062113B">
      <w:pPr>
        <w:ind w:left="180" w:right="98"/>
        <w:rPr>
          <w:rFonts w:ascii="Comic Sans MS" w:hAnsi="Comic Sans MS"/>
          <w:sz w:val="20"/>
          <w:szCs w:val="20"/>
        </w:rPr>
      </w:pPr>
    </w:p>
    <w:p w:rsidR="008A3C8B" w:rsidRDefault="008A3C8B" w:rsidP="0062113B">
      <w:pPr>
        <w:ind w:left="180" w:right="45"/>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8A3C8B" w:rsidRPr="00966430" w:rsidRDefault="008A3C8B" w:rsidP="0062113B">
      <w:pPr>
        <w:ind w:left="180" w:right="45"/>
        <w:rPr>
          <w:rFonts w:ascii="Comic Sans MS" w:hAnsi="Comic Sans MS"/>
          <w:b/>
          <w:smallCaps/>
          <w:sz w:val="20"/>
          <w:szCs w:val="20"/>
        </w:rPr>
      </w:pPr>
    </w:p>
    <w:p w:rsidR="008A3C8B" w:rsidRPr="0016771C" w:rsidRDefault="008A3C8B" w:rsidP="006C5130">
      <w:pPr>
        <w:ind w:left="360" w:hanging="180"/>
        <w:jc w:val="both"/>
        <w:rPr>
          <w:rFonts w:ascii="Comic Sans MS" w:hAnsi="Comic Sans MS"/>
          <w:sz w:val="20"/>
          <w:szCs w:val="20"/>
        </w:rPr>
      </w:pPr>
      <w:r w:rsidRPr="0016771C">
        <w:rPr>
          <w:rFonts w:ascii="Comic Sans MS" w:hAnsi="Comic Sans MS"/>
          <w:sz w:val="20"/>
          <w:szCs w:val="20"/>
        </w:rPr>
        <w:t>1) Introduzione alle nanotecnologie: definizioni fondamentali e strumenti di base.</w:t>
      </w:r>
    </w:p>
    <w:p w:rsidR="008A3C8B" w:rsidRPr="0016771C" w:rsidRDefault="008A3C8B" w:rsidP="006C5130">
      <w:pPr>
        <w:ind w:left="360" w:hanging="180"/>
        <w:jc w:val="both"/>
        <w:rPr>
          <w:rFonts w:ascii="Comic Sans MS" w:hAnsi="Comic Sans MS"/>
          <w:sz w:val="20"/>
          <w:szCs w:val="20"/>
        </w:rPr>
      </w:pPr>
    </w:p>
    <w:p w:rsidR="008A3C8B" w:rsidRPr="0016771C" w:rsidRDefault="008A3C8B" w:rsidP="006C5130">
      <w:pPr>
        <w:ind w:left="360" w:hanging="180"/>
        <w:jc w:val="both"/>
        <w:rPr>
          <w:rFonts w:ascii="Comic Sans MS" w:hAnsi="Comic Sans MS"/>
          <w:sz w:val="20"/>
          <w:szCs w:val="20"/>
        </w:rPr>
      </w:pPr>
      <w:r w:rsidRPr="0016771C">
        <w:rPr>
          <w:rFonts w:ascii="Comic Sans MS" w:hAnsi="Comic Sans MS"/>
          <w:sz w:val="20"/>
          <w:szCs w:val="20"/>
        </w:rPr>
        <w:t>2) Metodologie per la sintesi, funzionalizzazione, bioconiugazione e caratterizzazione di nanostrutture ibride organiche/inorganiche.</w:t>
      </w:r>
    </w:p>
    <w:p w:rsidR="008A3C8B" w:rsidRPr="0016771C" w:rsidRDefault="008A3C8B" w:rsidP="006C5130">
      <w:pPr>
        <w:ind w:left="360" w:hanging="180"/>
        <w:jc w:val="both"/>
        <w:rPr>
          <w:rFonts w:ascii="Comic Sans MS" w:hAnsi="Comic Sans MS"/>
          <w:sz w:val="20"/>
          <w:szCs w:val="20"/>
        </w:rPr>
      </w:pPr>
    </w:p>
    <w:p w:rsidR="008A3C8B" w:rsidRPr="0016771C" w:rsidRDefault="008A3C8B" w:rsidP="006C5130">
      <w:pPr>
        <w:ind w:left="360" w:hanging="180"/>
        <w:jc w:val="both"/>
        <w:rPr>
          <w:rFonts w:ascii="Comic Sans MS" w:hAnsi="Comic Sans MS"/>
          <w:sz w:val="20"/>
          <w:szCs w:val="20"/>
        </w:rPr>
      </w:pPr>
      <w:r w:rsidRPr="0016771C">
        <w:rPr>
          <w:rFonts w:ascii="Comic Sans MS" w:hAnsi="Comic Sans MS"/>
          <w:sz w:val="20"/>
          <w:szCs w:val="20"/>
        </w:rPr>
        <w:t>3) Studi di interazione tra le nanostrutture e i sistemi biologici</w:t>
      </w:r>
    </w:p>
    <w:p w:rsidR="008A3C8B" w:rsidRPr="0016771C" w:rsidRDefault="008A3C8B" w:rsidP="006C5130">
      <w:pPr>
        <w:ind w:left="360" w:hanging="180"/>
        <w:jc w:val="both"/>
        <w:rPr>
          <w:rFonts w:ascii="Comic Sans MS" w:hAnsi="Comic Sans MS"/>
          <w:sz w:val="20"/>
          <w:szCs w:val="20"/>
        </w:rPr>
      </w:pPr>
    </w:p>
    <w:p w:rsidR="008A3C8B" w:rsidRPr="0016771C" w:rsidRDefault="008A3C8B" w:rsidP="006C5130">
      <w:pPr>
        <w:ind w:left="360" w:hanging="180"/>
        <w:jc w:val="both"/>
        <w:rPr>
          <w:rFonts w:ascii="Comic Sans MS" w:hAnsi="Comic Sans MS"/>
          <w:sz w:val="20"/>
          <w:szCs w:val="20"/>
        </w:rPr>
      </w:pPr>
      <w:r w:rsidRPr="0016771C">
        <w:rPr>
          <w:rFonts w:ascii="Comic Sans MS" w:hAnsi="Comic Sans MS"/>
          <w:sz w:val="20"/>
          <w:szCs w:val="20"/>
        </w:rPr>
        <w:t>4) Nanoparticelle colloidali multifunzionali per applicazioni biomediche</w:t>
      </w:r>
    </w:p>
    <w:p w:rsidR="008A3C8B" w:rsidRPr="0016771C" w:rsidRDefault="008A3C8B" w:rsidP="006C5130">
      <w:pPr>
        <w:ind w:left="360" w:hanging="180"/>
        <w:jc w:val="both"/>
        <w:rPr>
          <w:rFonts w:ascii="Comic Sans MS" w:hAnsi="Comic Sans MS"/>
          <w:sz w:val="20"/>
          <w:szCs w:val="20"/>
        </w:rPr>
      </w:pPr>
    </w:p>
    <w:p w:rsidR="008A3C8B" w:rsidRPr="0016771C" w:rsidRDefault="008A3C8B" w:rsidP="006C5130">
      <w:pPr>
        <w:ind w:left="360" w:hanging="180"/>
        <w:jc w:val="both"/>
        <w:rPr>
          <w:rFonts w:ascii="Comic Sans MS" w:hAnsi="Comic Sans MS"/>
          <w:sz w:val="20"/>
          <w:szCs w:val="20"/>
        </w:rPr>
      </w:pPr>
      <w:r w:rsidRPr="0016771C">
        <w:rPr>
          <w:rFonts w:ascii="Comic Sans MS" w:hAnsi="Comic Sans MS"/>
          <w:sz w:val="20"/>
          <w:szCs w:val="20"/>
        </w:rPr>
        <w:t xml:space="preserve">5) Nanostrutture basate sull’organizzazione di proteine </w:t>
      </w:r>
    </w:p>
    <w:p w:rsidR="008A3C8B" w:rsidRPr="0016771C" w:rsidRDefault="008A3C8B" w:rsidP="006C5130">
      <w:pPr>
        <w:ind w:left="360" w:hanging="180"/>
        <w:jc w:val="both"/>
        <w:rPr>
          <w:rFonts w:ascii="Comic Sans MS" w:hAnsi="Comic Sans MS"/>
          <w:sz w:val="20"/>
          <w:szCs w:val="20"/>
        </w:rPr>
      </w:pPr>
    </w:p>
    <w:p w:rsidR="008A3C8B" w:rsidRPr="0016771C" w:rsidRDefault="008A3C8B" w:rsidP="006C5130">
      <w:pPr>
        <w:ind w:left="360" w:hanging="180"/>
        <w:jc w:val="both"/>
        <w:rPr>
          <w:rFonts w:ascii="Comic Sans MS" w:hAnsi="Comic Sans MS"/>
          <w:sz w:val="20"/>
          <w:szCs w:val="20"/>
        </w:rPr>
      </w:pPr>
      <w:r w:rsidRPr="0016771C">
        <w:rPr>
          <w:rFonts w:ascii="Comic Sans MS" w:hAnsi="Comic Sans MS"/>
          <w:sz w:val="20"/>
          <w:szCs w:val="20"/>
        </w:rPr>
        <w:t>6) Nanostrutture basate sulle proprietà di DNA/oligonucleotidi.</w:t>
      </w:r>
    </w:p>
    <w:p w:rsidR="008A3C8B" w:rsidRPr="00966430" w:rsidRDefault="008A3C8B" w:rsidP="006C5130">
      <w:pPr>
        <w:ind w:left="360" w:hanging="180"/>
        <w:rPr>
          <w:rFonts w:ascii="Comic Sans MS" w:hAnsi="Comic Sans MS"/>
          <w:sz w:val="20"/>
          <w:szCs w:val="20"/>
        </w:rPr>
      </w:pPr>
    </w:p>
    <w:p w:rsidR="008A3C8B" w:rsidRPr="00966430" w:rsidRDefault="008A3C8B" w:rsidP="003213D0">
      <w:pPr>
        <w:jc w:val="center"/>
        <w:rPr>
          <w:rFonts w:ascii="Comic Sans MS" w:hAnsi="Comic Sans MS"/>
          <w:smallCaps/>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032"/>
      </w:tblGrid>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INSEGNAMENTO</w:t>
            </w:r>
          </w:p>
        </w:tc>
        <w:tc>
          <w:tcPr>
            <w:tcW w:w="4032" w:type="dxa"/>
          </w:tcPr>
          <w:p w:rsidR="008A3C8B" w:rsidRPr="00966430" w:rsidRDefault="008A3C8B" w:rsidP="003213D0">
            <w:pPr>
              <w:rPr>
                <w:rFonts w:ascii="Comic Sans MS" w:hAnsi="Comic Sans MS"/>
                <w:b/>
                <w:caps/>
                <w:sz w:val="20"/>
                <w:szCs w:val="20"/>
              </w:rPr>
            </w:pPr>
            <w:r w:rsidRPr="00966430">
              <w:rPr>
                <w:rFonts w:ascii="Comic Sans MS" w:hAnsi="Comic Sans MS"/>
                <w:b/>
                <w:caps/>
                <w:sz w:val="20"/>
                <w:szCs w:val="20"/>
              </w:rPr>
              <w:t>NEUROBIOCHIMICA</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BIO/10</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ANNO DI CORSO</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SEMESTRE</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CFU TOTALI</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6</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CFU LEZIONI FRONTALI</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6</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ORALE</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DOCENTE</w:t>
            </w:r>
          </w:p>
        </w:tc>
        <w:tc>
          <w:tcPr>
            <w:tcW w:w="4032" w:type="dxa"/>
          </w:tcPr>
          <w:p w:rsidR="008A3C8B" w:rsidRPr="00966430" w:rsidRDefault="008A3C8B" w:rsidP="00BD7F29">
            <w:pPr>
              <w:rPr>
                <w:rFonts w:ascii="Comic Sans MS" w:hAnsi="Comic Sans MS"/>
                <w:color w:val="000000"/>
                <w:sz w:val="20"/>
                <w:szCs w:val="20"/>
              </w:rPr>
            </w:pPr>
            <w:r w:rsidRPr="00966430">
              <w:rPr>
                <w:rFonts w:ascii="Comic Sans MS" w:hAnsi="Comic Sans MS"/>
                <w:color w:val="000000"/>
                <w:sz w:val="20"/>
                <w:szCs w:val="20"/>
              </w:rPr>
              <w:t>DOTT. ANNAMARIA COLANGELO</w:t>
            </w:r>
          </w:p>
          <w:p w:rsidR="008A3C8B" w:rsidRPr="00966430" w:rsidRDefault="008A3C8B" w:rsidP="00BD7F29">
            <w:pPr>
              <w:rPr>
                <w:rFonts w:ascii="Comic Sans MS" w:hAnsi="Comic Sans MS"/>
                <w:color w:val="000000"/>
                <w:sz w:val="20"/>
                <w:szCs w:val="20"/>
              </w:rPr>
            </w:pPr>
            <w:r>
              <w:rPr>
                <w:rFonts w:ascii="Comic Sans MS" w:hAnsi="Comic Sans MS"/>
                <w:color w:val="000000"/>
                <w:sz w:val="20"/>
                <w:szCs w:val="20"/>
              </w:rPr>
              <w:t xml:space="preserve">02 6448 </w:t>
            </w:r>
            <w:r w:rsidRPr="00966430">
              <w:rPr>
                <w:rFonts w:ascii="Comic Sans MS" w:hAnsi="Comic Sans MS"/>
                <w:color w:val="000000"/>
                <w:sz w:val="20"/>
                <w:szCs w:val="20"/>
              </w:rPr>
              <w:t>3536</w:t>
            </w:r>
          </w:p>
          <w:p w:rsidR="008A3C8B" w:rsidRPr="00966430" w:rsidRDefault="009F5674" w:rsidP="00BD7F29">
            <w:pPr>
              <w:rPr>
                <w:rFonts w:ascii="Comic Sans MS" w:hAnsi="Comic Sans MS"/>
                <w:sz w:val="20"/>
                <w:szCs w:val="20"/>
              </w:rPr>
            </w:pPr>
            <w:hyperlink r:id="rId85" w:history="1">
              <w:r w:rsidR="008A3C8B" w:rsidRPr="00966430">
                <w:rPr>
                  <w:rStyle w:val="Collegamentoipertestuale"/>
                  <w:rFonts w:ascii="Comic Sans MS" w:hAnsi="Comic Sans MS"/>
                  <w:sz w:val="20"/>
                  <w:szCs w:val="20"/>
                </w:rPr>
                <w:t>annamaria.colangelo@unimib.it</w:t>
              </w:r>
            </w:hyperlink>
          </w:p>
        </w:tc>
      </w:tr>
    </w:tbl>
    <w:p w:rsidR="008A3C8B" w:rsidRDefault="008A3C8B" w:rsidP="003213D0">
      <w:pPr>
        <w:jc w:val="center"/>
        <w:rPr>
          <w:rFonts w:ascii="Comic Sans MS" w:hAnsi="Comic Sans MS"/>
          <w:smallCaps/>
          <w:sz w:val="20"/>
          <w:szCs w:val="20"/>
        </w:rPr>
      </w:pPr>
    </w:p>
    <w:p w:rsidR="008A3C8B" w:rsidRDefault="008A3C8B" w:rsidP="001A5A94">
      <w:pPr>
        <w:rPr>
          <w:rFonts w:ascii="Comic Sans MS" w:hAnsi="Comic Sans MS"/>
          <w:sz w:val="18"/>
          <w:szCs w:val="18"/>
        </w:rPr>
      </w:pPr>
      <w:r>
        <w:rPr>
          <w:rFonts w:ascii="Comic Sans MS" w:hAnsi="Comic Sans MS"/>
          <w:b/>
          <w:smallCaps/>
          <w:sz w:val="20"/>
          <w:szCs w:val="20"/>
        </w:rPr>
        <w:t>Risultati di apprendimento attesi</w:t>
      </w:r>
    </w:p>
    <w:p w:rsidR="008A3C8B" w:rsidRDefault="008A3C8B" w:rsidP="001A5A94">
      <w:pPr>
        <w:rPr>
          <w:rFonts w:ascii="Comic Sans MS" w:hAnsi="Comic Sans MS"/>
          <w:sz w:val="18"/>
          <w:szCs w:val="18"/>
        </w:rPr>
      </w:pPr>
    </w:p>
    <w:p w:rsidR="008A3C8B" w:rsidRDefault="008A3C8B" w:rsidP="001A5A94">
      <w:pPr>
        <w:rPr>
          <w:rFonts w:ascii="Comic Sans MS" w:hAnsi="Comic Sans MS"/>
          <w:sz w:val="20"/>
          <w:szCs w:val="20"/>
        </w:rPr>
      </w:pPr>
      <w:r>
        <w:rPr>
          <w:rFonts w:ascii="Comic Sans MS" w:hAnsi="Comic Sans MS"/>
          <w:sz w:val="20"/>
          <w:szCs w:val="20"/>
        </w:rPr>
        <w:t xml:space="preserve">L’insegnamento </w:t>
      </w:r>
      <w:r w:rsidRPr="001A5A94">
        <w:rPr>
          <w:rFonts w:ascii="Comic Sans MS" w:hAnsi="Comic Sans MS"/>
          <w:sz w:val="20"/>
          <w:szCs w:val="20"/>
        </w:rPr>
        <w:t>di Neurobiochimica</w:t>
      </w:r>
      <w:r>
        <w:rPr>
          <w:rFonts w:ascii="Comic Sans MS" w:hAnsi="Comic Sans MS"/>
          <w:sz w:val="20"/>
          <w:szCs w:val="20"/>
        </w:rPr>
        <w:t xml:space="preserve"> rientra nell’Area Biotecnologica</w:t>
      </w:r>
    </w:p>
    <w:p w:rsidR="008A3C8B" w:rsidRDefault="008A3C8B" w:rsidP="001A5A94">
      <w:pPr>
        <w:rPr>
          <w:rFonts w:ascii="Comic Sans MS" w:hAnsi="Comic Sans MS"/>
          <w:sz w:val="20"/>
          <w:szCs w:val="20"/>
        </w:rPr>
      </w:pPr>
      <w:r>
        <w:rPr>
          <w:rFonts w:ascii="Comic Sans MS" w:hAnsi="Comic Sans MS"/>
          <w:sz w:val="20"/>
          <w:szCs w:val="20"/>
        </w:rPr>
        <w:t>I corsi di quest’area offriranno allo studente un’ampia possibilità di scelta su aspetti avanzati e professionalizzati nel campo delle Biotecnologie Industriali</w:t>
      </w:r>
    </w:p>
    <w:p w:rsidR="008A3C8B" w:rsidRDefault="008A3C8B" w:rsidP="001A5A94">
      <w:pPr>
        <w:jc w:val="center"/>
        <w:rPr>
          <w:rFonts w:ascii="Comic Sans MS" w:hAnsi="Comic Sans MS"/>
          <w:smallCaps/>
          <w:sz w:val="20"/>
          <w:szCs w:val="20"/>
        </w:rPr>
      </w:pPr>
    </w:p>
    <w:p w:rsidR="008A3C8B" w:rsidRDefault="008A3C8B" w:rsidP="001A5A94">
      <w:pPr>
        <w:jc w:val="center"/>
        <w:rPr>
          <w:rFonts w:ascii="Comic Sans MS" w:hAnsi="Comic Sans MS"/>
          <w:smallCaps/>
          <w:sz w:val="20"/>
          <w:szCs w:val="20"/>
        </w:rPr>
      </w:pPr>
    </w:p>
    <w:p w:rsidR="008A3C8B" w:rsidRDefault="008A3C8B" w:rsidP="001A5A94">
      <w:pPr>
        <w:rPr>
          <w:rFonts w:ascii="Comic Sans MS" w:hAnsi="Comic Sans MS"/>
          <w:b/>
          <w:smallCaps/>
          <w:sz w:val="20"/>
          <w:szCs w:val="20"/>
        </w:rPr>
      </w:pPr>
      <w:r>
        <w:rPr>
          <w:rFonts w:ascii="Comic Sans MS" w:hAnsi="Comic Sans MS"/>
          <w:b/>
          <w:smallCaps/>
          <w:sz w:val="20"/>
          <w:szCs w:val="20"/>
        </w:rPr>
        <w:t xml:space="preserve">obiettivi dell’insegnamento: </w:t>
      </w:r>
    </w:p>
    <w:p w:rsidR="008A3C8B" w:rsidRDefault="008A3C8B" w:rsidP="001A5A94">
      <w:pPr>
        <w:jc w:val="both"/>
        <w:rPr>
          <w:rFonts w:ascii="Comic Sans MS" w:hAnsi="Comic Sans MS"/>
          <w:sz w:val="20"/>
          <w:szCs w:val="20"/>
        </w:rPr>
      </w:pPr>
      <w:r>
        <w:rPr>
          <w:rFonts w:ascii="Comic Sans MS" w:hAnsi="Comic Sans MS"/>
          <w:sz w:val="20"/>
          <w:szCs w:val="20"/>
        </w:rPr>
        <w:t>Il corso si propone di fornire agli studenti gli strumenti fondamentali per la comprensione e lo studio delle malattie del sistema nervoso e lo sviluppo. Il corso fornisce conoscenze di base relative alla biochimica del sistema nervoso propedeutiche allo studio delle basi molecolari delle principali patologie neurologiche. Tali conoscenze vengono poi utilizzate per descrivere modelli sperimentali (cellulari ed animali) per la ricerca e lo sviluppo di farmaci specifici.</w:t>
      </w:r>
    </w:p>
    <w:p w:rsidR="008A3C8B" w:rsidRDefault="008A3C8B" w:rsidP="001A5A94">
      <w:pPr>
        <w:rPr>
          <w:rFonts w:ascii="Comic Sans MS" w:hAnsi="Comic Sans MS"/>
          <w:b/>
          <w:smallCaps/>
          <w:sz w:val="20"/>
          <w:szCs w:val="20"/>
        </w:rPr>
      </w:pPr>
    </w:p>
    <w:p w:rsidR="008A3C8B" w:rsidRDefault="008A3C8B" w:rsidP="001A5A94">
      <w:pPr>
        <w:ind w:right="-54"/>
        <w:jc w:val="both"/>
        <w:rPr>
          <w:rFonts w:ascii="Comic Sans MS" w:hAnsi="Comic Sans MS" w:cs="Arial"/>
          <w:sz w:val="20"/>
          <w:szCs w:val="20"/>
        </w:rPr>
      </w:pPr>
      <w:r>
        <w:rPr>
          <w:rFonts w:ascii="Comic Sans MS" w:hAnsi="Comic Sans MS" w:cs="Arial"/>
          <w:b/>
          <w:smallCaps/>
          <w:sz w:val="20"/>
          <w:szCs w:val="20"/>
        </w:rPr>
        <w:t xml:space="preserve">testi consigliati: </w:t>
      </w:r>
      <w:r>
        <w:rPr>
          <w:rFonts w:ascii="Comic Sans MS" w:hAnsi="Comic Sans MS" w:cs="Arial"/>
          <w:sz w:val="20"/>
          <w:szCs w:val="20"/>
        </w:rPr>
        <w:t>- Neurobiochimica - George J. Siegel [Et al.] Principi di neuroscienze - E.R. Kandel – Schwartz – Jessel - Selezione di articoli scientifici</w:t>
      </w:r>
    </w:p>
    <w:p w:rsidR="008A3C8B" w:rsidRDefault="008A3C8B" w:rsidP="001A5A94">
      <w:pPr>
        <w:rPr>
          <w:rFonts w:ascii="Comic Sans MS" w:hAnsi="Comic Sans MS"/>
          <w:b/>
          <w:smallCaps/>
          <w:sz w:val="20"/>
          <w:szCs w:val="20"/>
        </w:rPr>
      </w:pPr>
    </w:p>
    <w:p w:rsidR="008A3C8B" w:rsidRDefault="008A3C8B" w:rsidP="001A5A94">
      <w:pPr>
        <w:rPr>
          <w:rFonts w:ascii="Comic Sans MS" w:hAnsi="Comic Sans MS"/>
          <w:b/>
          <w:smallCaps/>
          <w:sz w:val="20"/>
          <w:szCs w:val="20"/>
        </w:rPr>
      </w:pPr>
      <w:r>
        <w:rPr>
          <w:rFonts w:ascii="Comic Sans MS" w:hAnsi="Comic Sans MS"/>
          <w:b/>
          <w:smallCaps/>
          <w:sz w:val="20"/>
          <w:szCs w:val="20"/>
        </w:rPr>
        <w:t xml:space="preserve">programma dell’insegnamento: </w:t>
      </w:r>
    </w:p>
    <w:p w:rsidR="008A3C8B" w:rsidRDefault="008A3C8B" w:rsidP="001A5A94">
      <w:pPr>
        <w:jc w:val="both"/>
        <w:rPr>
          <w:rFonts w:ascii="Comic Sans MS" w:hAnsi="Comic Sans MS"/>
          <w:sz w:val="20"/>
          <w:szCs w:val="20"/>
        </w:rPr>
      </w:pPr>
      <w:r>
        <w:rPr>
          <w:rFonts w:ascii="Comic Sans MS" w:hAnsi="Comic Sans MS"/>
          <w:b/>
          <w:smallCaps/>
          <w:sz w:val="20"/>
          <w:szCs w:val="20"/>
        </w:rPr>
        <w:t>organizzazione del sistema nervoso</w:t>
      </w:r>
      <w:r>
        <w:rPr>
          <w:rFonts w:ascii="Comic Sans MS" w:hAnsi="Comic Sans MS"/>
          <w:sz w:val="20"/>
          <w:szCs w:val="20"/>
        </w:rPr>
        <w:t xml:space="preserve"> </w:t>
      </w:r>
    </w:p>
    <w:p w:rsidR="008A3C8B" w:rsidRDefault="008A3C8B" w:rsidP="001A5A94">
      <w:pPr>
        <w:jc w:val="both"/>
        <w:rPr>
          <w:rFonts w:ascii="Comic Sans MS" w:hAnsi="Comic Sans MS"/>
          <w:sz w:val="20"/>
          <w:szCs w:val="20"/>
        </w:rPr>
      </w:pPr>
      <w:r>
        <w:rPr>
          <w:rFonts w:ascii="Comic Sans MS" w:hAnsi="Comic Sans MS"/>
          <w:sz w:val="20"/>
          <w:szCs w:val="20"/>
        </w:rPr>
        <w:t>Caratteristiche principali dei neuroni e delle cellule gliali.</w:t>
      </w:r>
    </w:p>
    <w:p w:rsidR="008A3C8B" w:rsidRDefault="008A3C8B" w:rsidP="001A5A94">
      <w:pPr>
        <w:jc w:val="both"/>
        <w:rPr>
          <w:rFonts w:ascii="Comic Sans MS" w:hAnsi="Comic Sans MS"/>
          <w:sz w:val="20"/>
          <w:szCs w:val="20"/>
        </w:rPr>
      </w:pPr>
      <w:r>
        <w:rPr>
          <w:rFonts w:ascii="Comic Sans MS" w:hAnsi="Comic Sans MS"/>
          <w:sz w:val="20"/>
          <w:szCs w:val="20"/>
        </w:rPr>
        <w:t>Metabolismo cerebrale: barriera emato-encefalica e vie metaboliche principali. Metabolismo energetico del sistema nervoso centrale. Dipendenza dell'attività cerebrale da glucosio e ossigeno. Accoppiamento neuro-metabolico.</w:t>
      </w:r>
    </w:p>
    <w:p w:rsidR="008A3C8B" w:rsidRDefault="008A3C8B" w:rsidP="001A5A94">
      <w:pPr>
        <w:jc w:val="both"/>
        <w:rPr>
          <w:rFonts w:ascii="Comic Sans MS" w:hAnsi="Comic Sans MS"/>
          <w:sz w:val="20"/>
          <w:szCs w:val="20"/>
        </w:rPr>
      </w:pPr>
      <w:r>
        <w:rPr>
          <w:rFonts w:ascii="Comic Sans MS" w:hAnsi="Comic Sans MS"/>
          <w:sz w:val="20"/>
          <w:szCs w:val="20"/>
        </w:rPr>
        <w:t>Biochimica dell’invecchiamento.</w:t>
      </w:r>
    </w:p>
    <w:p w:rsidR="008A3C8B" w:rsidRDefault="008A3C8B" w:rsidP="001A5A94">
      <w:pPr>
        <w:jc w:val="both"/>
        <w:rPr>
          <w:rFonts w:ascii="Comic Sans MS" w:hAnsi="Comic Sans MS"/>
          <w:sz w:val="20"/>
          <w:szCs w:val="20"/>
        </w:rPr>
      </w:pPr>
      <w:r>
        <w:rPr>
          <w:rFonts w:ascii="Comic Sans MS" w:hAnsi="Comic Sans MS"/>
          <w:sz w:val="20"/>
          <w:szCs w:val="20"/>
        </w:rPr>
        <w:t>Trasmissione sinaptica: meccanismi della neurotrasmissione. Classi di neurotrasmettitori e loro metabolismo.</w:t>
      </w:r>
    </w:p>
    <w:p w:rsidR="008A3C8B" w:rsidRDefault="008A3C8B" w:rsidP="001A5A94">
      <w:pPr>
        <w:jc w:val="both"/>
        <w:rPr>
          <w:rFonts w:ascii="Comic Sans MS" w:hAnsi="Comic Sans MS"/>
          <w:sz w:val="20"/>
          <w:szCs w:val="20"/>
        </w:rPr>
      </w:pPr>
      <w:r>
        <w:rPr>
          <w:rFonts w:ascii="Comic Sans MS" w:hAnsi="Comic Sans MS"/>
          <w:sz w:val="20"/>
          <w:szCs w:val="20"/>
        </w:rPr>
        <w:t>Recettori dei neurotrasmettitori e segnalazione intracellulare: proteine G e calcio.</w:t>
      </w:r>
    </w:p>
    <w:p w:rsidR="008A3C8B" w:rsidRDefault="008A3C8B" w:rsidP="001A5A94">
      <w:pPr>
        <w:jc w:val="both"/>
        <w:rPr>
          <w:rFonts w:ascii="Comic Sans MS" w:hAnsi="Comic Sans MS"/>
          <w:sz w:val="20"/>
          <w:szCs w:val="20"/>
        </w:rPr>
      </w:pPr>
      <w:r>
        <w:rPr>
          <w:rFonts w:ascii="Comic Sans MS" w:hAnsi="Comic Sans MS"/>
          <w:sz w:val="20"/>
          <w:szCs w:val="20"/>
        </w:rPr>
        <w:t>Fattori neurotrofici e recettori tirosin-chinasici: regolazione dei pathways di differenziazione, sopravvivenza-morte neuronale (apoptosi e autofagia) e dell’attività neurotrasmettitoriale.</w:t>
      </w:r>
    </w:p>
    <w:p w:rsidR="008A3C8B" w:rsidRDefault="008A3C8B" w:rsidP="001A5A94">
      <w:pPr>
        <w:jc w:val="both"/>
        <w:rPr>
          <w:rFonts w:ascii="Comic Sans MS" w:hAnsi="Comic Sans MS"/>
          <w:sz w:val="20"/>
          <w:szCs w:val="20"/>
        </w:rPr>
      </w:pPr>
      <w:r>
        <w:rPr>
          <w:rFonts w:ascii="Comic Sans MS" w:hAnsi="Comic Sans MS"/>
          <w:sz w:val="20"/>
          <w:szCs w:val="20"/>
        </w:rPr>
        <w:t xml:space="preserve">Gliotrasmissione e sinapsi tripartita. </w:t>
      </w:r>
    </w:p>
    <w:p w:rsidR="008A3C8B" w:rsidRDefault="008A3C8B" w:rsidP="001A5A94">
      <w:pPr>
        <w:jc w:val="both"/>
        <w:rPr>
          <w:rFonts w:ascii="Comic Sans MS" w:hAnsi="Comic Sans MS"/>
          <w:sz w:val="20"/>
          <w:szCs w:val="20"/>
        </w:rPr>
      </w:pPr>
    </w:p>
    <w:p w:rsidR="008A3C8B" w:rsidRDefault="008A3C8B" w:rsidP="001A5A94">
      <w:pPr>
        <w:jc w:val="both"/>
        <w:rPr>
          <w:rFonts w:ascii="Comic Sans MS" w:hAnsi="Comic Sans MS"/>
          <w:smallCaps/>
          <w:sz w:val="20"/>
          <w:szCs w:val="20"/>
        </w:rPr>
      </w:pPr>
      <w:r>
        <w:rPr>
          <w:rFonts w:ascii="Comic Sans MS" w:hAnsi="Comic Sans MS"/>
          <w:b/>
          <w:smallCaps/>
          <w:sz w:val="20"/>
          <w:szCs w:val="20"/>
        </w:rPr>
        <w:t>basi biochimico-molecolari delle patologie degenerative ed approcci terapeutici</w:t>
      </w:r>
    </w:p>
    <w:p w:rsidR="008A3C8B" w:rsidRDefault="008A3C8B" w:rsidP="001A5A94">
      <w:pPr>
        <w:jc w:val="both"/>
        <w:rPr>
          <w:rFonts w:ascii="Comic Sans MS" w:hAnsi="Comic Sans MS"/>
          <w:sz w:val="20"/>
          <w:szCs w:val="20"/>
        </w:rPr>
      </w:pPr>
      <w:r>
        <w:rPr>
          <w:rFonts w:ascii="Comic Sans MS" w:hAnsi="Comic Sans MS"/>
          <w:sz w:val="20"/>
          <w:szCs w:val="20"/>
        </w:rPr>
        <w:lastRenderedPageBreak/>
        <w:t xml:space="preserve">Alzheimer, Parkinson, Sclerosi Multipla, Sclerosi Laterale </w:t>
      </w:r>
      <w:r w:rsidRPr="001A5A94">
        <w:rPr>
          <w:rFonts w:ascii="Comic Sans MS" w:hAnsi="Comic Sans MS"/>
          <w:sz w:val="20"/>
          <w:szCs w:val="20"/>
        </w:rPr>
        <w:t>Amiotrofica e Huntington.</w:t>
      </w:r>
      <w:r>
        <w:rPr>
          <w:rFonts w:ascii="Comic Sans MS" w:hAnsi="Comic Sans MS"/>
          <w:sz w:val="20"/>
          <w:szCs w:val="20"/>
        </w:rPr>
        <w:t xml:space="preserve"> Ruolo di proteine misfoldate, supporto neurotrofico, stress ossidativo, glutammato (eccitotossicità) e gliosi reattiva. </w:t>
      </w:r>
    </w:p>
    <w:p w:rsidR="008A3C8B" w:rsidRDefault="008A3C8B" w:rsidP="001A5A94">
      <w:pPr>
        <w:jc w:val="both"/>
        <w:rPr>
          <w:rFonts w:ascii="Comic Sans MS" w:hAnsi="Comic Sans MS"/>
          <w:sz w:val="20"/>
          <w:szCs w:val="20"/>
        </w:rPr>
      </w:pPr>
    </w:p>
    <w:p w:rsidR="008A3C8B" w:rsidRDefault="008A3C8B" w:rsidP="001A5A94">
      <w:pPr>
        <w:jc w:val="both"/>
        <w:rPr>
          <w:rFonts w:ascii="Comic Sans MS" w:hAnsi="Comic Sans MS"/>
          <w:sz w:val="20"/>
          <w:szCs w:val="20"/>
        </w:rPr>
      </w:pPr>
      <w:r>
        <w:rPr>
          <w:rFonts w:ascii="Comic Sans MS" w:hAnsi="Comic Sans MS"/>
          <w:b/>
          <w:smallCaps/>
          <w:sz w:val="20"/>
          <w:szCs w:val="20"/>
        </w:rPr>
        <w:t>modelli di neurodegenerazione per il drug discovery</w:t>
      </w:r>
      <w:r>
        <w:rPr>
          <w:rFonts w:ascii="Comic Sans MS" w:hAnsi="Comic Sans MS"/>
          <w:sz w:val="20"/>
          <w:szCs w:val="20"/>
        </w:rPr>
        <w:t xml:space="preserve"> </w:t>
      </w:r>
    </w:p>
    <w:p w:rsidR="008A3C8B" w:rsidRDefault="008A3C8B" w:rsidP="001A5A94">
      <w:pPr>
        <w:jc w:val="both"/>
        <w:rPr>
          <w:rFonts w:ascii="Comic Sans MS" w:hAnsi="Comic Sans MS"/>
          <w:sz w:val="20"/>
          <w:szCs w:val="20"/>
        </w:rPr>
      </w:pPr>
      <w:r>
        <w:rPr>
          <w:rFonts w:ascii="Comic Sans MS" w:hAnsi="Comic Sans MS"/>
          <w:sz w:val="20"/>
          <w:szCs w:val="20"/>
        </w:rPr>
        <w:t xml:space="preserve">Neuroni e cellule gliali, immortalizzati o derivati da animali wild-type e transgenici come modelli sperimentali in vitro. Modelli farmacologici e chirurgici, topi transgenici, knock-out, knock-in e mutanti condizionali come modelli sperimentali di patologie del sistema nervoso. </w:t>
      </w:r>
    </w:p>
    <w:p w:rsidR="008A3C8B" w:rsidRDefault="008A3C8B" w:rsidP="001A5A94">
      <w:pPr>
        <w:jc w:val="both"/>
        <w:rPr>
          <w:rFonts w:ascii="Comic Sans MS" w:hAnsi="Comic Sans MS"/>
          <w:sz w:val="20"/>
          <w:szCs w:val="20"/>
        </w:rPr>
      </w:pPr>
    </w:p>
    <w:p w:rsidR="008A3C8B" w:rsidRDefault="008A3C8B" w:rsidP="001A5A94">
      <w:pPr>
        <w:jc w:val="both"/>
        <w:rPr>
          <w:rFonts w:ascii="Comic Sans MS" w:hAnsi="Comic Sans MS"/>
          <w:sz w:val="20"/>
          <w:szCs w:val="20"/>
        </w:rPr>
      </w:pPr>
      <w:r>
        <w:rPr>
          <w:rFonts w:ascii="Comic Sans MS" w:hAnsi="Comic Sans MS"/>
          <w:b/>
          <w:smallCaps/>
          <w:sz w:val="20"/>
          <w:szCs w:val="20"/>
        </w:rPr>
        <w:t>nuovi approcci terapeutici</w:t>
      </w:r>
      <w:r>
        <w:rPr>
          <w:rFonts w:ascii="Comic Sans MS" w:hAnsi="Comic Sans MS"/>
          <w:sz w:val="20"/>
          <w:szCs w:val="20"/>
        </w:rPr>
        <w:t xml:space="preserve"> </w:t>
      </w:r>
    </w:p>
    <w:p w:rsidR="008A3C8B" w:rsidRDefault="008A3C8B" w:rsidP="001A5A94">
      <w:pPr>
        <w:jc w:val="both"/>
        <w:rPr>
          <w:rFonts w:ascii="Comic Sans MS" w:hAnsi="Comic Sans MS"/>
          <w:b/>
          <w:smallCaps/>
          <w:sz w:val="20"/>
          <w:szCs w:val="20"/>
        </w:rPr>
      </w:pPr>
      <w:r>
        <w:rPr>
          <w:rFonts w:ascii="Comic Sans MS" w:hAnsi="Comic Sans MS"/>
          <w:sz w:val="20"/>
          <w:szCs w:val="20"/>
        </w:rPr>
        <w:t>Terapia genica, terapia cellulare con cellule staminali, vaccini, proteine ricombinanti umane, molecole mimetiche e nanoparticelle nel drug delivery.</w:t>
      </w:r>
    </w:p>
    <w:p w:rsidR="008A3C8B" w:rsidRPr="00966430" w:rsidRDefault="008A3C8B">
      <w:pPr>
        <w:rPr>
          <w:rFonts w:ascii="Comic Sans MS" w:hAnsi="Comic Sans MS"/>
          <w:sz w:val="20"/>
          <w:szCs w:val="20"/>
        </w:rPr>
      </w:pPr>
    </w:p>
    <w:p w:rsidR="008A3C8B" w:rsidRPr="00966430" w:rsidRDefault="008A3C8B" w:rsidP="003213D0">
      <w:pPr>
        <w:rPr>
          <w:rFonts w:ascii="Comic Sans MS" w:hAnsi="Comic Sans MS"/>
          <w:sz w:val="20"/>
          <w:szCs w:val="20"/>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932"/>
      </w:tblGrid>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INSEGNAMENTO</w:t>
            </w:r>
          </w:p>
        </w:tc>
        <w:tc>
          <w:tcPr>
            <w:tcW w:w="4932" w:type="dxa"/>
          </w:tcPr>
          <w:p w:rsidR="008A3C8B" w:rsidRPr="00966430" w:rsidRDefault="008A3C8B" w:rsidP="003213D0">
            <w:pPr>
              <w:pStyle w:val="Titolo1"/>
              <w:spacing w:before="0" w:after="0"/>
              <w:rPr>
                <w:rFonts w:ascii="Comic Sans MS" w:hAnsi="Comic Sans MS"/>
                <w:sz w:val="20"/>
                <w:szCs w:val="20"/>
              </w:rPr>
            </w:pPr>
            <w:r w:rsidRPr="00966430">
              <w:rPr>
                <w:rFonts w:ascii="Comic Sans MS" w:hAnsi="Comic Sans MS"/>
                <w:sz w:val="20"/>
                <w:szCs w:val="20"/>
              </w:rPr>
              <w:t>PROPRIETA’ INTELLETTUALE</w:t>
            </w:r>
          </w:p>
          <w:p w:rsidR="008A3C8B" w:rsidRPr="00966430" w:rsidRDefault="008A3C8B" w:rsidP="003213D0">
            <w:pPr>
              <w:rPr>
                <w:rFonts w:ascii="Comic Sans MS" w:hAnsi="Comic Sans MS"/>
                <w:b/>
                <w:sz w:val="20"/>
                <w:szCs w:val="20"/>
              </w:rPr>
            </w:pP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 xml:space="preserve">SETTORE SCIENTIFICO DISCIPLINARE </w:t>
            </w:r>
          </w:p>
        </w:tc>
        <w:tc>
          <w:tcPr>
            <w:tcW w:w="49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IUS/04</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ANNO DI CORSO</w:t>
            </w:r>
          </w:p>
        </w:tc>
        <w:tc>
          <w:tcPr>
            <w:tcW w:w="49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 xml:space="preserve">I </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SEMESTRE</w:t>
            </w:r>
          </w:p>
        </w:tc>
        <w:tc>
          <w:tcPr>
            <w:tcW w:w="49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 xml:space="preserve">I </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CFU TOTALI</w:t>
            </w:r>
          </w:p>
        </w:tc>
        <w:tc>
          <w:tcPr>
            <w:tcW w:w="49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6</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CFU LEZIONI FRONTALI</w:t>
            </w:r>
          </w:p>
        </w:tc>
        <w:tc>
          <w:tcPr>
            <w:tcW w:w="49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6</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MODALITA’ DI VERIFICA DEL PROFITTO</w:t>
            </w:r>
          </w:p>
        </w:tc>
        <w:tc>
          <w:tcPr>
            <w:tcW w:w="49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ORALE</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DOCENTE</w:t>
            </w:r>
          </w:p>
        </w:tc>
        <w:tc>
          <w:tcPr>
            <w:tcW w:w="49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PROF. GIOVANNI GUGLIELMETT</w:t>
            </w:r>
            <w:r>
              <w:rPr>
                <w:rFonts w:ascii="Comic Sans MS" w:hAnsi="Comic Sans MS"/>
                <w:sz w:val="20"/>
                <w:szCs w:val="20"/>
              </w:rPr>
              <w:t>I</w:t>
            </w:r>
          </w:p>
          <w:p w:rsidR="008A3C8B" w:rsidRPr="00966430" w:rsidRDefault="008A3C8B" w:rsidP="00BD7F29">
            <w:pPr>
              <w:rPr>
                <w:rFonts w:ascii="Comic Sans MS" w:hAnsi="Comic Sans MS"/>
                <w:color w:val="000000"/>
                <w:sz w:val="20"/>
                <w:szCs w:val="20"/>
              </w:rPr>
            </w:pPr>
            <w:r w:rsidRPr="00966430">
              <w:rPr>
                <w:rFonts w:ascii="Comic Sans MS" w:hAnsi="Comic Sans MS"/>
                <w:color w:val="000000"/>
                <w:sz w:val="20"/>
                <w:szCs w:val="20"/>
              </w:rPr>
              <w:t>02 6448 4073</w:t>
            </w:r>
          </w:p>
          <w:p w:rsidR="008A3C8B" w:rsidRPr="00966430" w:rsidRDefault="009F5674" w:rsidP="00BD7F29">
            <w:pPr>
              <w:rPr>
                <w:rFonts w:ascii="Comic Sans MS" w:hAnsi="Comic Sans MS"/>
                <w:sz w:val="20"/>
                <w:szCs w:val="20"/>
              </w:rPr>
            </w:pPr>
            <w:hyperlink r:id="rId86" w:history="1">
              <w:r w:rsidR="008A3C8B" w:rsidRPr="00966430">
                <w:rPr>
                  <w:rStyle w:val="Collegamentoipertestuale"/>
                  <w:rFonts w:ascii="Comic Sans MS" w:hAnsi="Comic Sans MS"/>
                  <w:sz w:val="20"/>
                  <w:szCs w:val="20"/>
                </w:rPr>
                <w:t>Giovanni.guglielmetti@unimib.it</w:t>
              </w:r>
            </w:hyperlink>
          </w:p>
        </w:tc>
      </w:tr>
    </w:tbl>
    <w:p w:rsidR="008A3C8B" w:rsidRDefault="008A3C8B" w:rsidP="003213D0">
      <w:pPr>
        <w:rPr>
          <w:rFonts w:ascii="Comic Sans MS" w:hAnsi="Comic Sans MS"/>
          <w:smallCaps/>
          <w:sz w:val="20"/>
          <w:szCs w:val="20"/>
        </w:rPr>
      </w:pPr>
    </w:p>
    <w:p w:rsidR="008A3C8B" w:rsidRPr="00E336C9" w:rsidRDefault="008A3C8B" w:rsidP="00ED29C7">
      <w:pPr>
        <w:rPr>
          <w:rFonts w:ascii="Comic Sans MS" w:hAnsi="Comic Sans MS"/>
          <w:sz w:val="18"/>
          <w:szCs w:val="18"/>
        </w:rPr>
      </w:pPr>
      <w:r w:rsidRPr="00E336C9">
        <w:rPr>
          <w:rFonts w:ascii="Comic Sans MS" w:hAnsi="Comic Sans MS"/>
          <w:b/>
          <w:smallCaps/>
          <w:sz w:val="20"/>
          <w:szCs w:val="20"/>
        </w:rPr>
        <w:t>Risultati di apprendimento attesi</w:t>
      </w:r>
    </w:p>
    <w:p w:rsidR="008A3C8B" w:rsidRPr="00E336C9" w:rsidRDefault="008A3C8B" w:rsidP="00ED29C7">
      <w:pPr>
        <w:rPr>
          <w:rFonts w:ascii="Comic Sans MS" w:hAnsi="Comic Sans MS"/>
          <w:sz w:val="18"/>
          <w:szCs w:val="18"/>
        </w:rPr>
      </w:pPr>
    </w:p>
    <w:p w:rsidR="008A3C8B" w:rsidRPr="00E336C9" w:rsidRDefault="008A3C8B" w:rsidP="00ED29C7">
      <w:pPr>
        <w:rPr>
          <w:rFonts w:ascii="Comic Sans MS" w:hAnsi="Comic Sans MS"/>
          <w:sz w:val="20"/>
          <w:szCs w:val="20"/>
        </w:rPr>
      </w:pPr>
      <w:r w:rsidRPr="00E336C9">
        <w:rPr>
          <w:rFonts w:ascii="Comic Sans MS" w:hAnsi="Comic Sans MS"/>
          <w:sz w:val="20"/>
          <w:szCs w:val="20"/>
        </w:rPr>
        <w:t>L’insegnamento di Propriet</w:t>
      </w:r>
      <w:r>
        <w:rPr>
          <w:rFonts w:ascii="Comic Sans MS" w:hAnsi="Comic Sans MS"/>
          <w:sz w:val="20"/>
          <w:szCs w:val="20"/>
        </w:rPr>
        <w:t>à</w:t>
      </w:r>
      <w:r w:rsidRPr="00E336C9">
        <w:rPr>
          <w:rFonts w:ascii="Comic Sans MS" w:hAnsi="Comic Sans MS"/>
          <w:sz w:val="20"/>
          <w:szCs w:val="20"/>
        </w:rPr>
        <w:t xml:space="preserve"> intellettuale rientra nell’Area Biotecnologica</w:t>
      </w:r>
    </w:p>
    <w:p w:rsidR="008A3C8B" w:rsidRPr="00ED29C7" w:rsidRDefault="008A3C8B" w:rsidP="00ED29C7">
      <w:pPr>
        <w:rPr>
          <w:rFonts w:ascii="Comic Sans MS" w:hAnsi="Comic Sans MS"/>
          <w:sz w:val="20"/>
          <w:szCs w:val="20"/>
        </w:rPr>
      </w:pPr>
      <w:r w:rsidRPr="00E336C9">
        <w:rPr>
          <w:rFonts w:ascii="Comic Sans MS" w:hAnsi="Comic Sans MS"/>
          <w:sz w:val="20"/>
          <w:szCs w:val="20"/>
        </w:rPr>
        <w:t>I corsi di quest’area offriranno allo studente un’ampia possibilità di scelta su aspetti avanzati e professionalizzati nel campo delle Biotecnologie Industriali</w:t>
      </w:r>
    </w:p>
    <w:p w:rsidR="008A3C8B" w:rsidRPr="00966430" w:rsidRDefault="008A3C8B" w:rsidP="00ED29C7">
      <w:pPr>
        <w:jc w:val="center"/>
        <w:rPr>
          <w:rFonts w:ascii="Comic Sans MS" w:hAnsi="Comic Sans MS"/>
          <w:smallCaps/>
          <w:sz w:val="20"/>
          <w:szCs w:val="20"/>
        </w:rPr>
      </w:pPr>
    </w:p>
    <w:p w:rsidR="008A3C8B" w:rsidRPr="00966430" w:rsidRDefault="008A3C8B" w:rsidP="003213D0">
      <w:pPr>
        <w:rPr>
          <w:rFonts w:ascii="Comic Sans MS" w:hAnsi="Comic Sans MS"/>
          <w:smallCaps/>
          <w:sz w:val="20"/>
          <w:szCs w:val="20"/>
        </w:rPr>
      </w:pPr>
    </w:p>
    <w:p w:rsidR="008A3C8B" w:rsidRPr="00966430" w:rsidRDefault="008A3C8B" w:rsidP="00D53A8C">
      <w:pPr>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8A3C8B" w:rsidRPr="00966430" w:rsidRDefault="008A3C8B" w:rsidP="003213D0">
      <w:pPr>
        <w:rPr>
          <w:rFonts w:ascii="Comic Sans MS" w:hAnsi="Comic Sans MS"/>
          <w:smallCaps/>
          <w:sz w:val="20"/>
          <w:szCs w:val="20"/>
        </w:rPr>
      </w:pPr>
    </w:p>
    <w:p w:rsidR="008A3C8B" w:rsidRPr="00966430" w:rsidRDefault="008A3C8B" w:rsidP="003213D0">
      <w:pPr>
        <w:pStyle w:val="Corpotesto"/>
        <w:spacing w:after="0"/>
        <w:jc w:val="both"/>
        <w:rPr>
          <w:rFonts w:ascii="Comic Sans MS" w:hAnsi="Comic Sans MS"/>
          <w:sz w:val="20"/>
          <w:szCs w:val="20"/>
        </w:rPr>
      </w:pPr>
      <w:r w:rsidRPr="00966430">
        <w:rPr>
          <w:rFonts w:ascii="Comic Sans MS" w:hAnsi="Comic Sans MS"/>
          <w:sz w:val="20"/>
          <w:szCs w:val="20"/>
        </w:rPr>
        <w:t xml:space="preserve">Agli studenti verrà fornito, in generale, un quadro dei principi giuridici della tutela della proprietà industriale, delle invenzioni e dei marchi d’impresa. </w:t>
      </w:r>
    </w:p>
    <w:p w:rsidR="008A3C8B" w:rsidRPr="00966430" w:rsidRDefault="008A3C8B" w:rsidP="003213D0">
      <w:pPr>
        <w:pStyle w:val="Corpotesto"/>
        <w:spacing w:after="0"/>
        <w:jc w:val="both"/>
        <w:rPr>
          <w:rFonts w:ascii="Comic Sans MS" w:hAnsi="Comic Sans MS"/>
          <w:sz w:val="20"/>
          <w:szCs w:val="20"/>
        </w:rPr>
      </w:pPr>
    </w:p>
    <w:p w:rsidR="008A3C8B" w:rsidRDefault="008A3C8B" w:rsidP="00922349">
      <w:pPr>
        <w:jc w:val="both"/>
        <w:rPr>
          <w:rFonts w:ascii="Comic Sans MS" w:hAnsi="Comic Sans MS"/>
          <w:b/>
          <w:smallCaps/>
          <w:sz w:val="20"/>
          <w:szCs w:val="20"/>
        </w:rPr>
      </w:pPr>
      <w:r>
        <w:rPr>
          <w:rFonts w:ascii="Comic Sans MS" w:hAnsi="Comic Sans MS"/>
          <w:b/>
          <w:smallCaps/>
          <w:sz w:val="20"/>
          <w:szCs w:val="20"/>
        </w:rPr>
        <w:t>testi consigliati:</w:t>
      </w:r>
    </w:p>
    <w:p w:rsidR="008A3C8B" w:rsidRDefault="008A3C8B" w:rsidP="00922349">
      <w:pPr>
        <w:jc w:val="both"/>
        <w:rPr>
          <w:rFonts w:ascii="Comic Sans MS" w:hAnsi="Comic Sans MS"/>
          <w:sz w:val="20"/>
          <w:szCs w:val="20"/>
        </w:rPr>
      </w:pPr>
      <w:r>
        <w:rPr>
          <w:rFonts w:ascii="Comic Sans MS" w:hAnsi="Comic Sans MS"/>
          <w:sz w:val="20"/>
          <w:szCs w:val="20"/>
        </w:rPr>
        <w:t>Dispense fornite dal docente</w:t>
      </w:r>
    </w:p>
    <w:p w:rsidR="008A3C8B" w:rsidRPr="00966430" w:rsidRDefault="008A3C8B" w:rsidP="003213D0">
      <w:pPr>
        <w:pStyle w:val="Corpotesto"/>
        <w:spacing w:after="0"/>
        <w:jc w:val="both"/>
        <w:rPr>
          <w:rFonts w:ascii="Comic Sans MS" w:hAnsi="Comic Sans MS"/>
          <w:sz w:val="20"/>
          <w:szCs w:val="20"/>
        </w:rPr>
      </w:pPr>
    </w:p>
    <w:p w:rsidR="008A3C8B" w:rsidRPr="00966430" w:rsidRDefault="008A3C8B" w:rsidP="00D53A8C">
      <w:pPr>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8A3C8B" w:rsidRPr="00966430" w:rsidRDefault="008A3C8B" w:rsidP="003213D0">
      <w:pPr>
        <w:pStyle w:val="Corpotesto"/>
        <w:spacing w:after="0"/>
        <w:jc w:val="both"/>
        <w:rPr>
          <w:rFonts w:ascii="Comic Sans MS" w:hAnsi="Comic Sans MS"/>
          <w:sz w:val="20"/>
          <w:szCs w:val="20"/>
        </w:rPr>
      </w:pPr>
    </w:p>
    <w:p w:rsidR="008A3C8B" w:rsidRPr="00966430" w:rsidRDefault="008A3C8B" w:rsidP="003213D0">
      <w:pPr>
        <w:pStyle w:val="Corpotesto"/>
        <w:spacing w:after="0"/>
        <w:jc w:val="both"/>
        <w:rPr>
          <w:rFonts w:ascii="Comic Sans MS" w:hAnsi="Comic Sans MS"/>
          <w:bCs/>
          <w:i/>
          <w:sz w:val="20"/>
          <w:szCs w:val="20"/>
        </w:rPr>
      </w:pPr>
      <w:r w:rsidRPr="00966430">
        <w:rPr>
          <w:rFonts w:ascii="Comic Sans MS" w:hAnsi="Comic Sans MS"/>
          <w:bCs/>
          <w:sz w:val="20"/>
          <w:szCs w:val="20"/>
        </w:rPr>
        <w:t>Nel primo semestre si affronteranno, in particolare, tutte le tematiche utili al biotecnologo per avere piena padronanza del regime giuridico delle invenzioni biotecnologiche e delle nuove varietà vegetali dedicando una speciale attenzione all’esame delle Convenzioni Internazionali vigenti nell’Europa continentale. Il t</w:t>
      </w:r>
      <w:r>
        <w:rPr>
          <w:rFonts w:ascii="Comic Sans MS" w:hAnsi="Comic Sans MS"/>
          <w:bCs/>
          <w:sz w:val="20"/>
          <w:szCs w:val="20"/>
        </w:rPr>
        <w:t xml:space="preserve">utto alla luce della normativa </w:t>
      </w:r>
      <w:r w:rsidRPr="00966430">
        <w:rPr>
          <w:rFonts w:ascii="Comic Sans MS" w:hAnsi="Comic Sans MS"/>
          <w:bCs/>
          <w:sz w:val="20"/>
          <w:szCs w:val="20"/>
        </w:rPr>
        <w:t>che disciplina i brevetti italiani, europei ed internazionali, della novella del 2004 e del Dlgs 30/2005.</w:t>
      </w: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 xml:space="preserve">Nel secondo semestre, invece, si proporranno ed approfondiranno le norme di diritto commerciale e di diritto di impresa, anche alla luce della avvenuta riforma in vigore dal 1 gennaio 2004, con particolare attenzione ai seguenti argomenti: l’imprenditore, le PMI, le imprese cooperative, le società di persone e di capitale, i provvedimenti cautelari e d’urgenza, le problematiche della contraffazione e della falsità del brevetto e della sicurezza nei </w:t>
      </w:r>
      <w:r w:rsidRPr="00966430">
        <w:rPr>
          <w:rFonts w:ascii="Comic Sans MS" w:hAnsi="Comic Sans MS"/>
          <w:sz w:val="20"/>
          <w:szCs w:val="20"/>
        </w:rPr>
        <w:lastRenderedPageBreak/>
        <w:t>laboratori di ricerca. Le nozioni di venture capital e le operazioni connesse al mercato dei capitali; le caratteristiche delle aziende sulle quali investono i capitalisti e le operazioni tipiche di acquisizioni e di finanziamento di imprese ad alto contenuto tecnologico; il biotecnologo, i bioincubatori, le start up. In tale contesto verrà analizzata l’attività di consulenza del biotecnologo prendendo in considerazione la perizia in materia di tutela brevettuale delle invenzioni biotecnologiche.</w:t>
      </w:r>
    </w:p>
    <w:p w:rsidR="008A3C8B" w:rsidRPr="00966430" w:rsidRDefault="008A3C8B">
      <w:pPr>
        <w:rPr>
          <w:rFonts w:ascii="Comic Sans MS" w:hAnsi="Comic Sans MS"/>
          <w:sz w:val="20"/>
          <w:szCs w:val="20"/>
        </w:rPr>
      </w:pPr>
    </w:p>
    <w:p w:rsidR="008A3C8B" w:rsidRPr="00966430" w:rsidRDefault="008A3C8B" w:rsidP="003213D0">
      <w:pPr>
        <w:rPr>
          <w:rFonts w:ascii="Comic Sans MS" w:hAnsi="Comic Sans MS"/>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032"/>
      </w:tblGrid>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INSEGNAMENTO</w:t>
            </w:r>
          </w:p>
        </w:tc>
        <w:tc>
          <w:tcPr>
            <w:tcW w:w="4032" w:type="dxa"/>
          </w:tcPr>
          <w:p w:rsidR="008A3C8B" w:rsidRPr="00966430" w:rsidRDefault="008A3C8B" w:rsidP="003213D0">
            <w:pPr>
              <w:rPr>
                <w:rFonts w:ascii="Comic Sans MS" w:hAnsi="Comic Sans MS"/>
                <w:b/>
                <w:sz w:val="20"/>
                <w:szCs w:val="20"/>
              </w:rPr>
            </w:pPr>
            <w:r w:rsidRPr="00966430">
              <w:rPr>
                <w:rFonts w:ascii="Comic Sans MS" w:hAnsi="Comic Sans MS"/>
                <w:b/>
                <w:sz w:val="20"/>
                <w:szCs w:val="20"/>
              </w:rPr>
              <w:t>PROTEOMICA</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BIO/10</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ANNO DI CORSO</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SEMESTRE</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I</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CFU TOTALI</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6</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CFU LEZIONI FRONTALI</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6</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ORALE</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DOCENTE</w:t>
            </w:r>
          </w:p>
        </w:tc>
        <w:tc>
          <w:tcPr>
            <w:tcW w:w="4032"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PROF. RITA GRANDORI</w:t>
            </w:r>
          </w:p>
          <w:p w:rsidR="008A3C8B" w:rsidRPr="00966430" w:rsidRDefault="008A3C8B" w:rsidP="00BD7F29">
            <w:pPr>
              <w:rPr>
                <w:rFonts w:ascii="Comic Sans MS" w:hAnsi="Comic Sans MS"/>
                <w:color w:val="000000"/>
                <w:sz w:val="20"/>
                <w:szCs w:val="20"/>
              </w:rPr>
            </w:pPr>
            <w:r w:rsidRPr="00966430">
              <w:rPr>
                <w:rFonts w:ascii="Comic Sans MS" w:hAnsi="Comic Sans MS"/>
                <w:color w:val="000000"/>
                <w:sz w:val="20"/>
                <w:szCs w:val="20"/>
              </w:rPr>
              <w:t xml:space="preserve">02 6448 3363 </w:t>
            </w:r>
          </w:p>
          <w:p w:rsidR="008A3C8B" w:rsidRPr="00966430" w:rsidRDefault="009F5674" w:rsidP="00BD7F29">
            <w:pPr>
              <w:rPr>
                <w:rFonts w:ascii="Comic Sans MS" w:hAnsi="Comic Sans MS"/>
                <w:sz w:val="20"/>
                <w:szCs w:val="20"/>
              </w:rPr>
            </w:pPr>
            <w:hyperlink r:id="rId87" w:history="1">
              <w:r w:rsidR="008A3C8B" w:rsidRPr="00966430">
                <w:rPr>
                  <w:rStyle w:val="Collegamentoipertestuale"/>
                  <w:rFonts w:ascii="Comic Sans MS" w:hAnsi="Comic Sans MS"/>
                  <w:sz w:val="20"/>
                  <w:szCs w:val="20"/>
                </w:rPr>
                <w:t>rita.grandori@unimib.it</w:t>
              </w:r>
            </w:hyperlink>
          </w:p>
        </w:tc>
      </w:tr>
    </w:tbl>
    <w:p w:rsidR="008A3C8B" w:rsidRPr="00966430" w:rsidRDefault="008A3C8B" w:rsidP="003213D0">
      <w:pPr>
        <w:rPr>
          <w:rFonts w:ascii="Comic Sans MS" w:hAnsi="Comic Sans MS"/>
          <w:sz w:val="20"/>
          <w:szCs w:val="20"/>
        </w:rPr>
      </w:pPr>
    </w:p>
    <w:p w:rsidR="008A3C8B" w:rsidRPr="00E336C9" w:rsidRDefault="008A3C8B" w:rsidP="00ED29C7">
      <w:pPr>
        <w:rPr>
          <w:rFonts w:ascii="Comic Sans MS" w:hAnsi="Comic Sans MS"/>
          <w:sz w:val="18"/>
          <w:szCs w:val="18"/>
        </w:rPr>
      </w:pPr>
      <w:r w:rsidRPr="00E336C9">
        <w:rPr>
          <w:rFonts w:ascii="Comic Sans MS" w:hAnsi="Comic Sans MS"/>
          <w:b/>
          <w:smallCaps/>
          <w:sz w:val="20"/>
          <w:szCs w:val="20"/>
        </w:rPr>
        <w:t>Risultati di apprendimento attesi</w:t>
      </w:r>
    </w:p>
    <w:p w:rsidR="008A3C8B" w:rsidRPr="00E336C9" w:rsidRDefault="008A3C8B" w:rsidP="00ED29C7">
      <w:pPr>
        <w:rPr>
          <w:rFonts w:ascii="Comic Sans MS" w:hAnsi="Comic Sans MS"/>
          <w:sz w:val="18"/>
          <w:szCs w:val="18"/>
        </w:rPr>
      </w:pPr>
    </w:p>
    <w:p w:rsidR="008A3C8B" w:rsidRPr="00E336C9" w:rsidRDefault="008A3C8B" w:rsidP="00ED29C7">
      <w:pPr>
        <w:rPr>
          <w:rFonts w:ascii="Comic Sans MS" w:hAnsi="Comic Sans MS"/>
          <w:sz w:val="20"/>
          <w:szCs w:val="20"/>
        </w:rPr>
      </w:pPr>
      <w:r w:rsidRPr="00E336C9">
        <w:rPr>
          <w:rFonts w:ascii="Comic Sans MS" w:hAnsi="Comic Sans MS"/>
          <w:sz w:val="20"/>
          <w:szCs w:val="20"/>
        </w:rPr>
        <w:t>L’insegnamento di Proteomica rientra nell’Area Biotecnologica</w:t>
      </w:r>
    </w:p>
    <w:p w:rsidR="008A3C8B" w:rsidRPr="00ED29C7" w:rsidRDefault="008A3C8B" w:rsidP="00ED29C7">
      <w:pPr>
        <w:rPr>
          <w:rFonts w:ascii="Comic Sans MS" w:hAnsi="Comic Sans MS"/>
          <w:sz w:val="20"/>
          <w:szCs w:val="20"/>
        </w:rPr>
      </w:pPr>
      <w:r w:rsidRPr="00E336C9">
        <w:rPr>
          <w:rFonts w:ascii="Comic Sans MS" w:hAnsi="Comic Sans MS"/>
          <w:sz w:val="20"/>
          <w:szCs w:val="20"/>
        </w:rPr>
        <w:t>I corsi di quest’area offriranno allo studente un’ampia possibilità di scelta su aspetti avanzati e professionalizzati nel campo delle Biotecnologie Industriali</w:t>
      </w:r>
    </w:p>
    <w:p w:rsidR="008A3C8B" w:rsidRPr="00966430" w:rsidRDefault="008A3C8B" w:rsidP="00ED29C7">
      <w:pPr>
        <w:jc w:val="center"/>
        <w:rPr>
          <w:rFonts w:ascii="Comic Sans MS" w:hAnsi="Comic Sans MS"/>
          <w:smallCaps/>
          <w:sz w:val="20"/>
          <w:szCs w:val="20"/>
        </w:rPr>
      </w:pPr>
    </w:p>
    <w:p w:rsidR="008A3C8B" w:rsidRDefault="008A3C8B" w:rsidP="003213D0">
      <w:pPr>
        <w:rPr>
          <w:rFonts w:ascii="Comic Sans MS" w:hAnsi="Comic Sans MS"/>
          <w:b/>
          <w:smallCaps/>
          <w:sz w:val="20"/>
          <w:szCs w:val="20"/>
        </w:rPr>
      </w:pPr>
    </w:p>
    <w:p w:rsidR="008A3C8B" w:rsidRPr="00966430" w:rsidRDefault="008A3C8B" w:rsidP="003213D0">
      <w:pPr>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8A3C8B" w:rsidRPr="00966430" w:rsidRDefault="008A3C8B" w:rsidP="003213D0">
      <w:pPr>
        <w:rPr>
          <w:rFonts w:ascii="Comic Sans MS" w:hAnsi="Comic Sans MS"/>
          <w:b/>
          <w:smallCaps/>
          <w:sz w:val="20"/>
          <w:szCs w:val="20"/>
        </w:rPr>
      </w:pPr>
    </w:p>
    <w:p w:rsidR="008A3C8B" w:rsidRPr="00966430" w:rsidRDefault="008A3C8B" w:rsidP="003213D0">
      <w:pPr>
        <w:jc w:val="both"/>
        <w:rPr>
          <w:rFonts w:ascii="Comic Sans MS" w:hAnsi="Comic Sans MS"/>
          <w:sz w:val="20"/>
          <w:szCs w:val="20"/>
        </w:rPr>
      </w:pPr>
      <w:r w:rsidRPr="00966430">
        <w:rPr>
          <w:rFonts w:ascii="Comic Sans MS" w:hAnsi="Comic Sans MS"/>
          <w:sz w:val="20"/>
          <w:szCs w:val="20"/>
        </w:rPr>
        <w:t>Questo corso descrive i principali obiettivi della proteomica, le strategie sperimentali seguite e le tecniche coinvolte. Verranno discussi esempi specifici tratti dalla letteratura secondo il seguente programma.</w:t>
      </w:r>
    </w:p>
    <w:p w:rsidR="008A3C8B" w:rsidRPr="00966430" w:rsidRDefault="008A3C8B" w:rsidP="003213D0">
      <w:pPr>
        <w:rPr>
          <w:rFonts w:ascii="Comic Sans MS" w:hAnsi="Comic Sans MS"/>
          <w:b/>
          <w:smallCaps/>
          <w:sz w:val="20"/>
          <w:szCs w:val="20"/>
        </w:rPr>
      </w:pPr>
    </w:p>
    <w:p w:rsidR="008A3C8B" w:rsidRPr="00966430" w:rsidRDefault="008A3C8B" w:rsidP="003213D0">
      <w:pPr>
        <w:rPr>
          <w:rFonts w:ascii="Comic Sans MS" w:hAnsi="Comic Sans MS"/>
          <w:b/>
          <w:smallCaps/>
          <w:sz w:val="20"/>
          <w:szCs w:val="20"/>
        </w:rPr>
      </w:pPr>
      <w:r w:rsidRPr="00966430">
        <w:rPr>
          <w:rFonts w:ascii="Comic Sans MS" w:hAnsi="Comic Sans MS"/>
          <w:b/>
          <w:smallCaps/>
          <w:sz w:val="20"/>
          <w:szCs w:val="20"/>
        </w:rPr>
        <w:t xml:space="preserve">testi consigliati: </w:t>
      </w:r>
    </w:p>
    <w:p w:rsidR="008A3C8B" w:rsidRPr="00966430" w:rsidRDefault="008A3C8B" w:rsidP="003213D0">
      <w:pPr>
        <w:rPr>
          <w:rFonts w:ascii="Comic Sans MS" w:hAnsi="Comic Sans MS"/>
          <w:sz w:val="20"/>
          <w:szCs w:val="20"/>
        </w:rPr>
      </w:pPr>
      <w:r w:rsidRPr="00966430">
        <w:rPr>
          <w:rFonts w:ascii="Comic Sans MS" w:hAnsi="Comic Sans MS"/>
          <w:sz w:val="20"/>
          <w:szCs w:val="20"/>
        </w:rPr>
        <w:t>Selezione di articoli scientifici</w:t>
      </w:r>
    </w:p>
    <w:p w:rsidR="008A3C8B" w:rsidRPr="00966430" w:rsidRDefault="008A3C8B" w:rsidP="003213D0">
      <w:pPr>
        <w:rPr>
          <w:rFonts w:ascii="Comic Sans MS" w:hAnsi="Comic Sans MS"/>
          <w:b/>
          <w:smallCaps/>
          <w:sz w:val="20"/>
          <w:szCs w:val="20"/>
        </w:rPr>
      </w:pPr>
    </w:p>
    <w:p w:rsidR="008A3C8B" w:rsidRPr="00966430" w:rsidRDefault="008A3C8B" w:rsidP="003213D0">
      <w:pPr>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8A3C8B" w:rsidRPr="00966430" w:rsidRDefault="008A3C8B" w:rsidP="003213D0">
      <w:pPr>
        <w:rPr>
          <w:rFonts w:ascii="Comic Sans MS" w:hAnsi="Comic Sans MS"/>
          <w:b/>
          <w:smallCaps/>
          <w:sz w:val="20"/>
          <w:szCs w:val="20"/>
        </w:rPr>
      </w:pPr>
    </w:p>
    <w:p w:rsidR="008A3C8B" w:rsidRPr="00966430" w:rsidRDefault="008A3C8B" w:rsidP="003213D0">
      <w:pPr>
        <w:rPr>
          <w:rFonts w:ascii="Comic Sans MS" w:hAnsi="Comic Sans MS"/>
          <w:b/>
          <w:smallCaps/>
          <w:sz w:val="20"/>
          <w:szCs w:val="20"/>
        </w:rPr>
      </w:pPr>
      <w:r w:rsidRPr="00966430">
        <w:rPr>
          <w:rFonts w:ascii="Comic Sans MS" w:hAnsi="Comic Sans MS"/>
          <w:sz w:val="20"/>
          <w:szCs w:val="20"/>
        </w:rPr>
        <w:t xml:space="preserve">Obiettivi e strategie della proteomica </w:t>
      </w:r>
    </w:p>
    <w:p w:rsidR="008A3C8B" w:rsidRPr="00966430" w:rsidRDefault="008A3C8B" w:rsidP="00846C56">
      <w:pPr>
        <w:numPr>
          <w:ilvl w:val="0"/>
          <w:numId w:val="5"/>
        </w:numPr>
        <w:rPr>
          <w:rFonts w:ascii="Comic Sans MS" w:hAnsi="Comic Sans MS"/>
          <w:sz w:val="20"/>
          <w:szCs w:val="20"/>
        </w:rPr>
      </w:pPr>
      <w:r w:rsidRPr="00966430">
        <w:rPr>
          <w:rFonts w:ascii="Comic Sans MS" w:hAnsi="Comic Sans MS"/>
          <w:sz w:val="20"/>
          <w:szCs w:val="20"/>
        </w:rPr>
        <w:t>La ricerca di biomarcatori</w:t>
      </w:r>
    </w:p>
    <w:p w:rsidR="008A3C8B" w:rsidRPr="00966430" w:rsidRDefault="008A3C8B" w:rsidP="00846C56">
      <w:pPr>
        <w:numPr>
          <w:ilvl w:val="0"/>
          <w:numId w:val="5"/>
        </w:numPr>
        <w:rPr>
          <w:rFonts w:ascii="Comic Sans MS" w:hAnsi="Comic Sans MS"/>
          <w:sz w:val="20"/>
          <w:szCs w:val="20"/>
        </w:rPr>
      </w:pPr>
      <w:r w:rsidRPr="00966430">
        <w:rPr>
          <w:rFonts w:ascii="Comic Sans MS" w:hAnsi="Comic Sans MS"/>
          <w:sz w:val="20"/>
          <w:szCs w:val="20"/>
        </w:rPr>
        <w:t>Identificazione delle proteine su larga scala</w:t>
      </w:r>
    </w:p>
    <w:p w:rsidR="008A3C8B" w:rsidRPr="00966430" w:rsidRDefault="008A3C8B" w:rsidP="00846C56">
      <w:pPr>
        <w:numPr>
          <w:ilvl w:val="0"/>
          <w:numId w:val="5"/>
        </w:numPr>
        <w:rPr>
          <w:rFonts w:ascii="Comic Sans MS" w:hAnsi="Comic Sans MS"/>
          <w:sz w:val="20"/>
          <w:szCs w:val="20"/>
          <w:lang w:val="en-US"/>
        </w:rPr>
      </w:pPr>
      <w:r w:rsidRPr="00966430">
        <w:rPr>
          <w:rFonts w:ascii="Comic Sans MS" w:hAnsi="Comic Sans MS"/>
          <w:sz w:val="20"/>
          <w:szCs w:val="20"/>
          <w:lang w:val="en-US"/>
        </w:rPr>
        <w:t>Approcci “top down” e “bottom up”</w:t>
      </w:r>
    </w:p>
    <w:p w:rsidR="008A3C8B" w:rsidRPr="00966430" w:rsidRDefault="008A3C8B" w:rsidP="00846C56">
      <w:pPr>
        <w:numPr>
          <w:ilvl w:val="0"/>
          <w:numId w:val="5"/>
        </w:numPr>
        <w:rPr>
          <w:rFonts w:ascii="Comic Sans MS" w:hAnsi="Comic Sans MS"/>
          <w:sz w:val="20"/>
          <w:szCs w:val="20"/>
        </w:rPr>
      </w:pPr>
      <w:r w:rsidRPr="00966430">
        <w:rPr>
          <w:rFonts w:ascii="Comic Sans MS" w:hAnsi="Comic Sans MS"/>
          <w:sz w:val="20"/>
          <w:szCs w:val="20"/>
        </w:rPr>
        <w:t>Protein microarrays</w:t>
      </w:r>
    </w:p>
    <w:p w:rsidR="008A3C8B" w:rsidRPr="00966430" w:rsidRDefault="008A3C8B" w:rsidP="00846C56">
      <w:pPr>
        <w:numPr>
          <w:ilvl w:val="0"/>
          <w:numId w:val="5"/>
        </w:numPr>
        <w:rPr>
          <w:rFonts w:ascii="Comic Sans MS" w:hAnsi="Comic Sans MS"/>
          <w:sz w:val="20"/>
          <w:szCs w:val="20"/>
        </w:rPr>
      </w:pPr>
      <w:r w:rsidRPr="00966430">
        <w:rPr>
          <w:rFonts w:ascii="Comic Sans MS" w:hAnsi="Comic Sans MS"/>
          <w:sz w:val="20"/>
          <w:szCs w:val="20"/>
        </w:rPr>
        <w:t>Esempi di studi di proteomica</w:t>
      </w:r>
    </w:p>
    <w:p w:rsidR="008A3C8B" w:rsidRPr="00966430" w:rsidRDefault="008A3C8B" w:rsidP="00846C56">
      <w:pPr>
        <w:numPr>
          <w:ilvl w:val="0"/>
          <w:numId w:val="5"/>
        </w:numPr>
        <w:rPr>
          <w:rFonts w:ascii="Comic Sans MS" w:hAnsi="Comic Sans MS"/>
          <w:sz w:val="20"/>
          <w:szCs w:val="20"/>
        </w:rPr>
      </w:pPr>
      <w:r w:rsidRPr="00966430">
        <w:rPr>
          <w:rFonts w:ascii="Comic Sans MS" w:hAnsi="Comic Sans MS"/>
          <w:sz w:val="20"/>
          <w:szCs w:val="20"/>
        </w:rPr>
        <w:t>Analisi di modificazioni post-traduzionali</w:t>
      </w:r>
    </w:p>
    <w:p w:rsidR="008A3C8B" w:rsidRPr="00966430" w:rsidRDefault="008A3C8B" w:rsidP="00846C56">
      <w:pPr>
        <w:numPr>
          <w:ilvl w:val="0"/>
          <w:numId w:val="5"/>
        </w:numPr>
        <w:rPr>
          <w:rFonts w:ascii="Comic Sans MS" w:hAnsi="Comic Sans MS"/>
          <w:sz w:val="20"/>
          <w:szCs w:val="20"/>
        </w:rPr>
      </w:pPr>
      <w:r w:rsidRPr="00966430">
        <w:rPr>
          <w:rFonts w:ascii="Comic Sans MS" w:hAnsi="Comic Sans MS"/>
          <w:sz w:val="20"/>
          <w:szCs w:val="20"/>
        </w:rPr>
        <w:t>Esempi di studi di fosfoproteomica</w:t>
      </w:r>
    </w:p>
    <w:p w:rsidR="008A3C8B" w:rsidRPr="00966430" w:rsidRDefault="008A3C8B" w:rsidP="00846C56">
      <w:pPr>
        <w:numPr>
          <w:ilvl w:val="0"/>
          <w:numId w:val="5"/>
        </w:numPr>
        <w:rPr>
          <w:rFonts w:ascii="Comic Sans MS" w:hAnsi="Comic Sans MS"/>
          <w:sz w:val="20"/>
          <w:szCs w:val="20"/>
        </w:rPr>
      </w:pPr>
      <w:r w:rsidRPr="00966430">
        <w:rPr>
          <w:rFonts w:ascii="Comic Sans MS" w:hAnsi="Comic Sans MS"/>
          <w:sz w:val="20"/>
          <w:szCs w:val="20"/>
        </w:rPr>
        <w:t>Individuazione di interattori</w:t>
      </w:r>
    </w:p>
    <w:p w:rsidR="008A3C8B" w:rsidRPr="00966430" w:rsidRDefault="008A3C8B" w:rsidP="00846C56">
      <w:pPr>
        <w:numPr>
          <w:ilvl w:val="0"/>
          <w:numId w:val="5"/>
        </w:numPr>
        <w:rPr>
          <w:rFonts w:ascii="Comic Sans MS" w:hAnsi="Comic Sans MS"/>
          <w:sz w:val="20"/>
          <w:szCs w:val="20"/>
        </w:rPr>
      </w:pPr>
      <w:r w:rsidRPr="00966430">
        <w:rPr>
          <w:rFonts w:ascii="Comic Sans MS" w:hAnsi="Comic Sans MS"/>
          <w:sz w:val="20"/>
          <w:szCs w:val="20"/>
        </w:rPr>
        <w:t>Esempi di studi di interattomica</w:t>
      </w:r>
    </w:p>
    <w:p w:rsidR="008A3C8B" w:rsidRPr="00966430" w:rsidRDefault="008A3C8B" w:rsidP="00846C56">
      <w:pPr>
        <w:numPr>
          <w:ilvl w:val="0"/>
          <w:numId w:val="5"/>
        </w:numPr>
        <w:rPr>
          <w:rFonts w:ascii="Comic Sans MS" w:hAnsi="Comic Sans MS"/>
          <w:sz w:val="20"/>
          <w:szCs w:val="20"/>
        </w:rPr>
      </w:pPr>
      <w:r w:rsidRPr="00966430">
        <w:rPr>
          <w:rFonts w:ascii="Comic Sans MS" w:hAnsi="Comic Sans MS"/>
          <w:sz w:val="20"/>
          <w:szCs w:val="20"/>
        </w:rPr>
        <w:t>La proteomica quantitativa</w:t>
      </w:r>
    </w:p>
    <w:p w:rsidR="008A3C8B" w:rsidRPr="00966430" w:rsidRDefault="008A3C8B" w:rsidP="00846C56">
      <w:pPr>
        <w:numPr>
          <w:ilvl w:val="0"/>
          <w:numId w:val="5"/>
        </w:numPr>
        <w:rPr>
          <w:rFonts w:ascii="Comic Sans MS" w:hAnsi="Comic Sans MS"/>
          <w:sz w:val="20"/>
          <w:szCs w:val="20"/>
        </w:rPr>
      </w:pPr>
      <w:r w:rsidRPr="00966430">
        <w:rPr>
          <w:rFonts w:ascii="Comic Sans MS" w:hAnsi="Comic Sans MS"/>
          <w:sz w:val="20"/>
          <w:szCs w:val="20"/>
        </w:rPr>
        <w:t>La proteomica strutturale</w:t>
      </w:r>
    </w:p>
    <w:p w:rsidR="008A3C8B" w:rsidRPr="00966430" w:rsidRDefault="008A3C8B" w:rsidP="00846C56">
      <w:pPr>
        <w:numPr>
          <w:ilvl w:val="0"/>
          <w:numId w:val="5"/>
        </w:numPr>
        <w:rPr>
          <w:rFonts w:ascii="Comic Sans MS" w:hAnsi="Comic Sans MS"/>
          <w:sz w:val="20"/>
          <w:szCs w:val="20"/>
        </w:rPr>
      </w:pPr>
      <w:r w:rsidRPr="00966430">
        <w:rPr>
          <w:rFonts w:ascii="Comic Sans MS" w:hAnsi="Comic Sans MS"/>
          <w:sz w:val="20"/>
          <w:szCs w:val="20"/>
        </w:rPr>
        <w:t>La proteomica funzionale</w:t>
      </w:r>
    </w:p>
    <w:p w:rsidR="008A3C8B" w:rsidRPr="00966430" w:rsidRDefault="008A3C8B" w:rsidP="00846C56">
      <w:pPr>
        <w:numPr>
          <w:ilvl w:val="0"/>
          <w:numId w:val="5"/>
        </w:numPr>
        <w:rPr>
          <w:rFonts w:ascii="Comic Sans MS" w:hAnsi="Comic Sans MS"/>
          <w:sz w:val="20"/>
          <w:szCs w:val="20"/>
        </w:rPr>
      </w:pPr>
      <w:r w:rsidRPr="00966430">
        <w:rPr>
          <w:rFonts w:ascii="Comic Sans MS" w:hAnsi="Comic Sans MS"/>
          <w:sz w:val="20"/>
          <w:szCs w:val="20"/>
        </w:rPr>
        <w:t>Il collegamento con la ricerca farmacologica</w:t>
      </w:r>
    </w:p>
    <w:p w:rsidR="008A3C8B" w:rsidRPr="00966430" w:rsidRDefault="008A3C8B">
      <w:pPr>
        <w:rPr>
          <w:rFonts w:ascii="Comic Sans MS" w:hAnsi="Comic Sans MS"/>
          <w:sz w:val="20"/>
          <w:szCs w:val="20"/>
        </w:rPr>
      </w:pPr>
    </w:p>
    <w:p w:rsidR="008A3C8B" w:rsidRPr="001D7535" w:rsidRDefault="008A3C8B" w:rsidP="001D7535">
      <w:pPr>
        <w:rPr>
          <w:rFonts w:ascii="Comic Sans MS" w:hAnsi="Comic Sans MS"/>
          <w:sz w:val="20"/>
          <w:szCs w:val="20"/>
        </w:rPr>
      </w:pPr>
    </w:p>
    <w:p w:rsidR="008A3C8B" w:rsidRPr="001D7535" w:rsidRDefault="008A3C8B" w:rsidP="001D7535">
      <w:pPr>
        <w:rPr>
          <w:rFonts w:ascii="Comic Sans MS" w:hAnsi="Comic Sans MS"/>
          <w:sz w:val="20"/>
          <w:szCs w:val="20"/>
        </w:rPr>
      </w:pPr>
    </w:p>
    <w:p w:rsidR="008A3C8B" w:rsidRPr="001D7535" w:rsidRDefault="008A3C8B" w:rsidP="003213D0">
      <w:pPr>
        <w:rPr>
          <w:rFonts w:ascii="Comic Sans MS" w:hAnsi="Comic Sans MS"/>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032"/>
      </w:tblGrid>
      <w:tr w:rsidR="008A3C8B" w:rsidRPr="001D7535" w:rsidTr="003213D0">
        <w:tc>
          <w:tcPr>
            <w:tcW w:w="4248" w:type="dxa"/>
          </w:tcPr>
          <w:p w:rsidR="008A3C8B" w:rsidRPr="001D7535" w:rsidRDefault="008A3C8B" w:rsidP="003213D0">
            <w:pPr>
              <w:rPr>
                <w:rFonts w:ascii="Comic Sans MS" w:hAnsi="Comic Sans MS"/>
                <w:sz w:val="20"/>
                <w:szCs w:val="20"/>
              </w:rPr>
            </w:pPr>
            <w:r w:rsidRPr="001D7535">
              <w:rPr>
                <w:rFonts w:ascii="Comic Sans MS" w:hAnsi="Comic Sans MS"/>
                <w:sz w:val="20"/>
                <w:szCs w:val="20"/>
              </w:rPr>
              <w:t>INSEGNAMENTO</w:t>
            </w:r>
          </w:p>
        </w:tc>
        <w:tc>
          <w:tcPr>
            <w:tcW w:w="4032" w:type="dxa"/>
          </w:tcPr>
          <w:p w:rsidR="008A3C8B" w:rsidRPr="001D7535" w:rsidRDefault="008A3C8B" w:rsidP="003213D0">
            <w:pPr>
              <w:rPr>
                <w:rFonts w:ascii="Comic Sans MS" w:hAnsi="Comic Sans MS"/>
                <w:b/>
                <w:sz w:val="20"/>
                <w:szCs w:val="20"/>
              </w:rPr>
            </w:pPr>
            <w:r w:rsidRPr="001D7535">
              <w:rPr>
                <w:rFonts w:ascii="Comic Sans MS" w:hAnsi="Comic Sans MS"/>
                <w:b/>
                <w:sz w:val="20"/>
                <w:szCs w:val="20"/>
              </w:rPr>
              <w:t>SOCIOLOGIA E COMUNICAZIONE DELLA SCIENZA</w:t>
            </w:r>
          </w:p>
        </w:tc>
      </w:tr>
      <w:tr w:rsidR="008A3C8B" w:rsidRPr="001D7535" w:rsidTr="003213D0">
        <w:tc>
          <w:tcPr>
            <w:tcW w:w="4248" w:type="dxa"/>
          </w:tcPr>
          <w:p w:rsidR="008A3C8B" w:rsidRPr="001D7535" w:rsidRDefault="008A3C8B" w:rsidP="003213D0">
            <w:pPr>
              <w:rPr>
                <w:rFonts w:ascii="Comic Sans MS" w:hAnsi="Comic Sans MS"/>
                <w:sz w:val="20"/>
                <w:szCs w:val="20"/>
              </w:rPr>
            </w:pPr>
            <w:r w:rsidRPr="001D7535">
              <w:rPr>
                <w:rFonts w:ascii="Comic Sans MS" w:hAnsi="Comic Sans MS"/>
                <w:sz w:val="20"/>
                <w:szCs w:val="20"/>
              </w:rPr>
              <w:t xml:space="preserve">SETTORE SCIENTIFICO DISCIPLINARE </w:t>
            </w:r>
          </w:p>
        </w:tc>
        <w:tc>
          <w:tcPr>
            <w:tcW w:w="4032" w:type="dxa"/>
          </w:tcPr>
          <w:p w:rsidR="008A3C8B" w:rsidRPr="001D7535" w:rsidRDefault="008A3C8B" w:rsidP="003213D0">
            <w:pPr>
              <w:rPr>
                <w:rFonts w:ascii="Comic Sans MS" w:hAnsi="Comic Sans MS"/>
                <w:sz w:val="20"/>
                <w:szCs w:val="20"/>
              </w:rPr>
            </w:pPr>
            <w:r w:rsidRPr="001D7535">
              <w:rPr>
                <w:rFonts w:ascii="Comic Sans MS" w:hAnsi="Comic Sans MS"/>
                <w:sz w:val="20"/>
                <w:szCs w:val="20"/>
              </w:rPr>
              <w:t>SPS/07</w:t>
            </w:r>
          </w:p>
        </w:tc>
      </w:tr>
      <w:tr w:rsidR="008A3C8B" w:rsidRPr="001D7535" w:rsidTr="003213D0">
        <w:tc>
          <w:tcPr>
            <w:tcW w:w="4248" w:type="dxa"/>
          </w:tcPr>
          <w:p w:rsidR="008A3C8B" w:rsidRPr="001D7535" w:rsidRDefault="008A3C8B" w:rsidP="003213D0">
            <w:pPr>
              <w:rPr>
                <w:rFonts w:ascii="Comic Sans MS" w:hAnsi="Comic Sans MS"/>
                <w:sz w:val="20"/>
                <w:szCs w:val="20"/>
              </w:rPr>
            </w:pPr>
            <w:r w:rsidRPr="001D7535">
              <w:rPr>
                <w:rFonts w:ascii="Comic Sans MS" w:hAnsi="Comic Sans MS"/>
                <w:sz w:val="20"/>
                <w:szCs w:val="20"/>
              </w:rPr>
              <w:t>ANNO DI CORSO</w:t>
            </w:r>
          </w:p>
        </w:tc>
        <w:tc>
          <w:tcPr>
            <w:tcW w:w="4032" w:type="dxa"/>
          </w:tcPr>
          <w:p w:rsidR="008A3C8B" w:rsidRPr="001D7535" w:rsidRDefault="008A3C8B" w:rsidP="003213D0">
            <w:pPr>
              <w:rPr>
                <w:rFonts w:ascii="Comic Sans MS" w:hAnsi="Comic Sans MS"/>
                <w:sz w:val="20"/>
                <w:szCs w:val="20"/>
              </w:rPr>
            </w:pPr>
            <w:r w:rsidRPr="001D7535">
              <w:rPr>
                <w:rFonts w:ascii="Comic Sans MS" w:hAnsi="Comic Sans MS"/>
                <w:sz w:val="20"/>
                <w:szCs w:val="20"/>
              </w:rPr>
              <w:t>I</w:t>
            </w:r>
          </w:p>
        </w:tc>
      </w:tr>
      <w:tr w:rsidR="008A3C8B" w:rsidRPr="001D7535" w:rsidTr="003213D0">
        <w:tc>
          <w:tcPr>
            <w:tcW w:w="4248" w:type="dxa"/>
          </w:tcPr>
          <w:p w:rsidR="008A3C8B" w:rsidRPr="001D7535" w:rsidRDefault="008A3C8B" w:rsidP="003213D0">
            <w:pPr>
              <w:rPr>
                <w:rFonts w:ascii="Comic Sans MS" w:hAnsi="Comic Sans MS"/>
                <w:sz w:val="20"/>
                <w:szCs w:val="20"/>
              </w:rPr>
            </w:pPr>
            <w:r w:rsidRPr="001D7535">
              <w:rPr>
                <w:rFonts w:ascii="Comic Sans MS" w:hAnsi="Comic Sans MS"/>
                <w:sz w:val="20"/>
                <w:szCs w:val="20"/>
              </w:rPr>
              <w:t>SEMESTRE</w:t>
            </w:r>
          </w:p>
        </w:tc>
        <w:tc>
          <w:tcPr>
            <w:tcW w:w="4032" w:type="dxa"/>
          </w:tcPr>
          <w:p w:rsidR="008A3C8B" w:rsidRPr="001D7535" w:rsidRDefault="008A3C8B" w:rsidP="003213D0">
            <w:pPr>
              <w:rPr>
                <w:rFonts w:ascii="Comic Sans MS" w:hAnsi="Comic Sans MS"/>
                <w:sz w:val="20"/>
                <w:szCs w:val="20"/>
              </w:rPr>
            </w:pPr>
            <w:r w:rsidRPr="001D7535">
              <w:rPr>
                <w:rFonts w:ascii="Comic Sans MS" w:hAnsi="Comic Sans MS"/>
                <w:sz w:val="20"/>
                <w:szCs w:val="20"/>
              </w:rPr>
              <w:t>II</w:t>
            </w:r>
          </w:p>
        </w:tc>
      </w:tr>
      <w:tr w:rsidR="008A3C8B" w:rsidRPr="001D7535" w:rsidTr="003213D0">
        <w:tc>
          <w:tcPr>
            <w:tcW w:w="4248" w:type="dxa"/>
          </w:tcPr>
          <w:p w:rsidR="008A3C8B" w:rsidRPr="001D7535" w:rsidRDefault="008A3C8B" w:rsidP="003213D0">
            <w:pPr>
              <w:rPr>
                <w:rFonts w:ascii="Comic Sans MS" w:hAnsi="Comic Sans MS"/>
                <w:sz w:val="20"/>
                <w:szCs w:val="20"/>
              </w:rPr>
            </w:pPr>
            <w:r w:rsidRPr="001D7535">
              <w:rPr>
                <w:rFonts w:ascii="Comic Sans MS" w:hAnsi="Comic Sans MS"/>
                <w:sz w:val="20"/>
                <w:szCs w:val="20"/>
              </w:rPr>
              <w:t>CFU TOTALI</w:t>
            </w:r>
          </w:p>
        </w:tc>
        <w:tc>
          <w:tcPr>
            <w:tcW w:w="4032" w:type="dxa"/>
          </w:tcPr>
          <w:p w:rsidR="008A3C8B" w:rsidRPr="001D7535" w:rsidRDefault="008A3C8B" w:rsidP="003213D0">
            <w:pPr>
              <w:rPr>
                <w:rFonts w:ascii="Comic Sans MS" w:hAnsi="Comic Sans MS"/>
                <w:sz w:val="20"/>
                <w:szCs w:val="20"/>
              </w:rPr>
            </w:pPr>
            <w:r w:rsidRPr="001D7535">
              <w:rPr>
                <w:rFonts w:ascii="Comic Sans MS" w:hAnsi="Comic Sans MS"/>
                <w:sz w:val="20"/>
                <w:szCs w:val="20"/>
              </w:rPr>
              <w:t>6</w:t>
            </w:r>
          </w:p>
        </w:tc>
      </w:tr>
      <w:tr w:rsidR="008A3C8B" w:rsidRPr="001D7535" w:rsidTr="003213D0">
        <w:tc>
          <w:tcPr>
            <w:tcW w:w="4248" w:type="dxa"/>
          </w:tcPr>
          <w:p w:rsidR="008A3C8B" w:rsidRPr="001D7535" w:rsidRDefault="008A3C8B" w:rsidP="003213D0">
            <w:pPr>
              <w:rPr>
                <w:rFonts w:ascii="Comic Sans MS" w:hAnsi="Comic Sans MS"/>
                <w:sz w:val="20"/>
                <w:szCs w:val="20"/>
              </w:rPr>
            </w:pPr>
            <w:r w:rsidRPr="001D7535">
              <w:rPr>
                <w:rFonts w:ascii="Comic Sans MS" w:hAnsi="Comic Sans MS"/>
                <w:sz w:val="20"/>
                <w:szCs w:val="20"/>
              </w:rPr>
              <w:t>CFU LEZIONI FRONTALI</w:t>
            </w:r>
          </w:p>
        </w:tc>
        <w:tc>
          <w:tcPr>
            <w:tcW w:w="4032" w:type="dxa"/>
          </w:tcPr>
          <w:p w:rsidR="008A3C8B" w:rsidRPr="001D7535" w:rsidRDefault="008A3C8B" w:rsidP="003213D0">
            <w:pPr>
              <w:rPr>
                <w:rFonts w:ascii="Comic Sans MS" w:hAnsi="Comic Sans MS"/>
                <w:sz w:val="20"/>
                <w:szCs w:val="20"/>
              </w:rPr>
            </w:pPr>
            <w:r w:rsidRPr="001D7535">
              <w:rPr>
                <w:rFonts w:ascii="Comic Sans MS" w:hAnsi="Comic Sans MS"/>
                <w:sz w:val="20"/>
                <w:szCs w:val="20"/>
              </w:rPr>
              <w:t>6</w:t>
            </w:r>
          </w:p>
        </w:tc>
      </w:tr>
      <w:tr w:rsidR="008A3C8B" w:rsidRPr="001D7535" w:rsidTr="003213D0">
        <w:tc>
          <w:tcPr>
            <w:tcW w:w="4248" w:type="dxa"/>
          </w:tcPr>
          <w:p w:rsidR="008A3C8B" w:rsidRPr="001D7535" w:rsidRDefault="008A3C8B" w:rsidP="003213D0">
            <w:pPr>
              <w:rPr>
                <w:rFonts w:ascii="Comic Sans MS" w:hAnsi="Comic Sans MS"/>
                <w:sz w:val="20"/>
                <w:szCs w:val="20"/>
              </w:rPr>
            </w:pPr>
            <w:r w:rsidRPr="001D7535">
              <w:rPr>
                <w:rFonts w:ascii="Comic Sans MS" w:hAnsi="Comic Sans MS"/>
                <w:sz w:val="20"/>
                <w:szCs w:val="20"/>
              </w:rPr>
              <w:t>MODALITA’ DI VERIFICA DEL PROFITTO</w:t>
            </w:r>
          </w:p>
        </w:tc>
        <w:tc>
          <w:tcPr>
            <w:tcW w:w="4032" w:type="dxa"/>
          </w:tcPr>
          <w:p w:rsidR="008A3C8B" w:rsidRPr="001D7535" w:rsidRDefault="008A3C8B" w:rsidP="003213D0">
            <w:pPr>
              <w:rPr>
                <w:rFonts w:ascii="Comic Sans MS" w:hAnsi="Comic Sans MS"/>
                <w:sz w:val="20"/>
                <w:szCs w:val="20"/>
              </w:rPr>
            </w:pPr>
            <w:r w:rsidRPr="001D7535">
              <w:rPr>
                <w:rFonts w:ascii="Comic Sans MS" w:hAnsi="Comic Sans MS"/>
                <w:sz w:val="20"/>
                <w:szCs w:val="20"/>
              </w:rPr>
              <w:t>ORALE</w:t>
            </w:r>
          </w:p>
        </w:tc>
      </w:tr>
      <w:tr w:rsidR="008A3C8B" w:rsidRPr="00966430" w:rsidTr="003213D0">
        <w:tc>
          <w:tcPr>
            <w:tcW w:w="4248" w:type="dxa"/>
          </w:tcPr>
          <w:p w:rsidR="008A3C8B" w:rsidRPr="00966430" w:rsidRDefault="008A3C8B" w:rsidP="003213D0">
            <w:pPr>
              <w:rPr>
                <w:rFonts w:ascii="Comic Sans MS" w:hAnsi="Comic Sans MS"/>
                <w:sz w:val="20"/>
                <w:szCs w:val="20"/>
              </w:rPr>
            </w:pPr>
            <w:r w:rsidRPr="00966430">
              <w:rPr>
                <w:rFonts w:ascii="Comic Sans MS" w:hAnsi="Comic Sans MS"/>
                <w:sz w:val="20"/>
                <w:szCs w:val="20"/>
              </w:rPr>
              <w:t>DOCENTE</w:t>
            </w:r>
          </w:p>
        </w:tc>
        <w:tc>
          <w:tcPr>
            <w:tcW w:w="4032" w:type="dxa"/>
          </w:tcPr>
          <w:p w:rsidR="008A3C8B" w:rsidRPr="00966430" w:rsidRDefault="00B153F4" w:rsidP="003213D0">
            <w:pPr>
              <w:rPr>
                <w:rFonts w:ascii="Comic Sans MS" w:hAnsi="Comic Sans MS"/>
                <w:sz w:val="20"/>
                <w:szCs w:val="20"/>
              </w:rPr>
            </w:pPr>
            <w:r>
              <w:rPr>
                <w:rFonts w:ascii="Comic Sans MS" w:hAnsi="Comic Sans MS"/>
                <w:sz w:val="20"/>
                <w:szCs w:val="20"/>
              </w:rPr>
              <w:t xml:space="preserve">PROF. </w:t>
            </w:r>
            <w:r w:rsidR="008A3C8B" w:rsidRPr="00966430">
              <w:rPr>
                <w:rFonts w:ascii="Comic Sans MS" w:hAnsi="Comic Sans MS"/>
                <w:sz w:val="20"/>
                <w:szCs w:val="20"/>
              </w:rPr>
              <w:t xml:space="preserve"> ANDREA CERRONI</w:t>
            </w:r>
          </w:p>
          <w:p w:rsidR="008A3C8B" w:rsidRPr="00966430" w:rsidRDefault="008A3C8B" w:rsidP="00BD7F29">
            <w:pPr>
              <w:rPr>
                <w:rFonts w:ascii="Comic Sans MS" w:hAnsi="Comic Sans MS"/>
                <w:color w:val="000000"/>
                <w:sz w:val="20"/>
                <w:szCs w:val="20"/>
              </w:rPr>
            </w:pPr>
            <w:r w:rsidRPr="00966430">
              <w:rPr>
                <w:rFonts w:ascii="Comic Sans MS" w:hAnsi="Comic Sans MS"/>
                <w:color w:val="000000"/>
                <w:sz w:val="20"/>
                <w:szCs w:val="20"/>
              </w:rPr>
              <w:t>02 6448 7566</w:t>
            </w:r>
          </w:p>
          <w:p w:rsidR="008A3C8B" w:rsidRPr="00966430" w:rsidRDefault="009F5674" w:rsidP="003213D0">
            <w:pPr>
              <w:rPr>
                <w:rFonts w:ascii="Comic Sans MS" w:hAnsi="Comic Sans MS"/>
                <w:sz w:val="20"/>
                <w:szCs w:val="20"/>
              </w:rPr>
            </w:pPr>
            <w:hyperlink r:id="rId88" w:history="1">
              <w:r w:rsidR="008A3C8B" w:rsidRPr="00966430">
                <w:rPr>
                  <w:rStyle w:val="Collegamentoipertestuale"/>
                  <w:rFonts w:ascii="Comic Sans MS" w:hAnsi="Comic Sans MS"/>
                  <w:sz w:val="20"/>
                  <w:szCs w:val="20"/>
                </w:rPr>
                <w:t>andrea.cerroni@unimib.it</w:t>
              </w:r>
            </w:hyperlink>
          </w:p>
        </w:tc>
      </w:tr>
    </w:tbl>
    <w:p w:rsidR="008A3C8B" w:rsidRDefault="008A3C8B" w:rsidP="003213D0">
      <w:pPr>
        <w:rPr>
          <w:rFonts w:ascii="Comic Sans MS" w:hAnsi="Comic Sans MS"/>
          <w:sz w:val="20"/>
          <w:szCs w:val="20"/>
        </w:rPr>
      </w:pPr>
    </w:p>
    <w:p w:rsidR="008A3C8B" w:rsidRPr="001D3221" w:rsidRDefault="008A3C8B" w:rsidP="00ED29C7">
      <w:pPr>
        <w:rPr>
          <w:rFonts w:ascii="Comic Sans MS" w:hAnsi="Comic Sans MS"/>
          <w:sz w:val="20"/>
          <w:szCs w:val="20"/>
        </w:rPr>
      </w:pPr>
      <w:r w:rsidRPr="001D3221">
        <w:rPr>
          <w:rFonts w:ascii="Comic Sans MS" w:hAnsi="Comic Sans MS"/>
          <w:b/>
          <w:smallCaps/>
          <w:sz w:val="20"/>
          <w:szCs w:val="20"/>
        </w:rPr>
        <w:t>Risultati di apprendimento attesi</w:t>
      </w:r>
    </w:p>
    <w:p w:rsidR="008A3C8B" w:rsidRPr="001D3221" w:rsidRDefault="008A3C8B" w:rsidP="00ED29C7">
      <w:pPr>
        <w:rPr>
          <w:rFonts w:ascii="Comic Sans MS" w:hAnsi="Comic Sans MS"/>
          <w:sz w:val="20"/>
          <w:szCs w:val="20"/>
        </w:rPr>
      </w:pPr>
    </w:p>
    <w:p w:rsidR="008A3C8B" w:rsidRDefault="008A3C8B" w:rsidP="003213D0">
      <w:pPr>
        <w:rPr>
          <w:rFonts w:ascii="Comic Sans MS" w:hAnsi="Comic Sans MS"/>
          <w:sz w:val="22"/>
          <w:szCs w:val="22"/>
        </w:rPr>
      </w:pPr>
      <w:r w:rsidRPr="000D5589">
        <w:rPr>
          <w:rFonts w:ascii="Comic Sans MS" w:hAnsi="Comic Sans MS"/>
          <w:sz w:val="20"/>
          <w:szCs w:val="20"/>
        </w:rPr>
        <w:t>Il corso si propone di completare la preparazione degli studenti sviluppando la sensibilità per gli aspetti sociali e comunicativi della ricerca scientifica. Vengono introdotti i concetti di base della sociologia e comunicazione della scienza e dell’innovazione nella società contemporanea, con particolare attenzione per i fondamenti sociali dell’epistemologia, percezione pubblica e comunicazione del rischio, knowledge society e immaginario dell’innovazione</w:t>
      </w:r>
      <w:r w:rsidRPr="00263237">
        <w:rPr>
          <w:rFonts w:ascii="Comic Sans MS" w:hAnsi="Comic Sans MS"/>
          <w:sz w:val="22"/>
          <w:szCs w:val="22"/>
        </w:rPr>
        <w:t>.</w:t>
      </w:r>
    </w:p>
    <w:p w:rsidR="008A3C8B" w:rsidRPr="001D3221" w:rsidRDefault="008A3C8B" w:rsidP="003213D0">
      <w:pPr>
        <w:rPr>
          <w:rFonts w:ascii="Comic Sans MS" w:hAnsi="Comic Sans MS"/>
          <w:sz w:val="20"/>
          <w:szCs w:val="20"/>
        </w:rPr>
      </w:pPr>
    </w:p>
    <w:p w:rsidR="008A3C8B" w:rsidRPr="001D3221" w:rsidRDefault="008A3C8B" w:rsidP="009E2FD9">
      <w:pPr>
        <w:rPr>
          <w:rFonts w:ascii="Comic Sans MS" w:hAnsi="Comic Sans MS"/>
          <w:b/>
          <w:smallCaps/>
          <w:sz w:val="20"/>
          <w:szCs w:val="20"/>
        </w:rPr>
      </w:pPr>
      <w:r w:rsidRPr="001D3221">
        <w:rPr>
          <w:rFonts w:ascii="Comic Sans MS" w:hAnsi="Comic Sans MS"/>
          <w:b/>
          <w:smallCaps/>
          <w:sz w:val="20"/>
          <w:szCs w:val="20"/>
        </w:rPr>
        <w:t xml:space="preserve">obiettivi dell’insegnamento: </w:t>
      </w:r>
    </w:p>
    <w:p w:rsidR="008A3C8B" w:rsidRPr="001D3221" w:rsidRDefault="008A3C8B" w:rsidP="009E2FD9">
      <w:pPr>
        <w:rPr>
          <w:rFonts w:ascii="Comic Sans MS" w:hAnsi="Comic Sans MS"/>
          <w:b/>
          <w:smallCaps/>
          <w:sz w:val="20"/>
          <w:szCs w:val="20"/>
        </w:rPr>
      </w:pPr>
    </w:p>
    <w:p w:rsidR="008A3C8B" w:rsidRPr="001D3221" w:rsidRDefault="008A3C8B" w:rsidP="009E2FD9">
      <w:pPr>
        <w:rPr>
          <w:rFonts w:ascii="Comic Sans MS" w:hAnsi="Comic Sans MS"/>
          <w:b/>
          <w:smallCaps/>
          <w:sz w:val="20"/>
          <w:szCs w:val="20"/>
        </w:rPr>
      </w:pPr>
      <w:r w:rsidRPr="001D3221">
        <w:rPr>
          <w:rFonts w:ascii="Comic Sans MS" w:hAnsi="Comic Sans MS"/>
          <w:sz w:val="20"/>
          <w:szCs w:val="20"/>
        </w:rPr>
        <w:t>Sviluppare sensibilità e capacità di studenti e studentesse circa le questioni sociali più rilevanti sia nel sistema produttivo della scienza contemporanea sia nella comunicazione scientifica.</w:t>
      </w:r>
    </w:p>
    <w:p w:rsidR="008A3C8B" w:rsidRPr="001D3221" w:rsidRDefault="008A3C8B" w:rsidP="009E2FD9">
      <w:pPr>
        <w:rPr>
          <w:rFonts w:ascii="Comic Sans MS" w:hAnsi="Comic Sans MS"/>
          <w:b/>
          <w:sz w:val="20"/>
          <w:szCs w:val="20"/>
        </w:rPr>
      </w:pPr>
    </w:p>
    <w:p w:rsidR="008A3C8B" w:rsidRPr="001D3221" w:rsidRDefault="008A3C8B" w:rsidP="009E2FD9">
      <w:pPr>
        <w:rPr>
          <w:rFonts w:ascii="Comic Sans MS" w:hAnsi="Comic Sans MS"/>
          <w:b/>
          <w:smallCaps/>
          <w:sz w:val="20"/>
          <w:szCs w:val="20"/>
        </w:rPr>
      </w:pPr>
      <w:r w:rsidRPr="001D3221">
        <w:rPr>
          <w:rFonts w:ascii="Comic Sans MS" w:hAnsi="Comic Sans MS"/>
          <w:b/>
          <w:smallCaps/>
          <w:sz w:val="20"/>
          <w:szCs w:val="20"/>
        </w:rPr>
        <w:t xml:space="preserve">testi consigliati: </w:t>
      </w:r>
    </w:p>
    <w:p w:rsidR="008A3C8B" w:rsidRPr="001D3221" w:rsidRDefault="008A3C8B" w:rsidP="001D3221">
      <w:pPr>
        <w:rPr>
          <w:rFonts w:ascii="Comic Sans MS" w:hAnsi="Comic Sans MS"/>
          <w:sz w:val="20"/>
          <w:szCs w:val="20"/>
        </w:rPr>
      </w:pPr>
      <w:r w:rsidRPr="001D3221">
        <w:rPr>
          <w:rFonts w:ascii="Comic Sans MS" w:hAnsi="Comic Sans MS"/>
          <w:sz w:val="20"/>
          <w:szCs w:val="20"/>
        </w:rPr>
        <w:t>(A)</w:t>
      </w:r>
      <w:r w:rsidRPr="001D3221">
        <w:rPr>
          <w:rFonts w:ascii="Comic Sans MS" w:hAnsi="Comic Sans MS"/>
          <w:sz w:val="20"/>
          <w:szCs w:val="20"/>
        </w:rPr>
        <w:tab/>
        <w:t xml:space="preserve">A.Cerroni, Z.Simonella, </w:t>
      </w:r>
      <w:r w:rsidRPr="001D3221">
        <w:rPr>
          <w:rFonts w:ascii="Comic Sans MS" w:hAnsi="Comic Sans MS"/>
          <w:i/>
          <w:sz w:val="20"/>
          <w:szCs w:val="20"/>
        </w:rPr>
        <w:t>Sociologia della scienza</w:t>
      </w:r>
      <w:r w:rsidRPr="001D3221">
        <w:rPr>
          <w:rFonts w:ascii="Comic Sans MS" w:hAnsi="Comic Sans MS"/>
          <w:sz w:val="20"/>
          <w:szCs w:val="20"/>
        </w:rPr>
        <w:t>, Carocci, Roma 2013.</w:t>
      </w:r>
    </w:p>
    <w:p w:rsidR="008A3C8B" w:rsidRPr="001D3221" w:rsidRDefault="008A3C8B" w:rsidP="001D3221">
      <w:pPr>
        <w:jc w:val="both"/>
        <w:rPr>
          <w:rFonts w:ascii="Comic Sans MS" w:hAnsi="Comic Sans MS"/>
          <w:sz w:val="20"/>
          <w:szCs w:val="20"/>
        </w:rPr>
      </w:pPr>
      <w:r w:rsidRPr="001D3221">
        <w:rPr>
          <w:rFonts w:ascii="Comic Sans MS" w:hAnsi="Comic Sans MS"/>
          <w:sz w:val="20"/>
          <w:szCs w:val="20"/>
        </w:rPr>
        <w:t>(B)</w:t>
      </w:r>
      <w:r w:rsidRPr="001D3221">
        <w:rPr>
          <w:rFonts w:ascii="Comic Sans MS" w:hAnsi="Comic Sans MS"/>
          <w:sz w:val="20"/>
          <w:szCs w:val="20"/>
        </w:rPr>
        <w:tab/>
        <w:t xml:space="preserve">A.Cerroni, </w:t>
      </w:r>
      <w:r w:rsidRPr="001D3221">
        <w:rPr>
          <w:rFonts w:ascii="Comic Sans MS" w:hAnsi="Comic Sans MS"/>
          <w:i/>
          <w:sz w:val="20"/>
          <w:szCs w:val="20"/>
        </w:rPr>
        <w:t>Il futuro oggi. Immaginazione sociologia e innovazione: una mappa fra miti antiche moderni</w:t>
      </w:r>
      <w:r w:rsidRPr="001D3221">
        <w:rPr>
          <w:rFonts w:ascii="Comic Sans MS" w:hAnsi="Comic Sans MS"/>
          <w:sz w:val="20"/>
          <w:szCs w:val="20"/>
        </w:rPr>
        <w:t>, Franco Angeli, Milano 2012.</w:t>
      </w:r>
    </w:p>
    <w:p w:rsidR="008A3C8B" w:rsidRPr="001D3221" w:rsidRDefault="008A3C8B" w:rsidP="001D3221">
      <w:pPr>
        <w:jc w:val="both"/>
        <w:rPr>
          <w:rFonts w:ascii="Comic Sans MS" w:hAnsi="Comic Sans MS"/>
          <w:b/>
          <w:smallCaps/>
          <w:sz w:val="20"/>
          <w:szCs w:val="20"/>
        </w:rPr>
      </w:pPr>
    </w:p>
    <w:p w:rsidR="008A3C8B" w:rsidRPr="001D3221" w:rsidRDefault="008A3C8B" w:rsidP="009E2FD9">
      <w:pPr>
        <w:rPr>
          <w:rFonts w:ascii="Comic Sans MS" w:hAnsi="Comic Sans MS"/>
          <w:b/>
          <w:smallCaps/>
          <w:sz w:val="20"/>
          <w:szCs w:val="20"/>
        </w:rPr>
      </w:pPr>
      <w:r w:rsidRPr="001D3221">
        <w:rPr>
          <w:rFonts w:ascii="Comic Sans MS" w:hAnsi="Comic Sans MS"/>
          <w:b/>
          <w:smallCaps/>
          <w:sz w:val="20"/>
          <w:szCs w:val="20"/>
        </w:rPr>
        <w:t xml:space="preserve">programma dell’insegnamento: </w:t>
      </w:r>
    </w:p>
    <w:p w:rsidR="008A3C8B" w:rsidRPr="001D3221" w:rsidRDefault="008A3C8B" w:rsidP="009E2FD9">
      <w:pPr>
        <w:rPr>
          <w:rFonts w:ascii="Comic Sans MS" w:hAnsi="Comic Sans MS"/>
          <w:b/>
          <w:smallCaps/>
          <w:sz w:val="20"/>
          <w:szCs w:val="20"/>
        </w:rPr>
      </w:pPr>
    </w:p>
    <w:p w:rsidR="008A3C8B" w:rsidRPr="000D5589" w:rsidRDefault="008A3C8B" w:rsidP="000D5589">
      <w:pPr>
        <w:spacing w:before="120" w:after="120"/>
        <w:ind w:left="34" w:hanging="142"/>
        <w:jc w:val="both"/>
        <w:rPr>
          <w:rFonts w:ascii="Comic Sans MS" w:hAnsi="Comic Sans MS"/>
          <w:sz w:val="20"/>
          <w:szCs w:val="20"/>
        </w:rPr>
      </w:pPr>
      <w:r w:rsidRPr="000D5589">
        <w:rPr>
          <w:rFonts w:ascii="Comic Sans MS" w:hAnsi="Comic Sans MS"/>
          <w:sz w:val="20"/>
          <w:szCs w:val="20"/>
        </w:rPr>
        <w:t xml:space="preserve">La </w:t>
      </w:r>
      <w:r w:rsidRPr="000D5589">
        <w:rPr>
          <w:rFonts w:ascii="Comic Sans MS" w:hAnsi="Comic Sans MS"/>
          <w:b/>
          <w:sz w:val="20"/>
          <w:szCs w:val="20"/>
        </w:rPr>
        <w:t>Parte Prima</w:t>
      </w:r>
      <w:r w:rsidRPr="000D5589">
        <w:rPr>
          <w:rFonts w:ascii="Comic Sans MS" w:hAnsi="Comic Sans MS"/>
          <w:sz w:val="20"/>
          <w:szCs w:val="20"/>
        </w:rPr>
        <w:t xml:space="preserve"> del corso introduce allo studio della scienza come produzione sociale. Dopo la presentazione di concetti sociologici fondamentali (individui, istituzioni, conoscenza, comunicazione ecc.) (a) viene discusso il </w:t>
      </w:r>
      <w:r w:rsidRPr="000D5589">
        <w:rPr>
          <w:rFonts w:ascii="Comic Sans MS" w:hAnsi="Comic Sans MS"/>
          <w:i/>
          <w:sz w:val="20"/>
          <w:szCs w:val="20"/>
        </w:rPr>
        <w:t>Modello ingenuo della scoperta scientifica</w:t>
      </w:r>
      <w:r w:rsidRPr="000D5589">
        <w:rPr>
          <w:rFonts w:ascii="Comic Sans MS" w:hAnsi="Comic Sans MS"/>
          <w:sz w:val="20"/>
          <w:szCs w:val="20"/>
        </w:rPr>
        <w:t xml:space="preserve">, argomentando come la società entri nelle osservazioni, categorizzazioni, formulazioni delle ipotesi e nei loro controlli. Quindi, (b) si esamina il processo di </w:t>
      </w:r>
      <w:r w:rsidRPr="000D5589">
        <w:rPr>
          <w:rFonts w:ascii="Comic Sans MS" w:hAnsi="Comic Sans MS"/>
          <w:i/>
          <w:sz w:val="20"/>
          <w:szCs w:val="20"/>
        </w:rPr>
        <w:t>Istituzionalizzazione della conoscenza</w:t>
      </w:r>
      <w:r w:rsidRPr="000D5589">
        <w:rPr>
          <w:rFonts w:ascii="Comic Sans MS" w:hAnsi="Comic Sans MS"/>
          <w:sz w:val="20"/>
          <w:szCs w:val="20"/>
        </w:rPr>
        <w:t>, tematizzando la “nascita” della scienza nonché l’</w:t>
      </w:r>
      <w:r w:rsidRPr="000D5589">
        <w:rPr>
          <w:rFonts w:ascii="Comic Sans MS" w:hAnsi="Comic Sans MS"/>
          <w:i/>
          <w:sz w:val="20"/>
          <w:szCs w:val="20"/>
        </w:rPr>
        <w:t>ethos</w:t>
      </w:r>
      <w:r w:rsidRPr="000D5589">
        <w:rPr>
          <w:rFonts w:ascii="Comic Sans MS" w:hAnsi="Comic Sans MS"/>
          <w:sz w:val="20"/>
          <w:szCs w:val="20"/>
        </w:rPr>
        <w:t xml:space="preserve"> e il campo sociale della Comunità Scientifica. Si affronta, quindi, (c) la </w:t>
      </w:r>
      <w:r w:rsidRPr="000D5589">
        <w:rPr>
          <w:rFonts w:ascii="Comic Sans MS" w:hAnsi="Comic Sans MS"/>
          <w:i/>
          <w:sz w:val="20"/>
          <w:szCs w:val="20"/>
        </w:rPr>
        <w:t>Diffusione della conoscenza</w:t>
      </w:r>
      <w:r w:rsidRPr="000D5589">
        <w:rPr>
          <w:rFonts w:ascii="Comic Sans MS" w:hAnsi="Comic Sans MS"/>
          <w:sz w:val="20"/>
          <w:szCs w:val="20"/>
        </w:rPr>
        <w:t xml:space="preserve">, distinguendo tra informazione, divulgazione e comunicazione della conoscenza, introducendo per quest’ultima una tipologia socio-comunicazionale (intellettuale, pratica, oggettivata). Infine, si accenna (d) alla </w:t>
      </w:r>
      <w:r w:rsidRPr="000D5589">
        <w:rPr>
          <w:rFonts w:ascii="Comic Sans MS" w:hAnsi="Comic Sans MS"/>
          <w:i/>
          <w:sz w:val="20"/>
          <w:szCs w:val="20"/>
        </w:rPr>
        <w:t>Socializzazione della/alla conoscenza</w:t>
      </w:r>
      <w:r w:rsidRPr="000D5589">
        <w:rPr>
          <w:rFonts w:ascii="Comic Sans MS" w:hAnsi="Comic Sans MS"/>
          <w:sz w:val="20"/>
          <w:szCs w:val="20"/>
        </w:rPr>
        <w:t xml:space="preserve">, con riferimento a normatività, regolamentazione e processi educativi. Si conclude questa parte discutendo il concetto di </w:t>
      </w:r>
      <w:r w:rsidRPr="000D5589">
        <w:rPr>
          <w:rFonts w:ascii="Comic Sans MS" w:hAnsi="Comic Sans MS"/>
          <w:i/>
          <w:sz w:val="20"/>
          <w:szCs w:val="20"/>
        </w:rPr>
        <w:t>Circolazione allargata</w:t>
      </w:r>
      <w:r w:rsidRPr="000D5589">
        <w:rPr>
          <w:rFonts w:ascii="Comic Sans MS" w:hAnsi="Comic Sans MS"/>
          <w:sz w:val="20"/>
          <w:szCs w:val="20"/>
        </w:rPr>
        <w:t xml:space="preserve"> di un bene pubblico comunicazionale.</w:t>
      </w:r>
    </w:p>
    <w:p w:rsidR="008A3C8B" w:rsidRPr="000D5589" w:rsidRDefault="008A3C8B" w:rsidP="000D5589">
      <w:pPr>
        <w:spacing w:before="120" w:after="120"/>
        <w:ind w:left="34" w:hanging="142"/>
        <w:jc w:val="both"/>
        <w:rPr>
          <w:rFonts w:ascii="Comic Sans MS" w:hAnsi="Comic Sans MS"/>
          <w:sz w:val="20"/>
          <w:szCs w:val="20"/>
        </w:rPr>
      </w:pPr>
      <w:r w:rsidRPr="000D5589">
        <w:rPr>
          <w:rFonts w:ascii="Comic Sans MS" w:hAnsi="Comic Sans MS"/>
          <w:sz w:val="20"/>
          <w:szCs w:val="20"/>
        </w:rPr>
        <w:t xml:space="preserve">Nella </w:t>
      </w:r>
      <w:r w:rsidRPr="000D5589">
        <w:rPr>
          <w:rFonts w:ascii="Comic Sans MS" w:hAnsi="Comic Sans MS"/>
          <w:b/>
          <w:sz w:val="20"/>
          <w:szCs w:val="20"/>
        </w:rPr>
        <w:t>Parte Seconda</w:t>
      </w:r>
      <w:r w:rsidRPr="000D5589">
        <w:rPr>
          <w:rFonts w:ascii="Comic Sans MS" w:hAnsi="Comic Sans MS"/>
          <w:sz w:val="20"/>
          <w:szCs w:val="20"/>
        </w:rPr>
        <w:t xml:space="preserve"> si introducono i concetti fondamentali della Comunicazione della scienza e dell’innovazione. Dopo aver presentato (a) il</w:t>
      </w:r>
      <w:r w:rsidRPr="000D5589">
        <w:rPr>
          <w:rFonts w:ascii="Comic Sans MS" w:hAnsi="Comic Sans MS"/>
          <w:i/>
          <w:sz w:val="20"/>
          <w:szCs w:val="20"/>
        </w:rPr>
        <w:t xml:space="preserve"> deficit model</w:t>
      </w:r>
      <w:r w:rsidRPr="000D5589">
        <w:rPr>
          <w:rFonts w:ascii="Comic Sans MS" w:hAnsi="Comic Sans MS"/>
          <w:sz w:val="20"/>
          <w:szCs w:val="20"/>
        </w:rPr>
        <w:t xml:space="preserve">, si approfondisce la svolta di metà Novecento nella percezione pubblica dell’innovazione, distinguendo incertezza, pericolo, rischio e oltraggio. Si presentano, quindi, (b) la fenomenologia </w:t>
      </w:r>
      <w:r w:rsidRPr="000D5589">
        <w:rPr>
          <w:rFonts w:ascii="Comic Sans MS" w:hAnsi="Comic Sans MS"/>
          <w:sz w:val="20"/>
          <w:szCs w:val="20"/>
        </w:rPr>
        <w:lastRenderedPageBreak/>
        <w:t>del rischio quotidiano, (c) le leve della fiducia per la delega (competence, accountability, responsibility, participation), (d) la stima soggettiva nelle scelte in condizioni di rischio (</w:t>
      </w:r>
      <w:r w:rsidRPr="000D5589">
        <w:rPr>
          <w:rFonts w:ascii="Comic Sans MS" w:hAnsi="Comic Sans MS"/>
          <w:i/>
          <w:sz w:val="20"/>
          <w:szCs w:val="20"/>
        </w:rPr>
        <w:t>prospect theory</w:t>
      </w:r>
      <w:r w:rsidRPr="000D5589">
        <w:rPr>
          <w:rFonts w:ascii="Comic Sans MS" w:hAnsi="Comic Sans MS"/>
          <w:sz w:val="20"/>
          <w:szCs w:val="20"/>
        </w:rPr>
        <w:t xml:space="preserve">), (e) i modelli della natura (diagramma </w:t>
      </w:r>
      <w:r w:rsidRPr="000D5589">
        <w:rPr>
          <w:rFonts w:ascii="Comic Sans MS" w:hAnsi="Comic Sans MS"/>
          <w:i/>
          <w:sz w:val="20"/>
          <w:szCs w:val="20"/>
        </w:rPr>
        <w:t>Grid/Group</w:t>
      </w:r>
      <w:r w:rsidRPr="000D5589">
        <w:rPr>
          <w:rFonts w:ascii="Comic Sans MS" w:hAnsi="Comic Sans MS"/>
          <w:sz w:val="20"/>
          <w:szCs w:val="20"/>
        </w:rPr>
        <w:t xml:space="preserve">). Infine, si conclude presentando le modalità comunicative (f) di </w:t>
      </w:r>
      <w:r w:rsidRPr="000D5589">
        <w:rPr>
          <w:rFonts w:ascii="Comic Sans MS" w:hAnsi="Comic Sans MS"/>
          <w:i/>
          <w:sz w:val="20"/>
          <w:szCs w:val="20"/>
        </w:rPr>
        <w:t>Public engagement in Science and technology</w:t>
      </w:r>
      <w:r w:rsidRPr="000D5589">
        <w:rPr>
          <w:rFonts w:ascii="Comic Sans MS" w:hAnsi="Comic Sans MS"/>
          <w:sz w:val="20"/>
          <w:szCs w:val="20"/>
        </w:rPr>
        <w:t xml:space="preserve"> e le prospettive partecipative più recenti (</w:t>
      </w:r>
      <w:r w:rsidRPr="000D5589">
        <w:rPr>
          <w:rFonts w:ascii="Comic Sans MS" w:hAnsi="Comic Sans MS"/>
          <w:i/>
          <w:sz w:val="20"/>
          <w:szCs w:val="20"/>
        </w:rPr>
        <w:t>citizen science</w:t>
      </w:r>
      <w:r w:rsidRPr="000D5589">
        <w:rPr>
          <w:rFonts w:ascii="Comic Sans MS" w:hAnsi="Comic Sans MS"/>
          <w:sz w:val="20"/>
          <w:szCs w:val="20"/>
        </w:rPr>
        <w:t>).</w:t>
      </w:r>
    </w:p>
    <w:p w:rsidR="008A3C8B" w:rsidRPr="000D5589" w:rsidRDefault="008A3C8B" w:rsidP="000D5589">
      <w:pPr>
        <w:spacing w:before="120" w:after="120"/>
        <w:ind w:left="34" w:hanging="142"/>
        <w:jc w:val="both"/>
        <w:rPr>
          <w:rFonts w:ascii="Comic Sans MS" w:hAnsi="Comic Sans MS"/>
          <w:sz w:val="20"/>
          <w:szCs w:val="20"/>
        </w:rPr>
      </w:pPr>
      <w:r w:rsidRPr="000D5589">
        <w:rPr>
          <w:rFonts w:ascii="Comic Sans MS" w:hAnsi="Comic Sans MS"/>
          <w:sz w:val="20"/>
          <w:szCs w:val="20"/>
        </w:rPr>
        <w:t>Viene, quindi, introdotta la prospettiva della (g)</w:t>
      </w:r>
      <w:r w:rsidRPr="000D5589">
        <w:rPr>
          <w:rFonts w:ascii="Comic Sans MS" w:hAnsi="Comic Sans MS"/>
          <w:i/>
          <w:sz w:val="20"/>
          <w:szCs w:val="20"/>
        </w:rPr>
        <w:t xml:space="preserve"> knowledge-society</w:t>
      </w:r>
      <w:r w:rsidRPr="000D5589">
        <w:rPr>
          <w:rFonts w:ascii="Comic Sans MS" w:hAnsi="Comic Sans MS"/>
          <w:sz w:val="20"/>
          <w:szCs w:val="20"/>
        </w:rPr>
        <w:t>: nel quadro delle grandi rivoluzioni della storia sociale (coscienza, agricoltura, industria), mostrandone il processo circolatorio di produzione di conoscenza a mezzo di conoscenza con surplus di conoscenza. Infine, si introduce al tema (h) della</w:t>
      </w:r>
      <w:r w:rsidRPr="000D5589">
        <w:rPr>
          <w:rFonts w:ascii="Comic Sans MS" w:hAnsi="Comic Sans MS"/>
          <w:i/>
          <w:sz w:val="20"/>
          <w:szCs w:val="20"/>
        </w:rPr>
        <w:t xml:space="preserve"> Immaginazione sociologica dell’innovazione,</w:t>
      </w:r>
      <w:r w:rsidRPr="000D5589">
        <w:rPr>
          <w:rFonts w:ascii="Comic Sans MS" w:hAnsi="Comic Sans MS"/>
          <w:sz w:val="20"/>
          <w:szCs w:val="20"/>
        </w:rPr>
        <w:t xml:space="preserve"> con un excursus fra miti antichi (Gaia, Kronos, Athena) e moderni (riduzionismo cognitivo, narcisismo sociologico, relativismo soggettivistico), discutendo alcuni spunti prospettici su categorie processuali (stratificazione storica, pathdependency, epigenetica ecc.).</w:t>
      </w:r>
    </w:p>
    <w:p w:rsidR="008A3C8B" w:rsidRDefault="008A3C8B" w:rsidP="00096B76">
      <w:pPr>
        <w:tabs>
          <w:tab w:val="num" w:pos="1134"/>
        </w:tabs>
        <w:jc w:val="both"/>
        <w:rPr>
          <w:rFonts w:ascii="Comic Sans MS" w:hAnsi="Comic Sans MS"/>
          <w:sz w:val="20"/>
          <w:szCs w:val="20"/>
        </w:rPr>
      </w:pPr>
    </w:p>
    <w:p w:rsidR="008A3C8B" w:rsidRDefault="008A3C8B" w:rsidP="00096B76">
      <w:pPr>
        <w:tabs>
          <w:tab w:val="num" w:pos="1134"/>
        </w:tabs>
        <w:jc w:val="both"/>
        <w:rPr>
          <w:rFonts w:ascii="Comic Sans MS" w:hAnsi="Comic Sans MS"/>
          <w:sz w:val="20"/>
          <w:szCs w:val="20"/>
        </w:rPr>
      </w:pPr>
    </w:p>
    <w:p w:rsidR="008A3C8B" w:rsidRPr="00966430" w:rsidRDefault="008A3C8B" w:rsidP="00096B76">
      <w:pPr>
        <w:tabs>
          <w:tab w:val="num" w:pos="1134"/>
        </w:tabs>
        <w:jc w:val="both"/>
        <w:rPr>
          <w:rFonts w:ascii="Comic Sans MS" w:hAnsi="Comic Sans MS"/>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032"/>
      </w:tblGrid>
      <w:tr w:rsidR="008A3C8B" w:rsidRPr="00966430" w:rsidTr="00096B76">
        <w:tc>
          <w:tcPr>
            <w:tcW w:w="4248"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INSEGNAMENTO</w:t>
            </w:r>
          </w:p>
        </w:tc>
        <w:tc>
          <w:tcPr>
            <w:tcW w:w="4032" w:type="dxa"/>
          </w:tcPr>
          <w:p w:rsidR="008A3C8B" w:rsidRPr="00966430" w:rsidRDefault="008A3C8B" w:rsidP="00096B76">
            <w:pPr>
              <w:rPr>
                <w:rFonts w:ascii="Comic Sans MS" w:hAnsi="Comic Sans MS"/>
                <w:b/>
                <w:caps/>
                <w:sz w:val="20"/>
                <w:szCs w:val="20"/>
              </w:rPr>
            </w:pPr>
            <w:r w:rsidRPr="00966430">
              <w:rPr>
                <w:rFonts w:ascii="Comic Sans MS" w:hAnsi="Comic Sans MS"/>
                <w:b/>
                <w:caps/>
                <w:sz w:val="20"/>
                <w:szCs w:val="20"/>
              </w:rPr>
              <w:t>strumenti computazionali per la bioinformatica</w:t>
            </w:r>
          </w:p>
        </w:tc>
      </w:tr>
      <w:tr w:rsidR="008A3C8B" w:rsidRPr="00966430" w:rsidTr="00096B76">
        <w:tc>
          <w:tcPr>
            <w:tcW w:w="4248"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CHIM/03</w:t>
            </w:r>
          </w:p>
        </w:tc>
      </w:tr>
      <w:tr w:rsidR="008A3C8B" w:rsidRPr="00966430" w:rsidTr="00096B76">
        <w:tc>
          <w:tcPr>
            <w:tcW w:w="4248"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ANNO DI CORSO</w:t>
            </w:r>
          </w:p>
        </w:tc>
        <w:tc>
          <w:tcPr>
            <w:tcW w:w="4032"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I</w:t>
            </w:r>
          </w:p>
        </w:tc>
      </w:tr>
      <w:tr w:rsidR="008A3C8B" w:rsidRPr="00966430" w:rsidTr="00096B76">
        <w:tc>
          <w:tcPr>
            <w:tcW w:w="4248"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SEMESTRE</w:t>
            </w:r>
          </w:p>
        </w:tc>
        <w:tc>
          <w:tcPr>
            <w:tcW w:w="4032"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I</w:t>
            </w:r>
          </w:p>
        </w:tc>
      </w:tr>
      <w:tr w:rsidR="008A3C8B" w:rsidRPr="00966430" w:rsidTr="00096B76">
        <w:tc>
          <w:tcPr>
            <w:tcW w:w="4248"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CFU TOTALI</w:t>
            </w:r>
          </w:p>
        </w:tc>
        <w:tc>
          <w:tcPr>
            <w:tcW w:w="4032"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6</w:t>
            </w:r>
          </w:p>
        </w:tc>
      </w:tr>
      <w:tr w:rsidR="008A3C8B" w:rsidRPr="00966430" w:rsidTr="00096B76">
        <w:tc>
          <w:tcPr>
            <w:tcW w:w="4248"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CFU LEZIONI FRONTALI</w:t>
            </w:r>
          </w:p>
        </w:tc>
        <w:tc>
          <w:tcPr>
            <w:tcW w:w="4032"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6</w:t>
            </w:r>
          </w:p>
        </w:tc>
      </w:tr>
      <w:tr w:rsidR="008A3C8B" w:rsidRPr="00966430" w:rsidTr="00096B76">
        <w:tc>
          <w:tcPr>
            <w:tcW w:w="4248"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ORALE</w:t>
            </w:r>
          </w:p>
        </w:tc>
      </w:tr>
      <w:tr w:rsidR="008A3C8B" w:rsidRPr="00966430" w:rsidTr="00096B76">
        <w:tc>
          <w:tcPr>
            <w:tcW w:w="4248"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DOCENTE</w:t>
            </w:r>
          </w:p>
        </w:tc>
        <w:tc>
          <w:tcPr>
            <w:tcW w:w="4032"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PROF. PIERCARLO FANTUCCI</w:t>
            </w:r>
          </w:p>
          <w:p w:rsidR="008A3C8B" w:rsidRPr="00966430" w:rsidRDefault="008A3C8B" w:rsidP="00BD7F29">
            <w:pPr>
              <w:rPr>
                <w:rFonts w:ascii="Comic Sans MS" w:hAnsi="Comic Sans MS"/>
                <w:color w:val="000000"/>
                <w:sz w:val="20"/>
                <w:szCs w:val="20"/>
              </w:rPr>
            </w:pPr>
            <w:r w:rsidRPr="00966430">
              <w:rPr>
                <w:rFonts w:ascii="Comic Sans MS" w:hAnsi="Comic Sans MS"/>
                <w:color w:val="000000"/>
                <w:sz w:val="20"/>
                <w:szCs w:val="20"/>
              </w:rPr>
              <w:t>02 6448 3477</w:t>
            </w:r>
          </w:p>
          <w:p w:rsidR="008A3C8B" w:rsidRPr="00966430" w:rsidRDefault="009F5674" w:rsidP="00096B76">
            <w:pPr>
              <w:rPr>
                <w:rFonts w:ascii="Comic Sans MS" w:hAnsi="Comic Sans MS"/>
                <w:sz w:val="20"/>
                <w:szCs w:val="20"/>
              </w:rPr>
            </w:pPr>
            <w:hyperlink r:id="rId89" w:history="1">
              <w:r w:rsidR="008A3C8B" w:rsidRPr="00966430">
                <w:rPr>
                  <w:rStyle w:val="Collegamentoipertestuale"/>
                  <w:rFonts w:ascii="Comic Sans MS" w:hAnsi="Comic Sans MS"/>
                  <w:sz w:val="20"/>
                  <w:szCs w:val="20"/>
                </w:rPr>
                <w:t>piercarlo.fantucci@unimib.it</w:t>
              </w:r>
            </w:hyperlink>
          </w:p>
        </w:tc>
      </w:tr>
    </w:tbl>
    <w:p w:rsidR="008A3C8B" w:rsidRDefault="008A3C8B" w:rsidP="00096B76">
      <w:pPr>
        <w:rPr>
          <w:rFonts w:ascii="Comic Sans MS" w:hAnsi="Comic Sans MS"/>
          <w:b/>
          <w:smallCaps/>
          <w:sz w:val="20"/>
          <w:szCs w:val="20"/>
        </w:rPr>
      </w:pPr>
    </w:p>
    <w:p w:rsidR="008A3C8B" w:rsidRPr="00E336C9" w:rsidRDefault="008A3C8B" w:rsidP="00ED29C7">
      <w:pPr>
        <w:rPr>
          <w:rFonts w:ascii="Comic Sans MS" w:hAnsi="Comic Sans MS"/>
          <w:sz w:val="18"/>
          <w:szCs w:val="18"/>
        </w:rPr>
      </w:pPr>
      <w:r w:rsidRPr="00E336C9">
        <w:rPr>
          <w:rFonts w:ascii="Comic Sans MS" w:hAnsi="Comic Sans MS"/>
          <w:b/>
          <w:smallCaps/>
          <w:sz w:val="20"/>
          <w:szCs w:val="20"/>
        </w:rPr>
        <w:t>Risultati di apprendimento attesi</w:t>
      </w:r>
    </w:p>
    <w:p w:rsidR="008A3C8B" w:rsidRPr="00E336C9" w:rsidRDefault="008A3C8B" w:rsidP="00ED29C7">
      <w:pPr>
        <w:rPr>
          <w:rFonts w:ascii="Comic Sans MS" w:hAnsi="Comic Sans MS"/>
          <w:sz w:val="18"/>
          <w:szCs w:val="18"/>
        </w:rPr>
      </w:pPr>
    </w:p>
    <w:p w:rsidR="008A3C8B" w:rsidRPr="00E336C9" w:rsidRDefault="008A3C8B" w:rsidP="00ED29C7">
      <w:pPr>
        <w:rPr>
          <w:rFonts w:ascii="Comic Sans MS" w:hAnsi="Comic Sans MS"/>
          <w:sz w:val="20"/>
          <w:szCs w:val="20"/>
        </w:rPr>
      </w:pPr>
      <w:r w:rsidRPr="00E336C9">
        <w:rPr>
          <w:rFonts w:ascii="Comic Sans MS" w:hAnsi="Comic Sans MS"/>
          <w:sz w:val="20"/>
          <w:szCs w:val="20"/>
        </w:rPr>
        <w:t>L’insegnamento di Strumenti computazionali per la bioinformatica rientra nell’Area Biotecnologica</w:t>
      </w:r>
    </w:p>
    <w:p w:rsidR="008A3C8B" w:rsidRPr="00ED29C7" w:rsidRDefault="008A3C8B" w:rsidP="00ED29C7">
      <w:pPr>
        <w:rPr>
          <w:rFonts w:ascii="Comic Sans MS" w:hAnsi="Comic Sans MS"/>
          <w:sz w:val="20"/>
          <w:szCs w:val="20"/>
        </w:rPr>
      </w:pPr>
      <w:r w:rsidRPr="00E336C9">
        <w:rPr>
          <w:rFonts w:ascii="Comic Sans MS" w:hAnsi="Comic Sans MS"/>
          <w:sz w:val="20"/>
          <w:szCs w:val="20"/>
        </w:rPr>
        <w:t>I corsi di quest’area offriranno allo studente un’ampia possibilità di scelta su aspetti avanzati e professionalizzati nel campo delle Biotecnologie Industriali</w:t>
      </w:r>
    </w:p>
    <w:p w:rsidR="008A3C8B" w:rsidRPr="00966430" w:rsidRDefault="008A3C8B" w:rsidP="00ED29C7">
      <w:pPr>
        <w:jc w:val="center"/>
        <w:rPr>
          <w:rFonts w:ascii="Comic Sans MS" w:hAnsi="Comic Sans MS"/>
          <w:smallCaps/>
          <w:sz w:val="20"/>
          <w:szCs w:val="20"/>
        </w:rPr>
      </w:pPr>
    </w:p>
    <w:p w:rsidR="008A3C8B" w:rsidRPr="00966430" w:rsidRDefault="008A3C8B" w:rsidP="00096B76">
      <w:pPr>
        <w:rPr>
          <w:rFonts w:ascii="Comic Sans MS" w:hAnsi="Comic Sans MS"/>
          <w:b/>
          <w:smallCaps/>
          <w:sz w:val="20"/>
          <w:szCs w:val="20"/>
        </w:rPr>
      </w:pPr>
    </w:p>
    <w:p w:rsidR="008A3C8B" w:rsidRPr="00966430" w:rsidRDefault="008A3C8B" w:rsidP="00096B76">
      <w:pPr>
        <w:tabs>
          <w:tab w:val="num" w:pos="1134"/>
        </w:tabs>
        <w:jc w:val="both"/>
        <w:rPr>
          <w:rFonts w:ascii="Comic Sans MS" w:hAnsi="Comic Sans MS"/>
          <w:sz w:val="20"/>
          <w:szCs w:val="20"/>
        </w:rPr>
      </w:pPr>
      <w:r w:rsidRPr="00966430">
        <w:rPr>
          <w:rFonts w:ascii="Comic Sans MS" w:hAnsi="Comic Sans MS"/>
          <w:b/>
          <w:smallCaps/>
          <w:sz w:val="20"/>
          <w:szCs w:val="20"/>
        </w:rPr>
        <w:t>obiettivi dell’insegnamento:</w:t>
      </w:r>
    </w:p>
    <w:p w:rsidR="008A3C8B" w:rsidRPr="00966430" w:rsidRDefault="008A3C8B" w:rsidP="00096B76">
      <w:pPr>
        <w:jc w:val="both"/>
        <w:rPr>
          <w:rFonts w:ascii="Comic Sans MS" w:hAnsi="Comic Sans MS"/>
          <w:sz w:val="20"/>
          <w:szCs w:val="20"/>
        </w:rPr>
      </w:pPr>
      <w:r w:rsidRPr="00966430">
        <w:rPr>
          <w:rFonts w:ascii="Comic Sans MS" w:hAnsi="Comic Sans MS"/>
          <w:sz w:val="20"/>
          <w:szCs w:val="20"/>
        </w:rPr>
        <w:t xml:space="preserve">Il corso mira a fornire allo studente una panoramica approfondita delle metodologie computazionali maggiormente impiegate nella bioinformatica e in particolare nella bioinformatica strutturale che ha come oggetto di studio principale la struttura delle biomolecole e la loro funzionalità. </w:t>
      </w:r>
    </w:p>
    <w:p w:rsidR="008A3C8B" w:rsidRPr="00966430" w:rsidRDefault="008A3C8B" w:rsidP="00096B76">
      <w:pPr>
        <w:jc w:val="both"/>
        <w:rPr>
          <w:rFonts w:ascii="Comic Sans MS" w:hAnsi="Comic Sans MS"/>
          <w:sz w:val="20"/>
          <w:szCs w:val="20"/>
        </w:rPr>
      </w:pPr>
    </w:p>
    <w:p w:rsidR="008A3C8B" w:rsidRDefault="008A3C8B" w:rsidP="00922349">
      <w:pPr>
        <w:jc w:val="both"/>
        <w:rPr>
          <w:rFonts w:ascii="Comic Sans MS" w:hAnsi="Comic Sans MS"/>
          <w:b/>
          <w:smallCaps/>
          <w:sz w:val="20"/>
          <w:szCs w:val="20"/>
        </w:rPr>
      </w:pPr>
      <w:r>
        <w:rPr>
          <w:rFonts w:ascii="Comic Sans MS" w:hAnsi="Comic Sans MS"/>
          <w:b/>
          <w:smallCaps/>
          <w:sz w:val="20"/>
          <w:szCs w:val="20"/>
        </w:rPr>
        <w:t>testi consigliati:</w:t>
      </w:r>
    </w:p>
    <w:p w:rsidR="008A3C8B" w:rsidRDefault="008A3C8B" w:rsidP="00922349">
      <w:pPr>
        <w:jc w:val="both"/>
        <w:rPr>
          <w:rFonts w:ascii="Comic Sans MS" w:hAnsi="Comic Sans MS"/>
          <w:sz w:val="20"/>
          <w:szCs w:val="20"/>
        </w:rPr>
      </w:pPr>
      <w:r>
        <w:rPr>
          <w:rFonts w:ascii="Comic Sans MS" w:hAnsi="Comic Sans MS"/>
          <w:sz w:val="20"/>
          <w:szCs w:val="20"/>
        </w:rPr>
        <w:t>Dispense fornite dal docente</w:t>
      </w:r>
    </w:p>
    <w:p w:rsidR="008A3C8B" w:rsidRPr="00966430" w:rsidRDefault="008A3C8B" w:rsidP="00D53A8C">
      <w:pPr>
        <w:rPr>
          <w:rFonts w:ascii="Comic Sans MS" w:hAnsi="Comic Sans MS"/>
          <w:b/>
          <w:smallCaps/>
          <w:sz w:val="20"/>
          <w:szCs w:val="20"/>
        </w:rPr>
      </w:pPr>
    </w:p>
    <w:p w:rsidR="008A3C8B" w:rsidRPr="00966430" w:rsidRDefault="008A3C8B" w:rsidP="00D53A8C">
      <w:pPr>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8A3C8B" w:rsidRPr="00966430" w:rsidRDefault="008A3C8B" w:rsidP="00096B76">
      <w:pPr>
        <w:jc w:val="both"/>
        <w:rPr>
          <w:rFonts w:ascii="Comic Sans MS" w:hAnsi="Comic Sans MS"/>
          <w:sz w:val="20"/>
          <w:szCs w:val="20"/>
        </w:rPr>
      </w:pPr>
    </w:p>
    <w:p w:rsidR="008A3C8B" w:rsidRPr="00966430" w:rsidRDefault="008A3C8B" w:rsidP="00096B76">
      <w:pPr>
        <w:jc w:val="both"/>
        <w:rPr>
          <w:rFonts w:ascii="Comic Sans MS" w:hAnsi="Comic Sans MS"/>
          <w:sz w:val="20"/>
          <w:szCs w:val="20"/>
        </w:rPr>
      </w:pPr>
      <w:r w:rsidRPr="00966430">
        <w:rPr>
          <w:rFonts w:ascii="Comic Sans MS" w:hAnsi="Comic Sans MS"/>
          <w:sz w:val="20"/>
          <w:szCs w:val="20"/>
        </w:rPr>
        <w:t>Verranno esposte tutte le strategie computazionali impiegate più di frequente nella determinazione della struttura 3D di proteine, nella loro caratterizzazione in termini di proprietà statiche e dinamiche e nella loro capacità di interagire con molecole esogene (farmaci e substrati di reazioni enzimatiche) nei confronti delle quali esse esplicano specifiche funzioni biochimiche. Verranno affrontati molti degli aspetti salienti relativi alla definizione di conformazione molecolare, della sua energia interna e delle strategie di ricerca della conformazion</w:t>
      </w:r>
      <w:r>
        <w:rPr>
          <w:rFonts w:ascii="Comic Sans MS" w:hAnsi="Comic Sans MS"/>
          <w:sz w:val="20"/>
          <w:szCs w:val="20"/>
        </w:rPr>
        <w:t xml:space="preserve">e di minima (globale) energia. </w:t>
      </w:r>
      <w:r w:rsidRPr="00966430">
        <w:rPr>
          <w:rFonts w:ascii="Comic Sans MS" w:hAnsi="Comic Sans MS"/>
          <w:sz w:val="20"/>
          <w:szCs w:val="20"/>
        </w:rPr>
        <w:t>Di ogni argomento esaminato (e qui</w:t>
      </w:r>
      <w:r>
        <w:rPr>
          <w:rFonts w:ascii="Comic Sans MS" w:hAnsi="Comic Sans MS"/>
          <w:sz w:val="20"/>
          <w:szCs w:val="20"/>
        </w:rPr>
        <w:t xml:space="preserve">ndi degli algoritmi impiegati) </w:t>
      </w:r>
      <w:r w:rsidRPr="00966430">
        <w:rPr>
          <w:rFonts w:ascii="Comic Sans MS" w:hAnsi="Comic Sans MS"/>
          <w:sz w:val="20"/>
          <w:szCs w:val="20"/>
        </w:rPr>
        <w:t xml:space="preserve">verranno inoltre descritte in dettaglio le implementazioni che si ritrovano nelle piattaforme di calcolo più diffuse. E’ previsto anche lo </w:t>
      </w:r>
      <w:r w:rsidRPr="00966430">
        <w:rPr>
          <w:rFonts w:ascii="Comic Sans MS" w:hAnsi="Comic Sans MS"/>
          <w:sz w:val="20"/>
          <w:szCs w:val="20"/>
        </w:rPr>
        <w:lastRenderedPageBreak/>
        <w:t>svolgimento di alcune dimostrazioni pratiche di impiego dei programmi per la strutturistica di proteine, per il docking mo</w:t>
      </w:r>
      <w:r>
        <w:rPr>
          <w:rFonts w:ascii="Comic Sans MS" w:hAnsi="Comic Sans MS"/>
          <w:sz w:val="20"/>
          <w:szCs w:val="20"/>
        </w:rPr>
        <w:t xml:space="preserve">lecolare proteina-ligando </w:t>
      </w:r>
      <w:r w:rsidRPr="00966430">
        <w:rPr>
          <w:rFonts w:ascii="Comic Sans MS" w:hAnsi="Comic Sans MS"/>
          <w:sz w:val="20"/>
          <w:szCs w:val="20"/>
        </w:rPr>
        <w:t>mirato alla progettazione di nuovi farmaci ovvero all’identificazione dei migliori substrati enzimatici.</w:t>
      </w:r>
    </w:p>
    <w:p w:rsidR="008A3C8B" w:rsidRPr="00966430" w:rsidRDefault="008A3C8B" w:rsidP="00096B76">
      <w:pPr>
        <w:tabs>
          <w:tab w:val="num" w:pos="1134"/>
        </w:tabs>
        <w:jc w:val="both"/>
        <w:rPr>
          <w:rFonts w:ascii="Comic Sans MS" w:hAnsi="Comic Sans MS"/>
          <w:sz w:val="20"/>
          <w:szCs w:val="20"/>
        </w:rPr>
      </w:pPr>
    </w:p>
    <w:p w:rsidR="008A3C8B" w:rsidRPr="00966430" w:rsidRDefault="008A3C8B" w:rsidP="00096B76">
      <w:pPr>
        <w:jc w:val="center"/>
        <w:rPr>
          <w:rFonts w:ascii="Comic Sans MS" w:hAnsi="Comic Sans MS"/>
          <w:smallCaps/>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032"/>
      </w:tblGrid>
      <w:tr w:rsidR="008A3C8B" w:rsidRPr="00966430" w:rsidTr="00096B76">
        <w:tc>
          <w:tcPr>
            <w:tcW w:w="4248"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INSEGNAMENTO</w:t>
            </w:r>
          </w:p>
        </w:tc>
        <w:tc>
          <w:tcPr>
            <w:tcW w:w="4032" w:type="dxa"/>
          </w:tcPr>
          <w:p w:rsidR="008A3C8B" w:rsidRPr="00966430" w:rsidRDefault="008A3C8B" w:rsidP="00096B76">
            <w:pPr>
              <w:rPr>
                <w:rFonts w:ascii="Comic Sans MS" w:hAnsi="Comic Sans MS"/>
                <w:b/>
                <w:caps/>
                <w:sz w:val="20"/>
                <w:szCs w:val="20"/>
              </w:rPr>
            </w:pPr>
            <w:r w:rsidRPr="00966430">
              <w:rPr>
                <w:rFonts w:ascii="Comic Sans MS" w:hAnsi="Comic Sans MS"/>
                <w:b/>
                <w:caps/>
                <w:noProof/>
                <w:sz w:val="20"/>
                <w:szCs w:val="20"/>
              </w:rPr>
              <w:t>Strutture e interazioni molecolari</w:t>
            </w:r>
          </w:p>
        </w:tc>
      </w:tr>
      <w:tr w:rsidR="008A3C8B" w:rsidRPr="00966430" w:rsidTr="00096B76">
        <w:tc>
          <w:tcPr>
            <w:tcW w:w="4248"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CHIM/03</w:t>
            </w:r>
          </w:p>
        </w:tc>
      </w:tr>
      <w:tr w:rsidR="008A3C8B" w:rsidRPr="00966430" w:rsidTr="00096B76">
        <w:tc>
          <w:tcPr>
            <w:tcW w:w="4248"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ANNO DI CORSO</w:t>
            </w:r>
          </w:p>
        </w:tc>
        <w:tc>
          <w:tcPr>
            <w:tcW w:w="4032"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I</w:t>
            </w:r>
          </w:p>
        </w:tc>
      </w:tr>
      <w:tr w:rsidR="008A3C8B" w:rsidRPr="00966430" w:rsidTr="00096B76">
        <w:tc>
          <w:tcPr>
            <w:tcW w:w="4248"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SEMESTRE</w:t>
            </w:r>
          </w:p>
        </w:tc>
        <w:tc>
          <w:tcPr>
            <w:tcW w:w="4032"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II</w:t>
            </w:r>
          </w:p>
        </w:tc>
      </w:tr>
      <w:tr w:rsidR="008A3C8B" w:rsidRPr="00966430" w:rsidTr="00096B76">
        <w:tc>
          <w:tcPr>
            <w:tcW w:w="4248"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CFU TOTALI</w:t>
            </w:r>
          </w:p>
        </w:tc>
        <w:tc>
          <w:tcPr>
            <w:tcW w:w="4032"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8</w:t>
            </w:r>
          </w:p>
        </w:tc>
      </w:tr>
      <w:tr w:rsidR="008A3C8B" w:rsidRPr="00966430" w:rsidTr="00096B76">
        <w:tc>
          <w:tcPr>
            <w:tcW w:w="4248"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CFU LEZIONI FRONTALI</w:t>
            </w:r>
          </w:p>
        </w:tc>
        <w:tc>
          <w:tcPr>
            <w:tcW w:w="4032"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6</w:t>
            </w:r>
          </w:p>
        </w:tc>
      </w:tr>
      <w:tr w:rsidR="008A3C8B" w:rsidRPr="00966430" w:rsidTr="00096B76">
        <w:tc>
          <w:tcPr>
            <w:tcW w:w="4248"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CFU LABORATORIO</w:t>
            </w:r>
          </w:p>
        </w:tc>
        <w:tc>
          <w:tcPr>
            <w:tcW w:w="4032"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2</w:t>
            </w:r>
          </w:p>
        </w:tc>
      </w:tr>
      <w:tr w:rsidR="008A3C8B" w:rsidRPr="00966430" w:rsidTr="00096B76">
        <w:tc>
          <w:tcPr>
            <w:tcW w:w="4248"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ORALE</w:t>
            </w:r>
          </w:p>
        </w:tc>
      </w:tr>
      <w:tr w:rsidR="008A3C8B" w:rsidRPr="00D31507" w:rsidTr="00096B76">
        <w:tc>
          <w:tcPr>
            <w:tcW w:w="4248"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DOCENTE</w:t>
            </w:r>
          </w:p>
        </w:tc>
        <w:tc>
          <w:tcPr>
            <w:tcW w:w="4032" w:type="dxa"/>
          </w:tcPr>
          <w:p w:rsidR="008A3C8B" w:rsidRPr="00966430" w:rsidRDefault="008A3C8B" w:rsidP="00096B76">
            <w:pPr>
              <w:rPr>
                <w:rFonts w:ascii="Comic Sans MS" w:hAnsi="Comic Sans MS"/>
                <w:sz w:val="20"/>
                <w:szCs w:val="20"/>
                <w:lang w:val="es-ES"/>
              </w:rPr>
            </w:pPr>
            <w:r w:rsidRPr="00966430">
              <w:rPr>
                <w:rFonts w:ascii="Comic Sans MS" w:hAnsi="Comic Sans MS"/>
                <w:sz w:val="20"/>
                <w:szCs w:val="20"/>
                <w:lang w:val="es-ES"/>
              </w:rPr>
              <w:t>PROF. LUCA DE GIOIA</w:t>
            </w:r>
          </w:p>
          <w:p w:rsidR="008A3C8B" w:rsidRPr="00966430" w:rsidRDefault="008A3C8B" w:rsidP="00BD7F29">
            <w:pPr>
              <w:rPr>
                <w:rFonts w:ascii="Comic Sans MS" w:hAnsi="Comic Sans MS"/>
                <w:color w:val="000000"/>
                <w:sz w:val="20"/>
                <w:szCs w:val="20"/>
                <w:lang w:val="es-ES"/>
              </w:rPr>
            </w:pPr>
            <w:r w:rsidRPr="00966430">
              <w:rPr>
                <w:rFonts w:ascii="Comic Sans MS" w:hAnsi="Comic Sans MS"/>
                <w:color w:val="000000"/>
                <w:sz w:val="20"/>
                <w:szCs w:val="20"/>
                <w:lang w:val="es-ES"/>
              </w:rPr>
              <w:t>02 6448 3463</w:t>
            </w:r>
          </w:p>
          <w:p w:rsidR="008A3C8B" w:rsidRPr="00966430" w:rsidRDefault="009F5674" w:rsidP="00BD7F29">
            <w:pPr>
              <w:rPr>
                <w:rFonts w:ascii="Comic Sans MS" w:hAnsi="Comic Sans MS"/>
                <w:sz w:val="20"/>
                <w:szCs w:val="20"/>
                <w:lang w:val="es-ES"/>
              </w:rPr>
            </w:pPr>
            <w:hyperlink r:id="rId90" w:history="1">
              <w:r w:rsidR="008A3C8B" w:rsidRPr="00966430">
                <w:rPr>
                  <w:rStyle w:val="Collegamentoipertestuale"/>
                  <w:rFonts w:ascii="Comic Sans MS" w:hAnsi="Comic Sans MS"/>
                  <w:sz w:val="20"/>
                  <w:szCs w:val="20"/>
                  <w:lang w:val="es-ES"/>
                </w:rPr>
                <w:t>luca.degioia@unimib.it</w:t>
              </w:r>
            </w:hyperlink>
          </w:p>
        </w:tc>
      </w:tr>
    </w:tbl>
    <w:p w:rsidR="008A3C8B" w:rsidRDefault="008A3C8B" w:rsidP="00096B76">
      <w:pPr>
        <w:rPr>
          <w:rFonts w:ascii="Comic Sans MS" w:hAnsi="Comic Sans MS"/>
          <w:sz w:val="20"/>
          <w:szCs w:val="20"/>
          <w:lang w:val="es-ES"/>
        </w:rPr>
      </w:pPr>
    </w:p>
    <w:p w:rsidR="008A3C8B" w:rsidRDefault="008A3C8B" w:rsidP="00ED29C7">
      <w:pPr>
        <w:rPr>
          <w:rFonts w:ascii="Comic Sans MS" w:hAnsi="Comic Sans MS"/>
          <w:b/>
          <w:smallCaps/>
          <w:sz w:val="20"/>
          <w:szCs w:val="20"/>
        </w:rPr>
      </w:pPr>
      <w:r>
        <w:rPr>
          <w:rFonts w:ascii="Comic Sans MS" w:hAnsi="Comic Sans MS"/>
          <w:b/>
          <w:smallCaps/>
          <w:sz w:val="20"/>
          <w:szCs w:val="20"/>
        </w:rPr>
        <w:t>Risutati di apprendimento attesi</w:t>
      </w:r>
    </w:p>
    <w:p w:rsidR="008A3C8B" w:rsidRDefault="008A3C8B" w:rsidP="00ED29C7">
      <w:pPr>
        <w:rPr>
          <w:rFonts w:ascii="Comic Sans MS" w:hAnsi="Comic Sans MS"/>
          <w:sz w:val="18"/>
          <w:szCs w:val="18"/>
          <w:highlight w:val="yellow"/>
        </w:rPr>
      </w:pPr>
    </w:p>
    <w:p w:rsidR="008A3C8B" w:rsidRPr="00ED29C7" w:rsidRDefault="008A3C8B" w:rsidP="00ED29C7">
      <w:pPr>
        <w:rPr>
          <w:rFonts w:ascii="Comic Sans MS" w:hAnsi="Comic Sans MS"/>
          <w:sz w:val="20"/>
          <w:szCs w:val="20"/>
        </w:rPr>
      </w:pPr>
      <w:r w:rsidRPr="00ED29C7">
        <w:rPr>
          <w:rFonts w:ascii="Comic Sans MS" w:hAnsi="Comic Sans MS"/>
          <w:sz w:val="20"/>
          <w:szCs w:val="20"/>
        </w:rPr>
        <w:t xml:space="preserve">L’insegnamento di </w:t>
      </w:r>
      <w:r>
        <w:rPr>
          <w:rFonts w:ascii="Comic Sans MS" w:hAnsi="Comic Sans MS"/>
          <w:sz w:val="20"/>
          <w:szCs w:val="20"/>
        </w:rPr>
        <w:t>Strutture e interazioni molecolari</w:t>
      </w:r>
      <w:r w:rsidRPr="00ED29C7">
        <w:rPr>
          <w:rFonts w:ascii="Comic Sans MS" w:hAnsi="Comic Sans MS"/>
          <w:sz w:val="20"/>
          <w:szCs w:val="20"/>
        </w:rPr>
        <w:t xml:space="preserve"> rientra nell’Area di Formazione di base</w:t>
      </w:r>
    </w:p>
    <w:p w:rsidR="008A3C8B" w:rsidRPr="00ED29C7" w:rsidRDefault="008A3C8B" w:rsidP="00ED29C7">
      <w:pPr>
        <w:rPr>
          <w:rFonts w:ascii="Comic Sans MS" w:hAnsi="Comic Sans MS"/>
          <w:sz w:val="20"/>
          <w:szCs w:val="20"/>
        </w:rPr>
      </w:pPr>
      <w:r w:rsidRPr="00ED29C7">
        <w:rPr>
          <w:rFonts w:ascii="Comic Sans MS" w:hAnsi="Comic Sans MS"/>
          <w:sz w:val="20"/>
          <w:szCs w:val="20"/>
        </w:rPr>
        <w:t>Attraverso la formazione di base i Laureati magistrali in Biotecnologie Industriali saranno in grado di analizzare a livello molecolare cellule e organismi viventi e di modificarli in modo progettuale ai fini di studio o di produzione. Saranno inoltre in grado di utilizzare ed interrogare le banche dati ed i tools bioinformatici presenti in rete</w:t>
      </w:r>
    </w:p>
    <w:p w:rsidR="008A3C8B" w:rsidRPr="00ED29C7" w:rsidRDefault="008A3C8B" w:rsidP="00096B76">
      <w:pPr>
        <w:rPr>
          <w:rFonts w:ascii="Comic Sans MS" w:hAnsi="Comic Sans MS"/>
          <w:sz w:val="20"/>
          <w:szCs w:val="20"/>
        </w:rPr>
      </w:pPr>
    </w:p>
    <w:p w:rsidR="008A3C8B" w:rsidRPr="00966430" w:rsidRDefault="008A3C8B" w:rsidP="00096B76">
      <w:pPr>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8A3C8B" w:rsidRPr="00966430" w:rsidRDefault="008A3C8B" w:rsidP="00096B76">
      <w:pPr>
        <w:rPr>
          <w:rFonts w:ascii="Comic Sans MS" w:hAnsi="Comic Sans MS"/>
          <w:b/>
          <w:smallCaps/>
          <w:sz w:val="20"/>
          <w:szCs w:val="20"/>
        </w:rPr>
      </w:pPr>
    </w:p>
    <w:p w:rsidR="008A3C8B" w:rsidRPr="00966430" w:rsidRDefault="008A3C8B" w:rsidP="00096B76">
      <w:pPr>
        <w:jc w:val="both"/>
        <w:rPr>
          <w:rFonts w:ascii="Comic Sans MS" w:hAnsi="Comic Sans MS"/>
          <w:noProof/>
          <w:sz w:val="20"/>
          <w:szCs w:val="20"/>
        </w:rPr>
      </w:pPr>
      <w:r w:rsidRPr="00966430">
        <w:rPr>
          <w:rFonts w:ascii="Comic Sans MS" w:hAnsi="Comic Sans MS"/>
          <w:noProof/>
          <w:sz w:val="20"/>
          <w:szCs w:val="20"/>
        </w:rPr>
        <w:t xml:space="preserve">Il corso si propone di fornire agli studenti le basi concettuali e gli strumenti applicativi della bioinformatica per lo studio delle relazioni struttura-funzione nelle macromolecole biologiche e nei network metabolici. </w:t>
      </w:r>
    </w:p>
    <w:p w:rsidR="008A3C8B" w:rsidRPr="00966430" w:rsidRDefault="008A3C8B" w:rsidP="00096B76">
      <w:pPr>
        <w:jc w:val="both"/>
        <w:rPr>
          <w:rFonts w:ascii="Comic Sans MS" w:hAnsi="Comic Sans MS"/>
          <w:noProof/>
          <w:sz w:val="20"/>
          <w:szCs w:val="20"/>
        </w:rPr>
      </w:pPr>
    </w:p>
    <w:p w:rsidR="008A3C8B" w:rsidRPr="00966430" w:rsidRDefault="008A3C8B" w:rsidP="00D53A8C">
      <w:pPr>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8A3C8B" w:rsidRPr="00966430" w:rsidRDefault="008A3C8B" w:rsidP="00096B76">
      <w:pPr>
        <w:jc w:val="both"/>
        <w:rPr>
          <w:rFonts w:ascii="Comic Sans MS" w:hAnsi="Comic Sans MS"/>
          <w:noProof/>
          <w:sz w:val="20"/>
          <w:szCs w:val="20"/>
        </w:rPr>
      </w:pPr>
    </w:p>
    <w:p w:rsidR="008A3C8B" w:rsidRPr="00966430" w:rsidRDefault="008A3C8B" w:rsidP="00096B76">
      <w:pPr>
        <w:jc w:val="both"/>
        <w:rPr>
          <w:rFonts w:ascii="Comic Sans MS" w:hAnsi="Comic Sans MS"/>
          <w:smallCaps/>
          <w:sz w:val="20"/>
          <w:szCs w:val="20"/>
        </w:rPr>
      </w:pPr>
      <w:r w:rsidRPr="00966430">
        <w:rPr>
          <w:rFonts w:ascii="Comic Sans MS" w:hAnsi="Comic Sans MS"/>
          <w:noProof/>
          <w:sz w:val="20"/>
          <w:szCs w:val="20"/>
        </w:rPr>
        <w:t xml:space="preserve">In particolare, verranno trattati i i metodi di interrogazione di banche dati contenenti strutture di macromolecole biologiche. I metodi di analisi e confronto di strutture proteiche. I metodi di homology modelling, fold recognition e ab initio nello studio delle proprietà strutturali e funzionali delle proteine. La meccanica e la dinamica molecolare. Lo studio “in silico” dei fenomeni di riconoscimento molecolare: interazione proteina-proteina e proteina-ligando. Verranno inoltre trattati i metodi computazionali per l’analisi, la modellizzazione e la ricostruzione in silico di network metabolici. </w:t>
      </w:r>
    </w:p>
    <w:p w:rsidR="008A3C8B" w:rsidRPr="00966430" w:rsidRDefault="008A3C8B" w:rsidP="00096B76">
      <w:pPr>
        <w:rPr>
          <w:rFonts w:ascii="Comic Sans MS" w:hAnsi="Comic Sans MS"/>
          <w:b/>
          <w:smallCaps/>
          <w:sz w:val="20"/>
          <w:szCs w:val="20"/>
        </w:rPr>
      </w:pPr>
    </w:p>
    <w:p w:rsidR="008A3C8B" w:rsidRPr="00966430" w:rsidRDefault="008A3C8B" w:rsidP="00096B76">
      <w:pPr>
        <w:rPr>
          <w:rFonts w:ascii="Comic Sans MS" w:hAnsi="Comic Sans MS"/>
          <w:b/>
          <w:smallCaps/>
          <w:sz w:val="20"/>
          <w:szCs w:val="20"/>
        </w:rPr>
      </w:pPr>
      <w:r w:rsidRPr="00966430">
        <w:rPr>
          <w:rFonts w:ascii="Comic Sans MS" w:hAnsi="Comic Sans MS"/>
          <w:b/>
          <w:smallCaps/>
          <w:sz w:val="20"/>
          <w:szCs w:val="20"/>
        </w:rPr>
        <w:t>testi consigliati:</w:t>
      </w:r>
    </w:p>
    <w:p w:rsidR="00C00141" w:rsidRDefault="008A3C8B" w:rsidP="006C5130">
      <w:pPr>
        <w:ind w:left="180" w:hanging="180"/>
        <w:rPr>
          <w:rFonts w:ascii="Comic Sans MS" w:hAnsi="Comic Sans MS"/>
          <w:bCs/>
          <w:sz w:val="20"/>
          <w:szCs w:val="20"/>
        </w:rPr>
      </w:pPr>
      <w:r w:rsidRPr="00966430">
        <w:rPr>
          <w:rFonts w:ascii="Comic Sans MS" w:hAnsi="Comic Sans MS"/>
          <w:smallCaps/>
          <w:sz w:val="20"/>
          <w:szCs w:val="20"/>
        </w:rPr>
        <w:t>-</w:t>
      </w:r>
      <w:r w:rsidRPr="00966430">
        <w:rPr>
          <w:rFonts w:ascii="Comic Sans MS" w:hAnsi="Comic Sans MS"/>
          <w:b/>
          <w:smallCaps/>
          <w:sz w:val="20"/>
          <w:szCs w:val="20"/>
        </w:rPr>
        <w:t xml:space="preserve"> </w:t>
      </w:r>
      <w:r w:rsidRPr="00966430">
        <w:rPr>
          <w:rFonts w:ascii="Comic Sans MS" w:hAnsi="Comic Sans MS"/>
          <w:bCs/>
          <w:kern w:val="36"/>
          <w:sz w:val="20"/>
          <w:szCs w:val="20"/>
        </w:rPr>
        <w:t xml:space="preserve">Stefano Pascarella, Alessandro Paiardini, </w:t>
      </w:r>
      <w:r w:rsidRPr="00966430">
        <w:rPr>
          <w:rFonts w:ascii="Comic Sans MS" w:hAnsi="Comic Sans MS"/>
          <w:bCs/>
          <w:sz w:val="20"/>
          <w:szCs w:val="20"/>
        </w:rPr>
        <w:t>Bioinformatica</w:t>
      </w:r>
      <w:r w:rsidRPr="00966430">
        <w:rPr>
          <w:rFonts w:ascii="Comic Sans MS" w:hAnsi="Comic Sans MS"/>
          <w:bCs/>
          <w:kern w:val="36"/>
          <w:sz w:val="20"/>
          <w:szCs w:val="20"/>
        </w:rPr>
        <w:t xml:space="preserve"> -</w:t>
      </w:r>
      <w:r w:rsidRPr="00966430">
        <w:rPr>
          <w:rFonts w:ascii="Comic Sans MS" w:hAnsi="Comic Sans MS"/>
          <w:bCs/>
          <w:sz w:val="20"/>
          <w:szCs w:val="20"/>
        </w:rPr>
        <w:t>Dalla sequenza alla struttura delle proteine</w:t>
      </w:r>
      <w:r w:rsidRPr="00966430">
        <w:rPr>
          <w:rFonts w:ascii="Comic Sans MS" w:hAnsi="Comic Sans MS"/>
          <w:bCs/>
          <w:kern w:val="36"/>
          <w:sz w:val="20"/>
          <w:szCs w:val="20"/>
        </w:rPr>
        <w:t xml:space="preserve">, </w:t>
      </w:r>
      <w:r w:rsidRPr="00966430">
        <w:rPr>
          <w:rFonts w:ascii="Comic Sans MS" w:hAnsi="Comic Sans MS"/>
          <w:bCs/>
          <w:sz w:val="20"/>
          <w:szCs w:val="20"/>
        </w:rPr>
        <w:t>2010, Zanichelli</w:t>
      </w:r>
    </w:p>
    <w:p w:rsidR="008A3C8B" w:rsidRPr="00966430" w:rsidRDefault="00C00141" w:rsidP="006C5130">
      <w:pPr>
        <w:ind w:left="180" w:hanging="180"/>
        <w:rPr>
          <w:rFonts w:ascii="Comic Sans MS" w:hAnsi="Comic Sans MS"/>
          <w:sz w:val="20"/>
          <w:szCs w:val="20"/>
        </w:rPr>
      </w:pPr>
      <w:r>
        <w:rPr>
          <w:rFonts w:ascii="Comic Sans MS" w:hAnsi="Comic Sans MS"/>
          <w:bCs/>
          <w:sz w:val="20"/>
          <w:szCs w:val="20"/>
        </w:rPr>
        <w:br w:type="page"/>
      </w:r>
    </w:p>
    <w:p w:rsidR="008A3C8B" w:rsidRDefault="008A3C8B" w:rsidP="00096B76">
      <w:pPr>
        <w:jc w:val="both"/>
        <w:rPr>
          <w:rFonts w:ascii="Comic Sans MS" w:hAnsi="Comic Sans MS"/>
          <w:sz w:val="20"/>
          <w:szCs w:val="20"/>
        </w:rPr>
      </w:pPr>
    </w:p>
    <w:p w:rsidR="008A3C8B" w:rsidRPr="00966430" w:rsidRDefault="008A3C8B" w:rsidP="00D66D3E">
      <w:pPr>
        <w:rPr>
          <w:rFonts w:ascii="Comic Sans MS" w:hAnsi="Comic Sans MS"/>
          <w:smallCaps/>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032"/>
      </w:tblGrid>
      <w:tr w:rsidR="008A3C8B" w:rsidRPr="001D7535" w:rsidTr="00CA5173">
        <w:tc>
          <w:tcPr>
            <w:tcW w:w="4248" w:type="dxa"/>
          </w:tcPr>
          <w:p w:rsidR="008A3C8B" w:rsidRPr="001D7535" w:rsidRDefault="008A3C8B" w:rsidP="00CA5173">
            <w:pPr>
              <w:rPr>
                <w:rFonts w:ascii="Comic Sans MS" w:hAnsi="Comic Sans MS"/>
                <w:sz w:val="20"/>
                <w:szCs w:val="20"/>
              </w:rPr>
            </w:pPr>
            <w:r w:rsidRPr="001D7535">
              <w:rPr>
                <w:rFonts w:ascii="Comic Sans MS" w:hAnsi="Comic Sans MS"/>
                <w:sz w:val="20"/>
                <w:szCs w:val="20"/>
              </w:rPr>
              <w:t>INSEGNAMENTO</w:t>
            </w:r>
          </w:p>
        </w:tc>
        <w:tc>
          <w:tcPr>
            <w:tcW w:w="4032" w:type="dxa"/>
          </w:tcPr>
          <w:p w:rsidR="008A3C8B" w:rsidRPr="001D7535" w:rsidRDefault="008A3C8B" w:rsidP="00CA5173">
            <w:pPr>
              <w:rPr>
                <w:rFonts w:ascii="Comic Sans MS" w:hAnsi="Comic Sans MS"/>
                <w:b/>
                <w:caps/>
                <w:sz w:val="20"/>
                <w:szCs w:val="20"/>
              </w:rPr>
            </w:pPr>
            <w:r w:rsidRPr="001D7535">
              <w:rPr>
                <w:rFonts w:ascii="Comic Sans MS" w:hAnsi="Comic Sans MS"/>
                <w:b/>
                <w:caps/>
                <w:sz w:val="20"/>
                <w:szCs w:val="20"/>
              </w:rPr>
              <w:t>SYSTEMS BIOCHEMISTRY</w:t>
            </w:r>
          </w:p>
        </w:tc>
      </w:tr>
      <w:tr w:rsidR="008A3C8B" w:rsidRPr="001D7535" w:rsidTr="00CA5173">
        <w:tc>
          <w:tcPr>
            <w:tcW w:w="4248" w:type="dxa"/>
          </w:tcPr>
          <w:p w:rsidR="008A3C8B" w:rsidRPr="001D7535" w:rsidRDefault="008A3C8B" w:rsidP="00CA5173">
            <w:pPr>
              <w:rPr>
                <w:rFonts w:ascii="Comic Sans MS" w:hAnsi="Comic Sans MS"/>
                <w:sz w:val="20"/>
                <w:szCs w:val="20"/>
              </w:rPr>
            </w:pPr>
            <w:r w:rsidRPr="001D7535">
              <w:rPr>
                <w:rFonts w:ascii="Comic Sans MS" w:hAnsi="Comic Sans MS"/>
                <w:sz w:val="20"/>
                <w:szCs w:val="20"/>
              </w:rPr>
              <w:t xml:space="preserve">SETTORE SCIENTIFICO DISCIPLINARE </w:t>
            </w:r>
          </w:p>
        </w:tc>
        <w:tc>
          <w:tcPr>
            <w:tcW w:w="4032" w:type="dxa"/>
          </w:tcPr>
          <w:p w:rsidR="008A3C8B" w:rsidRPr="001D7535" w:rsidRDefault="008A3C8B" w:rsidP="00CA5173">
            <w:pPr>
              <w:rPr>
                <w:rFonts w:ascii="Comic Sans MS" w:hAnsi="Comic Sans MS"/>
                <w:sz w:val="20"/>
                <w:szCs w:val="20"/>
              </w:rPr>
            </w:pPr>
            <w:r w:rsidRPr="001D7535">
              <w:rPr>
                <w:rFonts w:ascii="Comic Sans MS" w:hAnsi="Comic Sans MS"/>
                <w:sz w:val="20"/>
                <w:szCs w:val="20"/>
              </w:rPr>
              <w:t>BIO/10</w:t>
            </w:r>
          </w:p>
        </w:tc>
      </w:tr>
      <w:tr w:rsidR="008A3C8B" w:rsidRPr="001D7535" w:rsidTr="00CA5173">
        <w:tc>
          <w:tcPr>
            <w:tcW w:w="4248" w:type="dxa"/>
          </w:tcPr>
          <w:p w:rsidR="008A3C8B" w:rsidRPr="001D7535" w:rsidRDefault="008A3C8B" w:rsidP="00CA5173">
            <w:pPr>
              <w:rPr>
                <w:rFonts w:ascii="Comic Sans MS" w:hAnsi="Comic Sans MS"/>
                <w:sz w:val="20"/>
                <w:szCs w:val="20"/>
              </w:rPr>
            </w:pPr>
            <w:r w:rsidRPr="001D7535">
              <w:rPr>
                <w:rFonts w:ascii="Comic Sans MS" w:hAnsi="Comic Sans MS"/>
                <w:sz w:val="20"/>
                <w:szCs w:val="20"/>
              </w:rPr>
              <w:t>ANNO DI CORSO</w:t>
            </w:r>
          </w:p>
        </w:tc>
        <w:tc>
          <w:tcPr>
            <w:tcW w:w="4032" w:type="dxa"/>
          </w:tcPr>
          <w:p w:rsidR="008A3C8B" w:rsidRPr="001D7535" w:rsidRDefault="008A3C8B" w:rsidP="00CA5173">
            <w:pPr>
              <w:rPr>
                <w:rFonts w:ascii="Comic Sans MS" w:hAnsi="Comic Sans MS"/>
                <w:sz w:val="20"/>
                <w:szCs w:val="20"/>
              </w:rPr>
            </w:pPr>
            <w:r w:rsidRPr="001D7535">
              <w:rPr>
                <w:rFonts w:ascii="Comic Sans MS" w:hAnsi="Comic Sans MS"/>
                <w:sz w:val="20"/>
                <w:szCs w:val="20"/>
              </w:rPr>
              <w:t>I</w:t>
            </w:r>
          </w:p>
        </w:tc>
      </w:tr>
      <w:tr w:rsidR="008A3C8B" w:rsidRPr="001D7535" w:rsidTr="00CA5173">
        <w:tc>
          <w:tcPr>
            <w:tcW w:w="4248" w:type="dxa"/>
          </w:tcPr>
          <w:p w:rsidR="008A3C8B" w:rsidRPr="001D7535" w:rsidRDefault="008A3C8B" w:rsidP="00CA5173">
            <w:pPr>
              <w:rPr>
                <w:rFonts w:ascii="Comic Sans MS" w:hAnsi="Comic Sans MS"/>
                <w:sz w:val="20"/>
                <w:szCs w:val="20"/>
              </w:rPr>
            </w:pPr>
            <w:r w:rsidRPr="001D7535">
              <w:rPr>
                <w:rFonts w:ascii="Comic Sans MS" w:hAnsi="Comic Sans MS"/>
                <w:sz w:val="20"/>
                <w:szCs w:val="20"/>
              </w:rPr>
              <w:t>SEMESTRE</w:t>
            </w:r>
          </w:p>
        </w:tc>
        <w:tc>
          <w:tcPr>
            <w:tcW w:w="4032" w:type="dxa"/>
          </w:tcPr>
          <w:p w:rsidR="008A3C8B" w:rsidRPr="001D7535" w:rsidRDefault="008A3C8B" w:rsidP="00CA5173">
            <w:pPr>
              <w:rPr>
                <w:rFonts w:ascii="Comic Sans MS" w:hAnsi="Comic Sans MS"/>
                <w:sz w:val="20"/>
                <w:szCs w:val="20"/>
              </w:rPr>
            </w:pPr>
            <w:r w:rsidRPr="001D7535">
              <w:rPr>
                <w:rFonts w:ascii="Comic Sans MS" w:hAnsi="Comic Sans MS"/>
                <w:sz w:val="20"/>
                <w:szCs w:val="20"/>
              </w:rPr>
              <w:t>I</w:t>
            </w:r>
          </w:p>
        </w:tc>
      </w:tr>
      <w:tr w:rsidR="008A3C8B" w:rsidRPr="001D7535" w:rsidTr="00CA5173">
        <w:tc>
          <w:tcPr>
            <w:tcW w:w="4248" w:type="dxa"/>
          </w:tcPr>
          <w:p w:rsidR="008A3C8B" w:rsidRPr="001D7535" w:rsidRDefault="008A3C8B" w:rsidP="00CA5173">
            <w:pPr>
              <w:rPr>
                <w:rFonts w:ascii="Comic Sans MS" w:hAnsi="Comic Sans MS"/>
                <w:sz w:val="20"/>
                <w:szCs w:val="20"/>
              </w:rPr>
            </w:pPr>
            <w:r w:rsidRPr="001D7535">
              <w:rPr>
                <w:rFonts w:ascii="Comic Sans MS" w:hAnsi="Comic Sans MS"/>
                <w:sz w:val="20"/>
                <w:szCs w:val="20"/>
              </w:rPr>
              <w:t>CFU TOTALI</w:t>
            </w:r>
          </w:p>
        </w:tc>
        <w:tc>
          <w:tcPr>
            <w:tcW w:w="4032" w:type="dxa"/>
          </w:tcPr>
          <w:p w:rsidR="008A3C8B" w:rsidRPr="001D7535" w:rsidRDefault="008A3C8B" w:rsidP="00CA5173">
            <w:pPr>
              <w:rPr>
                <w:rFonts w:ascii="Comic Sans MS" w:hAnsi="Comic Sans MS"/>
                <w:sz w:val="20"/>
                <w:szCs w:val="20"/>
              </w:rPr>
            </w:pPr>
            <w:r w:rsidRPr="001D7535">
              <w:rPr>
                <w:rFonts w:ascii="Comic Sans MS" w:hAnsi="Comic Sans MS"/>
                <w:sz w:val="20"/>
                <w:szCs w:val="20"/>
              </w:rPr>
              <w:t>6</w:t>
            </w:r>
          </w:p>
        </w:tc>
      </w:tr>
      <w:tr w:rsidR="008A3C8B" w:rsidRPr="001D7535" w:rsidTr="00CA5173">
        <w:tc>
          <w:tcPr>
            <w:tcW w:w="4248" w:type="dxa"/>
          </w:tcPr>
          <w:p w:rsidR="008A3C8B" w:rsidRPr="001D7535" w:rsidRDefault="008A3C8B" w:rsidP="00CA5173">
            <w:pPr>
              <w:rPr>
                <w:rFonts w:ascii="Comic Sans MS" w:hAnsi="Comic Sans MS"/>
                <w:sz w:val="20"/>
                <w:szCs w:val="20"/>
              </w:rPr>
            </w:pPr>
            <w:r w:rsidRPr="001D7535">
              <w:rPr>
                <w:rFonts w:ascii="Comic Sans MS" w:hAnsi="Comic Sans MS"/>
                <w:sz w:val="20"/>
                <w:szCs w:val="20"/>
              </w:rPr>
              <w:t>CFU LEZIONI FRONTALI</w:t>
            </w:r>
          </w:p>
        </w:tc>
        <w:tc>
          <w:tcPr>
            <w:tcW w:w="4032" w:type="dxa"/>
          </w:tcPr>
          <w:p w:rsidR="008A3C8B" w:rsidRPr="001D7535" w:rsidRDefault="008A3C8B" w:rsidP="00CA5173">
            <w:pPr>
              <w:rPr>
                <w:rFonts w:ascii="Comic Sans MS" w:hAnsi="Comic Sans MS"/>
                <w:sz w:val="20"/>
                <w:szCs w:val="20"/>
              </w:rPr>
            </w:pPr>
            <w:r w:rsidRPr="001D7535">
              <w:rPr>
                <w:rFonts w:ascii="Comic Sans MS" w:hAnsi="Comic Sans MS"/>
                <w:sz w:val="20"/>
                <w:szCs w:val="20"/>
              </w:rPr>
              <w:t>6</w:t>
            </w:r>
          </w:p>
        </w:tc>
      </w:tr>
      <w:tr w:rsidR="008A3C8B" w:rsidRPr="001D7535" w:rsidTr="00CA5173">
        <w:tc>
          <w:tcPr>
            <w:tcW w:w="4248" w:type="dxa"/>
          </w:tcPr>
          <w:p w:rsidR="008A3C8B" w:rsidRPr="001D7535" w:rsidRDefault="008A3C8B" w:rsidP="00CA5173">
            <w:pPr>
              <w:rPr>
                <w:rFonts w:ascii="Comic Sans MS" w:hAnsi="Comic Sans MS"/>
                <w:sz w:val="20"/>
                <w:szCs w:val="20"/>
              </w:rPr>
            </w:pPr>
            <w:r w:rsidRPr="001D7535">
              <w:rPr>
                <w:rFonts w:ascii="Comic Sans MS" w:hAnsi="Comic Sans MS"/>
                <w:sz w:val="20"/>
                <w:szCs w:val="20"/>
              </w:rPr>
              <w:t>MODALITA’ DI VERIFICA DEL PROFITTO</w:t>
            </w:r>
          </w:p>
        </w:tc>
        <w:tc>
          <w:tcPr>
            <w:tcW w:w="4032" w:type="dxa"/>
          </w:tcPr>
          <w:p w:rsidR="008A3C8B" w:rsidRPr="001D7535" w:rsidRDefault="008A3C8B" w:rsidP="00CA5173">
            <w:pPr>
              <w:rPr>
                <w:rFonts w:ascii="Comic Sans MS" w:hAnsi="Comic Sans MS"/>
                <w:sz w:val="20"/>
                <w:szCs w:val="20"/>
              </w:rPr>
            </w:pPr>
            <w:r w:rsidRPr="001D7535">
              <w:rPr>
                <w:rFonts w:ascii="Comic Sans MS" w:hAnsi="Comic Sans MS"/>
                <w:sz w:val="20"/>
                <w:szCs w:val="20"/>
              </w:rPr>
              <w:t>ORALE</w:t>
            </w:r>
          </w:p>
          <w:p w:rsidR="008A3C8B" w:rsidRPr="001D7535" w:rsidRDefault="008A3C8B" w:rsidP="00CA5173">
            <w:pPr>
              <w:rPr>
                <w:rFonts w:ascii="Comic Sans MS" w:hAnsi="Comic Sans MS"/>
                <w:sz w:val="20"/>
                <w:szCs w:val="20"/>
              </w:rPr>
            </w:pPr>
          </w:p>
        </w:tc>
      </w:tr>
      <w:tr w:rsidR="008A3C8B" w:rsidRPr="001D7535" w:rsidTr="00CA5173">
        <w:tc>
          <w:tcPr>
            <w:tcW w:w="4248" w:type="dxa"/>
          </w:tcPr>
          <w:p w:rsidR="008A3C8B" w:rsidRPr="001D7535" w:rsidRDefault="008A3C8B" w:rsidP="00CA5173">
            <w:pPr>
              <w:rPr>
                <w:rFonts w:ascii="Comic Sans MS" w:hAnsi="Comic Sans MS"/>
                <w:sz w:val="20"/>
                <w:szCs w:val="20"/>
              </w:rPr>
            </w:pPr>
            <w:r w:rsidRPr="001D7535">
              <w:rPr>
                <w:rFonts w:ascii="Comic Sans MS" w:hAnsi="Comic Sans MS"/>
                <w:sz w:val="20"/>
                <w:szCs w:val="20"/>
              </w:rPr>
              <w:t>DOCENTE</w:t>
            </w:r>
          </w:p>
        </w:tc>
        <w:tc>
          <w:tcPr>
            <w:tcW w:w="4032" w:type="dxa"/>
          </w:tcPr>
          <w:p w:rsidR="008A3C8B" w:rsidRPr="001D7535" w:rsidRDefault="008A3C8B" w:rsidP="00CA5173">
            <w:pPr>
              <w:rPr>
                <w:rFonts w:ascii="Comic Sans MS" w:hAnsi="Comic Sans MS"/>
                <w:sz w:val="20"/>
                <w:szCs w:val="20"/>
              </w:rPr>
            </w:pPr>
            <w:r w:rsidRPr="001D7535">
              <w:rPr>
                <w:rFonts w:ascii="Comic Sans MS" w:hAnsi="Comic Sans MS"/>
                <w:sz w:val="20"/>
                <w:szCs w:val="20"/>
              </w:rPr>
              <w:t>PROF. MARCO VANONI</w:t>
            </w:r>
          </w:p>
          <w:p w:rsidR="008A3C8B" w:rsidRPr="001D7535" w:rsidRDefault="008A3C8B" w:rsidP="00CA5173">
            <w:pPr>
              <w:rPr>
                <w:rFonts w:ascii="Comic Sans MS" w:hAnsi="Comic Sans MS"/>
                <w:sz w:val="20"/>
                <w:szCs w:val="20"/>
              </w:rPr>
            </w:pPr>
            <w:r w:rsidRPr="001D7535">
              <w:rPr>
                <w:rFonts w:ascii="Comic Sans MS" w:hAnsi="Comic Sans MS"/>
                <w:sz w:val="20"/>
                <w:szCs w:val="20"/>
              </w:rPr>
              <w:t>Tel. 02 6448 3525</w:t>
            </w:r>
          </w:p>
          <w:p w:rsidR="008A3C8B" w:rsidRPr="001D7535" w:rsidRDefault="008A3C8B" w:rsidP="00CA5173">
            <w:pPr>
              <w:rPr>
                <w:rFonts w:ascii="Comic Sans MS" w:hAnsi="Comic Sans MS"/>
                <w:color w:val="0000FF"/>
                <w:sz w:val="20"/>
                <w:szCs w:val="20"/>
                <w:u w:val="single"/>
              </w:rPr>
            </w:pPr>
            <w:r w:rsidRPr="001D7535">
              <w:rPr>
                <w:rFonts w:ascii="Comic Sans MS" w:hAnsi="Comic Sans MS"/>
                <w:sz w:val="20"/>
                <w:szCs w:val="20"/>
              </w:rPr>
              <w:t>Marco.vanoni@unimib.it</w:t>
            </w:r>
          </w:p>
        </w:tc>
      </w:tr>
      <w:tr w:rsidR="008A3C8B" w:rsidRPr="001D7535" w:rsidTr="00CA5173">
        <w:tc>
          <w:tcPr>
            <w:tcW w:w="4248" w:type="dxa"/>
          </w:tcPr>
          <w:p w:rsidR="008A3C8B" w:rsidRPr="001D7535" w:rsidRDefault="008A3C8B" w:rsidP="00CA5173">
            <w:pPr>
              <w:rPr>
                <w:rFonts w:ascii="Comic Sans MS" w:hAnsi="Comic Sans MS"/>
                <w:sz w:val="20"/>
                <w:szCs w:val="20"/>
              </w:rPr>
            </w:pPr>
            <w:r>
              <w:rPr>
                <w:rFonts w:ascii="Comic Sans MS" w:hAnsi="Comic Sans MS"/>
                <w:sz w:val="20"/>
                <w:szCs w:val="20"/>
              </w:rPr>
              <w:t>Note</w:t>
            </w:r>
          </w:p>
        </w:tc>
        <w:tc>
          <w:tcPr>
            <w:tcW w:w="4032" w:type="dxa"/>
          </w:tcPr>
          <w:p w:rsidR="008A3C8B" w:rsidRPr="001D7535" w:rsidRDefault="008A3C8B" w:rsidP="00CA5173">
            <w:pPr>
              <w:rPr>
                <w:rFonts w:ascii="Comic Sans MS" w:hAnsi="Comic Sans MS"/>
                <w:sz w:val="20"/>
                <w:szCs w:val="20"/>
              </w:rPr>
            </w:pPr>
            <w:r>
              <w:rPr>
                <w:rFonts w:ascii="Comic Sans MS" w:hAnsi="Comic Sans MS"/>
                <w:sz w:val="20"/>
                <w:szCs w:val="20"/>
              </w:rPr>
              <w:t>Il corso viene svolto in lingua inglese</w:t>
            </w:r>
          </w:p>
        </w:tc>
      </w:tr>
    </w:tbl>
    <w:p w:rsidR="008A3C8B" w:rsidRPr="001D7535" w:rsidRDefault="008A3C8B" w:rsidP="00D66D3E">
      <w:pPr>
        <w:jc w:val="center"/>
        <w:rPr>
          <w:rFonts w:ascii="Comic Sans MS" w:hAnsi="Comic Sans MS"/>
          <w:smallCaps/>
          <w:sz w:val="20"/>
          <w:szCs w:val="20"/>
        </w:rPr>
      </w:pPr>
    </w:p>
    <w:p w:rsidR="008A3C8B" w:rsidRPr="001D7535" w:rsidRDefault="008A3C8B" w:rsidP="00D66D3E">
      <w:pPr>
        <w:rPr>
          <w:rFonts w:ascii="Comic Sans MS" w:hAnsi="Comic Sans MS"/>
          <w:sz w:val="20"/>
          <w:szCs w:val="20"/>
        </w:rPr>
      </w:pPr>
      <w:r w:rsidRPr="001D7535">
        <w:rPr>
          <w:rFonts w:ascii="Comic Sans MS" w:hAnsi="Comic Sans MS"/>
          <w:b/>
          <w:smallCaps/>
          <w:sz w:val="20"/>
          <w:szCs w:val="20"/>
        </w:rPr>
        <w:t>Risultati di apprendimento attesi</w:t>
      </w:r>
    </w:p>
    <w:p w:rsidR="008A3C8B" w:rsidRPr="001D7535" w:rsidRDefault="008A3C8B" w:rsidP="00D66D3E">
      <w:pPr>
        <w:rPr>
          <w:rFonts w:ascii="Comic Sans MS" w:hAnsi="Comic Sans MS"/>
          <w:sz w:val="20"/>
          <w:szCs w:val="20"/>
        </w:rPr>
      </w:pPr>
    </w:p>
    <w:p w:rsidR="008A3C8B" w:rsidRPr="001D7535" w:rsidRDefault="008A3C8B" w:rsidP="00D66D3E">
      <w:pPr>
        <w:rPr>
          <w:rFonts w:ascii="Comic Sans MS" w:hAnsi="Comic Sans MS"/>
          <w:sz w:val="20"/>
          <w:szCs w:val="20"/>
        </w:rPr>
      </w:pPr>
      <w:r w:rsidRPr="001D7535">
        <w:rPr>
          <w:rFonts w:ascii="Comic Sans MS" w:hAnsi="Comic Sans MS"/>
          <w:sz w:val="20"/>
          <w:szCs w:val="20"/>
        </w:rPr>
        <w:t>L’insegnamento di Systems biochemistry rientra nell’Area Biotecnologica</w:t>
      </w:r>
    </w:p>
    <w:p w:rsidR="008A3C8B" w:rsidRPr="001D7535" w:rsidRDefault="008A3C8B" w:rsidP="00D66D3E">
      <w:pPr>
        <w:rPr>
          <w:rFonts w:ascii="Comic Sans MS" w:hAnsi="Comic Sans MS"/>
          <w:sz w:val="20"/>
          <w:szCs w:val="20"/>
        </w:rPr>
      </w:pPr>
      <w:r w:rsidRPr="001D7535">
        <w:rPr>
          <w:rFonts w:ascii="Comic Sans MS" w:hAnsi="Comic Sans MS"/>
          <w:sz w:val="20"/>
          <w:szCs w:val="20"/>
        </w:rPr>
        <w:t>I corsi di quest’area offriranno allo studente un’ampia possibilità di scelta su aspetti avanzati e professionalizzati nel campo delle Biotecnologie Industriali</w:t>
      </w:r>
    </w:p>
    <w:p w:rsidR="008A3C8B" w:rsidRPr="001D7535" w:rsidRDefault="008A3C8B" w:rsidP="00D66D3E">
      <w:pPr>
        <w:jc w:val="center"/>
        <w:rPr>
          <w:rFonts w:ascii="Comic Sans MS" w:hAnsi="Comic Sans MS"/>
          <w:smallCaps/>
          <w:sz w:val="20"/>
          <w:szCs w:val="20"/>
        </w:rPr>
      </w:pPr>
    </w:p>
    <w:p w:rsidR="008A3C8B" w:rsidRPr="001D7535" w:rsidRDefault="008A3C8B" w:rsidP="00D66D3E">
      <w:pPr>
        <w:rPr>
          <w:rFonts w:ascii="Comic Sans MS" w:hAnsi="Comic Sans MS"/>
          <w:b/>
          <w:smallCaps/>
          <w:sz w:val="20"/>
          <w:szCs w:val="20"/>
        </w:rPr>
      </w:pPr>
      <w:r w:rsidRPr="001D7535">
        <w:rPr>
          <w:rFonts w:ascii="Comic Sans MS" w:hAnsi="Comic Sans MS"/>
          <w:b/>
          <w:smallCaps/>
          <w:sz w:val="20"/>
          <w:szCs w:val="20"/>
        </w:rPr>
        <w:t xml:space="preserve">obiettivi dell’insegnamento: </w:t>
      </w:r>
    </w:p>
    <w:p w:rsidR="008A3C8B" w:rsidRPr="001D7535" w:rsidRDefault="008A3C8B" w:rsidP="00D66D3E">
      <w:pPr>
        <w:rPr>
          <w:rFonts w:ascii="Comic Sans MS" w:hAnsi="Comic Sans MS"/>
          <w:b/>
          <w:smallCaps/>
          <w:sz w:val="20"/>
          <w:szCs w:val="20"/>
        </w:rPr>
      </w:pPr>
    </w:p>
    <w:p w:rsidR="008A3C8B" w:rsidRPr="001D7535" w:rsidRDefault="008A3C8B" w:rsidP="00D66D3E">
      <w:pPr>
        <w:rPr>
          <w:rFonts w:ascii="Comic Sans MS" w:hAnsi="Comic Sans MS"/>
          <w:sz w:val="20"/>
          <w:szCs w:val="20"/>
        </w:rPr>
      </w:pPr>
      <w:r w:rsidRPr="001D7535">
        <w:rPr>
          <w:rFonts w:ascii="Comic Sans MS" w:hAnsi="Comic Sans MS"/>
          <w:sz w:val="20"/>
          <w:szCs w:val="20"/>
        </w:rPr>
        <w:t>Affrontare e chiarire il contributo che le tecniche post-genomiche, in integrazione con metodologie bio-informatiche e simulazione di modelli matematici sono in grado di dare alla comprensione dei principi di funzionamento dei sistemi biologici, allo sviluppo di approcci terapeutici innovativi e allo sviluppo di biotrasformazioni biotecnologiche innovative.</w:t>
      </w:r>
    </w:p>
    <w:p w:rsidR="008A3C8B" w:rsidRPr="001D7535" w:rsidRDefault="008A3C8B" w:rsidP="00D66D3E">
      <w:pPr>
        <w:jc w:val="both"/>
        <w:rPr>
          <w:rFonts w:ascii="Comic Sans MS" w:hAnsi="Comic Sans MS"/>
          <w:b/>
          <w:smallCaps/>
          <w:sz w:val="20"/>
          <w:szCs w:val="20"/>
        </w:rPr>
      </w:pPr>
    </w:p>
    <w:p w:rsidR="008A3C8B" w:rsidRPr="001D7535" w:rsidRDefault="008A3C8B" w:rsidP="00D66D3E">
      <w:pPr>
        <w:jc w:val="both"/>
        <w:rPr>
          <w:rFonts w:ascii="Comic Sans MS" w:hAnsi="Comic Sans MS"/>
          <w:b/>
          <w:smallCaps/>
          <w:sz w:val="20"/>
          <w:szCs w:val="20"/>
        </w:rPr>
      </w:pPr>
      <w:r w:rsidRPr="001D7535">
        <w:rPr>
          <w:rFonts w:ascii="Comic Sans MS" w:hAnsi="Comic Sans MS"/>
          <w:b/>
          <w:smallCaps/>
          <w:sz w:val="20"/>
          <w:szCs w:val="20"/>
        </w:rPr>
        <w:t>testi consigliati:</w:t>
      </w:r>
    </w:p>
    <w:p w:rsidR="008A3C8B" w:rsidRPr="001D7535" w:rsidRDefault="008A3C8B" w:rsidP="00D66D3E">
      <w:pPr>
        <w:jc w:val="both"/>
        <w:rPr>
          <w:rFonts w:ascii="Comic Sans MS" w:hAnsi="Comic Sans MS"/>
          <w:sz w:val="20"/>
          <w:szCs w:val="20"/>
        </w:rPr>
      </w:pPr>
      <w:r w:rsidRPr="001D7535">
        <w:rPr>
          <w:rFonts w:ascii="Comic Sans MS" w:hAnsi="Comic Sans MS"/>
          <w:sz w:val="20"/>
          <w:szCs w:val="20"/>
        </w:rPr>
        <w:t>Articoli e review che verranno consigliati durante il corso</w:t>
      </w:r>
    </w:p>
    <w:p w:rsidR="008A3C8B" w:rsidRPr="001D7535" w:rsidRDefault="008A3C8B" w:rsidP="00D66D3E">
      <w:pPr>
        <w:rPr>
          <w:rFonts w:ascii="Comic Sans MS" w:hAnsi="Comic Sans MS"/>
          <w:sz w:val="20"/>
          <w:szCs w:val="20"/>
        </w:rPr>
      </w:pPr>
    </w:p>
    <w:p w:rsidR="008A3C8B" w:rsidRPr="001D7535" w:rsidRDefault="008A3C8B" w:rsidP="00D66D3E">
      <w:pPr>
        <w:rPr>
          <w:rFonts w:ascii="Comic Sans MS" w:hAnsi="Comic Sans MS"/>
          <w:b/>
          <w:smallCaps/>
          <w:sz w:val="20"/>
          <w:szCs w:val="20"/>
        </w:rPr>
      </w:pPr>
      <w:r w:rsidRPr="001D7535">
        <w:rPr>
          <w:rFonts w:ascii="Comic Sans MS" w:hAnsi="Comic Sans MS"/>
          <w:b/>
          <w:smallCaps/>
          <w:sz w:val="20"/>
          <w:szCs w:val="20"/>
        </w:rPr>
        <w:t xml:space="preserve">programma dell’insegnamento: </w:t>
      </w:r>
    </w:p>
    <w:p w:rsidR="008A3C8B" w:rsidRPr="001D7535" w:rsidRDefault="008A3C8B" w:rsidP="00D66D3E">
      <w:pPr>
        <w:jc w:val="both"/>
        <w:rPr>
          <w:rFonts w:ascii="Comic Sans MS" w:hAnsi="Comic Sans MS"/>
          <w:sz w:val="20"/>
          <w:szCs w:val="20"/>
        </w:rPr>
      </w:pPr>
      <w:r w:rsidRPr="001D7535">
        <w:rPr>
          <w:rFonts w:ascii="Comic Sans MS" w:hAnsi="Comic Sans MS"/>
          <w:sz w:val="20"/>
          <w:szCs w:val="20"/>
        </w:rPr>
        <w:t>Introduzione alla systems biology, sue radici biologiche e la necessità di integrare approcci computazionali e sperimentali</w:t>
      </w:r>
    </w:p>
    <w:p w:rsidR="008A3C8B" w:rsidRPr="001D7535" w:rsidRDefault="008A3C8B" w:rsidP="00D66D3E">
      <w:pPr>
        <w:jc w:val="both"/>
        <w:rPr>
          <w:rFonts w:ascii="Comic Sans MS" w:hAnsi="Comic Sans MS"/>
          <w:sz w:val="20"/>
          <w:szCs w:val="20"/>
        </w:rPr>
      </w:pPr>
      <w:r w:rsidRPr="001D7535">
        <w:rPr>
          <w:rFonts w:ascii="Comic Sans MS" w:hAnsi="Comic Sans MS"/>
          <w:sz w:val="20"/>
          <w:szCs w:val="20"/>
        </w:rPr>
        <w:t>Il concetto di sistema: le proprietà emergenti</w:t>
      </w:r>
    </w:p>
    <w:p w:rsidR="008A3C8B" w:rsidRPr="001D7535" w:rsidRDefault="008A3C8B" w:rsidP="00D66D3E">
      <w:pPr>
        <w:jc w:val="both"/>
        <w:rPr>
          <w:rFonts w:ascii="Comic Sans MS" w:hAnsi="Comic Sans MS"/>
          <w:sz w:val="20"/>
          <w:szCs w:val="20"/>
        </w:rPr>
      </w:pPr>
      <w:r w:rsidRPr="001D7535">
        <w:rPr>
          <w:rFonts w:ascii="Comic Sans MS" w:hAnsi="Comic Sans MS"/>
          <w:sz w:val="20"/>
          <w:szCs w:val="20"/>
        </w:rPr>
        <w:t>Il concetto di modulo</w:t>
      </w:r>
    </w:p>
    <w:p w:rsidR="008A3C8B" w:rsidRPr="001D7535" w:rsidRDefault="008A3C8B" w:rsidP="00D66D3E">
      <w:pPr>
        <w:jc w:val="both"/>
        <w:rPr>
          <w:rFonts w:ascii="Comic Sans MS" w:hAnsi="Comic Sans MS"/>
          <w:sz w:val="20"/>
          <w:szCs w:val="20"/>
        </w:rPr>
      </w:pPr>
      <w:r w:rsidRPr="001D7535">
        <w:rPr>
          <w:rFonts w:ascii="Comic Sans MS" w:hAnsi="Comic Sans MS"/>
          <w:sz w:val="20"/>
          <w:szCs w:val="20"/>
        </w:rPr>
        <w:t>Approcci top-down e bottom-up alla ricostruzione di un sistema</w:t>
      </w:r>
    </w:p>
    <w:p w:rsidR="008A3C8B" w:rsidRPr="001D7535" w:rsidRDefault="008A3C8B" w:rsidP="00D66D3E">
      <w:pPr>
        <w:jc w:val="both"/>
        <w:rPr>
          <w:rFonts w:ascii="Comic Sans MS" w:hAnsi="Comic Sans MS"/>
          <w:sz w:val="20"/>
          <w:szCs w:val="20"/>
        </w:rPr>
      </w:pPr>
      <w:r w:rsidRPr="001D7535">
        <w:rPr>
          <w:rFonts w:ascii="Comic Sans MS" w:hAnsi="Comic Sans MS"/>
          <w:sz w:val="20"/>
          <w:szCs w:val="20"/>
        </w:rPr>
        <w:t>Metodologie post-genomiche e loro integrazione: trascrittomica; proteomica; metabolomica e flussomica; interattomica</w:t>
      </w:r>
    </w:p>
    <w:p w:rsidR="008A3C8B" w:rsidRPr="001D7535" w:rsidRDefault="008A3C8B" w:rsidP="00D66D3E">
      <w:pPr>
        <w:jc w:val="both"/>
        <w:rPr>
          <w:rFonts w:ascii="Comic Sans MS" w:hAnsi="Comic Sans MS"/>
          <w:sz w:val="20"/>
          <w:szCs w:val="20"/>
        </w:rPr>
      </w:pPr>
      <w:r w:rsidRPr="001D7535">
        <w:rPr>
          <w:rFonts w:ascii="Comic Sans MS" w:hAnsi="Comic Sans MS"/>
          <w:sz w:val="20"/>
          <w:szCs w:val="20"/>
        </w:rPr>
        <w:t>Le reti di interazione proeina proteina come scaffold per l’analisi di dati post-genomici.</w:t>
      </w:r>
    </w:p>
    <w:p w:rsidR="008A3C8B" w:rsidRPr="001D7535" w:rsidRDefault="008A3C8B" w:rsidP="00D66D3E">
      <w:pPr>
        <w:jc w:val="both"/>
        <w:rPr>
          <w:rFonts w:ascii="Comic Sans MS" w:hAnsi="Comic Sans MS"/>
          <w:sz w:val="20"/>
          <w:szCs w:val="20"/>
        </w:rPr>
      </w:pPr>
      <w:r w:rsidRPr="001D7535">
        <w:rPr>
          <w:rFonts w:ascii="Comic Sans MS" w:hAnsi="Comic Sans MS"/>
          <w:sz w:val="20"/>
          <w:szCs w:val="20"/>
        </w:rPr>
        <w:t>Reti biologiche e loro proprietà</w:t>
      </w:r>
    </w:p>
    <w:p w:rsidR="008A3C8B" w:rsidRPr="001D7535" w:rsidRDefault="008A3C8B" w:rsidP="00D66D3E">
      <w:pPr>
        <w:jc w:val="both"/>
        <w:rPr>
          <w:rFonts w:ascii="Comic Sans MS" w:hAnsi="Comic Sans MS"/>
          <w:sz w:val="20"/>
          <w:szCs w:val="20"/>
        </w:rPr>
      </w:pPr>
      <w:r w:rsidRPr="001D7535">
        <w:rPr>
          <w:rFonts w:ascii="Comic Sans MS" w:hAnsi="Comic Sans MS"/>
          <w:sz w:val="20"/>
          <w:szCs w:val="20"/>
        </w:rPr>
        <w:t>Robustezza e fragilità: ruolo nell’evoluzione; robustezza e fragilità come nuovo paradigma per la terapia di malattie muti-fattoriali e per la drug discovery</w:t>
      </w:r>
    </w:p>
    <w:p w:rsidR="008A3C8B" w:rsidRDefault="008A3C8B" w:rsidP="00D66D3E">
      <w:pPr>
        <w:jc w:val="both"/>
        <w:rPr>
          <w:rFonts w:ascii="Comic Sans MS" w:hAnsi="Comic Sans MS"/>
          <w:sz w:val="20"/>
          <w:szCs w:val="20"/>
        </w:rPr>
      </w:pPr>
      <w:r w:rsidRPr="001D7535">
        <w:rPr>
          <w:rFonts w:ascii="Comic Sans MS" w:hAnsi="Comic Sans MS"/>
          <w:sz w:val="20"/>
          <w:szCs w:val="20"/>
        </w:rPr>
        <w:t>Modelli matematici di sistemi biologici per non-esperti: come la modellazione matematica può aiutare la comprensione della logica dei viventi; i modelli matematici come strumenti predittivi: esempi selezionati. Il cancro come malattia dei network, la progettazione razionale di processi biotecnologici e la synthetic biology</w:t>
      </w:r>
    </w:p>
    <w:p w:rsidR="008A3C8B" w:rsidRDefault="008A3C8B" w:rsidP="00096B76">
      <w:pPr>
        <w:jc w:val="both"/>
        <w:rPr>
          <w:rFonts w:ascii="Comic Sans MS" w:hAnsi="Comic Sans MS"/>
          <w:sz w:val="20"/>
          <w:szCs w:val="20"/>
        </w:rPr>
      </w:pPr>
    </w:p>
    <w:p w:rsidR="008A3C8B" w:rsidRDefault="008A3C8B" w:rsidP="00096B76">
      <w:pPr>
        <w:jc w:val="both"/>
        <w:rPr>
          <w:rFonts w:ascii="Comic Sans MS" w:hAnsi="Comic Sans MS"/>
          <w:sz w:val="20"/>
          <w:szCs w:val="20"/>
        </w:rPr>
      </w:pPr>
    </w:p>
    <w:p w:rsidR="008A3C8B" w:rsidRPr="00966430" w:rsidRDefault="008A3C8B" w:rsidP="00096B76">
      <w:pPr>
        <w:jc w:val="both"/>
        <w:rPr>
          <w:rFonts w:ascii="Comic Sans MS" w:hAnsi="Comic Sans MS"/>
          <w:sz w:val="20"/>
          <w:szCs w:val="20"/>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032"/>
      </w:tblGrid>
      <w:tr w:rsidR="008A3C8B" w:rsidRPr="00966430" w:rsidTr="00096B76">
        <w:tc>
          <w:tcPr>
            <w:tcW w:w="4248"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lastRenderedPageBreak/>
              <w:t>INSEGNAMENTO</w:t>
            </w:r>
          </w:p>
        </w:tc>
        <w:tc>
          <w:tcPr>
            <w:tcW w:w="4032" w:type="dxa"/>
          </w:tcPr>
          <w:p w:rsidR="008A3C8B" w:rsidRPr="00966430" w:rsidRDefault="008A3C8B" w:rsidP="00096B76">
            <w:pPr>
              <w:rPr>
                <w:rFonts w:ascii="Comic Sans MS" w:hAnsi="Comic Sans MS"/>
                <w:b/>
                <w:caps/>
                <w:sz w:val="20"/>
                <w:szCs w:val="20"/>
              </w:rPr>
            </w:pPr>
            <w:r w:rsidRPr="00966430">
              <w:rPr>
                <w:rFonts w:ascii="Comic Sans MS" w:hAnsi="Comic Sans MS"/>
                <w:b/>
                <w:caps/>
                <w:sz w:val="20"/>
                <w:szCs w:val="20"/>
              </w:rPr>
              <w:t>Tecniche di analisi multivariata</w:t>
            </w:r>
          </w:p>
        </w:tc>
      </w:tr>
      <w:tr w:rsidR="008A3C8B" w:rsidRPr="00966430" w:rsidTr="00096B76">
        <w:tc>
          <w:tcPr>
            <w:tcW w:w="4248"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 xml:space="preserve">SETTORE SCIENTIFICO DISCIPLINARE </w:t>
            </w:r>
          </w:p>
        </w:tc>
        <w:tc>
          <w:tcPr>
            <w:tcW w:w="4032"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CHIM/02</w:t>
            </w:r>
          </w:p>
        </w:tc>
      </w:tr>
      <w:tr w:rsidR="008A3C8B" w:rsidRPr="00966430" w:rsidTr="00096B76">
        <w:tc>
          <w:tcPr>
            <w:tcW w:w="4248"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ANNO DI CORSO</w:t>
            </w:r>
          </w:p>
        </w:tc>
        <w:tc>
          <w:tcPr>
            <w:tcW w:w="4032"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I</w:t>
            </w:r>
          </w:p>
        </w:tc>
      </w:tr>
      <w:tr w:rsidR="008A3C8B" w:rsidRPr="00966430" w:rsidTr="00096B76">
        <w:tc>
          <w:tcPr>
            <w:tcW w:w="4248"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SEMESTRE</w:t>
            </w:r>
          </w:p>
        </w:tc>
        <w:tc>
          <w:tcPr>
            <w:tcW w:w="4032"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I</w:t>
            </w:r>
          </w:p>
        </w:tc>
      </w:tr>
      <w:tr w:rsidR="008A3C8B" w:rsidRPr="00966430" w:rsidTr="00096B76">
        <w:tc>
          <w:tcPr>
            <w:tcW w:w="4248"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CFU TOTALI</w:t>
            </w:r>
          </w:p>
        </w:tc>
        <w:tc>
          <w:tcPr>
            <w:tcW w:w="4032"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6</w:t>
            </w:r>
          </w:p>
        </w:tc>
      </w:tr>
      <w:tr w:rsidR="008A3C8B" w:rsidRPr="00966430" w:rsidTr="00096B76">
        <w:tc>
          <w:tcPr>
            <w:tcW w:w="4248"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CFU LEZIONI FRONTALI</w:t>
            </w:r>
          </w:p>
        </w:tc>
        <w:tc>
          <w:tcPr>
            <w:tcW w:w="4032" w:type="dxa"/>
          </w:tcPr>
          <w:p w:rsidR="008A3C8B" w:rsidRPr="00966430" w:rsidRDefault="008A3C8B" w:rsidP="00096B76">
            <w:pPr>
              <w:rPr>
                <w:rFonts w:ascii="Comic Sans MS" w:hAnsi="Comic Sans MS"/>
                <w:sz w:val="20"/>
                <w:szCs w:val="20"/>
              </w:rPr>
            </w:pPr>
            <w:r>
              <w:rPr>
                <w:rFonts w:ascii="Comic Sans MS" w:hAnsi="Comic Sans MS"/>
                <w:sz w:val="20"/>
                <w:szCs w:val="20"/>
              </w:rPr>
              <w:t>4</w:t>
            </w:r>
          </w:p>
        </w:tc>
      </w:tr>
      <w:tr w:rsidR="008A3C8B" w:rsidRPr="00966430" w:rsidTr="00096B76">
        <w:tc>
          <w:tcPr>
            <w:tcW w:w="4248"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 xml:space="preserve">CFU </w:t>
            </w:r>
            <w:r>
              <w:rPr>
                <w:rFonts w:ascii="Comic Sans MS" w:hAnsi="Comic Sans MS"/>
                <w:sz w:val="20"/>
                <w:szCs w:val="20"/>
              </w:rPr>
              <w:t>LABORATORIO</w:t>
            </w:r>
          </w:p>
        </w:tc>
        <w:tc>
          <w:tcPr>
            <w:tcW w:w="4032" w:type="dxa"/>
          </w:tcPr>
          <w:p w:rsidR="008A3C8B" w:rsidRPr="00966430" w:rsidRDefault="008A3C8B" w:rsidP="00096B76">
            <w:pPr>
              <w:rPr>
                <w:rFonts w:ascii="Comic Sans MS" w:hAnsi="Comic Sans MS"/>
                <w:sz w:val="20"/>
                <w:szCs w:val="20"/>
              </w:rPr>
            </w:pPr>
            <w:r>
              <w:rPr>
                <w:rFonts w:ascii="Comic Sans MS" w:hAnsi="Comic Sans MS"/>
                <w:sz w:val="20"/>
                <w:szCs w:val="20"/>
              </w:rPr>
              <w:t>2</w:t>
            </w:r>
          </w:p>
        </w:tc>
      </w:tr>
      <w:tr w:rsidR="008A3C8B" w:rsidRPr="00966430" w:rsidTr="00096B76">
        <w:tc>
          <w:tcPr>
            <w:tcW w:w="4248"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MODALITA’ DI VERIFICA DEL PROFITTO</w:t>
            </w:r>
          </w:p>
        </w:tc>
        <w:tc>
          <w:tcPr>
            <w:tcW w:w="4032"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 xml:space="preserve">RELAZIONE SCRITTA </w:t>
            </w:r>
            <w:r>
              <w:rPr>
                <w:rFonts w:ascii="Comic Sans MS" w:hAnsi="Comic Sans MS"/>
                <w:sz w:val="20"/>
                <w:szCs w:val="20"/>
              </w:rPr>
              <w:t>E</w:t>
            </w:r>
            <w:r w:rsidRPr="00966430">
              <w:rPr>
                <w:rFonts w:ascii="Comic Sans MS" w:hAnsi="Comic Sans MS"/>
                <w:sz w:val="20"/>
                <w:szCs w:val="20"/>
              </w:rPr>
              <w:t xml:space="preserve"> ORALE</w:t>
            </w:r>
          </w:p>
        </w:tc>
      </w:tr>
      <w:tr w:rsidR="008A3C8B" w:rsidRPr="00966430" w:rsidTr="00096B76">
        <w:tc>
          <w:tcPr>
            <w:tcW w:w="4248"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DOCENTE</w:t>
            </w:r>
          </w:p>
        </w:tc>
        <w:tc>
          <w:tcPr>
            <w:tcW w:w="4032" w:type="dxa"/>
          </w:tcPr>
          <w:p w:rsidR="008A3C8B" w:rsidRPr="00966430" w:rsidRDefault="008A3C8B" w:rsidP="00096B76">
            <w:pPr>
              <w:rPr>
                <w:rFonts w:ascii="Comic Sans MS" w:hAnsi="Comic Sans MS"/>
                <w:sz w:val="20"/>
                <w:szCs w:val="20"/>
              </w:rPr>
            </w:pPr>
            <w:r w:rsidRPr="00966430">
              <w:rPr>
                <w:rFonts w:ascii="Comic Sans MS" w:hAnsi="Comic Sans MS"/>
                <w:sz w:val="20"/>
                <w:szCs w:val="20"/>
              </w:rPr>
              <w:t>PROF. GIORGIO MORO</w:t>
            </w:r>
          </w:p>
          <w:p w:rsidR="008A3C8B" w:rsidRPr="00966430" w:rsidRDefault="008A3C8B" w:rsidP="00BD7F29">
            <w:pPr>
              <w:rPr>
                <w:rFonts w:ascii="Comic Sans MS" w:hAnsi="Comic Sans MS"/>
                <w:color w:val="000000"/>
                <w:sz w:val="20"/>
                <w:szCs w:val="20"/>
              </w:rPr>
            </w:pPr>
            <w:r w:rsidRPr="00966430">
              <w:rPr>
                <w:rFonts w:ascii="Comic Sans MS" w:hAnsi="Comic Sans MS"/>
                <w:color w:val="000000"/>
                <w:sz w:val="20"/>
                <w:szCs w:val="20"/>
              </w:rPr>
              <w:t>02 6448 3471</w:t>
            </w:r>
          </w:p>
          <w:p w:rsidR="008A3C8B" w:rsidRPr="00966430" w:rsidRDefault="009F5674" w:rsidP="00BD7F29">
            <w:pPr>
              <w:rPr>
                <w:rFonts w:ascii="Comic Sans MS" w:hAnsi="Comic Sans MS"/>
                <w:sz w:val="20"/>
                <w:szCs w:val="20"/>
              </w:rPr>
            </w:pPr>
            <w:hyperlink r:id="rId91" w:history="1">
              <w:r w:rsidR="008A3C8B" w:rsidRPr="00966430">
                <w:rPr>
                  <w:rStyle w:val="Collegamentoipertestuale"/>
                  <w:rFonts w:ascii="Comic Sans MS" w:hAnsi="Comic Sans MS"/>
                  <w:sz w:val="20"/>
                  <w:szCs w:val="20"/>
                </w:rPr>
                <w:t>giorgio.moro@unimib.it</w:t>
              </w:r>
            </w:hyperlink>
          </w:p>
        </w:tc>
      </w:tr>
    </w:tbl>
    <w:p w:rsidR="008A3C8B" w:rsidRDefault="008A3C8B" w:rsidP="00096B76">
      <w:pPr>
        <w:rPr>
          <w:rFonts w:ascii="Comic Sans MS" w:hAnsi="Comic Sans MS"/>
          <w:smallCaps/>
          <w:sz w:val="20"/>
          <w:szCs w:val="20"/>
        </w:rPr>
      </w:pPr>
      <w:r w:rsidRPr="00966430">
        <w:rPr>
          <w:rFonts w:ascii="Comic Sans MS" w:hAnsi="Comic Sans MS"/>
          <w:smallCaps/>
          <w:sz w:val="20"/>
          <w:szCs w:val="20"/>
        </w:rPr>
        <w:tab/>
      </w:r>
    </w:p>
    <w:p w:rsidR="008A3C8B" w:rsidRPr="00E336C9" w:rsidRDefault="008A3C8B" w:rsidP="00ED29C7">
      <w:pPr>
        <w:rPr>
          <w:rFonts w:ascii="Comic Sans MS" w:hAnsi="Comic Sans MS"/>
          <w:sz w:val="18"/>
          <w:szCs w:val="18"/>
        </w:rPr>
      </w:pPr>
      <w:r w:rsidRPr="00E336C9">
        <w:rPr>
          <w:rFonts w:ascii="Comic Sans MS" w:hAnsi="Comic Sans MS"/>
          <w:b/>
          <w:smallCaps/>
          <w:sz w:val="20"/>
          <w:szCs w:val="20"/>
        </w:rPr>
        <w:t>Risultati di apprendimento attesi</w:t>
      </w:r>
    </w:p>
    <w:p w:rsidR="008A3C8B" w:rsidRPr="00E336C9" w:rsidRDefault="008A3C8B" w:rsidP="00ED29C7">
      <w:pPr>
        <w:rPr>
          <w:rFonts w:ascii="Comic Sans MS" w:hAnsi="Comic Sans MS"/>
          <w:sz w:val="18"/>
          <w:szCs w:val="18"/>
        </w:rPr>
      </w:pPr>
    </w:p>
    <w:p w:rsidR="008A3C8B" w:rsidRPr="00E336C9" w:rsidRDefault="008A3C8B" w:rsidP="00ED29C7">
      <w:pPr>
        <w:rPr>
          <w:rFonts w:ascii="Comic Sans MS" w:hAnsi="Comic Sans MS"/>
          <w:sz w:val="20"/>
          <w:szCs w:val="20"/>
        </w:rPr>
      </w:pPr>
      <w:r w:rsidRPr="00E336C9">
        <w:rPr>
          <w:rFonts w:ascii="Comic Sans MS" w:hAnsi="Comic Sans MS"/>
          <w:sz w:val="20"/>
          <w:szCs w:val="20"/>
        </w:rPr>
        <w:t>L’insegnamento di Tecniche di analisi multivariata rientra nell’Area Biotecnologica</w:t>
      </w:r>
    </w:p>
    <w:p w:rsidR="008A3C8B" w:rsidRPr="00ED29C7" w:rsidRDefault="008A3C8B" w:rsidP="00ED29C7">
      <w:pPr>
        <w:rPr>
          <w:rFonts w:ascii="Comic Sans MS" w:hAnsi="Comic Sans MS"/>
          <w:sz w:val="20"/>
          <w:szCs w:val="20"/>
        </w:rPr>
      </w:pPr>
      <w:r w:rsidRPr="00E336C9">
        <w:rPr>
          <w:rFonts w:ascii="Comic Sans MS" w:hAnsi="Comic Sans MS"/>
          <w:sz w:val="20"/>
          <w:szCs w:val="20"/>
        </w:rPr>
        <w:t>I corsi di quest’area offriranno allo studente un’ampia possibilità di scelta su aspetti avanzati e professionalizzati nel campo delle Biotecnologie Industriali</w:t>
      </w:r>
    </w:p>
    <w:p w:rsidR="008A3C8B" w:rsidRPr="00966430" w:rsidRDefault="008A3C8B" w:rsidP="00ED29C7">
      <w:pPr>
        <w:jc w:val="center"/>
        <w:rPr>
          <w:rFonts w:ascii="Comic Sans MS" w:hAnsi="Comic Sans MS"/>
          <w:smallCaps/>
          <w:sz w:val="20"/>
          <w:szCs w:val="20"/>
        </w:rPr>
      </w:pPr>
    </w:p>
    <w:p w:rsidR="008A3C8B" w:rsidRPr="00966430" w:rsidRDefault="008A3C8B" w:rsidP="00096B76">
      <w:pPr>
        <w:rPr>
          <w:rFonts w:ascii="Comic Sans MS" w:hAnsi="Comic Sans MS"/>
          <w:smallCaps/>
          <w:sz w:val="20"/>
          <w:szCs w:val="20"/>
        </w:rPr>
      </w:pPr>
    </w:p>
    <w:p w:rsidR="008A3C8B" w:rsidRPr="00966430" w:rsidRDefault="008A3C8B" w:rsidP="00096B76">
      <w:pPr>
        <w:rPr>
          <w:rFonts w:ascii="Comic Sans MS" w:hAnsi="Comic Sans MS"/>
          <w:b/>
          <w:smallCaps/>
          <w:sz w:val="20"/>
          <w:szCs w:val="20"/>
        </w:rPr>
      </w:pPr>
      <w:r w:rsidRPr="00966430">
        <w:rPr>
          <w:rFonts w:ascii="Comic Sans MS" w:hAnsi="Comic Sans MS"/>
          <w:b/>
          <w:smallCaps/>
          <w:sz w:val="20"/>
          <w:szCs w:val="20"/>
        </w:rPr>
        <w:t xml:space="preserve">obiettivi dell’insegnamento: </w:t>
      </w:r>
    </w:p>
    <w:p w:rsidR="008A3C8B" w:rsidRPr="00966430" w:rsidRDefault="008A3C8B" w:rsidP="00096B76">
      <w:pPr>
        <w:rPr>
          <w:rFonts w:ascii="Comic Sans MS" w:hAnsi="Comic Sans MS"/>
          <w:smallCaps/>
          <w:sz w:val="20"/>
          <w:szCs w:val="20"/>
        </w:rPr>
      </w:pPr>
    </w:p>
    <w:p w:rsidR="008A3C8B" w:rsidRPr="00966430" w:rsidRDefault="008A3C8B" w:rsidP="00096B76">
      <w:pPr>
        <w:jc w:val="both"/>
        <w:rPr>
          <w:rFonts w:ascii="Comic Sans MS" w:hAnsi="Comic Sans MS"/>
          <w:noProof/>
          <w:sz w:val="20"/>
          <w:szCs w:val="20"/>
        </w:rPr>
      </w:pPr>
      <w:r w:rsidRPr="00966430">
        <w:rPr>
          <w:rFonts w:ascii="Comic Sans MS" w:hAnsi="Comic Sans MS"/>
          <w:noProof/>
          <w:sz w:val="20"/>
          <w:szCs w:val="20"/>
        </w:rPr>
        <w:t>Il corso intende fornire allo studente gli strumenti per il trattamento di dati multivariati di tipo complesso, derivanti da esperimenti effettuati su sistemi biologici, con particolare riguardo alle tecniche Principal Component Analysis, Cluster Analysis e Regressione</w:t>
      </w:r>
    </w:p>
    <w:p w:rsidR="008A3C8B" w:rsidRPr="00966430" w:rsidRDefault="008A3C8B" w:rsidP="00096B76">
      <w:pPr>
        <w:jc w:val="both"/>
        <w:rPr>
          <w:rFonts w:ascii="Comic Sans MS" w:hAnsi="Comic Sans MS"/>
          <w:noProof/>
          <w:sz w:val="20"/>
          <w:szCs w:val="20"/>
        </w:rPr>
      </w:pPr>
    </w:p>
    <w:p w:rsidR="008A3C8B" w:rsidRPr="008830A7" w:rsidRDefault="008A3C8B" w:rsidP="008830A7">
      <w:pPr>
        <w:jc w:val="both"/>
        <w:rPr>
          <w:rFonts w:ascii="Comic Sans MS" w:hAnsi="Comic Sans MS"/>
          <w:b/>
          <w:smallCaps/>
          <w:sz w:val="20"/>
          <w:szCs w:val="20"/>
        </w:rPr>
      </w:pPr>
      <w:r w:rsidRPr="008830A7">
        <w:rPr>
          <w:rFonts w:ascii="Comic Sans MS" w:hAnsi="Comic Sans MS"/>
          <w:b/>
          <w:smallCaps/>
          <w:sz w:val="20"/>
          <w:szCs w:val="20"/>
        </w:rPr>
        <w:t>testi consigliati:</w:t>
      </w:r>
    </w:p>
    <w:p w:rsidR="008A3C8B" w:rsidRPr="008830A7" w:rsidRDefault="008A3C8B" w:rsidP="008830A7">
      <w:pPr>
        <w:jc w:val="both"/>
        <w:rPr>
          <w:rFonts w:ascii="Comic Sans MS" w:hAnsi="Comic Sans MS"/>
          <w:sz w:val="20"/>
          <w:szCs w:val="20"/>
        </w:rPr>
      </w:pPr>
      <w:r w:rsidRPr="008830A7">
        <w:rPr>
          <w:rFonts w:ascii="Comic Sans MS" w:hAnsi="Comic Sans MS"/>
          <w:sz w:val="20"/>
          <w:szCs w:val="20"/>
        </w:rPr>
        <w:t xml:space="preserve">R.Todeschini – Introduzione alla chemiometria Ed. </w:t>
      </w:r>
      <w:r>
        <w:rPr>
          <w:rFonts w:ascii="Comic Sans MS" w:hAnsi="Comic Sans MS"/>
          <w:sz w:val="20"/>
          <w:szCs w:val="20"/>
        </w:rPr>
        <w:t>EdiSES</w:t>
      </w:r>
    </w:p>
    <w:p w:rsidR="008A3C8B" w:rsidRPr="008830A7" w:rsidRDefault="008A3C8B" w:rsidP="008830A7">
      <w:pPr>
        <w:jc w:val="both"/>
        <w:rPr>
          <w:rFonts w:ascii="Comic Sans MS" w:hAnsi="Comic Sans MS"/>
          <w:noProof/>
          <w:sz w:val="20"/>
          <w:szCs w:val="20"/>
        </w:rPr>
      </w:pPr>
    </w:p>
    <w:p w:rsidR="008A3C8B" w:rsidRPr="00966430" w:rsidRDefault="008A3C8B" w:rsidP="00096B76">
      <w:pPr>
        <w:rPr>
          <w:rFonts w:ascii="Comic Sans MS" w:hAnsi="Comic Sans MS"/>
          <w:b/>
          <w:smallCaps/>
          <w:sz w:val="20"/>
          <w:szCs w:val="20"/>
        </w:rPr>
      </w:pPr>
      <w:r w:rsidRPr="00966430">
        <w:rPr>
          <w:rFonts w:ascii="Comic Sans MS" w:hAnsi="Comic Sans MS"/>
          <w:b/>
          <w:smallCaps/>
          <w:sz w:val="20"/>
          <w:szCs w:val="20"/>
        </w:rPr>
        <w:t xml:space="preserve">programma dell’insegnamento: </w:t>
      </w:r>
    </w:p>
    <w:p w:rsidR="008A3C8B" w:rsidRPr="00966430" w:rsidRDefault="008A3C8B" w:rsidP="00096B76">
      <w:pPr>
        <w:rPr>
          <w:rFonts w:ascii="Comic Sans MS" w:hAnsi="Comic Sans MS"/>
          <w:b/>
          <w:smallCaps/>
          <w:sz w:val="20"/>
          <w:szCs w:val="20"/>
        </w:rPr>
      </w:pPr>
    </w:p>
    <w:p w:rsidR="008A3C8B" w:rsidRPr="00966430" w:rsidRDefault="008A3C8B" w:rsidP="00096B76">
      <w:pPr>
        <w:jc w:val="both"/>
        <w:rPr>
          <w:rFonts w:ascii="Comic Sans MS" w:hAnsi="Comic Sans MS"/>
          <w:b/>
          <w:smallCaps/>
          <w:noProof/>
          <w:sz w:val="20"/>
          <w:szCs w:val="20"/>
        </w:rPr>
      </w:pPr>
      <w:r w:rsidRPr="00966430">
        <w:rPr>
          <w:rFonts w:ascii="Comic Sans MS" w:hAnsi="Comic Sans MS"/>
          <w:b/>
          <w:smallCaps/>
          <w:noProof/>
          <w:sz w:val="20"/>
          <w:szCs w:val="20"/>
        </w:rPr>
        <w:t>introduzione</w:t>
      </w:r>
    </w:p>
    <w:p w:rsidR="008A3C8B" w:rsidRPr="00966430" w:rsidRDefault="008A3C8B" w:rsidP="00096B76">
      <w:pPr>
        <w:jc w:val="both"/>
        <w:rPr>
          <w:rFonts w:ascii="Comic Sans MS" w:hAnsi="Comic Sans MS"/>
          <w:noProof/>
          <w:sz w:val="20"/>
          <w:szCs w:val="20"/>
        </w:rPr>
      </w:pPr>
      <w:r w:rsidRPr="00966430">
        <w:rPr>
          <w:rFonts w:ascii="Comic Sans MS" w:hAnsi="Comic Sans MS"/>
          <w:noProof/>
          <w:sz w:val="20"/>
          <w:szCs w:val="20"/>
        </w:rPr>
        <w:t>I sistemi complessi. Analisi di insiemi di dati multivariati.</w:t>
      </w:r>
    </w:p>
    <w:p w:rsidR="008A3C8B" w:rsidRPr="00966430" w:rsidRDefault="008A3C8B" w:rsidP="00096B76">
      <w:pPr>
        <w:jc w:val="both"/>
        <w:rPr>
          <w:rFonts w:ascii="Comic Sans MS" w:hAnsi="Comic Sans MS"/>
          <w:noProof/>
          <w:sz w:val="20"/>
          <w:szCs w:val="20"/>
        </w:rPr>
      </w:pPr>
    </w:p>
    <w:p w:rsidR="008A3C8B" w:rsidRPr="00966430" w:rsidRDefault="008A3C8B" w:rsidP="00096B76">
      <w:pPr>
        <w:jc w:val="both"/>
        <w:rPr>
          <w:rFonts w:ascii="Comic Sans MS" w:hAnsi="Comic Sans MS"/>
          <w:b/>
          <w:smallCaps/>
          <w:noProof/>
          <w:sz w:val="20"/>
          <w:szCs w:val="20"/>
        </w:rPr>
      </w:pPr>
      <w:r w:rsidRPr="00966430">
        <w:rPr>
          <w:rFonts w:ascii="Comic Sans MS" w:hAnsi="Comic Sans MS"/>
          <w:b/>
          <w:smallCaps/>
          <w:noProof/>
          <w:sz w:val="20"/>
          <w:szCs w:val="20"/>
        </w:rPr>
        <w:t>tecniche di multianalisi variata</w:t>
      </w:r>
    </w:p>
    <w:p w:rsidR="008A3C8B" w:rsidRPr="00966430" w:rsidRDefault="008A3C8B" w:rsidP="00096B76">
      <w:pPr>
        <w:jc w:val="both"/>
        <w:rPr>
          <w:rFonts w:ascii="Comic Sans MS" w:hAnsi="Comic Sans MS"/>
          <w:noProof/>
          <w:sz w:val="20"/>
          <w:szCs w:val="20"/>
        </w:rPr>
      </w:pPr>
      <w:r w:rsidRPr="00966430">
        <w:rPr>
          <w:rFonts w:ascii="Comic Sans MS" w:hAnsi="Comic Sans MS"/>
          <w:noProof/>
          <w:sz w:val="20"/>
          <w:szCs w:val="20"/>
        </w:rPr>
        <w:t xml:space="preserve">Analisi delle Componenti Principali; Cluster Analisys; Metodi di regressione. </w:t>
      </w:r>
    </w:p>
    <w:p w:rsidR="008A3C8B" w:rsidRPr="00966430" w:rsidRDefault="008A3C8B" w:rsidP="00096B76">
      <w:pPr>
        <w:jc w:val="both"/>
        <w:rPr>
          <w:rFonts w:ascii="Comic Sans MS" w:hAnsi="Comic Sans MS"/>
          <w:noProof/>
          <w:sz w:val="20"/>
          <w:szCs w:val="20"/>
        </w:rPr>
      </w:pPr>
    </w:p>
    <w:p w:rsidR="008A3C8B" w:rsidRPr="00966430" w:rsidRDefault="008A3C8B" w:rsidP="00096B76">
      <w:pPr>
        <w:jc w:val="both"/>
        <w:rPr>
          <w:rFonts w:ascii="Comic Sans MS" w:hAnsi="Comic Sans MS"/>
          <w:b/>
          <w:smallCaps/>
          <w:noProof/>
          <w:sz w:val="20"/>
          <w:szCs w:val="20"/>
        </w:rPr>
      </w:pPr>
      <w:r w:rsidRPr="00966430">
        <w:rPr>
          <w:rFonts w:ascii="Comic Sans MS" w:hAnsi="Comic Sans MS"/>
          <w:b/>
          <w:smallCaps/>
          <w:noProof/>
          <w:sz w:val="20"/>
          <w:szCs w:val="20"/>
        </w:rPr>
        <w:t>ottimizzazione di processi continui e in batch</w:t>
      </w:r>
    </w:p>
    <w:p w:rsidR="008A3C8B" w:rsidRPr="00966430" w:rsidRDefault="008A3C8B" w:rsidP="00096B76">
      <w:pPr>
        <w:jc w:val="both"/>
        <w:rPr>
          <w:rFonts w:ascii="Comic Sans MS" w:hAnsi="Comic Sans MS"/>
          <w:noProof/>
          <w:sz w:val="20"/>
          <w:szCs w:val="20"/>
        </w:rPr>
      </w:pPr>
      <w:r w:rsidRPr="00966430">
        <w:rPr>
          <w:rFonts w:ascii="Comic Sans MS" w:hAnsi="Comic Sans MS"/>
          <w:noProof/>
          <w:sz w:val="20"/>
          <w:szCs w:val="20"/>
        </w:rPr>
        <w:t xml:space="preserve">Screening delle variabili di processo. </w:t>
      </w:r>
    </w:p>
    <w:p w:rsidR="008A3C8B" w:rsidRPr="00966430" w:rsidRDefault="008A3C8B" w:rsidP="00096B76">
      <w:pPr>
        <w:jc w:val="both"/>
        <w:rPr>
          <w:rFonts w:ascii="Comic Sans MS" w:hAnsi="Comic Sans MS"/>
          <w:noProof/>
          <w:sz w:val="20"/>
          <w:szCs w:val="20"/>
        </w:rPr>
      </w:pPr>
      <w:r w:rsidRPr="00966430">
        <w:rPr>
          <w:rFonts w:ascii="Comic Sans MS" w:hAnsi="Comic Sans MS"/>
          <w:noProof/>
          <w:sz w:val="20"/>
          <w:szCs w:val="20"/>
        </w:rPr>
        <w:t xml:space="preserve">Disegno sperimentale: disegno fattoriale, disegno fattoriale frazionario. </w:t>
      </w:r>
    </w:p>
    <w:p w:rsidR="008A3C8B" w:rsidRPr="00966430" w:rsidRDefault="008A3C8B" w:rsidP="00096B76">
      <w:pPr>
        <w:jc w:val="both"/>
        <w:rPr>
          <w:rFonts w:ascii="Comic Sans MS" w:hAnsi="Comic Sans MS"/>
          <w:noProof/>
          <w:sz w:val="20"/>
          <w:szCs w:val="20"/>
        </w:rPr>
      </w:pPr>
      <w:r w:rsidRPr="00966430">
        <w:rPr>
          <w:rFonts w:ascii="Comic Sans MS" w:hAnsi="Comic Sans MS"/>
          <w:noProof/>
          <w:sz w:val="20"/>
          <w:szCs w:val="20"/>
        </w:rPr>
        <w:t>Ottimizzazione di processo: metodi di regressione, superfici di responso.</w:t>
      </w:r>
    </w:p>
    <w:p w:rsidR="008A3C8B" w:rsidRPr="00966430" w:rsidRDefault="008A3C8B" w:rsidP="00096B76">
      <w:pPr>
        <w:jc w:val="both"/>
        <w:rPr>
          <w:rFonts w:ascii="Comic Sans MS" w:hAnsi="Comic Sans MS"/>
          <w:sz w:val="20"/>
          <w:szCs w:val="20"/>
        </w:rPr>
      </w:pPr>
    </w:p>
    <w:sectPr w:rsidR="008A3C8B" w:rsidRPr="00966430" w:rsidSect="004A2356">
      <w:footerReference w:type="even" r:id="rId92"/>
      <w:footerReference w:type="default" r:id="rId93"/>
      <w:pgSz w:w="11906" w:h="16838"/>
      <w:pgMar w:top="1417" w:right="567"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674" w:rsidRDefault="009F5674">
      <w:r>
        <w:separator/>
      </w:r>
    </w:p>
  </w:endnote>
  <w:endnote w:type="continuationSeparator" w:id="0">
    <w:p w:rsidR="009F5674" w:rsidRDefault="009F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Mono">
    <w:altName w:val="Lucida Console"/>
    <w:panose1 w:val="00000000000000000000"/>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ngs">
    <w:altName w:val="w"/>
    <w:panose1 w:val="00000000000000000000"/>
    <w:charset w:val="80"/>
    <w:family w:val="roman"/>
    <w:notTrueType/>
    <w:pitch w:val="fixed"/>
    <w:sig w:usb0="00000001" w:usb1="08070000" w:usb2="00000010" w:usb3="00000000" w:csb0="00020000"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Lohit Hindi">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ans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9D9" w:rsidRDefault="002729D9" w:rsidP="00491BF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729D9" w:rsidRDefault="002729D9" w:rsidP="009F109F">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9D9" w:rsidRDefault="002729D9" w:rsidP="00491BF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0498C">
      <w:rPr>
        <w:rStyle w:val="Numeropagina"/>
        <w:noProof/>
      </w:rPr>
      <w:t>2</w:t>
    </w:r>
    <w:r>
      <w:rPr>
        <w:rStyle w:val="Numeropagina"/>
      </w:rPr>
      <w:fldChar w:fldCharType="end"/>
    </w:r>
  </w:p>
  <w:p w:rsidR="002729D9" w:rsidRDefault="002729D9" w:rsidP="009F109F">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674" w:rsidRDefault="009F5674">
      <w:r>
        <w:separator/>
      </w:r>
    </w:p>
  </w:footnote>
  <w:footnote w:type="continuationSeparator" w:id="0">
    <w:p w:rsidR="009F5674" w:rsidRDefault="009F56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5B11"/>
    <w:multiLevelType w:val="multilevel"/>
    <w:tmpl w:val="FFFFFFFF"/>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sz w:val="20"/>
      </w:rPr>
    </w:lvl>
    <w:lvl w:ilvl="3">
      <w:start w:val="1"/>
      <w:numFmt w:val="bullet"/>
      <w:lvlText w:val=""/>
      <w:lvlJc w:val="left"/>
      <w:pPr>
        <w:ind w:left="2880" w:hanging="360"/>
      </w:pPr>
      <w:rPr>
        <w:rFonts w:ascii="Wingdings" w:hAnsi="Wingdings" w:hint="default"/>
        <w:sz w:val="20"/>
      </w:rPr>
    </w:lvl>
    <w:lvl w:ilvl="4">
      <w:start w:val="1"/>
      <w:numFmt w:val="bullet"/>
      <w:lvlText w:val=""/>
      <w:lvlJc w:val="left"/>
      <w:pPr>
        <w:ind w:left="3600" w:hanging="360"/>
      </w:pPr>
      <w:rPr>
        <w:rFonts w:ascii="Wingdings" w:hAnsi="Wingdings" w:hint="default"/>
        <w:sz w:val="20"/>
      </w:rPr>
    </w:lvl>
    <w:lvl w:ilvl="5">
      <w:start w:val="1"/>
      <w:numFmt w:val="bullet"/>
      <w:lvlText w:val=""/>
      <w:lvlJc w:val="left"/>
      <w:pPr>
        <w:ind w:left="4320" w:hanging="360"/>
      </w:pPr>
      <w:rPr>
        <w:rFonts w:ascii="Wingdings" w:hAnsi="Wingdings" w:hint="default"/>
        <w:sz w:val="20"/>
      </w:rPr>
    </w:lvl>
    <w:lvl w:ilvl="6">
      <w:start w:val="1"/>
      <w:numFmt w:val="bullet"/>
      <w:lvlText w:val=""/>
      <w:lvlJc w:val="left"/>
      <w:pPr>
        <w:ind w:left="5040" w:hanging="360"/>
      </w:pPr>
      <w:rPr>
        <w:rFonts w:ascii="Wingdings" w:hAnsi="Wingdings" w:hint="default"/>
        <w:sz w:val="20"/>
      </w:rPr>
    </w:lvl>
    <w:lvl w:ilvl="7">
      <w:start w:val="1"/>
      <w:numFmt w:val="bullet"/>
      <w:lvlText w:val=""/>
      <w:lvlJc w:val="left"/>
      <w:pPr>
        <w:ind w:left="5760" w:hanging="360"/>
      </w:pPr>
      <w:rPr>
        <w:rFonts w:ascii="Wingdings" w:hAnsi="Wingdings" w:hint="default"/>
        <w:sz w:val="20"/>
      </w:rPr>
    </w:lvl>
    <w:lvl w:ilvl="8">
      <w:start w:val="1"/>
      <w:numFmt w:val="bullet"/>
      <w:lvlText w:val=""/>
      <w:lvlJc w:val="left"/>
      <w:pPr>
        <w:ind w:left="6480" w:hanging="360"/>
      </w:pPr>
      <w:rPr>
        <w:rFonts w:ascii="Wingdings" w:hAnsi="Wingdings" w:hint="default"/>
        <w:sz w:val="20"/>
      </w:rPr>
    </w:lvl>
  </w:abstractNum>
  <w:abstractNum w:abstractNumId="1" w15:restartNumberingAfterBreak="0">
    <w:nsid w:val="06E8354F"/>
    <w:multiLevelType w:val="hybridMultilevel"/>
    <w:tmpl w:val="BEAAF100"/>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15:restartNumberingAfterBreak="0">
    <w:nsid w:val="096A48AA"/>
    <w:multiLevelType w:val="hybridMultilevel"/>
    <w:tmpl w:val="AF7257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7A0C7A"/>
    <w:multiLevelType w:val="hybridMultilevel"/>
    <w:tmpl w:val="C2246E06"/>
    <w:lvl w:ilvl="0" w:tplc="04100011">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B1423CB"/>
    <w:multiLevelType w:val="multilevel"/>
    <w:tmpl w:val="FFFFFFFF"/>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5" w15:restartNumberingAfterBreak="0">
    <w:nsid w:val="0CE310C3"/>
    <w:multiLevelType w:val="hybridMultilevel"/>
    <w:tmpl w:val="2EE8C442"/>
    <w:lvl w:ilvl="0" w:tplc="04100011">
      <w:start w:val="1"/>
      <w:numFmt w:val="decimal"/>
      <w:lvlText w:val="%1)"/>
      <w:lvlJc w:val="left"/>
      <w:pPr>
        <w:ind w:left="360" w:hanging="360"/>
      </w:pPr>
      <w:rPr>
        <w:rFonts w:cs="Times New Roman"/>
      </w:rPr>
    </w:lvl>
    <w:lvl w:ilvl="1" w:tplc="04100001">
      <w:start w:val="1"/>
      <w:numFmt w:val="bullet"/>
      <w:lvlText w:val=""/>
      <w:lvlJc w:val="left"/>
      <w:pPr>
        <w:ind w:left="1080" w:hanging="360"/>
      </w:pPr>
      <w:rPr>
        <w:rFonts w:ascii="Symbol" w:hAnsi="Symbol"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 w15:restartNumberingAfterBreak="0">
    <w:nsid w:val="15A21619"/>
    <w:multiLevelType w:val="hybridMultilevel"/>
    <w:tmpl w:val="CE8A24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94411E"/>
    <w:multiLevelType w:val="hybridMultilevel"/>
    <w:tmpl w:val="5FEC7416"/>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E32377"/>
    <w:multiLevelType w:val="hybridMultilevel"/>
    <w:tmpl w:val="5EA0A1E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9" w15:restartNumberingAfterBreak="0">
    <w:nsid w:val="1D7F3DCD"/>
    <w:multiLevelType w:val="hybridMultilevel"/>
    <w:tmpl w:val="0192ABAA"/>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CA6867"/>
    <w:multiLevelType w:val="singleLevel"/>
    <w:tmpl w:val="0C090011"/>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28575548"/>
    <w:multiLevelType w:val="hybridMultilevel"/>
    <w:tmpl w:val="DC7C30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0C674A"/>
    <w:multiLevelType w:val="multilevel"/>
    <w:tmpl w:val="FFFFFFFF"/>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sz w:val="20"/>
      </w:rPr>
    </w:lvl>
    <w:lvl w:ilvl="3">
      <w:start w:val="1"/>
      <w:numFmt w:val="bullet"/>
      <w:lvlText w:val=""/>
      <w:lvlJc w:val="left"/>
      <w:pPr>
        <w:ind w:left="2880" w:hanging="360"/>
      </w:pPr>
      <w:rPr>
        <w:rFonts w:ascii="Wingdings" w:hAnsi="Wingdings" w:hint="default"/>
        <w:sz w:val="20"/>
      </w:rPr>
    </w:lvl>
    <w:lvl w:ilvl="4">
      <w:start w:val="1"/>
      <w:numFmt w:val="bullet"/>
      <w:lvlText w:val=""/>
      <w:lvlJc w:val="left"/>
      <w:pPr>
        <w:ind w:left="3600" w:hanging="360"/>
      </w:pPr>
      <w:rPr>
        <w:rFonts w:ascii="Wingdings" w:hAnsi="Wingdings" w:hint="default"/>
        <w:sz w:val="20"/>
      </w:rPr>
    </w:lvl>
    <w:lvl w:ilvl="5">
      <w:start w:val="1"/>
      <w:numFmt w:val="bullet"/>
      <w:lvlText w:val=""/>
      <w:lvlJc w:val="left"/>
      <w:pPr>
        <w:ind w:left="4320" w:hanging="360"/>
      </w:pPr>
      <w:rPr>
        <w:rFonts w:ascii="Wingdings" w:hAnsi="Wingdings" w:hint="default"/>
        <w:sz w:val="20"/>
      </w:rPr>
    </w:lvl>
    <w:lvl w:ilvl="6">
      <w:start w:val="1"/>
      <w:numFmt w:val="bullet"/>
      <w:lvlText w:val=""/>
      <w:lvlJc w:val="left"/>
      <w:pPr>
        <w:ind w:left="5040" w:hanging="360"/>
      </w:pPr>
      <w:rPr>
        <w:rFonts w:ascii="Wingdings" w:hAnsi="Wingdings" w:hint="default"/>
        <w:sz w:val="20"/>
      </w:rPr>
    </w:lvl>
    <w:lvl w:ilvl="7">
      <w:start w:val="1"/>
      <w:numFmt w:val="bullet"/>
      <w:lvlText w:val=""/>
      <w:lvlJc w:val="left"/>
      <w:pPr>
        <w:ind w:left="5760" w:hanging="360"/>
      </w:pPr>
      <w:rPr>
        <w:rFonts w:ascii="Wingdings" w:hAnsi="Wingdings" w:hint="default"/>
        <w:sz w:val="20"/>
      </w:rPr>
    </w:lvl>
    <w:lvl w:ilvl="8">
      <w:start w:val="1"/>
      <w:numFmt w:val="bullet"/>
      <w:lvlText w:val=""/>
      <w:lvlJc w:val="left"/>
      <w:pPr>
        <w:ind w:left="6480" w:hanging="360"/>
      </w:pPr>
      <w:rPr>
        <w:rFonts w:ascii="Wingdings" w:hAnsi="Wingdings" w:hint="default"/>
        <w:sz w:val="20"/>
      </w:rPr>
    </w:lvl>
  </w:abstractNum>
  <w:abstractNum w:abstractNumId="13" w15:restartNumberingAfterBreak="0">
    <w:nsid w:val="35DA3AFB"/>
    <w:multiLevelType w:val="hybridMultilevel"/>
    <w:tmpl w:val="2000E7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AE3434D"/>
    <w:multiLevelType w:val="hybridMultilevel"/>
    <w:tmpl w:val="6536347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A30450"/>
    <w:multiLevelType w:val="multilevel"/>
    <w:tmpl w:val="FFFFFFFF"/>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sz w:val="20"/>
      </w:rPr>
    </w:lvl>
    <w:lvl w:ilvl="3">
      <w:start w:val="1"/>
      <w:numFmt w:val="bullet"/>
      <w:lvlText w:val=""/>
      <w:lvlJc w:val="left"/>
      <w:pPr>
        <w:ind w:left="2880" w:hanging="360"/>
      </w:pPr>
      <w:rPr>
        <w:rFonts w:ascii="Wingdings" w:hAnsi="Wingdings" w:hint="default"/>
        <w:sz w:val="20"/>
      </w:rPr>
    </w:lvl>
    <w:lvl w:ilvl="4">
      <w:start w:val="1"/>
      <w:numFmt w:val="bullet"/>
      <w:lvlText w:val=""/>
      <w:lvlJc w:val="left"/>
      <w:pPr>
        <w:ind w:left="3600" w:hanging="360"/>
      </w:pPr>
      <w:rPr>
        <w:rFonts w:ascii="Wingdings" w:hAnsi="Wingdings" w:hint="default"/>
        <w:sz w:val="20"/>
      </w:rPr>
    </w:lvl>
    <w:lvl w:ilvl="5">
      <w:start w:val="1"/>
      <w:numFmt w:val="bullet"/>
      <w:lvlText w:val=""/>
      <w:lvlJc w:val="left"/>
      <w:pPr>
        <w:ind w:left="4320" w:hanging="360"/>
      </w:pPr>
      <w:rPr>
        <w:rFonts w:ascii="Wingdings" w:hAnsi="Wingdings" w:hint="default"/>
        <w:sz w:val="20"/>
      </w:rPr>
    </w:lvl>
    <w:lvl w:ilvl="6">
      <w:start w:val="1"/>
      <w:numFmt w:val="bullet"/>
      <w:lvlText w:val=""/>
      <w:lvlJc w:val="left"/>
      <w:pPr>
        <w:ind w:left="5040" w:hanging="360"/>
      </w:pPr>
      <w:rPr>
        <w:rFonts w:ascii="Wingdings" w:hAnsi="Wingdings" w:hint="default"/>
        <w:sz w:val="20"/>
      </w:rPr>
    </w:lvl>
    <w:lvl w:ilvl="7">
      <w:start w:val="1"/>
      <w:numFmt w:val="bullet"/>
      <w:lvlText w:val=""/>
      <w:lvlJc w:val="left"/>
      <w:pPr>
        <w:ind w:left="5760" w:hanging="360"/>
      </w:pPr>
      <w:rPr>
        <w:rFonts w:ascii="Wingdings" w:hAnsi="Wingdings" w:hint="default"/>
        <w:sz w:val="20"/>
      </w:rPr>
    </w:lvl>
    <w:lvl w:ilvl="8">
      <w:start w:val="1"/>
      <w:numFmt w:val="bullet"/>
      <w:lvlText w:val=""/>
      <w:lvlJc w:val="left"/>
      <w:pPr>
        <w:ind w:left="6480" w:hanging="360"/>
      </w:pPr>
      <w:rPr>
        <w:rFonts w:ascii="Wingdings" w:hAnsi="Wingdings" w:hint="default"/>
        <w:sz w:val="20"/>
      </w:rPr>
    </w:lvl>
  </w:abstractNum>
  <w:abstractNum w:abstractNumId="16" w15:restartNumberingAfterBreak="0">
    <w:nsid w:val="3E074454"/>
    <w:multiLevelType w:val="hybridMultilevel"/>
    <w:tmpl w:val="FA0675B2"/>
    <w:lvl w:ilvl="0" w:tplc="420415E4">
      <w:start w:val="1"/>
      <w:numFmt w:val="bullet"/>
      <w:lvlText w:val=""/>
      <w:lvlJc w:val="left"/>
      <w:pPr>
        <w:tabs>
          <w:tab w:val="num" w:pos="432"/>
        </w:tabs>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4130158B"/>
    <w:multiLevelType w:val="hybridMultilevel"/>
    <w:tmpl w:val="77C43AC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41C200E6"/>
    <w:multiLevelType w:val="hybridMultilevel"/>
    <w:tmpl w:val="4A68CC5C"/>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424A6001"/>
    <w:multiLevelType w:val="hybridMultilevel"/>
    <w:tmpl w:val="C07E12D2"/>
    <w:lvl w:ilvl="0" w:tplc="C8F4C1BE">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C6A3992"/>
    <w:multiLevelType w:val="multilevel"/>
    <w:tmpl w:val="8A2A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pStyle w:val="Intestazione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4624E9"/>
    <w:multiLevelType w:val="hybridMultilevel"/>
    <w:tmpl w:val="5FA80392"/>
    <w:lvl w:ilvl="0" w:tplc="04100001">
      <w:start w:val="1"/>
      <w:numFmt w:val="bullet"/>
      <w:lvlText w:val=""/>
      <w:lvlJc w:val="left"/>
      <w:pPr>
        <w:ind w:left="708" w:hanging="360"/>
      </w:pPr>
      <w:rPr>
        <w:rFonts w:ascii="Symbol" w:hAnsi="Symbol" w:hint="default"/>
      </w:rPr>
    </w:lvl>
    <w:lvl w:ilvl="1" w:tplc="04100001">
      <w:start w:val="1"/>
      <w:numFmt w:val="bullet"/>
      <w:lvlText w:val=""/>
      <w:lvlJc w:val="left"/>
      <w:pPr>
        <w:ind w:left="1428" w:hanging="360"/>
      </w:pPr>
      <w:rPr>
        <w:rFonts w:ascii="Symbol" w:hAnsi="Symbol" w:hint="default"/>
      </w:rPr>
    </w:lvl>
    <w:lvl w:ilvl="2" w:tplc="0410001B" w:tentative="1">
      <w:start w:val="1"/>
      <w:numFmt w:val="lowerRoman"/>
      <w:lvlText w:val="%3."/>
      <w:lvlJc w:val="right"/>
      <w:pPr>
        <w:ind w:left="2148" w:hanging="180"/>
      </w:pPr>
      <w:rPr>
        <w:rFonts w:cs="Times New Roman"/>
      </w:rPr>
    </w:lvl>
    <w:lvl w:ilvl="3" w:tplc="0410000F" w:tentative="1">
      <w:start w:val="1"/>
      <w:numFmt w:val="decimal"/>
      <w:lvlText w:val="%4."/>
      <w:lvlJc w:val="left"/>
      <w:pPr>
        <w:ind w:left="2868" w:hanging="360"/>
      </w:pPr>
      <w:rPr>
        <w:rFonts w:cs="Times New Roman"/>
      </w:rPr>
    </w:lvl>
    <w:lvl w:ilvl="4" w:tplc="04100019" w:tentative="1">
      <w:start w:val="1"/>
      <w:numFmt w:val="lowerLetter"/>
      <w:lvlText w:val="%5."/>
      <w:lvlJc w:val="left"/>
      <w:pPr>
        <w:ind w:left="3588" w:hanging="360"/>
      </w:pPr>
      <w:rPr>
        <w:rFonts w:cs="Times New Roman"/>
      </w:rPr>
    </w:lvl>
    <w:lvl w:ilvl="5" w:tplc="0410001B" w:tentative="1">
      <w:start w:val="1"/>
      <w:numFmt w:val="lowerRoman"/>
      <w:lvlText w:val="%6."/>
      <w:lvlJc w:val="right"/>
      <w:pPr>
        <w:ind w:left="4308" w:hanging="180"/>
      </w:pPr>
      <w:rPr>
        <w:rFonts w:cs="Times New Roman"/>
      </w:rPr>
    </w:lvl>
    <w:lvl w:ilvl="6" w:tplc="0410000F" w:tentative="1">
      <w:start w:val="1"/>
      <w:numFmt w:val="decimal"/>
      <w:lvlText w:val="%7."/>
      <w:lvlJc w:val="left"/>
      <w:pPr>
        <w:ind w:left="5028" w:hanging="360"/>
      </w:pPr>
      <w:rPr>
        <w:rFonts w:cs="Times New Roman"/>
      </w:rPr>
    </w:lvl>
    <w:lvl w:ilvl="7" w:tplc="04100019" w:tentative="1">
      <w:start w:val="1"/>
      <w:numFmt w:val="lowerLetter"/>
      <w:lvlText w:val="%8."/>
      <w:lvlJc w:val="left"/>
      <w:pPr>
        <w:ind w:left="5748" w:hanging="360"/>
      </w:pPr>
      <w:rPr>
        <w:rFonts w:cs="Times New Roman"/>
      </w:rPr>
    </w:lvl>
    <w:lvl w:ilvl="8" w:tplc="0410001B" w:tentative="1">
      <w:start w:val="1"/>
      <w:numFmt w:val="lowerRoman"/>
      <w:lvlText w:val="%9."/>
      <w:lvlJc w:val="right"/>
      <w:pPr>
        <w:ind w:left="6468" w:hanging="180"/>
      </w:pPr>
      <w:rPr>
        <w:rFonts w:cs="Times New Roman"/>
      </w:rPr>
    </w:lvl>
  </w:abstractNum>
  <w:abstractNum w:abstractNumId="22" w15:restartNumberingAfterBreak="0">
    <w:nsid w:val="58BF6391"/>
    <w:multiLevelType w:val="multilevel"/>
    <w:tmpl w:val="FFFFFFFF"/>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sz w:val="20"/>
      </w:rPr>
    </w:lvl>
    <w:lvl w:ilvl="3">
      <w:start w:val="1"/>
      <w:numFmt w:val="bullet"/>
      <w:lvlText w:val=""/>
      <w:lvlJc w:val="left"/>
      <w:pPr>
        <w:ind w:left="2880" w:hanging="360"/>
      </w:pPr>
      <w:rPr>
        <w:rFonts w:ascii="Wingdings" w:hAnsi="Wingdings" w:hint="default"/>
        <w:sz w:val="20"/>
      </w:rPr>
    </w:lvl>
    <w:lvl w:ilvl="4">
      <w:start w:val="1"/>
      <w:numFmt w:val="bullet"/>
      <w:lvlText w:val=""/>
      <w:lvlJc w:val="left"/>
      <w:pPr>
        <w:ind w:left="3600" w:hanging="360"/>
      </w:pPr>
      <w:rPr>
        <w:rFonts w:ascii="Wingdings" w:hAnsi="Wingdings" w:hint="default"/>
        <w:sz w:val="20"/>
      </w:rPr>
    </w:lvl>
    <w:lvl w:ilvl="5">
      <w:start w:val="1"/>
      <w:numFmt w:val="bullet"/>
      <w:lvlText w:val=""/>
      <w:lvlJc w:val="left"/>
      <w:pPr>
        <w:ind w:left="4320" w:hanging="360"/>
      </w:pPr>
      <w:rPr>
        <w:rFonts w:ascii="Wingdings" w:hAnsi="Wingdings" w:hint="default"/>
        <w:sz w:val="20"/>
      </w:rPr>
    </w:lvl>
    <w:lvl w:ilvl="6">
      <w:start w:val="1"/>
      <w:numFmt w:val="bullet"/>
      <w:lvlText w:val=""/>
      <w:lvlJc w:val="left"/>
      <w:pPr>
        <w:ind w:left="5040" w:hanging="360"/>
      </w:pPr>
      <w:rPr>
        <w:rFonts w:ascii="Wingdings" w:hAnsi="Wingdings" w:hint="default"/>
        <w:sz w:val="20"/>
      </w:rPr>
    </w:lvl>
    <w:lvl w:ilvl="7">
      <w:start w:val="1"/>
      <w:numFmt w:val="bullet"/>
      <w:lvlText w:val=""/>
      <w:lvlJc w:val="left"/>
      <w:pPr>
        <w:ind w:left="5760" w:hanging="360"/>
      </w:pPr>
      <w:rPr>
        <w:rFonts w:ascii="Wingdings" w:hAnsi="Wingdings" w:hint="default"/>
        <w:sz w:val="20"/>
      </w:rPr>
    </w:lvl>
    <w:lvl w:ilvl="8">
      <w:start w:val="1"/>
      <w:numFmt w:val="bullet"/>
      <w:lvlText w:val=""/>
      <w:lvlJc w:val="left"/>
      <w:pPr>
        <w:ind w:left="6480" w:hanging="360"/>
      </w:pPr>
      <w:rPr>
        <w:rFonts w:ascii="Wingdings" w:hAnsi="Wingdings" w:hint="default"/>
        <w:sz w:val="20"/>
      </w:rPr>
    </w:lvl>
  </w:abstractNum>
  <w:abstractNum w:abstractNumId="23" w15:restartNumberingAfterBreak="0">
    <w:nsid w:val="58E46B73"/>
    <w:multiLevelType w:val="hybridMultilevel"/>
    <w:tmpl w:val="D6F87D1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3543A"/>
    <w:multiLevelType w:val="hybridMultilevel"/>
    <w:tmpl w:val="86FE60C2"/>
    <w:lvl w:ilvl="0" w:tplc="0410000F">
      <w:start w:val="1"/>
      <w:numFmt w:val="decimal"/>
      <w:lvlText w:val="%1."/>
      <w:lvlJc w:val="left"/>
      <w:pPr>
        <w:ind w:left="360" w:hanging="360"/>
      </w:pPr>
      <w:rPr>
        <w:rFonts w:cs="Times New Roman"/>
      </w:rPr>
    </w:lvl>
    <w:lvl w:ilvl="1" w:tplc="04100001">
      <w:start w:val="1"/>
      <w:numFmt w:val="bullet"/>
      <w:lvlText w:val=""/>
      <w:lvlJc w:val="left"/>
      <w:pPr>
        <w:ind w:left="1080" w:hanging="360"/>
      </w:pPr>
      <w:rPr>
        <w:rFonts w:ascii="Symbol" w:hAnsi="Symbol"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5" w15:restartNumberingAfterBreak="0">
    <w:nsid w:val="5FF20DC0"/>
    <w:multiLevelType w:val="multilevel"/>
    <w:tmpl w:val="FFFFFFFF"/>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sz w:val="20"/>
      </w:rPr>
    </w:lvl>
    <w:lvl w:ilvl="3">
      <w:start w:val="1"/>
      <w:numFmt w:val="bullet"/>
      <w:lvlText w:val=""/>
      <w:lvlJc w:val="left"/>
      <w:pPr>
        <w:ind w:left="2880" w:hanging="360"/>
      </w:pPr>
      <w:rPr>
        <w:rFonts w:ascii="Wingdings" w:hAnsi="Wingdings" w:hint="default"/>
        <w:sz w:val="20"/>
      </w:rPr>
    </w:lvl>
    <w:lvl w:ilvl="4">
      <w:start w:val="1"/>
      <w:numFmt w:val="bullet"/>
      <w:lvlText w:val=""/>
      <w:lvlJc w:val="left"/>
      <w:pPr>
        <w:ind w:left="3600" w:hanging="360"/>
      </w:pPr>
      <w:rPr>
        <w:rFonts w:ascii="Wingdings" w:hAnsi="Wingdings" w:hint="default"/>
        <w:sz w:val="20"/>
      </w:rPr>
    </w:lvl>
    <w:lvl w:ilvl="5">
      <w:start w:val="1"/>
      <w:numFmt w:val="bullet"/>
      <w:lvlText w:val=""/>
      <w:lvlJc w:val="left"/>
      <w:pPr>
        <w:ind w:left="4320" w:hanging="360"/>
      </w:pPr>
      <w:rPr>
        <w:rFonts w:ascii="Wingdings" w:hAnsi="Wingdings" w:hint="default"/>
        <w:sz w:val="20"/>
      </w:rPr>
    </w:lvl>
    <w:lvl w:ilvl="6">
      <w:start w:val="1"/>
      <w:numFmt w:val="bullet"/>
      <w:lvlText w:val=""/>
      <w:lvlJc w:val="left"/>
      <w:pPr>
        <w:ind w:left="5040" w:hanging="360"/>
      </w:pPr>
      <w:rPr>
        <w:rFonts w:ascii="Wingdings" w:hAnsi="Wingdings" w:hint="default"/>
        <w:sz w:val="20"/>
      </w:rPr>
    </w:lvl>
    <w:lvl w:ilvl="7">
      <w:start w:val="1"/>
      <w:numFmt w:val="bullet"/>
      <w:lvlText w:val=""/>
      <w:lvlJc w:val="left"/>
      <w:pPr>
        <w:ind w:left="5760" w:hanging="360"/>
      </w:pPr>
      <w:rPr>
        <w:rFonts w:ascii="Wingdings" w:hAnsi="Wingdings" w:hint="default"/>
        <w:sz w:val="20"/>
      </w:rPr>
    </w:lvl>
    <w:lvl w:ilvl="8">
      <w:start w:val="1"/>
      <w:numFmt w:val="bullet"/>
      <w:lvlText w:val=""/>
      <w:lvlJc w:val="left"/>
      <w:pPr>
        <w:ind w:left="6480" w:hanging="360"/>
      </w:pPr>
      <w:rPr>
        <w:rFonts w:ascii="Wingdings" w:hAnsi="Wingdings" w:hint="default"/>
        <w:sz w:val="20"/>
      </w:rPr>
    </w:lvl>
  </w:abstractNum>
  <w:abstractNum w:abstractNumId="26" w15:restartNumberingAfterBreak="0">
    <w:nsid w:val="60DE65E7"/>
    <w:multiLevelType w:val="hybridMultilevel"/>
    <w:tmpl w:val="503C96F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6198626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96D56E6"/>
    <w:multiLevelType w:val="hybridMultilevel"/>
    <w:tmpl w:val="18143D00"/>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69A815A4"/>
    <w:multiLevelType w:val="hybridMultilevel"/>
    <w:tmpl w:val="E1E815AE"/>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6A3E1FF2"/>
    <w:multiLevelType w:val="hybridMultilevel"/>
    <w:tmpl w:val="C95A2612"/>
    <w:lvl w:ilvl="0" w:tplc="BAB095D0">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6CC92A16"/>
    <w:multiLevelType w:val="multilevel"/>
    <w:tmpl w:val="FFFFFFFF"/>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sz w:val="20"/>
      </w:rPr>
    </w:lvl>
    <w:lvl w:ilvl="3">
      <w:start w:val="1"/>
      <w:numFmt w:val="bullet"/>
      <w:lvlText w:val=""/>
      <w:lvlJc w:val="left"/>
      <w:pPr>
        <w:ind w:left="2880" w:hanging="360"/>
      </w:pPr>
      <w:rPr>
        <w:rFonts w:ascii="Wingdings" w:hAnsi="Wingdings" w:hint="default"/>
        <w:sz w:val="20"/>
      </w:rPr>
    </w:lvl>
    <w:lvl w:ilvl="4">
      <w:start w:val="1"/>
      <w:numFmt w:val="bullet"/>
      <w:lvlText w:val=""/>
      <w:lvlJc w:val="left"/>
      <w:pPr>
        <w:ind w:left="3600" w:hanging="360"/>
      </w:pPr>
      <w:rPr>
        <w:rFonts w:ascii="Wingdings" w:hAnsi="Wingdings" w:hint="default"/>
        <w:sz w:val="20"/>
      </w:rPr>
    </w:lvl>
    <w:lvl w:ilvl="5">
      <w:start w:val="1"/>
      <w:numFmt w:val="bullet"/>
      <w:lvlText w:val=""/>
      <w:lvlJc w:val="left"/>
      <w:pPr>
        <w:ind w:left="4320" w:hanging="360"/>
      </w:pPr>
      <w:rPr>
        <w:rFonts w:ascii="Wingdings" w:hAnsi="Wingdings" w:hint="default"/>
        <w:sz w:val="20"/>
      </w:rPr>
    </w:lvl>
    <w:lvl w:ilvl="6">
      <w:start w:val="1"/>
      <w:numFmt w:val="bullet"/>
      <w:lvlText w:val=""/>
      <w:lvlJc w:val="left"/>
      <w:pPr>
        <w:ind w:left="5040" w:hanging="360"/>
      </w:pPr>
      <w:rPr>
        <w:rFonts w:ascii="Wingdings" w:hAnsi="Wingdings" w:hint="default"/>
        <w:sz w:val="20"/>
      </w:rPr>
    </w:lvl>
    <w:lvl w:ilvl="7">
      <w:start w:val="1"/>
      <w:numFmt w:val="bullet"/>
      <w:lvlText w:val=""/>
      <w:lvlJc w:val="left"/>
      <w:pPr>
        <w:ind w:left="5760" w:hanging="360"/>
      </w:pPr>
      <w:rPr>
        <w:rFonts w:ascii="Wingdings" w:hAnsi="Wingdings" w:hint="default"/>
        <w:sz w:val="20"/>
      </w:rPr>
    </w:lvl>
    <w:lvl w:ilvl="8">
      <w:start w:val="1"/>
      <w:numFmt w:val="bullet"/>
      <w:lvlText w:val=""/>
      <w:lvlJc w:val="left"/>
      <w:pPr>
        <w:ind w:left="6480" w:hanging="360"/>
      </w:pPr>
      <w:rPr>
        <w:rFonts w:ascii="Wingdings" w:hAnsi="Wingdings" w:hint="default"/>
        <w:sz w:val="20"/>
      </w:rPr>
    </w:lvl>
  </w:abstractNum>
  <w:abstractNum w:abstractNumId="32" w15:restartNumberingAfterBreak="0">
    <w:nsid w:val="6E14383D"/>
    <w:multiLevelType w:val="hybridMultilevel"/>
    <w:tmpl w:val="86B2DA0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CD4851"/>
    <w:multiLevelType w:val="hybridMultilevel"/>
    <w:tmpl w:val="643848BA"/>
    <w:lvl w:ilvl="0" w:tplc="FD962C0E">
      <w:start w:val="1"/>
      <w:numFmt w:val="upperLetter"/>
      <w:lvlText w:val="(%1)"/>
      <w:lvlJc w:val="left"/>
      <w:pPr>
        <w:tabs>
          <w:tab w:val="num" w:pos="720"/>
        </w:tabs>
        <w:ind w:left="720" w:hanging="360"/>
      </w:pPr>
      <w:rPr>
        <w:rFonts w:ascii="Times New Roman" w:eastAsia="Times New Roman" w:hAnsi="Times New Roman"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BA37F07"/>
    <w:multiLevelType w:val="multilevel"/>
    <w:tmpl w:val="F572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0"/>
  </w:num>
  <w:num w:numId="3">
    <w:abstractNumId w:val="6"/>
  </w:num>
  <w:num w:numId="4">
    <w:abstractNumId w:val="30"/>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32"/>
  </w:num>
  <w:num w:numId="8">
    <w:abstractNumId w:val="3"/>
  </w:num>
  <w:num w:numId="9">
    <w:abstractNumId w:val="23"/>
  </w:num>
  <w:num w:numId="10">
    <w:abstractNumId w:val="34"/>
  </w:num>
  <w:num w:numId="11">
    <w:abstractNumId w:val="7"/>
  </w:num>
  <w:num w:numId="12">
    <w:abstractNumId w:val="9"/>
  </w:num>
  <w:num w:numId="13">
    <w:abstractNumId w:val="14"/>
  </w:num>
  <w:num w:numId="14">
    <w:abstractNumId w:val="19"/>
  </w:num>
  <w:num w:numId="15">
    <w:abstractNumId w:val="27"/>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31"/>
  </w:num>
  <w:num w:numId="32">
    <w:abstractNumId w:val="15"/>
  </w:num>
  <w:num w:numId="33">
    <w:abstractNumId w:val="12"/>
  </w:num>
  <w:num w:numId="34">
    <w:abstractNumId w:val="25"/>
  </w:num>
  <w:num w:numId="3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59B"/>
    <w:rsid w:val="00000726"/>
    <w:rsid w:val="00004555"/>
    <w:rsid w:val="0000484C"/>
    <w:rsid w:val="0000546B"/>
    <w:rsid w:val="00005A10"/>
    <w:rsid w:val="00006A4F"/>
    <w:rsid w:val="00010CC4"/>
    <w:rsid w:val="00014225"/>
    <w:rsid w:val="00014CED"/>
    <w:rsid w:val="000151C4"/>
    <w:rsid w:val="000172E8"/>
    <w:rsid w:val="00022CD7"/>
    <w:rsid w:val="00022D3E"/>
    <w:rsid w:val="00022EC1"/>
    <w:rsid w:val="00031792"/>
    <w:rsid w:val="000327F2"/>
    <w:rsid w:val="00032BB8"/>
    <w:rsid w:val="000364E0"/>
    <w:rsid w:val="00040137"/>
    <w:rsid w:val="0004335A"/>
    <w:rsid w:val="00045C23"/>
    <w:rsid w:val="000461B6"/>
    <w:rsid w:val="00047891"/>
    <w:rsid w:val="00047AC7"/>
    <w:rsid w:val="0005063D"/>
    <w:rsid w:val="0005353E"/>
    <w:rsid w:val="0005382F"/>
    <w:rsid w:val="0006139F"/>
    <w:rsid w:val="000676B0"/>
    <w:rsid w:val="00070B65"/>
    <w:rsid w:val="0007143C"/>
    <w:rsid w:val="0007232A"/>
    <w:rsid w:val="00072970"/>
    <w:rsid w:val="00074BD8"/>
    <w:rsid w:val="000763BB"/>
    <w:rsid w:val="00077AE5"/>
    <w:rsid w:val="00082937"/>
    <w:rsid w:val="00086B2A"/>
    <w:rsid w:val="00092AAE"/>
    <w:rsid w:val="00092D08"/>
    <w:rsid w:val="000954F2"/>
    <w:rsid w:val="00096B76"/>
    <w:rsid w:val="000A2313"/>
    <w:rsid w:val="000A37E5"/>
    <w:rsid w:val="000A5292"/>
    <w:rsid w:val="000A7E11"/>
    <w:rsid w:val="000B2DE9"/>
    <w:rsid w:val="000B305E"/>
    <w:rsid w:val="000B4681"/>
    <w:rsid w:val="000B48E3"/>
    <w:rsid w:val="000B53CF"/>
    <w:rsid w:val="000C0208"/>
    <w:rsid w:val="000C7512"/>
    <w:rsid w:val="000D107B"/>
    <w:rsid w:val="000D1F9E"/>
    <w:rsid w:val="000D2F10"/>
    <w:rsid w:val="000D5589"/>
    <w:rsid w:val="000D669B"/>
    <w:rsid w:val="000F207C"/>
    <w:rsid w:val="000F2FFF"/>
    <w:rsid w:val="001057B9"/>
    <w:rsid w:val="00107975"/>
    <w:rsid w:val="00107A52"/>
    <w:rsid w:val="001108D8"/>
    <w:rsid w:val="00112888"/>
    <w:rsid w:val="00112E25"/>
    <w:rsid w:val="00113E7A"/>
    <w:rsid w:val="00115FFE"/>
    <w:rsid w:val="00116235"/>
    <w:rsid w:val="00116B3A"/>
    <w:rsid w:val="001176AC"/>
    <w:rsid w:val="00121C64"/>
    <w:rsid w:val="0012671E"/>
    <w:rsid w:val="00130CAC"/>
    <w:rsid w:val="0013308F"/>
    <w:rsid w:val="00140AB2"/>
    <w:rsid w:val="00142DBF"/>
    <w:rsid w:val="00143372"/>
    <w:rsid w:val="00146A91"/>
    <w:rsid w:val="00155235"/>
    <w:rsid w:val="00160EA9"/>
    <w:rsid w:val="00163996"/>
    <w:rsid w:val="00163BE4"/>
    <w:rsid w:val="0016771C"/>
    <w:rsid w:val="0017284E"/>
    <w:rsid w:val="00173985"/>
    <w:rsid w:val="001744BE"/>
    <w:rsid w:val="00180334"/>
    <w:rsid w:val="00180A50"/>
    <w:rsid w:val="00181A37"/>
    <w:rsid w:val="00184630"/>
    <w:rsid w:val="00185263"/>
    <w:rsid w:val="0018530D"/>
    <w:rsid w:val="00185661"/>
    <w:rsid w:val="00187C60"/>
    <w:rsid w:val="00193B00"/>
    <w:rsid w:val="00193CDB"/>
    <w:rsid w:val="00195857"/>
    <w:rsid w:val="00197F7E"/>
    <w:rsid w:val="001A309E"/>
    <w:rsid w:val="001A47CF"/>
    <w:rsid w:val="001A480F"/>
    <w:rsid w:val="001A5A94"/>
    <w:rsid w:val="001A6AD2"/>
    <w:rsid w:val="001B404F"/>
    <w:rsid w:val="001B6531"/>
    <w:rsid w:val="001B6EC1"/>
    <w:rsid w:val="001B730D"/>
    <w:rsid w:val="001B7A02"/>
    <w:rsid w:val="001C2244"/>
    <w:rsid w:val="001C2D4B"/>
    <w:rsid w:val="001C590F"/>
    <w:rsid w:val="001C6304"/>
    <w:rsid w:val="001D3221"/>
    <w:rsid w:val="001D50C0"/>
    <w:rsid w:val="001D7535"/>
    <w:rsid w:val="001E2061"/>
    <w:rsid w:val="001F05C4"/>
    <w:rsid w:val="001F2001"/>
    <w:rsid w:val="001F6C88"/>
    <w:rsid w:val="002000A3"/>
    <w:rsid w:val="00201095"/>
    <w:rsid w:val="0020432C"/>
    <w:rsid w:val="00207720"/>
    <w:rsid w:val="00207A69"/>
    <w:rsid w:val="002120CD"/>
    <w:rsid w:val="00214D13"/>
    <w:rsid w:val="002164C4"/>
    <w:rsid w:val="002207A6"/>
    <w:rsid w:val="00220F77"/>
    <w:rsid w:val="00223500"/>
    <w:rsid w:val="002235D0"/>
    <w:rsid w:val="0022765E"/>
    <w:rsid w:val="0023071B"/>
    <w:rsid w:val="00230F89"/>
    <w:rsid w:val="00231493"/>
    <w:rsid w:val="00231E6D"/>
    <w:rsid w:val="002321CA"/>
    <w:rsid w:val="00234B62"/>
    <w:rsid w:val="00236336"/>
    <w:rsid w:val="00243C83"/>
    <w:rsid w:val="00243F3B"/>
    <w:rsid w:val="00245F73"/>
    <w:rsid w:val="002477BB"/>
    <w:rsid w:val="00250F46"/>
    <w:rsid w:val="002518F4"/>
    <w:rsid w:val="002521A3"/>
    <w:rsid w:val="00255F3D"/>
    <w:rsid w:val="00260724"/>
    <w:rsid w:val="00263237"/>
    <w:rsid w:val="00266130"/>
    <w:rsid w:val="0026645D"/>
    <w:rsid w:val="00266EFE"/>
    <w:rsid w:val="0027057A"/>
    <w:rsid w:val="002713C9"/>
    <w:rsid w:val="002729D9"/>
    <w:rsid w:val="00273F2C"/>
    <w:rsid w:val="00275555"/>
    <w:rsid w:val="00277199"/>
    <w:rsid w:val="00285F8D"/>
    <w:rsid w:val="00290C44"/>
    <w:rsid w:val="002917D5"/>
    <w:rsid w:val="00291CC4"/>
    <w:rsid w:val="00296664"/>
    <w:rsid w:val="0029746D"/>
    <w:rsid w:val="00297C75"/>
    <w:rsid w:val="002A042F"/>
    <w:rsid w:val="002A299A"/>
    <w:rsid w:val="002A425E"/>
    <w:rsid w:val="002A4D2E"/>
    <w:rsid w:val="002A510D"/>
    <w:rsid w:val="002A560A"/>
    <w:rsid w:val="002A5983"/>
    <w:rsid w:val="002A5E73"/>
    <w:rsid w:val="002B01AE"/>
    <w:rsid w:val="002B0505"/>
    <w:rsid w:val="002B13C1"/>
    <w:rsid w:val="002B18AA"/>
    <w:rsid w:val="002B2C8E"/>
    <w:rsid w:val="002B6531"/>
    <w:rsid w:val="002C0853"/>
    <w:rsid w:val="002C22D0"/>
    <w:rsid w:val="002C373E"/>
    <w:rsid w:val="002D2345"/>
    <w:rsid w:val="002D367A"/>
    <w:rsid w:val="002D3D3B"/>
    <w:rsid w:val="002D5398"/>
    <w:rsid w:val="002D7EDF"/>
    <w:rsid w:val="002E4157"/>
    <w:rsid w:val="002E5D6D"/>
    <w:rsid w:val="002E6613"/>
    <w:rsid w:val="002F1779"/>
    <w:rsid w:val="002F45AE"/>
    <w:rsid w:val="002F511F"/>
    <w:rsid w:val="00302261"/>
    <w:rsid w:val="00304544"/>
    <w:rsid w:val="0030498C"/>
    <w:rsid w:val="003052D5"/>
    <w:rsid w:val="00306B05"/>
    <w:rsid w:val="00307C68"/>
    <w:rsid w:val="003110FD"/>
    <w:rsid w:val="003144D4"/>
    <w:rsid w:val="00317848"/>
    <w:rsid w:val="003213D0"/>
    <w:rsid w:val="00321BD4"/>
    <w:rsid w:val="00322ADC"/>
    <w:rsid w:val="0032343F"/>
    <w:rsid w:val="00324E50"/>
    <w:rsid w:val="0033593A"/>
    <w:rsid w:val="00336C61"/>
    <w:rsid w:val="003406C4"/>
    <w:rsid w:val="00340719"/>
    <w:rsid w:val="00342644"/>
    <w:rsid w:val="0034364F"/>
    <w:rsid w:val="0034673C"/>
    <w:rsid w:val="00346B37"/>
    <w:rsid w:val="003470BB"/>
    <w:rsid w:val="00352A27"/>
    <w:rsid w:val="00360EA0"/>
    <w:rsid w:val="00365F92"/>
    <w:rsid w:val="0036642F"/>
    <w:rsid w:val="00371179"/>
    <w:rsid w:val="003720F0"/>
    <w:rsid w:val="0037411F"/>
    <w:rsid w:val="00374738"/>
    <w:rsid w:val="00375D89"/>
    <w:rsid w:val="00376A11"/>
    <w:rsid w:val="003826D5"/>
    <w:rsid w:val="00383ED2"/>
    <w:rsid w:val="00384E94"/>
    <w:rsid w:val="00385D74"/>
    <w:rsid w:val="0039097D"/>
    <w:rsid w:val="00394CF5"/>
    <w:rsid w:val="00396CE3"/>
    <w:rsid w:val="00397EEB"/>
    <w:rsid w:val="003A1B89"/>
    <w:rsid w:val="003A3AC3"/>
    <w:rsid w:val="003B72D0"/>
    <w:rsid w:val="003C1677"/>
    <w:rsid w:val="003C17F8"/>
    <w:rsid w:val="003C64E6"/>
    <w:rsid w:val="003C7977"/>
    <w:rsid w:val="003D2439"/>
    <w:rsid w:val="003D2BBB"/>
    <w:rsid w:val="003D34D7"/>
    <w:rsid w:val="003D4FA7"/>
    <w:rsid w:val="003D6E8F"/>
    <w:rsid w:val="003E479B"/>
    <w:rsid w:val="003E6CE2"/>
    <w:rsid w:val="003F15BC"/>
    <w:rsid w:val="003F1AC0"/>
    <w:rsid w:val="003F4164"/>
    <w:rsid w:val="003F6823"/>
    <w:rsid w:val="004062CE"/>
    <w:rsid w:val="00407D59"/>
    <w:rsid w:val="00410491"/>
    <w:rsid w:val="00410AB4"/>
    <w:rsid w:val="00411C90"/>
    <w:rsid w:val="00413705"/>
    <w:rsid w:val="00417EEB"/>
    <w:rsid w:val="00421F8C"/>
    <w:rsid w:val="00424F34"/>
    <w:rsid w:val="00431623"/>
    <w:rsid w:val="00432625"/>
    <w:rsid w:val="00437F8D"/>
    <w:rsid w:val="00440507"/>
    <w:rsid w:val="004423A5"/>
    <w:rsid w:val="00444681"/>
    <w:rsid w:val="00444B85"/>
    <w:rsid w:val="00452C6A"/>
    <w:rsid w:val="00461CCE"/>
    <w:rsid w:val="00461F28"/>
    <w:rsid w:val="004708DF"/>
    <w:rsid w:val="004721E4"/>
    <w:rsid w:val="0047482F"/>
    <w:rsid w:val="00474985"/>
    <w:rsid w:val="00477B26"/>
    <w:rsid w:val="00482174"/>
    <w:rsid w:val="00482C1E"/>
    <w:rsid w:val="0048494F"/>
    <w:rsid w:val="00485218"/>
    <w:rsid w:val="0048744E"/>
    <w:rsid w:val="00491BF5"/>
    <w:rsid w:val="004A2356"/>
    <w:rsid w:val="004A4CCE"/>
    <w:rsid w:val="004B2849"/>
    <w:rsid w:val="004B4905"/>
    <w:rsid w:val="004B4AF1"/>
    <w:rsid w:val="004B55B5"/>
    <w:rsid w:val="004B7AC6"/>
    <w:rsid w:val="004C049E"/>
    <w:rsid w:val="004C575C"/>
    <w:rsid w:val="004C57C1"/>
    <w:rsid w:val="004C5BF5"/>
    <w:rsid w:val="004C7DBE"/>
    <w:rsid w:val="004D1E70"/>
    <w:rsid w:val="004D5D8D"/>
    <w:rsid w:val="004D6740"/>
    <w:rsid w:val="004E1391"/>
    <w:rsid w:val="004F1883"/>
    <w:rsid w:val="004F2494"/>
    <w:rsid w:val="004F2ECF"/>
    <w:rsid w:val="004F34ED"/>
    <w:rsid w:val="004F4CF3"/>
    <w:rsid w:val="0050148E"/>
    <w:rsid w:val="00515817"/>
    <w:rsid w:val="00517A93"/>
    <w:rsid w:val="00520B90"/>
    <w:rsid w:val="005236F9"/>
    <w:rsid w:val="005268FB"/>
    <w:rsid w:val="00526B22"/>
    <w:rsid w:val="00526F3F"/>
    <w:rsid w:val="00530A4D"/>
    <w:rsid w:val="005322A4"/>
    <w:rsid w:val="0053269A"/>
    <w:rsid w:val="0053451D"/>
    <w:rsid w:val="005368FA"/>
    <w:rsid w:val="00537C36"/>
    <w:rsid w:val="005402FD"/>
    <w:rsid w:val="00545471"/>
    <w:rsid w:val="005478C3"/>
    <w:rsid w:val="0054799F"/>
    <w:rsid w:val="005512DD"/>
    <w:rsid w:val="00551747"/>
    <w:rsid w:val="00555427"/>
    <w:rsid w:val="00560DBC"/>
    <w:rsid w:val="00561DEA"/>
    <w:rsid w:val="00566FD8"/>
    <w:rsid w:val="005673F8"/>
    <w:rsid w:val="0057444C"/>
    <w:rsid w:val="0058022F"/>
    <w:rsid w:val="00581673"/>
    <w:rsid w:val="00581CBA"/>
    <w:rsid w:val="00582CE9"/>
    <w:rsid w:val="005854F5"/>
    <w:rsid w:val="005855C2"/>
    <w:rsid w:val="00586555"/>
    <w:rsid w:val="00586AC9"/>
    <w:rsid w:val="005877B1"/>
    <w:rsid w:val="005906FD"/>
    <w:rsid w:val="00591609"/>
    <w:rsid w:val="0059173C"/>
    <w:rsid w:val="00591E65"/>
    <w:rsid w:val="005957F2"/>
    <w:rsid w:val="005A09F7"/>
    <w:rsid w:val="005A313B"/>
    <w:rsid w:val="005B1476"/>
    <w:rsid w:val="005B2A65"/>
    <w:rsid w:val="005B32DF"/>
    <w:rsid w:val="005B5969"/>
    <w:rsid w:val="005B692B"/>
    <w:rsid w:val="005C4C69"/>
    <w:rsid w:val="005C55C0"/>
    <w:rsid w:val="005C5B0D"/>
    <w:rsid w:val="005C5F07"/>
    <w:rsid w:val="005C6357"/>
    <w:rsid w:val="005C6B92"/>
    <w:rsid w:val="005C7D2C"/>
    <w:rsid w:val="005C7F43"/>
    <w:rsid w:val="005D039C"/>
    <w:rsid w:val="005D3F71"/>
    <w:rsid w:val="005D63EF"/>
    <w:rsid w:val="005D791B"/>
    <w:rsid w:val="005E2505"/>
    <w:rsid w:val="005E2EC6"/>
    <w:rsid w:val="005E414B"/>
    <w:rsid w:val="005E5ACA"/>
    <w:rsid w:val="005E6A51"/>
    <w:rsid w:val="005F0885"/>
    <w:rsid w:val="005F0D9E"/>
    <w:rsid w:val="005F6554"/>
    <w:rsid w:val="005F6E48"/>
    <w:rsid w:val="005F7C25"/>
    <w:rsid w:val="00602ABD"/>
    <w:rsid w:val="006037AC"/>
    <w:rsid w:val="00604FF3"/>
    <w:rsid w:val="00607898"/>
    <w:rsid w:val="00607DBE"/>
    <w:rsid w:val="0061488A"/>
    <w:rsid w:val="00616CB7"/>
    <w:rsid w:val="0062113B"/>
    <w:rsid w:val="00623D53"/>
    <w:rsid w:val="00623ECB"/>
    <w:rsid w:val="00630881"/>
    <w:rsid w:val="0063177A"/>
    <w:rsid w:val="00635EDB"/>
    <w:rsid w:val="00637042"/>
    <w:rsid w:val="006370D2"/>
    <w:rsid w:val="006402DA"/>
    <w:rsid w:val="00663766"/>
    <w:rsid w:val="00665123"/>
    <w:rsid w:val="006654A2"/>
    <w:rsid w:val="0066690C"/>
    <w:rsid w:val="00667384"/>
    <w:rsid w:val="00667604"/>
    <w:rsid w:val="00671503"/>
    <w:rsid w:val="00673BF6"/>
    <w:rsid w:val="00674091"/>
    <w:rsid w:val="0067784F"/>
    <w:rsid w:val="00683A5C"/>
    <w:rsid w:val="00685AFD"/>
    <w:rsid w:val="0069140C"/>
    <w:rsid w:val="00691571"/>
    <w:rsid w:val="006938D8"/>
    <w:rsid w:val="0069479B"/>
    <w:rsid w:val="0069687C"/>
    <w:rsid w:val="006A473F"/>
    <w:rsid w:val="006A5B47"/>
    <w:rsid w:val="006B0BE6"/>
    <w:rsid w:val="006B0E18"/>
    <w:rsid w:val="006B1A66"/>
    <w:rsid w:val="006B3FFA"/>
    <w:rsid w:val="006B59A1"/>
    <w:rsid w:val="006B7B9F"/>
    <w:rsid w:val="006C171C"/>
    <w:rsid w:val="006C28A7"/>
    <w:rsid w:val="006C5130"/>
    <w:rsid w:val="006D2294"/>
    <w:rsid w:val="006D32D1"/>
    <w:rsid w:val="006E0FEB"/>
    <w:rsid w:val="006E3B39"/>
    <w:rsid w:val="006E4AC4"/>
    <w:rsid w:val="006F005F"/>
    <w:rsid w:val="006F0D09"/>
    <w:rsid w:val="006F364C"/>
    <w:rsid w:val="006F3B25"/>
    <w:rsid w:val="006F6EEF"/>
    <w:rsid w:val="006F7DD7"/>
    <w:rsid w:val="007011C3"/>
    <w:rsid w:val="007014D1"/>
    <w:rsid w:val="0070204D"/>
    <w:rsid w:val="007060FF"/>
    <w:rsid w:val="0070631F"/>
    <w:rsid w:val="007076A5"/>
    <w:rsid w:val="007078D0"/>
    <w:rsid w:val="007106FC"/>
    <w:rsid w:val="007109E2"/>
    <w:rsid w:val="00710DB2"/>
    <w:rsid w:val="00711BC2"/>
    <w:rsid w:val="0071243E"/>
    <w:rsid w:val="007131E7"/>
    <w:rsid w:val="00715F8C"/>
    <w:rsid w:val="007201A9"/>
    <w:rsid w:val="00723F11"/>
    <w:rsid w:val="00725030"/>
    <w:rsid w:val="00732474"/>
    <w:rsid w:val="00732496"/>
    <w:rsid w:val="00741E40"/>
    <w:rsid w:val="00743EE0"/>
    <w:rsid w:val="00750B25"/>
    <w:rsid w:val="00755E00"/>
    <w:rsid w:val="00756DC4"/>
    <w:rsid w:val="00763454"/>
    <w:rsid w:val="00765EE3"/>
    <w:rsid w:val="00766A53"/>
    <w:rsid w:val="00766C69"/>
    <w:rsid w:val="007730A3"/>
    <w:rsid w:val="00773CA0"/>
    <w:rsid w:val="00774A2E"/>
    <w:rsid w:val="00780C28"/>
    <w:rsid w:val="00782219"/>
    <w:rsid w:val="007918C2"/>
    <w:rsid w:val="00794239"/>
    <w:rsid w:val="00795AC9"/>
    <w:rsid w:val="00795F5E"/>
    <w:rsid w:val="007961EE"/>
    <w:rsid w:val="00797CF5"/>
    <w:rsid w:val="007A000D"/>
    <w:rsid w:val="007A072F"/>
    <w:rsid w:val="007A21A4"/>
    <w:rsid w:val="007A2680"/>
    <w:rsid w:val="007A2D56"/>
    <w:rsid w:val="007A3C4A"/>
    <w:rsid w:val="007A5309"/>
    <w:rsid w:val="007B623B"/>
    <w:rsid w:val="007C3D2C"/>
    <w:rsid w:val="007C625A"/>
    <w:rsid w:val="007C7754"/>
    <w:rsid w:val="007D10C3"/>
    <w:rsid w:val="007D51C3"/>
    <w:rsid w:val="007E09FC"/>
    <w:rsid w:val="007E0D8F"/>
    <w:rsid w:val="007E5498"/>
    <w:rsid w:val="007E5D0F"/>
    <w:rsid w:val="007F3FB8"/>
    <w:rsid w:val="007F5E52"/>
    <w:rsid w:val="007F6F3F"/>
    <w:rsid w:val="007F7F1E"/>
    <w:rsid w:val="00801E31"/>
    <w:rsid w:val="00802C4D"/>
    <w:rsid w:val="00807E38"/>
    <w:rsid w:val="008141E1"/>
    <w:rsid w:val="00817038"/>
    <w:rsid w:val="00817FCB"/>
    <w:rsid w:val="00820D1B"/>
    <w:rsid w:val="008219CD"/>
    <w:rsid w:val="00825F53"/>
    <w:rsid w:val="00834E12"/>
    <w:rsid w:val="00834F48"/>
    <w:rsid w:val="0084041D"/>
    <w:rsid w:val="008441DE"/>
    <w:rsid w:val="00846C56"/>
    <w:rsid w:val="00856C0E"/>
    <w:rsid w:val="00857125"/>
    <w:rsid w:val="00860918"/>
    <w:rsid w:val="00861DC0"/>
    <w:rsid w:val="00862CD5"/>
    <w:rsid w:val="0086310E"/>
    <w:rsid w:val="008642D2"/>
    <w:rsid w:val="00871177"/>
    <w:rsid w:val="00873115"/>
    <w:rsid w:val="008830A7"/>
    <w:rsid w:val="008832C6"/>
    <w:rsid w:val="00886EB1"/>
    <w:rsid w:val="00887931"/>
    <w:rsid w:val="00893F03"/>
    <w:rsid w:val="00894A37"/>
    <w:rsid w:val="00895ACC"/>
    <w:rsid w:val="00896A63"/>
    <w:rsid w:val="008A0072"/>
    <w:rsid w:val="008A2E56"/>
    <w:rsid w:val="008A31A7"/>
    <w:rsid w:val="008A3C8B"/>
    <w:rsid w:val="008A3F45"/>
    <w:rsid w:val="008B0398"/>
    <w:rsid w:val="008B5314"/>
    <w:rsid w:val="008B5B82"/>
    <w:rsid w:val="008C0ACF"/>
    <w:rsid w:val="008C2DA9"/>
    <w:rsid w:val="008C5A57"/>
    <w:rsid w:val="008C5FDD"/>
    <w:rsid w:val="008C6919"/>
    <w:rsid w:val="008D15E9"/>
    <w:rsid w:val="008D2534"/>
    <w:rsid w:val="008D3B87"/>
    <w:rsid w:val="008E006A"/>
    <w:rsid w:val="008E06DE"/>
    <w:rsid w:val="008E2E0C"/>
    <w:rsid w:val="008E331B"/>
    <w:rsid w:val="008E5511"/>
    <w:rsid w:val="008E6A64"/>
    <w:rsid w:val="008F1453"/>
    <w:rsid w:val="008F3836"/>
    <w:rsid w:val="008F70E3"/>
    <w:rsid w:val="008F7198"/>
    <w:rsid w:val="009018B9"/>
    <w:rsid w:val="009023D6"/>
    <w:rsid w:val="00903486"/>
    <w:rsid w:val="009036D6"/>
    <w:rsid w:val="00903A1E"/>
    <w:rsid w:val="009115B9"/>
    <w:rsid w:val="0091669E"/>
    <w:rsid w:val="009168EA"/>
    <w:rsid w:val="00917376"/>
    <w:rsid w:val="009202F5"/>
    <w:rsid w:val="00920961"/>
    <w:rsid w:val="009213D7"/>
    <w:rsid w:val="00922349"/>
    <w:rsid w:val="00922605"/>
    <w:rsid w:val="00922B13"/>
    <w:rsid w:val="0092455F"/>
    <w:rsid w:val="00924785"/>
    <w:rsid w:val="00924E5A"/>
    <w:rsid w:val="00924FB5"/>
    <w:rsid w:val="00926C35"/>
    <w:rsid w:val="00931274"/>
    <w:rsid w:val="00945A1D"/>
    <w:rsid w:val="0094652C"/>
    <w:rsid w:val="00956667"/>
    <w:rsid w:val="00960C3C"/>
    <w:rsid w:val="00962380"/>
    <w:rsid w:val="009629DA"/>
    <w:rsid w:val="00962AFD"/>
    <w:rsid w:val="009643DB"/>
    <w:rsid w:val="00966430"/>
    <w:rsid w:val="00974829"/>
    <w:rsid w:val="00976F3C"/>
    <w:rsid w:val="00977E8E"/>
    <w:rsid w:val="009917AF"/>
    <w:rsid w:val="00992683"/>
    <w:rsid w:val="009926E5"/>
    <w:rsid w:val="00995C48"/>
    <w:rsid w:val="00995C9D"/>
    <w:rsid w:val="009A00D6"/>
    <w:rsid w:val="009A1D09"/>
    <w:rsid w:val="009A3E89"/>
    <w:rsid w:val="009A6AD2"/>
    <w:rsid w:val="009A745F"/>
    <w:rsid w:val="009B5DAF"/>
    <w:rsid w:val="009C2148"/>
    <w:rsid w:val="009C2223"/>
    <w:rsid w:val="009C4AFA"/>
    <w:rsid w:val="009C7C1E"/>
    <w:rsid w:val="009D538E"/>
    <w:rsid w:val="009D63B7"/>
    <w:rsid w:val="009D6656"/>
    <w:rsid w:val="009D6FB1"/>
    <w:rsid w:val="009E0201"/>
    <w:rsid w:val="009E2FD9"/>
    <w:rsid w:val="009E3681"/>
    <w:rsid w:val="009E7550"/>
    <w:rsid w:val="009F0477"/>
    <w:rsid w:val="009F0B33"/>
    <w:rsid w:val="009F109F"/>
    <w:rsid w:val="009F12E4"/>
    <w:rsid w:val="009F19BC"/>
    <w:rsid w:val="009F1B41"/>
    <w:rsid w:val="009F5674"/>
    <w:rsid w:val="00A018BB"/>
    <w:rsid w:val="00A0279A"/>
    <w:rsid w:val="00A031FC"/>
    <w:rsid w:val="00A0368A"/>
    <w:rsid w:val="00A0591E"/>
    <w:rsid w:val="00A05DCB"/>
    <w:rsid w:val="00A10190"/>
    <w:rsid w:val="00A1416D"/>
    <w:rsid w:val="00A14CE0"/>
    <w:rsid w:val="00A172EA"/>
    <w:rsid w:val="00A215D9"/>
    <w:rsid w:val="00A23CE4"/>
    <w:rsid w:val="00A31577"/>
    <w:rsid w:val="00A32321"/>
    <w:rsid w:val="00A32547"/>
    <w:rsid w:val="00A3647F"/>
    <w:rsid w:val="00A36A5E"/>
    <w:rsid w:val="00A41490"/>
    <w:rsid w:val="00A43851"/>
    <w:rsid w:val="00A514A9"/>
    <w:rsid w:val="00A576F6"/>
    <w:rsid w:val="00A60046"/>
    <w:rsid w:val="00A663FD"/>
    <w:rsid w:val="00A6782A"/>
    <w:rsid w:val="00A701C8"/>
    <w:rsid w:val="00A719E1"/>
    <w:rsid w:val="00A8601D"/>
    <w:rsid w:val="00A86CA8"/>
    <w:rsid w:val="00A86D27"/>
    <w:rsid w:val="00A9727C"/>
    <w:rsid w:val="00AA09EE"/>
    <w:rsid w:val="00AB076B"/>
    <w:rsid w:val="00AB675B"/>
    <w:rsid w:val="00AC3A47"/>
    <w:rsid w:val="00AD0162"/>
    <w:rsid w:val="00AD3520"/>
    <w:rsid w:val="00AD40D3"/>
    <w:rsid w:val="00AE0121"/>
    <w:rsid w:val="00AE0619"/>
    <w:rsid w:val="00AE0BE8"/>
    <w:rsid w:val="00AE18D8"/>
    <w:rsid w:val="00AE1B49"/>
    <w:rsid w:val="00AE2FF1"/>
    <w:rsid w:val="00AE3338"/>
    <w:rsid w:val="00AE48AD"/>
    <w:rsid w:val="00AE67C1"/>
    <w:rsid w:val="00AF2C4F"/>
    <w:rsid w:val="00AF3687"/>
    <w:rsid w:val="00AF4D9C"/>
    <w:rsid w:val="00AF7A7F"/>
    <w:rsid w:val="00B00D4C"/>
    <w:rsid w:val="00B0131D"/>
    <w:rsid w:val="00B071B6"/>
    <w:rsid w:val="00B076F1"/>
    <w:rsid w:val="00B153F4"/>
    <w:rsid w:val="00B165D4"/>
    <w:rsid w:val="00B21B07"/>
    <w:rsid w:val="00B22634"/>
    <w:rsid w:val="00B278D7"/>
    <w:rsid w:val="00B3369B"/>
    <w:rsid w:val="00B34487"/>
    <w:rsid w:val="00B37826"/>
    <w:rsid w:val="00B417DA"/>
    <w:rsid w:val="00B433DB"/>
    <w:rsid w:val="00B44041"/>
    <w:rsid w:val="00B450B9"/>
    <w:rsid w:val="00B501C2"/>
    <w:rsid w:val="00B50FEB"/>
    <w:rsid w:val="00B5188D"/>
    <w:rsid w:val="00B54DD7"/>
    <w:rsid w:val="00B61D97"/>
    <w:rsid w:val="00B63237"/>
    <w:rsid w:val="00B65A81"/>
    <w:rsid w:val="00B66233"/>
    <w:rsid w:val="00B67617"/>
    <w:rsid w:val="00B709DF"/>
    <w:rsid w:val="00B72783"/>
    <w:rsid w:val="00B72F1C"/>
    <w:rsid w:val="00B72F74"/>
    <w:rsid w:val="00B735A8"/>
    <w:rsid w:val="00B73816"/>
    <w:rsid w:val="00B76199"/>
    <w:rsid w:val="00B765C2"/>
    <w:rsid w:val="00B7721C"/>
    <w:rsid w:val="00B82D5F"/>
    <w:rsid w:val="00B82F7F"/>
    <w:rsid w:val="00B855BA"/>
    <w:rsid w:val="00B922BA"/>
    <w:rsid w:val="00B92BF2"/>
    <w:rsid w:val="00B96FC6"/>
    <w:rsid w:val="00BA12B7"/>
    <w:rsid w:val="00BA2277"/>
    <w:rsid w:val="00BA2DAD"/>
    <w:rsid w:val="00BA6EA1"/>
    <w:rsid w:val="00BA7BD8"/>
    <w:rsid w:val="00BB0542"/>
    <w:rsid w:val="00BB63F4"/>
    <w:rsid w:val="00BD07A2"/>
    <w:rsid w:val="00BD1F89"/>
    <w:rsid w:val="00BD46C6"/>
    <w:rsid w:val="00BD4AFB"/>
    <w:rsid w:val="00BD7F29"/>
    <w:rsid w:val="00BE0C7C"/>
    <w:rsid w:val="00BE3319"/>
    <w:rsid w:val="00BE399D"/>
    <w:rsid w:val="00BE3B24"/>
    <w:rsid w:val="00BE493C"/>
    <w:rsid w:val="00BE49BE"/>
    <w:rsid w:val="00BE5789"/>
    <w:rsid w:val="00BF3E14"/>
    <w:rsid w:val="00BF4D3F"/>
    <w:rsid w:val="00BF6B62"/>
    <w:rsid w:val="00C00141"/>
    <w:rsid w:val="00C029B4"/>
    <w:rsid w:val="00C06783"/>
    <w:rsid w:val="00C06E14"/>
    <w:rsid w:val="00C10BC8"/>
    <w:rsid w:val="00C12F39"/>
    <w:rsid w:val="00C1598F"/>
    <w:rsid w:val="00C175EB"/>
    <w:rsid w:val="00C17BF6"/>
    <w:rsid w:val="00C2027D"/>
    <w:rsid w:val="00C2516E"/>
    <w:rsid w:val="00C33E9E"/>
    <w:rsid w:val="00C34A57"/>
    <w:rsid w:val="00C40BF5"/>
    <w:rsid w:val="00C40C28"/>
    <w:rsid w:val="00C42FDA"/>
    <w:rsid w:val="00C4503E"/>
    <w:rsid w:val="00C511DB"/>
    <w:rsid w:val="00C53B5E"/>
    <w:rsid w:val="00C60AFC"/>
    <w:rsid w:val="00C7212A"/>
    <w:rsid w:val="00C73724"/>
    <w:rsid w:val="00C73E49"/>
    <w:rsid w:val="00C749E4"/>
    <w:rsid w:val="00C75583"/>
    <w:rsid w:val="00C8040F"/>
    <w:rsid w:val="00C81443"/>
    <w:rsid w:val="00C84F56"/>
    <w:rsid w:val="00C85D68"/>
    <w:rsid w:val="00C935C2"/>
    <w:rsid w:val="00C94360"/>
    <w:rsid w:val="00C976C5"/>
    <w:rsid w:val="00CA12B0"/>
    <w:rsid w:val="00CA5173"/>
    <w:rsid w:val="00CA5F5D"/>
    <w:rsid w:val="00CA6299"/>
    <w:rsid w:val="00CA740C"/>
    <w:rsid w:val="00CB04AE"/>
    <w:rsid w:val="00CB520A"/>
    <w:rsid w:val="00CB5BFE"/>
    <w:rsid w:val="00CB6816"/>
    <w:rsid w:val="00CB7CD5"/>
    <w:rsid w:val="00CC0FDB"/>
    <w:rsid w:val="00CC16C4"/>
    <w:rsid w:val="00CC1C10"/>
    <w:rsid w:val="00CC3ED5"/>
    <w:rsid w:val="00CC5648"/>
    <w:rsid w:val="00CD17F6"/>
    <w:rsid w:val="00CD5ACE"/>
    <w:rsid w:val="00CF3F05"/>
    <w:rsid w:val="00CF56EB"/>
    <w:rsid w:val="00CF633F"/>
    <w:rsid w:val="00D03B99"/>
    <w:rsid w:val="00D06795"/>
    <w:rsid w:val="00D1415B"/>
    <w:rsid w:val="00D23783"/>
    <w:rsid w:val="00D24E85"/>
    <w:rsid w:val="00D25AF8"/>
    <w:rsid w:val="00D274DE"/>
    <w:rsid w:val="00D3011D"/>
    <w:rsid w:val="00D31507"/>
    <w:rsid w:val="00D35FE8"/>
    <w:rsid w:val="00D4799A"/>
    <w:rsid w:val="00D47B38"/>
    <w:rsid w:val="00D53A8C"/>
    <w:rsid w:val="00D545F8"/>
    <w:rsid w:val="00D54CC0"/>
    <w:rsid w:val="00D60E07"/>
    <w:rsid w:val="00D61FF4"/>
    <w:rsid w:val="00D63949"/>
    <w:rsid w:val="00D641B1"/>
    <w:rsid w:val="00D64C8D"/>
    <w:rsid w:val="00D66D3E"/>
    <w:rsid w:val="00D744A5"/>
    <w:rsid w:val="00D75DF6"/>
    <w:rsid w:val="00D80992"/>
    <w:rsid w:val="00D81249"/>
    <w:rsid w:val="00D83E08"/>
    <w:rsid w:val="00D90A8F"/>
    <w:rsid w:val="00D91DB4"/>
    <w:rsid w:val="00D924BB"/>
    <w:rsid w:val="00D929D1"/>
    <w:rsid w:val="00D92A78"/>
    <w:rsid w:val="00DA0F66"/>
    <w:rsid w:val="00DA20F5"/>
    <w:rsid w:val="00DA3BA0"/>
    <w:rsid w:val="00DA4451"/>
    <w:rsid w:val="00DA594A"/>
    <w:rsid w:val="00DA793C"/>
    <w:rsid w:val="00DC0073"/>
    <w:rsid w:val="00DC1405"/>
    <w:rsid w:val="00DC2D8C"/>
    <w:rsid w:val="00DC49F2"/>
    <w:rsid w:val="00DC6524"/>
    <w:rsid w:val="00DD1628"/>
    <w:rsid w:val="00DE26DD"/>
    <w:rsid w:val="00DE6E79"/>
    <w:rsid w:val="00DE761B"/>
    <w:rsid w:val="00DE7C26"/>
    <w:rsid w:val="00DF2F9D"/>
    <w:rsid w:val="00DF3A61"/>
    <w:rsid w:val="00DF451F"/>
    <w:rsid w:val="00E0087F"/>
    <w:rsid w:val="00E0292D"/>
    <w:rsid w:val="00E03497"/>
    <w:rsid w:val="00E041FE"/>
    <w:rsid w:val="00E1001C"/>
    <w:rsid w:val="00E1338E"/>
    <w:rsid w:val="00E13FBD"/>
    <w:rsid w:val="00E14D18"/>
    <w:rsid w:val="00E23BF5"/>
    <w:rsid w:val="00E2699F"/>
    <w:rsid w:val="00E30149"/>
    <w:rsid w:val="00E31565"/>
    <w:rsid w:val="00E336C9"/>
    <w:rsid w:val="00E33E59"/>
    <w:rsid w:val="00E35D4B"/>
    <w:rsid w:val="00E377D5"/>
    <w:rsid w:val="00E40A4B"/>
    <w:rsid w:val="00E45E8E"/>
    <w:rsid w:val="00E477C8"/>
    <w:rsid w:val="00E62174"/>
    <w:rsid w:val="00E621F4"/>
    <w:rsid w:val="00E625FB"/>
    <w:rsid w:val="00E6307E"/>
    <w:rsid w:val="00E659F1"/>
    <w:rsid w:val="00E71662"/>
    <w:rsid w:val="00E7455C"/>
    <w:rsid w:val="00E779F3"/>
    <w:rsid w:val="00E8045B"/>
    <w:rsid w:val="00E8426E"/>
    <w:rsid w:val="00E91496"/>
    <w:rsid w:val="00E93E25"/>
    <w:rsid w:val="00E9660C"/>
    <w:rsid w:val="00E97473"/>
    <w:rsid w:val="00EA00AB"/>
    <w:rsid w:val="00EA36D0"/>
    <w:rsid w:val="00EA48F7"/>
    <w:rsid w:val="00EA7002"/>
    <w:rsid w:val="00EA754D"/>
    <w:rsid w:val="00EB053E"/>
    <w:rsid w:val="00EB0666"/>
    <w:rsid w:val="00EB0FC0"/>
    <w:rsid w:val="00EB2B85"/>
    <w:rsid w:val="00EB390B"/>
    <w:rsid w:val="00EB5322"/>
    <w:rsid w:val="00EB55A8"/>
    <w:rsid w:val="00EB669F"/>
    <w:rsid w:val="00EC0356"/>
    <w:rsid w:val="00EC2E26"/>
    <w:rsid w:val="00ED29C7"/>
    <w:rsid w:val="00ED685C"/>
    <w:rsid w:val="00ED76B3"/>
    <w:rsid w:val="00EE0DB5"/>
    <w:rsid w:val="00EE2C10"/>
    <w:rsid w:val="00EE4BD5"/>
    <w:rsid w:val="00EE516D"/>
    <w:rsid w:val="00EE551F"/>
    <w:rsid w:val="00EE60F0"/>
    <w:rsid w:val="00EE659B"/>
    <w:rsid w:val="00EE686A"/>
    <w:rsid w:val="00EF5963"/>
    <w:rsid w:val="00F001AF"/>
    <w:rsid w:val="00F0271B"/>
    <w:rsid w:val="00F02F4F"/>
    <w:rsid w:val="00F0443A"/>
    <w:rsid w:val="00F113BF"/>
    <w:rsid w:val="00F126F3"/>
    <w:rsid w:val="00F1550B"/>
    <w:rsid w:val="00F20DFE"/>
    <w:rsid w:val="00F23E4C"/>
    <w:rsid w:val="00F24561"/>
    <w:rsid w:val="00F2702D"/>
    <w:rsid w:val="00F30588"/>
    <w:rsid w:val="00F33123"/>
    <w:rsid w:val="00F34033"/>
    <w:rsid w:val="00F34680"/>
    <w:rsid w:val="00F3750A"/>
    <w:rsid w:val="00F37882"/>
    <w:rsid w:val="00F37EC6"/>
    <w:rsid w:val="00F37F06"/>
    <w:rsid w:val="00F421B5"/>
    <w:rsid w:val="00F436DA"/>
    <w:rsid w:val="00F45633"/>
    <w:rsid w:val="00F47F28"/>
    <w:rsid w:val="00F515AE"/>
    <w:rsid w:val="00F516C5"/>
    <w:rsid w:val="00F54F1C"/>
    <w:rsid w:val="00F626C4"/>
    <w:rsid w:val="00F6690C"/>
    <w:rsid w:val="00F67483"/>
    <w:rsid w:val="00F73205"/>
    <w:rsid w:val="00F745CA"/>
    <w:rsid w:val="00F7585E"/>
    <w:rsid w:val="00F7661E"/>
    <w:rsid w:val="00F775C6"/>
    <w:rsid w:val="00F86951"/>
    <w:rsid w:val="00F878AE"/>
    <w:rsid w:val="00F9261A"/>
    <w:rsid w:val="00FA0A1B"/>
    <w:rsid w:val="00FA2E46"/>
    <w:rsid w:val="00FB2432"/>
    <w:rsid w:val="00FB2A86"/>
    <w:rsid w:val="00FB6CC7"/>
    <w:rsid w:val="00FB6D65"/>
    <w:rsid w:val="00FC002D"/>
    <w:rsid w:val="00FC049A"/>
    <w:rsid w:val="00FC4DBA"/>
    <w:rsid w:val="00FC57EA"/>
    <w:rsid w:val="00FD284F"/>
    <w:rsid w:val="00FF1C6F"/>
    <w:rsid w:val="00FF7A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hone"/>
  <w:shapeDefaults>
    <o:shapedefaults v:ext="edit" spidmax="1026"/>
    <o:shapelayout v:ext="edit">
      <o:idmap v:ext="edit" data="1"/>
    </o:shapelayout>
  </w:shapeDefaults>
  <w:decimalSymbol w:val=","/>
  <w:listSeparator w:val=";"/>
  <w15:docId w15:val="{996A2FFE-2AF7-43CB-A7B3-8628F2E7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30A7"/>
    <w:rPr>
      <w:sz w:val="24"/>
      <w:szCs w:val="24"/>
    </w:rPr>
  </w:style>
  <w:style w:type="paragraph" w:styleId="Titolo1">
    <w:name w:val="heading 1"/>
    <w:basedOn w:val="Normale"/>
    <w:next w:val="Normale"/>
    <w:link w:val="Titolo1Carattere"/>
    <w:uiPriority w:val="99"/>
    <w:qFormat/>
    <w:rsid w:val="003213D0"/>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9"/>
    <w:qFormat/>
    <w:locked/>
    <w:rsid w:val="00C42FDA"/>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9"/>
    <w:qFormat/>
    <w:rsid w:val="00EE659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locked/>
    <w:rsid w:val="009B5DAF"/>
    <w:pPr>
      <w:keepNext/>
      <w:spacing w:before="240" w:after="60"/>
      <w:outlineLvl w:val="3"/>
    </w:pPr>
    <w:rPr>
      <w:b/>
      <w:bCs/>
      <w:sz w:val="28"/>
      <w:szCs w:val="28"/>
    </w:rPr>
  </w:style>
  <w:style w:type="paragraph" w:styleId="Titolo5">
    <w:name w:val="heading 5"/>
    <w:basedOn w:val="Normale"/>
    <w:next w:val="Normale"/>
    <w:link w:val="Titolo5Carattere"/>
    <w:uiPriority w:val="99"/>
    <w:qFormat/>
    <w:locked/>
    <w:rsid w:val="009B5DAF"/>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3213D0"/>
    <w:rPr>
      <w:rFonts w:ascii="Arial" w:hAnsi="Arial" w:cs="Arial"/>
      <w:b/>
      <w:bCs/>
      <w:kern w:val="32"/>
      <w:sz w:val="32"/>
      <w:szCs w:val="32"/>
      <w:lang w:val="it-IT" w:eastAsia="it-IT" w:bidi="ar-SA"/>
    </w:rPr>
  </w:style>
  <w:style w:type="character" w:customStyle="1" w:styleId="Titolo2Carattere">
    <w:name w:val="Titolo 2 Carattere"/>
    <w:link w:val="Titolo2"/>
    <w:uiPriority w:val="99"/>
    <w:semiHidden/>
    <w:locked/>
    <w:rsid w:val="00C42FDA"/>
    <w:rPr>
      <w:rFonts w:ascii="Arial" w:hAnsi="Arial" w:cs="Arial"/>
      <w:b/>
      <w:bCs/>
      <w:i/>
      <w:iCs/>
      <w:sz w:val="28"/>
      <w:szCs w:val="28"/>
      <w:lang w:val="it-IT" w:eastAsia="it-IT" w:bidi="ar-SA"/>
    </w:rPr>
  </w:style>
  <w:style w:type="character" w:customStyle="1" w:styleId="Titolo3Carattere">
    <w:name w:val="Titolo 3 Carattere"/>
    <w:link w:val="Titolo3"/>
    <w:uiPriority w:val="99"/>
    <w:semiHidden/>
    <w:locked/>
    <w:rsid w:val="00EE659B"/>
    <w:rPr>
      <w:rFonts w:ascii="Arial" w:hAnsi="Arial" w:cs="Arial"/>
      <w:b/>
      <w:bCs/>
      <w:sz w:val="26"/>
      <w:szCs w:val="26"/>
      <w:lang w:val="it-IT" w:eastAsia="it-IT" w:bidi="ar-SA"/>
    </w:rPr>
  </w:style>
  <w:style w:type="character" w:customStyle="1" w:styleId="Titolo4Carattere">
    <w:name w:val="Titolo 4 Carattere"/>
    <w:link w:val="Titolo4"/>
    <w:uiPriority w:val="99"/>
    <w:semiHidden/>
    <w:locked/>
    <w:rsid w:val="00581CBA"/>
    <w:rPr>
      <w:rFonts w:ascii="Calibri" w:hAnsi="Calibri" w:cs="Times New Roman"/>
      <w:b/>
      <w:bCs/>
      <w:sz w:val="28"/>
      <w:szCs w:val="28"/>
    </w:rPr>
  </w:style>
  <w:style w:type="character" w:customStyle="1" w:styleId="Titolo5Carattere">
    <w:name w:val="Titolo 5 Carattere"/>
    <w:link w:val="Titolo5"/>
    <w:uiPriority w:val="99"/>
    <w:semiHidden/>
    <w:locked/>
    <w:rsid w:val="00581CBA"/>
    <w:rPr>
      <w:rFonts w:ascii="Calibri" w:hAnsi="Calibri" w:cs="Times New Roman"/>
      <w:b/>
      <w:bCs/>
      <w:i/>
      <w:iCs/>
      <w:sz w:val="26"/>
      <w:szCs w:val="26"/>
    </w:rPr>
  </w:style>
  <w:style w:type="paragraph" w:styleId="NormaleWeb">
    <w:name w:val="Normal (Web)"/>
    <w:basedOn w:val="Normale"/>
    <w:uiPriority w:val="99"/>
    <w:rsid w:val="00EE659B"/>
    <w:pPr>
      <w:spacing w:before="15" w:after="45"/>
    </w:pPr>
  </w:style>
  <w:style w:type="paragraph" w:styleId="Corpotesto">
    <w:name w:val="Body Text"/>
    <w:basedOn w:val="Normale"/>
    <w:link w:val="CorpotestoCarattere"/>
    <w:uiPriority w:val="99"/>
    <w:rsid w:val="00EE659B"/>
    <w:pPr>
      <w:spacing w:after="120"/>
    </w:pPr>
  </w:style>
  <w:style w:type="character" w:customStyle="1" w:styleId="BodyTextChar">
    <w:name w:val="Body Text Char"/>
    <w:uiPriority w:val="99"/>
    <w:semiHidden/>
    <w:locked/>
    <w:rsid w:val="00D24E85"/>
    <w:rPr>
      <w:rFonts w:cs="Times New Roman"/>
      <w:sz w:val="24"/>
      <w:szCs w:val="24"/>
    </w:rPr>
  </w:style>
  <w:style w:type="character" w:customStyle="1" w:styleId="CorpotestoCarattere">
    <w:name w:val="Corpo testo Carattere"/>
    <w:link w:val="Corpotesto"/>
    <w:uiPriority w:val="99"/>
    <w:semiHidden/>
    <w:locked/>
    <w:rsid w:val="00EE659B"/>
    <w:rPr>
      <w:rFonts w:cs="Times New Roman"/>
      <w:sz w:val="24"/>
      <w:szCs w:val="24"/>
      <w:lang w:val="it-IT" w:eastAsia="it-IT" w:bidi="ar-SA"/>
    </w:rPr>
  </w:style>
  <w:style w:type="paragraph" w:styleId="Corpodeltesto2">
    <w:name w:val="Body Text 2"/>
    <w:basedOn w:val="Normale"/>
    <w:link w:val="Corpodeltesto2Carattere"/>
    <w:uiPriority w:val="99"/>
    <w:rsid w:val="00431623"/>
    <w:pPr>
      <w:spacing w:after="120" w:line="480" w:lineRule="auto"/>
    </w:pPr>
  </w:style>
  <w:style w:type="character" w:customStyle="1" w:styleId="Corpodeltesto2Carattere">
    <w:name w:val="Corpo del testo 2 Carattere"/>
    <w:link w:val="Corpodeltesto2"/>
    <w:uiPriority w:val="99"/>
    <w:semiHidden/>
    <w:locked/>
    <w:rsid w:val="00431623"/>
    <w:rPr>
      <w:rFonts w:cs="Times New Roman"/>
      <w:sz w:val="24"/>
      <w:szCs w:val="24"/>
      <w:lang w:val="it-IT" w:eastAsia="it-IT" w:bidi="ar-SA"/>
    </w:rPr>
  </w:style>
  <w:style w:type="paragraph" w:styleId="Corpodeltesto3">
    <w:name w:val="Body Text 3"/>
    <w:basedOn w:val="Normale"/>
    <w:link w:val="Corpodeltesto3Carattere"/>
    <w:uiPriority w:val="99"/>
    <w:rsid w:val="003213D0"/>
    <w:pPr>
      <w:spacing w:after="120"/>
    </w:pPr>
    <w:rPr>
      <w:sz w:val="16"/>
      <w:szCs w:val="16"/>
    </w:rPr>
  </w:style>
  <w:style w:type="character" w:customStyle="1" w:styleId="Corpodeltesto3Carattere">
    <w:name w:val="Corpo del testo 3 Carattere"/>
    <w:link w:val="Corpodeltesto3"/>
    <w:uiPriority w:val="99"/>
    <w:semiHidden/>
    <w:locked/>
    <w:rsid w:val="003213D0"/>
    <w:rPr>
      <w:rFonts w:cs="Times New Roman"/>
      <w:sz w:val="16"/>
      <w:szCs w:val="16"/>
      <w:lang w:val="it-IT" w:eastAsia="it-IT" w:bidi="ar-SA"/>
    </w:rPr>
  </w:style>
  <w:style w:type="paragraph" w:styleId="Testonormale">
    <w:name w:val="Plain Text"/>
    <w:basedOn w:val="Normale"/>
    <w:link w:val="TestonormaleCarattere"/>
    <w:uiPriority w:val="99"/>
    <w:rsid w:val="003213D0"/>
    <w:rPr>
      <w:rFonts w:ascii="Courier New" w:hAnsi="Courier New"/>
      <w:sz w:val="20"/>
      <w:szCs w:val="20"/>
    </w:rPr>
  </w:style>
  <w:style w:type="character" w:customStyle="1" w:styleId="TestonormaleCarattere">
    <w:name w:val="Testo normale Carattere"/>
    <w:link w:val="Testonormale"/>
    <w:uiPriority w:val="99"/>
    <w:semiHidden/>
    <w:locked/>
    <w:rsid w:val="003213D0"/>
    <w:rPr>
      <w:rFonts w:ascii="Courier New" w:hAnsi="Courier New" w:cs="Times New Roman"/>
      <w:lang w:val="it-IT" w:eastAsia="it-IT" w:bidi="ar-SA"/>
    </w:rPr>
  </w:style>
  <w:style w:type="paragraph" w:customStyle="1" w:styleId="Paragrafoelenco1">
    <w:name w:val="Paragrafo elenco1"/>
    <w:basedOn w:val="Normale"/>
    <w:uiPriority w:val="99"/>
    <w:rsid w:val="003213D0"/>
    <w:pPr>
      <w:ind w:left="720"/>
      <w:contextualSpacing/>
      <w:jc w:val="both"/>
    </w:pPr>
    <w:rPr>
      <w:szCs w:val="22"/>
      <w:lang w:eastAsia="en-US"/>
    </w:rPr>
  </w:style>
  <w:style w:type="character" w:customStyle="1" w:styleId="Testononproporzionale">
    <w:name w:val="Testo non proporzionale"/>
    <w:uiPriority w:val="99"/>
    <w:rsid w:val="003213D0"/>
    <w:rPr>
      <w:rFonts w:ascii="DejaVu Sans Mono" w:hAnsi="DejaVu Sans Mono"/>
    </w:rPr>
  </w:style>
  <w:style w:type="paragraph" w:customStyle="1" w:styleId="Default">
    <w:name w:val="Default"/>
    <w:basedOn w:val="Normale"/>
    <w:uiPriority w:val="99"/>
    <w:rsid w:val="003213D0"/>
    <w:pPr>
      <w:widowControl w:val="0"/>
      <w:autoSpaceDE w:val="0"/>
      <w:autoSpaceDN w:val="0"/>
      <w:adjustRightInd w:val="0"/>
    </w:pPr>
    <w:rPr>
      <w:rFonts w:ascii="New York" w:hAnsi="New York"/>
      <w:color w:val="000000"/>
    </w:rPr>
  </w:style>
  <w:style w:type="character" w:styleId="Collegamentoipertestuale">
    <w:name w:val="Hyperlink"/>
    <w:uiPriority w:val="99"/>
    <w:rsid w:val="005E2EC6"/>
    <w:rPr>
      <w:rFonts w:cs="Times New Roman"/>
      <w:color w:val="0000FF"/>
      <w:u w:val="single"/>
    </w:rPr>
  </w:style>
  <w:style w:type="table" w:styleId="Grigliatabella">
    <w:name w:val="Table Grid"/>
    <w:basedOn w:val="Tabellanormale"/>
    <w:uiPriority w:val="99"/>
    <w:rsid w:val="005E2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normale">
    <w:name w:val="Normal Indent"/>
    <w:basedOn w:val="Normale"/>
    <w:uiPriority w:val="99"/>
    <w:rsid w:val="00E13FBD"/>
    <w:pPr>
      <w:ind w:left="708"/>
    </w:pPr>
  </w:style>
  <w:style w:type="character" w:customStyle="1" w:styleId="CarattereCarattere1">
    <w:name w:val="Carattere Carattere1"/>
    <w:uiPriority w:val="99"/>
    <w:rsid w:val="000B48E3"/>
    <w:rPr>
      <w:rFonts w:ascii="Times New Roman" w:hAnsi="Times New Roman"/>
      <w:sz w:val="24"/>
      <w:lang w:eastAsia="it-IT"/>
    </w:rPr>
  </w:style>
  <w:style w:type="paragraph" w:styleId="Testodelblocco">
    <w:name w:val="Block Text"/>
    <w:basedOn w:val="Normale"/>
    <w:uiPriority w:val="99"/>
    <w:semiHidden/>
    <w:rsid w:val="009B5DAF"/>
    <w:pPr>
      <w:ind w:left="426" w:right="1128"/>
      <w:jc w:val="both"/>
    </w:pPr>
    <w:rPr>
      <w:rFonts w:ascii="Arial" w:hAnsi="Arial"/>
      <w:szCs w:val="20"/>
      <w:lang w:eastAsia="en-US"/>
    </w:rPr>
  </w:style>
  <w:style w:type="paragraph" w:customStyle="1" w:styleId="BodyText21">
    <w:name w:val="Body Text 21"/>
    <w:basedOn w:val="Normale"/>
    <w:uiPriority w:val="99"/>
    <w:rsid w:val="00FF7AA5"/>
    <w:pPr>
      <w:ind w:left="280" w:hanging="280"/>
      <w:jc w:val="both"/>
    </w:pPr>
    <w:rPr>
      <w:rFonts w:ascii="Times" w:hAnsi="Times"/>
      <w:sz w:val="28"/>
      <w:szCs w:val="20"/>
    </w:rPr>
  </w:style>
  <w:style w:type="character" w:customStyle="1" w:styleId="CarattereCarattere">
    <w:name w:val="Carattere Carattere"/>
    <w:uiPriority w:val="99"/>
    <w:rsid w:val="00FF7AA5"/>
    <w:rPr>
      <w:rFonts w:ascii="Consolas" w:hAnsi="Consolas"/>
      <w:sz w:val="21"/>
      <w:lang w:eastAsia="en-US"/>
    </w:rPr>
  </w:style>
  <w:style w:type="paragraph" w:styleId="Pidipagina">
    <w:name w:val="footer"/>
    <w:basedOn w:val="Normale"/>
    <w:link w:val="PidipaginaCarattere"/>
    <w:uiPriority w:val="99"/>
    <w:rsid w:val="009F109F"/>
    <w:pPr>
      <w:tabs>
        <w:tab w:val="center" w:pos="4819"/>
        <w:tab w:val="right" w:pos="9638"/>
      </w:tabs>
    </w:pPr>
  </w:style>
  <w:style w:type="character" w:customStyle="1" w:styleId="PidipaginaCarattere">
    <w:name w:val="Piè di pagina Carattere"/>
    <w:link w:val="Pidipagina"/>
    <w:uiPriority w:val="99"/>
    <w:semiHidden/>
    <w:locked/>
    <w:rsid w:val="002713C9"/>
    <w:rPr>
      <w:rFonts w:cs="Times New Roman"/>
      <w:sz w:val="24"/>
      <w:szCs w:val="24"/>
    </w:rPr>
  </w:style>
  <w:style w:type="character" w:styleId="Numeropagina">
    <w:name w:val="page number"/>
    <w:uiPriority w:val="99"/>
    <w:rsid w:val="009F109F"/>
    <w:rPr>
      <w:rFonts w:cs="Times New Roman"/>
    </w:rPr>
  </w:style>
  <w:style w:type="paragraph" w:styleId="Iniziomodulo-z">
    <w:name w:val="HTML Top of Form"/>
    <w:basedOn w:val="Normale"/>
    <w:next w:val="Normale"/>
    <w:link w:val="Iniziomodulo-zCarattere"/>
    <w:hidden/>
    <w:uiPriority w:val="99"/>
    <w:rsid w:val="00C8040F"/>
    <w:pPr>
      <w:pBdr>
        <w:bottom w:val="single" w:sz="6" w:space="1" w:color="auto"/>
      </w:pBdr>
      <w:jc w:val="center"/>
    </w:pPr>
    <w:rPr>
      <w:rFonts w:ascii="Arial" w:hAnsi="Arial" w:cs="Arial"/>
      <w:vanish/>
      <w:sz w:val="16"/>
      <w:szCs w:val="16"/>
    </w:rPr>
  </w:style>
  <w:style w:type="character" w:customStyle="1" w:styleId="Iniziomodulo-zCarattere">
    <w:name w:val="Inizio modulo -z Carattere"/>
    <w:link w:val="Iniziomodulo-z"/>
    <w:uiPriority w:val="99"/>
    <w:semiHidden/>
    <w:locked/>
    <w:rsid w:val="00C8040F"/>
    <w:rPr>
      <w:rFonts w:ascii="Arial" w:hAnsi="Arial" w:cs="Arial"/>
      <w:vanish/>
      <w:sz w:val="16"/>
      <w:szCs w:val="16"/>
      <w:lang w:val="it-IT" w:eastAsia="it-IT" w:bidi="ar-SA"/>
    </w:rPr>
  </w:style>
  <w:style w:type="paragraph" w:styleId="Finemodulo-z">
    <w:name w:val="HTML Bottom of Form"/>
    <w:basedOn w:val="Normale"/>
    <w:next w:val="Normale"/>
    <w:link w:val="Finemodulo-zCarattere"/>
    <w:hidden/>
    <w:uiPriority w:val="99"/>
    <w:rsid w:val="00C8040F"/>
    <w:pPr>
      <w:pBdr>
        <w:top w:val="single" w:sz="6" w:space="1" w:color="auto"/>
      </w:pBdr>
      <w:jc w:val="center"/>
    </w:pPr>
    <w:rPr>
      <w:rFonts w:ascii="Arial" w:hAnsi="Arial" w:cs="Arial"/>
      <w:vanish/>
      <w:sz w:val="16"/>
      <w:szCs w:val="16"/>
    </w:rPr>
  </w:style>
  <w:style w:type="character" w:customStyle="1" w:styleId="Finemodulo-zCarattere">
    <w:name w:val="Fine modulo -z Carattere"/>
    <w:link w:val="Finemodulo-z"/>
    <w:uiPriority w:val="99"/>
    <w:semiHidden/>
    <w:locked/>
    <w:rsid w:val="00C8040F"/>
    <w:rPr>
      <w:rFonts w:ascii="Arial" w:hAnsi="Arial" w:cs="Arial"/>
      <w:vanish/>
      <w:sz w:val="16"/>
      <w:szCs w:val="16"/>
      <w:lang w:val="it-IT" w:eastAsia="it-IT" w:bidi="ar-SA"/>
    </w:rPr>
  </w:style>
  <w:style w:type="character" w:customStyle="1" w:styleId="intestazionecorpo1">
    <w:name w:val="intestazionecorpo1"/>
    <w:uiPriority w:val="99"/>
    <w:rsid w:val="00C8040F"/>
    <w:rPr>
      <w:rFonts w:cs="Times New Roman"/>
    </w:rPr>
  </w:style>
  <w:style w:type="character" w:customStyle="1" w:styleId="grame">
    <w:name w:val="grame"/>
    <w:uiPriority w:val="99"/>
    <w:rsid w:val="00C8040F"/>
    <w:rPr>
      <w:rFonts w:cs="Times New Roman"/>
    </w:rPr>
  </w:style>
  <w:style w:type="character" w:styleId="Enfasigrassetto">
    <w:name w:val="Strong"/>
    <w:uiPriority w:val="99"/>
    <w:qFormat/>
    <w:locked/>
    <w:rsid w:val="00C8040F"/>
    <w:rPr>
      <w:rFonts w:cs="Times New Roman"/>
      <w:b/>
      <w:bCs/>
    </w:rPr>
  </w:style>
  <w:style w:type="paragraph" w:styleId="Titolo">
    <w:name w:val="Title"/>
    <w:basedOn w:val="Normale"/>
    <w:link w:val="TitoloCarattere"/>
    <w:uiPriority w:val="99"/>
    <w:qFormat/>
    <w:locked/>
    <w:rsid w:val="00C8040F"/>
    <w:pPr>
      <w:jc w:val="center"/>
    </w:pPr>
    <w:rPr>
      <w:b/>
      <w:bCs/>
      <w:szCs w:val="20"/>
    </w:rPr>
  </w:style>
  <w:style w:type="character" w:customStyle="1" w:styleId="TitoloCarattere">
    <w:name w:val="Titolo Carattere"/>
    <w:link w:val="Titolo"/>
    <w:uiPriority w:val="99"/>
    <w:locked/>
    <w:rsid w:val="00C8040F"/>
    <w:rPr>
      <w:rFonts w:cs="Times New Roman"/>
      <w:b/>
      <w:bCs/>
      <w:sz w:val="24"/>
      <w:lang w:val="it-IT" w:eastAsia="it-IT" w:bidi="ar-SA"/>
    </w:rPr>
  </w:style>
  <w:style w:type="paragraph" w:styleId="Sottotitolo">
    <w:name w:val="Subtitle"/>
    <w:basedOn w:val="Normale"/>
    <w:link w:val="SottotitoloCarattere"/>
    <w:uiPriority w:val="99"/>
    <w:qFormat/>
    <w:locked/>
    <w:rsid w:val="00C8040F"/>
    <w:rPr>
      <w:b/>
      <w:bCs/>
      <w:i/>
      <w:iCs/>
      <w:sz w:val="20"/>
      <w:szCs w:val="20"/>
      <w:u w:val="single"/>
    </w:rPr>
  </w:style>
  <w:style w:type="character" w:customStyle="1" w:styleId="SottotitoloCarattere">
    <w:name w:val="Sottotitolo Carattere"/>
    <w:link w:val="Sottotitolo"/>
    <w:uiPriority w:val="99"/>
    <w:locked/>
    <w:rsid w:val="00C8040F"/>
    <w:rPr>
      <w:rFonts w:cs="Times New Roman"/>
      <w:b/>
      <w:bCs/>
      <w:i/>
      <w:iCs/>
      <w:u w:val="single"/>
      <w:lang w:val="it-IT" w:eastAsia="it-IT" w:bidi="ar-SA"/>
    </w:rPr>
  </w:style>
  <w:style w:type="paragraph" w:styleId="Testofumetto">
    <w:name w:val="Balloon Text"/>
    <w:basedOn w:val="Normale"/>
    <w:link w:val="TestofumettoCarattere"/>
    <w:uiPriority w:val="99"/>
    <w:semiHidden/>
    <w:rsid w:val="00C8040F"/>
    <w:rPr>
      <w:rFonts w:ascii="Tahoma" w:hAnsi="Tahoma" w:cs="Tahoma"/>
      <w:sz w:val="16"/>
      <w:szCs w:val="16"/>
    </w:rPr>
  </w:style>
  <w:style w:type="character" w:customStyle="1" w:styleId="TestofumettoCarattere">
    <w:name w:val="Testo fumetto Carattere"/>
    <w:link w:val="Testofumetto"/>
    <w:uiPriority w:val="99"/>
    <w:semiHidden/>
    <w:locked/>
    <w:rsid w:val="00C8040F"/>
    <w:rPr>
      <w:rFonts w:ascii="Tahoma" w:hAnsi="Tahoma" w:cs="Tahoma"/>
      <w:sz w:val="16"/>
      <w:szCs w:val="16"/>
      <w:lang w:val="it-IT" w:eastAsia="it-IT" w:bidi="ar-SA"/>
    </w:rPr>
  </w:style>
  <w:style w:type="character" w:customStyle="1" w:styleId="contenutotitolo">
    <w:name w:val="contenutotitolo"/>
    <w:uiPriority w:val="99"/>
    <w:rsid w:val="00C8040F"/>
    <w:rPr>
      <w:rFonts w:cs="Times New Roman"/>
    </w:rPr>
  </w:style>
  <w:style w:type="character" w:customStyle="1" w:styleId="contenutosottotitolo">
    <w:name w:val="contenutosottotitolo"/>
    <w:uiPriority w:val="99"/>
    <w:rsid w:val="00C8040F"/>
    <w:rPr>
      <w:rFonts w:cs="Times New Roman"/>
    </w:rPr>
  </w:style>
  <w:style w:type="character" w:customStyle="1" w:styleId="contentutotesto">
    <w:name w:val="contentutotesto"/>
    <w:uiPriority w:val="99"/>
    <w:rsid w:val="00C8040F"/>
    <w:rPr>
      <w:rFonts w:cs="Times New Roman"/>
    </w:rPr>
  </w:style>
  <w:style w:type="character" w:styleId="Enfasicorsivo">
    <w:name w:val="Emphasis"/>
    <w:uiPriority w:val="99"/>
    <w:qFormat/>
    <w:locked/>
    <w:rsid w:val="00C8040F"/>
    <w:rPr>
      <w:rFonts w:cs="Times New Roman"/>
      <w:i/>
      <w:iCs/>
    </w:rPr>
  </w:style>
  <w:style w:type="character" w:styleId="Collegamentovisitato">
    <w:name w:val="FollowedHyperlink"/>
    <w:uiPriority w:val="99"/>
    <w:rsid w:val="00C8040F"/>
    <w:rPr>
      <w:rFonts w:cs="Times New Roman"/>
      <w:color w:val="800080"/>
      <w:u w:val="single"/>
    </w:rPr>
  </w:style>
  <w:style w:type="character" w:customStyle="1" w:styleId="area-menu1c1">
    <w:name w:val="area-menu1c1"/>
    <w:uiPriority w:val="99"/>
    <w:rsid w:val="00C8040F"/>
    <w:rPr>
      <w:rFonts w:ascii="Arial" w:hAnsi="Arial" w:cs="Arial"/>
      <w:b/>
      <w:bCs/>
      <w:sz w:val="18"/>
      <w:szCs w:val="18"/>
      <w:u w:val="none"/>
      <w:effect w:val="none"/>
    </w:rPr>
  </w:style>
  <w:style w:type="character" w:customStyle="1" w:styleId="area-menu21">
    <w:name w:val="area-menu21"/>
    <w:uiPriority w:val="99"/>
    <w:rsid w:val="00C8040F"/>
    <w:rPr>
      <w:rFonts w:ascii="Arial" w:hAnsi="Arial" w:cs="Arial"/>
      <w:b/>
      <w:bCs/>
      <w:sz w:val="18"/>
      <w:szCs w:val="18"/>
      <w:u w:val="none"/>
      <w:effect w:val="none"/>
    </w:rPr>
  </w:style>
  <w:style w:type="character" w:customStyle="1" w:styleId="hide">
    <w:name w:val="hide"/>
    <w:uiPriority w:val="99"/>
    <w:rsid w:val="00C8040F"/>
    <w:rPr>
      <w:rFonts w:cs="Times New Roman"/>
    </w:rPr>
  </w:style>
  <w:style w:type="paragraph" w:styleId="Paragrafoelenco">
    <w:name w:val="List Paragraph"/>
    <w:basedOn w:val="Normale"/>
    <w:uiPriority w:val="99"/>
    <w:qFormat/>
    <w:rsid w:val="00112E25"/>
    <w:pPr>
      <w:ind w:left="720"/>
      <w:contextualSpacing/>
    </w:pPr>
    <w:rPr>
      <w:rFonts w:eastAsia="MS Minngs"/>
    </w:rPr>
  </w:style>
  <w:style w:type="paragraph" w:customStyle="1" w:styleId="Predefinito">
    <w:name w:val="Predefinito"/>
    <w:uiPriority w:val="99"/>
    <w:rsid w:val="00974829"/>
    <w:pPr>
      <w:widowControl w:val="0"/>
      <w:tabs>
        <w:tab w:val="left" w:pos="709"/>
      </w:tabs>
      <w:suppressAutoHyphens/>
    </w:pPr>
    <w:rPr>
      <w:rFonts w:ascii="Liberation Serif" w:eastAsia="Liberation Serif" w:cs="Lohit Hindi"/>
      <w:sz w:val="24"/>
      <w:szCs w:val="24"/>
      <w:lang w:val="en-US" w:eastAsia="zh-CN" w:bidi="hi-IN"/>
    </w:rPr>
  </w:style>
  <w:style w:type="paragraph" w:customStyle="1" w:styleId="Intestazione3">
    <w:name w:val="Intestazione 3"/>
    <w:basedOn w:val="Predefinito"/>
    <w:next w:val="Normale"/>
    <w:uiPriority w:val="99"/>
    <w:rsid w:val="00974829"/>
    <w:pPr>
      <w:keepNext/>
      <w:numPr>
        <w:ilvl w:val="2"/>
        <w:numId w:val="1"/>
      </w:numPr>
      <w:spacing w:before="240" w:after="60"/>
      <w:outlineLvl w:val="2"/>
    </w:pPr>
    <w:rPr>
      <w:rFonts w:ascii="Arial" w:eastAsia="Times New Roman" w:hAnsi="Arial" w:cs="Arial"/>
      <w:b/>
      <w:bCs/>
      <w:sz w:val="26"/>
      <w:szCs w:val="26"/>
    </w:rPr>
  </w:style>
  <w:style w:type="character" w:customStyle="1" w:styleId="CollegamentoInternet">
    <w:name w:val="Collegamento Internet"/>
    <w:uiPriority w:val="99"/>
    <w:rsid w:val="00974829"/>
    <w:rPr>
      <w:color w:val="000080"/>
      <w:u w:val="single"/>
      <w:lang w:val="it-IT" w:eastAsia="it-IT"/>
    </w:rPr>
  </w:style>
  <w:style w:type="character" w:customStyle="1" w:styleId="CommentTextChar">
    <w:name w:val="Comment Text Char"/>
    <w:uiPriority w:val="99"/>
    <w:semiHidden/>
    <w:locked/>
    <w:rsid w:val="002A042F"/>
    <w:rPr>
      <w:lang w:val="it-IT" w:eastAsia="it-IT"/>
    </w:rPr>
  </w:style>
  <w:style w:type="paragraph" w:styleId="Testocommento">
    <w:name w:val="annotation text"/>
    <w:basedOn w:val="Normale"/>
    <w:link w:val="TestocommentoCarattere"/>
    <w:uiPriority w:val="99"/>
    <w:semiHidden/>
    <w:rsid w:val="002A042F"/>
    <w:rPr>
      <w:sz w:val="20"/>
      <w:szCs w:val="20"/>
    </w:rPr>
  </w:style>
  <w:style w:type="character" w:customStyle="1" w:styleId="TestocommentoCarattere">
    <w:name w:val="Testo commento Carattere"/>
    <w:link w:val="Testocommento"/>
    <w:uiPriority w:val="99"/>
    <w:semiHidden/>
    <w:locked/>
    <w:rsid w:val="00E9660C"/>
    <w:rPr>
      <w:rFonts w:cs="Times New Roman"/>
      <w:sz w:val="20"/>
      <w:szCs w:val="20"/>
    </w:rPr>
  </w:style>
  <w:style w:type="character" w:styleId="Rimandocommento">
    <w:name w:val="annotation reference"/>
    <w:uiPriority w:val="99"/>
    <w:semiHidden/>
    <w:rsid w:val="002A042F"/>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48199">
      <w:marLeft w:val="0"/>
      <w:marRight w:val="0"/>
      <w:marTop w:val="0"/>
      <w:marBottom w:val="0"/>
      <w:divBdr>
        <w:top w:val="none" w:sz="0" w:space="0" w:color="auto"/>
        <w:left w:val="none" w:sz="0" w:space="0" w:color="auto"/>
        <w:bottom w:val="none" w:sz="0" w:space="0" w:color="auto"/>
        <w:right w:val="none" w:sz="0" w:space="0" w:color="auto"/>
      </w:divBdr>
    </w:div>
    <w:div w:id="149248200">
      <w:marLeft w:val="0"/>
      <w:marRight w:val="0"/>
      <w:marTop w:val="0"/>
      <w:marBottom w:val="0"/>
      <w:divBdr>
        <w:top w:val="none" w:sz="0" w:space="0" w:color="auto"/>
        <w:left w:val="none" w:sz="0" w:space="0" w:color="auto"/>
        <w:bottom w:val="none" w:sz="0" w:space="0" w:color="auto"/>
        <w:right w:val="none" w:sz="0" w:space="0" w:color="auto"/>
      </w:divBdr>
    </w:div>
    <w:div w:id="149248201">
      <w:marLeft w:val="0"/>
      <w:marRight w:val="0"/>
      <w:marTop w:val="0"/>
      <w:marBottom w:val="0"/>
      <w:divBdr>
        <w:top w:val="none" w:sz="0" w:space="0" w:color="auto"/>
        <w:left w:val="none" w:sz="0" w:space="0" w:color="auto"/>
        <w:bottom w:val="none" w:sz="0" w:space="0" w:color="auto"/>
        <w:right w:val="none" w:sz="0" w:space="0" w:color="auto"/>
      </w:divBdr>
      <w:divsChild>
        <w:div w:id="149248203">
          <w:marLeft w:val="0"/>
          <w:marRight w:val="0"/>
          <w:marTop w:val="0"/>
          <w:marBottom w:val="0"/>
          <w:divBdr>
            <w:top w:val="none" w:sz="0" w:space="0" w:color="auto"/>
            <w:left w:val="none" w:sz="0" w:space="0" w:color="auto"/>
            <w:bottom w:val="none" w:sz="0" w:space="0" w:color="auto"/>
            <w:right w:val="none" w:sz="0" w:space="0" w:color="auto"/>
          </w:divBdr>
        </w:div>
      </w:divsChild>
    </w:div>
    <w:div w:id="149248204">
      <w:marLeft w:val="0"/>
      <w:marRight w:val="0"/>
      <w:marTop w:val="0"/>
      <w:marBottom w:val="0"/>
      <w:divBdr>
        <w:top w:val="none" w:sz="0" w:space="0" w:color="auto"/>
        <w:left w:val="none" w:sz="0" w:space="0" w:color="auto"/>
        <w:bottom w:val="none" w:sz="0" w:space="0" w:color="auto"/>
        <w:right w:val="none" w:sz="0" w:space="0" w:color="auto"/>
      </w:divBdr>
      <w:divsChild>
        <w:div w:id="149248205">
          <w:marLeft w:val="0"/>
          <w:marRight w:val="0"/>
          <w:marTop w:val="0"/>
          <w:marBottom w:val="0"/>
          <w:divBdr>
            <w:top w:val="none" w:sz="0" w:space="0" w:color="auto"/>
            <w:left w:val="none" w:sz="0" w:space="0" w:color="auto"/>
            <w:bottom w:val="none" w:sz="0" w:space="0" w:color="auto"/>
            <w:right w:val="none" w:sz="0" w:space="0" w:color="auto"/>
          </w:divBdr>
        </w:div>
      </w:divsChild>
    </w:div>
    <w:div w:id="149248206">
      <w:marLeft w:val="0"/>
      <w:marRight w:val="0"/>
      <w:marTop w:val="0"/>
      <w:marBottom w:val="0"/>
      <w:divBdr>
        <w:top w:val="none" w:sz="0" w:space="0" w:color="auto"/>
        <w:left w:val="none" w:sz="0" w:space="0" w:color="auto"/>
        <w:bottom w:val="none" w:sz="0" w:space="0" w:color="auto"/>
        <w:right w:val="none" w:sz="0" w:space="0" w:color="auto"/>
      </w:divBdr>
      <w:divsChild>
        <w:div w:id="149248202">
          <w:marLeft w:val="0"/>
          <w:marRight w:val="0"/>
          <w:marTop w:val="0"/>
          <w:marBottom w:val="0"/>
          <w:divBdr>
            <w:top w:val="none" w:sz="0" w:space="0" w:color="auto"/>
            <w:left w:val="none" w:sz="0" w:space="0" w:color="auto"/>
            <w:bottom w:val="none" w:sz="0" w:space="0" w:color="auto"/>
            <w:right w:val="none" w:sz="0" w:space="0" w:color="auto"/>
          </w:divBdr>
        </w:div>
      </w:divsChild>
    </w:div>
    <w:div w:id="149248207">
      <w:marLeft w:val="0"/>
      <w:marRight w:val="0"/>
      <w:marTop w:val="0"/>
      <w:marBottom w:val="0"/>
      <w:divBdr>
        <w:top w:val="none" w:sz="0" w:space="0" w:color="auto"/>
        <w:left w:val="none" w:sz="0" w:space="0" w:color="auto"/>
        <w:bottom w:val="none" w:sz="0" w:space="0" w:color="auto"/>
        <w:right w:val="none" w:sz="0" w:space="0" w:color="auto"/>
      </w:divBdr>
    </w:div>
    <w:div w:id="149248208">
      <w:marLeft w:val="0"/>
      <w:marRight w:val="0"/>
      <w:marTop w:val="0"/>
      <w:marBottom w:val="0"/>
      <w:divBdr>
        <w:top w:val="none" w:sz="0" w:space="0" w:color="auto"/>
        <w:left w:val="none" w:sz="0" w:space="0" w:color="auto"/>
        <w:bottom w:val="none" w:sz="0" w:space="0" w:color="auto"/>
        <w:right w:val="none" w:sz="0" w:space="0" w:color="auto"/>
      </w:divBdr>
    </w:div>
    <w:div w:id="149248209">
      <w:marLeft w:val="0"/>
      <w:marRight w:val="0"/>
      <w:marTop w:val="0"/>
      <w:marBottom w:val="0"/>
      <w:divBdr>
        <w:top w:val="none" w:sz="0" w:space="0" w:color="auto"/>
        <w:left w:val="none" w:sz="0" w:space="0" w:color="auto"/>
        <w:bottom w:val="none" w:sz="0" w:space="0" w:color="auto"/>
        <w:right w:val="none" w:sz="0" w:space="0" w:color="auto"/>
      </w:divBdr>
    </w:div>
    <w:div w:id="149248210">
      <w:marLeft w:val="0"/>
      <w:marRight w:val="0"/>
      <w:marTop w:val="0"/>
      <w:marBottom w:val="0"/>
      <w:divBdr>
        <w:top w:val="none" w:sz="0" w:space="0" w:color="auto"/>
        <w:left w:val="none" w:sz="0" w:space="0" w:color="auto"/>
        <w:bottom w:val="none" w:sz="0" w:space="0" w:color="auto"/>
        <w:right w:val="none" w:sz="0" w:space="0" w:color="auto"/>
      </w:divBdr>
    </w:div>
    <w:div w:id="149248211">
      <w:marLeft w:val="0"/>
      <w:marRight w:val="0"/>
      <w:marTop w:val="0"/>
      <w:marBottom w:val="0"/>
      <w:divBdr>
        <w:top w:val="none" w:sz="0" w:space="0" w:color="auto"/>
        <w:left w:val="none" w:sz="0" w:space="0" w:color="auto"/>
        <w:bottom w:val="none" w:sz="0" w:space="0" w:color="auto"/>
        <w:right w:val="none" w:sz="0" w:space="0" w:color="auto"/>
      </w:divBdr>
    </w:div>
    <w:div w:id="149248212">
      <w:marLeft w:val="0"/>
      <w:marRight w:val="0"/>
      <w:marTop w:val="0"/>
      <w:marBottom w:val="0"/>
      <w:divBdr>
        <w:top w:val="none" w:sz="0" w:space="0" w:color="auto"/>
        <w:left w:val="none" w:sz="0" w:space="0" w:color="auto"/>
        <w:bottom w:val="none" w:sz="0" w:space="0" w:color="auto"/>
        <w:right w:val="none" w:sz="0" w:space="0" w:color="auto"/>
      </w:divBdr>
    </w:div>
    <w:div w:id="149248214">
      <w:marLeft w:val="0"/>
      <w:marRight w:val="0"/>
      <w:marTop w:val="0"/>
      <w:marBottom w:val="0"/>
      <w:divBdr>
        <w:top w:val="none" w:sz="0" w:space="0" w:color="auto"/>
        <w:left w:val="none" w:sz="0" w:space="0" w:color="auto"/>
        <w:bottom w:val="none" w:sz="0" w:space="0" w:color="auto"/>
        <w:right w:val="none" w:sz="0" w:space="0" w:color="auto"/>
      </w:divBdr>
      <w:divsChild>
        <w:div w:id="149248213">
          <w:marLeft w:val="0"/>
          <w:marRight w:val="0"/>
          <w:marTop w:val="0"/>
          <w:marBottom w:val="0"/>
          <w:divBdr>
            <w:top w:val="none" w:sz="0" w:space="0" w:color="auto"/>
            <w:left w:val="none" w:sz="0" w:space="0" w:color="auto"/>
            <w:bottom w:val="none" w:sz="0" w:space="0" w:color="auto"/>
            <w:right w:val="none" w:sz="0" w:space="0" w:color="auto"/>
          </w:divBdr>
        </w:div>
      </w:divsChild>
    </w:div>
    <w:div w:id="149248215">
      <w:marLeft w:val="0"/>
      <w:marRight w:val="0"/>
      <w:marTop w:val="0"/>
      <w:marBottom w:val="0"/>
      <w:divBdr>
        <w:top w:val="none" w:sz="0" w:space="0" w:color="auto"/>
        <w:left w:val="none" w:sz="0" w:space="0" w:color="auto"/>
        <w:bottom w:val="none" w:sz="0" w:space="0" w:color="auto"/>
        <w:right w:val="none" w:sz="0" w:space="0" w:color="auto"/>
      </w:divBdr>
      <w:divsChild>
        <w:div w:id="149248216">
          <w:marLeft w:val="0"/>
          <w:marRight w:val="0"/>
          <w:marTop w:val="0"/>
          <w:marBottom w:val="0"/>
          <w:divBdr>
            <w:top w:val="none" w:sz="0" w:space="0" w:color="auto"/>
            <w:left w:val="none" w:sz="0" w:space="0" w:color="auto"/>
            <w:bottom w:val="none" w:sz="0" w:space="0" w:color="auto"/>
            <w:right w:val="none" w:sz="0" w:space="0" w:color="auto"/>
          </w:divBdr>
        </w:div>
      </w:divsChild>
    </w:div>
    <w:div w:id="149248217">
      <w:marLeft w:val="0"/>
      <w:marRight w:val="0"/>
      <w:marTop w:val="0"/>
      <w:marBottom w:val="0"/>
      <w:divBdr>
        <w:top w:val="none" w:sz="0" w:space="0" w:color="auto"/>
        <w:left w:val="none" w:sz="0" w:space="0" w:color="auto"/>
        <w:bottom w:val="none" w:sz="0" w:space="0" w:color="auto"/>
        <w:right w:val="none" w:sz="0" w:space="0" w:color="auto"/>
      </w:divBdr>
    </w:div>
    <w:div w:id="149248218">
      <w:marLeft w:val="0"/>
      <w:marRight w:val="0"/>
      <w:marTop w:val="0"/>
      <w:marBottom w:val="0"/>
      <w:divBdr>
        <w:top w:val="none" w:sz="0" w:space="0" w:color="auto"/>
        <w:left w:val="none" w:sz="0" w:space="0" w:color="auto"/>
        <w:bottom w:val="none" w:sz="0" w:space="0" w:color="auto"/>
        <w:right w:val="none" w:sz="0" w:space="0" w:color="auto"/>
      </w:divBdr>
    </w:div>
    <w:div w:id="149248219">
      <w:marLeft w:val="0"/>
      <w:marRight w:val="0"/>
      <w:marTop w:val="0"/>
      <w:marBottom w:val="0"/>
      <w:divBdr>
        <w:top w:val="none" w:sz="0" w:space="0" w:color="auto"/>
        <w:left w:val="none" w:sz="0" w:space="0" w:color="auto"/>
        <w:bottom w:val="none" w:sz="0" w:space="0" w:color="auto"/>
        <w:right w:val="none" w:sz="0" w:space="0" w:color="auto"/>
      </w:divBdr>
    </w:div>
    <w:div w:id="149248220">
      <w:marLeft w:val="0"/>
      <w:marRight w:val="0"/>
      <w:marTop w:val="0"/>
      <w:marBottom w:val="0"/>
      <w:divBdr>
        <w:top w:val="none" w:sz="0" w:space="0" w:color="auto"/>
        <w:left w:val="none" w:sz="0" w:space="0" w:color="auto"/>
        <w:bottom w:val="none" w:sz="0" w:space="0" w:color="auto"/>
        <w:right w:val="none" w:sz="0" w:space="0" w:color="auto"/>
      </w:divBdr>
    </w:div>
    <w:div w:id="149248221">
      <w:marLeft w:val="0"/>
      <w:marRight w:val="0"/>
      <w:marTop w:val="0"/>
      <w:marBottom w:val="0"/>
      <w:divBdr>
        <w:top w:val="none" w:sz="0" w:space="0" w:color="auto"/>
        <w:left w:val="none" w:sz="0" w:space="0" w:color="auto"/>
        <w:bottom w:val="none" w:sz="0" w:space="0" w:color="auto"/>
        <w:right w:val="none" w:sz="0" w:space="0" w:color="auto"/>
      </w:divBdr>
    </w:div>
    <w:div w:id="149248222">
      <w:marLeft w:val="0"/>
      <w:marRight w:val="0"/>
      <w:marTop w:val="0"/>
      <w:marBottom w:val="0"/>
      <w:divBdr>
        <w:top w:val="none" w:sz="0" w:space="0" w:color="auto"/>
        <w:left w:val="none" w:sz="0" w:space="0" w:color="auto"/>
        <w:bottom w:val="none" w:sz="0" w:space="0" w:color="auto"/>
        <w:right w:val="none" w:sz="0" w:space="0" w:color="auto"/>
      </w:divBdr>
    </w:div>
    <w:div w:id="149248224">
      <w:marLeft w:val="0"/>
      <w:marRight w:val="0"/>
      <w:marTop w:val="0"/>
      <w:marBottom w:val="0"/>
      <w:divBdr>
        <w:top w:val="none" w:sz="0" w:space="0" w:color="auto"/>
        <w:left w:val="none" w:sz="0" w:space="0" w:color="auto"/>
        <w:bottom w:val="none" w:sz="0" w:space="0" w:color="auto"/>
        <w:right w:val="none" w:sz="0" w:space="0" w:color="auto"/>
      </w:divBdr>
      <w:divsChild>
        <w:div w:id="149248223">
          <w:marLeft w:val="0"/>
          <w:marRight w:val="0"/>
          <w:marTop w:val="0"/>
          <w:marBottom w:val="0"/>
          <w:divBdr>
            <w:top w:val="none" w:sz="0" w:space="0" w:color="auto"/>
            <w:left w:val="none" w:sz="0" w:space="0" w:color="auto"/>
            <w:bottom w:val="none" w:sz="0" w:space="0" w:color="auto"/>
            <w:right w:val="none" w:sz="0" w:space="0" w:color="auto"/>
          </w:divBdr>
        </w:div>
        <w:div w:id="149248225">
          <w:marLeft w:val="0"/>
          <w:marRight w:val="0"/>
          <w:marTop w:val="0"/>
          <w:marBottom w:val="0"/>
          <w:divBdr>
            <w:top w:val="none" w:sz="0" w:space="0" w:color="auto"/>
            <w:left w:val="none" w:sz="0" w:space="0" w:color="auto"/>
            <w:bottom w:val="none" w:sz="0" w:space="0" w:color="auto"/>
            <w:right w:val="none" w:sz="0" w:space="0" w:color="auto"/>
          </w:divBdr>
        </w:div>
        <w:div w:id="149248226">
          <w:marLeft w:val="0"/>
          <w:marRight w:val="0"/>
          <w:marTop w:val="0"/>
          <w:marBottom w:val="0"/>
          <w:divBdr>
            <w:top w:val="none" w:sz="0" w:space="0" w:color="auto"/>
            <w:left w:val="none" w:sz="0" w:space="0" w:color="auto"/>
            <w:bottom w:val="none" w:sz="0" w:space="0" w:color="auto"/>
            <w:right w:val="none" w:sz="0" w:space="0" w:color="auto"/>
          </w:divBdr>
        </w:div>
        <w:div w:id="149248227">
          <w:marLeft w:val="0"/>
          <w:marRight w:val="0"/>
          <w:marTop w:val="0"/>
          <w:marBottom w:val="0"/>
          <w:divBdr>
            <w:top w:val="none" w:sz="0" w:space="0" w:color="auto"/>
            <w:left w:val="none" w:sz="0" w:space="0" w:color="auto"/>
            <w:bottom w:val="none" w:sz="0" w:space="0" w:color="auto"/>
            <w:right w:val="none" w:sz="0" w:space="0" w:color="auto"/>
          </w:divBdr>
        </w:div>
        <w:div w:id="149248228">
          <w:marLeft w:val="0"/>
          <w:marRight w:val="0"/>
          <w:marTop w:val="0"/>
          <w:marBottom w:val="0"/>
          <w:divBdr>
            <w:top w:val="none" w:sz="0" w:space="0" w:color="auto"/>
            <w:left w:val="none" w:sz="0" w:space="0" w:color="auto"/>
            <w:bottom w:val="none" w:sz="0" w:space="0" w:color="auto"/>
            <w:right w:val="none" w:sz="0" w:space="0" w:color="auto"/>
          </w:divBdr>
        </w:div>
        <w:div w:id="149248229">
          <w:marLeft w:val="0"/>
          <w:marRight w:val="0"/>
          <w:marTop w:val="0"/>
          <w:marBottom w:val="0"/>
          <w:divBdr>
            <w:top w:val="none" w:sz="0" w:space="0" w:color="auto"/>
            <w:left w:val="none" w:sz="0" w:space="0" w:color="auto"/>
            <w:bottom w:val="none" w:sz="0" w:space="0" w:color="auto"/>
            <w:right w:val="none" w:sz="0" w:space="0" w:color="auto"/>
          </w:divBdr>
        </w:div>
        <w:div w:id="149248230">
          <w:marLeft w:val="0"/>
          <w:marRight w:val="0"/>
          <w:marTop w:val="0"/>
          <w:marBottom w:val="0"/>
          <w:divBdr>
            <w:top w:val="none" w:sz="0" w:space="0" w:color="auto"/>
            <w:left w:val="none" w:sz="0" w:space="0" w:color="auto"/>
            <w:bottom w:val="none" w:sz="0" w:space="0" w:color="auto"/>
            <w:right w:val="none" w:sz="0" w:space="0" w:color="auto"/>
          </w:divBdr>
        </w:div>
        <w:div w:id="149248231">
          <w:marLeft w:val="0"/>
          <w:marRight w:val="0"/>
          <w:marTop w:val="0"/>
          <w:marBottom w:val="0"/>
          <w:divBdr>
            <w:top w:val="none" w:sz="0" w:space="0" w:color="auto"/>
            <w:left w:val="none" w:sz="0" w:space="0" w:color="auto"/>
            <w:bottom w:val="none" w:sz="0" w:space="0" w:color="auto"/>
            <w:right w:val="none" w:sz="0" w:space="0" w:color="auto"/>
          </w:divBdr>
        </w:div>
        <w:div w:id="149248232">
          <w:marLeft w:val="0"/>
          <w:marRight w:val="0"/>
          <w:marTop w:val="0"/>
          <w:marBottom w:val="0"/>
          <w:divBdr>
            <w:top w:val="none" w:sz="0" w:space="0" w:color="auto"/>
            <w:left w:val="none" w:sz="0" w:space="0" w:color="auto"/>
            <w:bottom w:val="none" w:sz="0" w:space="0" w:color="auto"/>
            <w:right w:val="none" w:sz="0" w:space="0" w:color="auto"/>
          </w:divBdr>
        </w:div>
        <w:div w:id="149248233">
          <w:marLeft w:val="0"/>
          <w:marRight w:val="0"/>
          <w:marTop w:val="0"/>
          <w:marBottom w:val="0"/>
          <w:divBdr>
            <w:top w:val="none" w:sz="0" w:space="0" w:color="auto"/>
            <w:left w:val="none" w:sz="0" w:space="0" w:color="auto"/>
            <w:bottom w:val="none" w:sz="0" w:space="0" w:color="auto"/>
            <w:right w:val="none" w:sz="0" w:space="0" w:color="auto"/>
          </w:divBdr>
        </w:div>
      </w:divsChild>
    </w:div>
    <w:div w:id="190918299">
      <w:bodyDiv w:val="1"/>
      <w:marLeft w:val="0"/>
      <w:marRight w:val="0"/>
      <w:marTop w:val="0"/>
      <w:marBottom w:val="0"/>
      <w:divBdr>
        <w:top w:val="none" w:sz="0" w:space="0" w:color="auto"/>
        <w:left w:val="none" w:sz="0" w:space="0" w:color="auto"/>
        <w:bottom w:val="none" w:sz="0" w:space="0" w:color="auto"/>
        <w:right w:val="none" w:sz="0" w:space="0" w:color="auto"/>
      </w:divBdr>
    </w:div>
    <w:div w:id="86483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iuseppe.zampella@unimib.it" TargetMode="External"/><Relationship Id="rId18" Type="http://schemas.openxmlformats.org/officeDocument/2006/relationships/hyperlink" Target="mailto:Giuseppe.zampella@unimib.it" TargetMode="External"/><Relationship Id="rId26" Type="http://schemas.openxmlformats.org/officeDocument/2006/relationships/hyperlink" Target="mailto:massimo.saita@unimib.it" TargetMode="External"/><Relationship Id="rId39" Type="http://schemas.openxmlformats.org/officeDocument/2006/relationships/hyperlink" Target="mailto:Luca.brambilla@unimib.it" TargetMode="External"/><Relationship Id="rId21" Type="http://schemas.openxmlformats.org/officeDocument/2006/relationships/hyperlink" Target="mailto:barbara.laferla@unimib.it" TargetMode="External"/><Relationship Id="rId34" Type="http://schemas.openxmlformats.org/officeDocument/2006/relationships/hyperlink" Target="mailto:ivan.orlandi@unimib.it" TargetMode="External"/><Relationship Id="rId42" Type="http://schemas.openxmlformats.org/officeDocument/2006/relationships/hyperlink" Target="mailto:marina.vai@unimib.it" TargetMode="External"/><Relationship Id="rId47" Type="http://schemas.openxmlformats.org/officeDocument/2006/relationships/hyperlink" Target="mailto:stefania.brocca@unimib.it" TargetMode="External"/><Relationship Id="rId50" Type="http://schemas.openxmlformats.org/officeDocument/2006/relationships/hyperlink" Target="mailto:antonino.natalello@unimib.it" TargetMode="External"/><Relationship Id="rId55" Type="http://schemas.openxmlformats.org/officeDocument/2006/relationships/hyperlink" Target="mailto:Barbara.costa@unimib.it" TargetMode="External"/><Relationship Id="rId63" Type="http://schemas.openxmlformats.org/officeDocument/2006/relationships/hyperlink" Target="http://www.unimib.it/go/45776" TargetMode="External"/><Relationship Id="rId68" Type="http://schemas.openxmlformats.org/officeDocument/2006/relationships/hyperlink" Target="mailto:Ferdinando.chiaradonna@unimib.it" TargetMode="External"/><Relationship Id="rId76" Type="http://schemas.openxmlformats.org/officeDocument/2006/relationships/hyperlink" Target="mailto:Barbara.costa@unimib.it" TargetMode="External"/><Relationship Id="rId84" Type="http://schemas.openxmlformats.org/officeDocument/2006/relationships/hyperlink" Target="mailto:Davide.prosperi@unimib.it" TargetMode="External"/><Relationship Id="rId89" Type="http://schemas.openxmlformats.org/officeDocument/2006/relationships/hyperlink" Target="mailto:Piercarlo.fantucci@unimib.it" TargetMode="External"/><Relationship Id="rId7" Type="http://schemas.openxmlformats.org/officeDocument/2006/relationships/hyperlink" Target="mailto:didattica.btbs@unimib.it" TargetMode="External"/><Relationship Id="rId71" Type="http://schemas.openxmlformats.org/officeDocument/2006/relationships/hyperlink" Target="mailto:Enzo.martegani@unimib.it" TargetMode="External"/><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daniela.besozzi@unimib.it" TargetMode="External"/><Relationship Id="rId29" Type="http://schemas.openxmlformats.org/officeDocument/2006/relationships/hyperlink" Target="mailto:stefania.brocca@unimib.it" TargetMode="External"/><Relationship Id="rId11" Type="http://schemas.openxmlformats.org/officeDocument/2006/relationships/hyperlink" Target="mailto:didattica.btbs@unimib.it" TargetMode="External"/><Relationship Id="rId24" Type="http://schemas.openxmlformats.org/officeDocument/2006/relationships/hyperlink" Target="mailto:marina.lotti@unimib.it" TargetMode="External"/><Relationship Id="rId32" Type="http://schemas.openxmlformats.org/officeDocument/2006/relationships/hyperlink" Target="mailto:Sonia.colombo@unimib.it" TargetMode="External"/><Relationship Id="rId37" Type="http://schemas.openxmlformats.org/officeDocument/2006/relationships/hyperlink" Target="mailto:diego.bonetti1@unimib.it" TargetMode="External"/><Relationship Id="rId40" Type="http://schemas.openxmlformats.org/officeDocument/2006/relationships/hyperlink" Target="mailto:Gianni.frascotti@unimib.it" TargetMode="External"/><Relationship Id="rId45" Type="http://schemas.openxmlformats.org/officeDocument/2006/relationships/hyperlink" Target="mailto:Paola.coccetti@unimib.it" TargetMode="External"/><Relationship Id="rId53" Type="http://schemas.openxmlformats.org/officeDocument/2006/relationships/hyperlink" Target="mailto:Giorgio.moro@unimib.it" TargetMode="External"/><Relationship Id="rId58" Type="http://schemas.openxmlformats.org/officeDocument/2006/relationships/hyperlink" Target="mailto:raffaella.meneveri@unimib.it" TargetMode="External"/><Relationship Id="rId66" Type="http://schemas.openxmlformats.org/officeDocument/2006/relationships/hyperlink" Target="http://www.unimib.it" TargetMode="External"/><Relationship Id="rId74" Type="http://schemas.openxmlformats.org/officeDocument/2006/relationships/hyperlink" Target="mailto:daniela.besozzi@unimib.it" TargetMode="External"/><Relationship Id="rId79" Type="http://schemas.openxmlformats.org/officeDocument/2006/relationships/hyperlink" Target="mailto:pozzetti@mail.ecopro.polimi.it" TargetMode="External"/><Relationship Id="rId87" Type="http://schemas.openxmlformats.org/officeDocument/2006/relationships/hyperlink" Target="mailto:Rita.grandori@unimib.it" TargetMode="External"/><Relationship Id="rId5" Type="http://schemas.openxmlformats.org/officeDocument/2006/relationships/footnotes" Target="footnotes.xml"/><Relationship Id="rId61" Type="http://schemas.openxmlformats.org/officeDocument/2006/relationships/hyperlink" Target="mailto:Maria.foti@unimib.it" TargetMode="External"/><Relationship Id="rId82" Type="http://schemas.openxmlformats.org/officeDocument/2006/relationships/hyperlink" Target="mailto:Giancarlo.mauri@unimib.it" TargetMode="External"/><Relationship Id="rId90" Type="http://schemas.openxmlformats.org/officeDocument/2006/relationships/hyperlink" Target="mailto:Luca.degioia@unimib.it" TargetMode="External"/><Relationship Id="rId95" Type="http://schemas.openxmlformats.org/officeDocument/2006/relationships/theme" Target="theme/theme1.xml"/><Relationship Id="rId19" Type="http://schemas.openxmlformats.org/officeDocument/2006/relationships/hyperlink" Target="mailto:luca.bertini@unimib.it" TargetMode="External"/><Relationship Id="rId14" Type="http://schemas.openxmlformats.org/officeDocument/2006/relationships/hyperlink" Target="mailto:Francesco.nicotra@unimib.it" TargetMode="External"/><Relationship Id="rId22" Type="http://schemas.openxmlformats.org/officeDocument/2006/relationships/hyperlink" Target="mailto:Laura.russo@unimib.it" TargetMode="External"/><Relationship Id="rId27" Type="http://schemas.openxmlformats.org/officeDocument/2006/relationships/hyperlink" Target="mailto:Mariapia.longhese@unimib.it" TargetMode="External"/><Relationship Id="rId30" Type="http://schemas.openxmlformats.org/officeDocument/2006/relationships/hyperlink" Target="mailto:davide.prosperi@unimib.it" TargetMode="External"/><Relationship Id="rId35" Type="http://schemas.openxmlformats.org/officeDocument/2006/relationships/hyperlink" Target="mailto:Roberta.fraschini@unimib.it" TargetMode="External"/><Relationship Id="rId43" Type="http://schemas.openxmlformats.org/officeDocument/2006/relationships/hyperlink" Target="mailto:Paola.branduardi@unimib.it" TargetMode="External"/><Relationship Id="rId48" Type="http://schemas.openxmlformats.org/officeDocument/2006/relationships/hyperlink" Target="mailto:Massimo.masserini@unimib.it" TargetMode="External"/><Relationship Id="rId56" Type="http://schemas.openxmlformats.org/officeDocument/2006/relationships/hyperlink" Target="mailto:Danilo.porro@unimib.it" TargetMode="External"/><Relationship Id="rId64" Type="http://schemas.openxmlformats.org/officeDocument/2006/relationships/hyperlink" Target="mailto:didattica.btbs@unimib.it" TargetMode="External"/><Relationship Id="rId69" Type="http://schemas.openxmlformats.org/officeDocument/2006/relationships/hyperlink" Target="mailto:marina.lotti@unimib.it" TargetMode="External"/><Relationship Id="rId77" Type="http://schemas.openxmlformats.org/officeDocument/2006/relationships/hyperlink" Target="mailto:Mariapia.longhese@unimib.it" TargetMode="External"/><Relationship Id="rId8" Type="http://schemas.openxmlformats.org/officeDocument/2006/relationships/hyperlink" Target="mailto:elena.bottani@unimib.it" TargetMode="External"/><Relationship Id="rId51" Type="http://schemas.openxmlformats.org/officeDocument/2006/relationships/hyperlink" Target="mailto:marina.vai@unimib.it" TargetMode="External"/><Relationship Id="rId72" Type="http://schemas.openxmlformats.org/officeDocument/2006/relationships/hyperlink" Target="mailto:laura.cipolla@unimib.it" TargetMode="External"/><Relationship Id="rId80" Type="http://schemas.openxmlformats.org/officeDocument/2006/relationships/hyperlink" Target="mailto:Danilo.porro@unimib.it" TargetMode="External"/><Relationship Id="rId85" Type="http://schemas.openxmlformats.org/officeDocument/2006/relationships/hyperlink" Target="mailto:Annamaria.colangelo@unimib.it" TargetMode="External"/><Relationship Id="rId93"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mailto:elena.bottani@unimib.it" TargetMode="External"/><Relationship Id="rId17" Type="http://schemas.openxmlformats.org/officeDocument/2006/relationships/hyperlink" Target="mailto:Patrizia.bonfanti@unimib.it" TargetMode="External"/><Relationship Id="rId25" Type="http://schemas.openxmlformats.org/officeDocument/2006/relationships/hyperlink" Target="mailto:Enzo.martegani@unimib.it" TargetMode="External"/><Relationship Id="rId33" Type="http://schemas.openxmlformats.org/officeDocument/2006/relationships/hyperlink" Target="mailto:Renata.tisi@unimib.it" TargetMode="External"/><Relationship Id="rId38" Type="http://schemas.openxmlformats.org/officeDocument/2006/relationships/hyperlink" Target="mailto:Ivan.zanoni@unimib.it" TargetMode="External"/><Relationship Id="rId46" Type="http://schemas.openxmlformats.org/officeDocument/2006/relationships/hyperlink" Target="mailto:Marco.vanoni@unimib.it" TargetMode="External"/><Relationship Id="rId59" Type="http://schemas.openxmlformats.org/officeDocument/2006/relationships/hyperlink" Target="mailto:Antonio.zaza@unimib.it" TargetMode="External"/><Relationship Id="rId67" Type="http://schemas.openxmlformats.org/officeDocument/2006/relationships/hyperlink" Target="mailto:Cristina.airoldi@unimib.it" TargetMode="External"/><Relationship Id="rId20" Type="http://schemas.openxmlformats.org/officeDocument/2006/relationships/hyperlink" Target="mailto:francesco.peri@unimib.it" TargetMode="External"/><Relationship Id="rId41" Type="http://schemas.openxmlformats.org/officeDocument/2006/relationships/hyperlink" Target="mailto:Rita.grandori@unimib.it" TargetMode="External"/><Relationship Id="rId54" Type="http://schemas.openxmlformats.org/officeDocument/2006/relationships/hyperlink" Target="mailto:Barbara.laferla@unimib.it" TargetMode="External"/><Relationship Id="rId62" Type="http://schemas.openxmlformats.org/officeDocument/2006/relationships/hyperlink" Target="mailto:Paola.branduardi@unimib.it" TargetMode="External"/><Relationship Id="rId70" Type="http://schemas.openxmlformats.org/officeDocument/2006/relationships/hyperlink" Target="mailto:Marina.vai@unimib.it" TargetMode="External"/><Relationship Id="rId75" Type="http://schemas.openxmlformats.org/officeDocument/2006/relationships/hyperlink" Target="mailto:Luca.brambilla@unimib.it" TargetMode="External"/><Relationship Id="rId83" Type="http://schemas.openxmlformats.org/officeDocument/2006/relationships/hyperlink" Target="mailto:giuseppina.bestetti@unimib.it" TargetMode="External"/><Relationship Id="rId88" Type="http://schemas.openxmlformats.org/officeDocument/2006/relationships/hyperlink" Target="mailto:Andrea.cerroni@unimib.it" TargetMode="External"/><Relationship Id="rId91" Type="http://schemas.openxmlformats.org/officeDocument/2006/relationships/hyperlink" Target="mailto:Giorgio.moro@unimib.i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giuseppe.chirico@unimib.it" TargetMode="External"/><Relationship Id="rId23" Type="http://schemas.openxmlformats.org/officeDocument/2006/relationships/hyperlink" Target="mailto:Simone.secchi@unimib.it" TargetMode="External"/><Relationship Id="rId28" Type="http://schemas.openxmlformats.org/officeDocument/2006/relationships/hyperlink" Target="mailto:Francesca.granucci@unimib.it" TargetMode="External"/><Relationship Id="rId36" Type="http://schemas.openxmlformats.org/officeDocument/2006/relationships/hyperlink" Target="mailto:Michela.clerici@unimib.it" TargetMode="External"/><Relationship Id="rId49" Type="http://schemas.openxmlformats.org/officeDocument/2006/relationships/hyperlink" Target="mailto:francesca.re1@unimib.it" TargetMode="External"/><Relationship Id="rId57" Type="http://schemas.openxmlformats.org/officeDocument/2006/relationships/hyperlink" Target="mailto:Silvia.brunelli@unimib.it" TargetMode="External"/><Relationship Id="rId10" Type="http://schemas.openxmlformats.org/officeDocument/2006/relationships/hyperlink" Target="http://www.unimib.it/go/45776" TargetMode="External"/><Relationship Id="rId31" Type="http://schemas.openxmlformats.org/officeDocument/2006/relationships/hyperlink" Target="mailto:miriam.colombo@unimib.it" TargetMode="External"/><Relationship Id="rId44" Type="http://schemas.openxmlformats.org/officeDocument/2006/relationships/hyperlink" Target="mailto:Michela.clerici@unimib.it" TargetMode="External"/><Relationship Id="rId52" Type="http://schemas.openxmlformats.org/officeDocument/2006/relationships/hyperlink" Target="mailto:Michela.ceriani@unimib.it" TargetMode="External"/><Relationship Id="rId60" Type="http://schemas.openxmlformats.org/officeDocument/2006/relationships/hyperlink" Target="mailto:Marcella.rocchetti@unimib.it" TargetMode="External"/><Relationship Id="rId65" Type="http://schemas.openxmlformats.org/officeDocument/2006/relationships/hyperlink" Target="mailto:elena.bottani@unimib.it" TargetMode="External"/><Relationship Id="rId73" Type="http://schemas.openxmlformats.org/officeDocument/2006/relationships/hyperlink" Target="mailto:francesco.peri@unimib.it" TargetMode="External"/><Relationship Id="rId78" Type="http://schemas.openxmlformats.org/officeDocument/2006/relationships/hyperlink" Target="mailto:Ivan.zanoni@unimib.it" TargetMode="External"/><Relationship Id="rId81" Type="http://schemas.openxmlformats.org/officeDocument/2006/relationships/hyperlink" Target="mailto:Giorgio.moro@unimib.it" TargetMode="External"/><Relationship Id="rId86" Type="http://schemas.openxmlformats.org/officeDocument/2006/relationships/hyperlink" Target="mailto:Giovanni.guglielmetti@unimib.it"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idattica.unimib.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36457</Words>
  <Characters>207806</Characters>
  <Application>Microsoft Office Word</Application>
  <DocSecurity>0</DocSecurity>
  <Lines>1731</Lines>
  <Paragraphs>487</Paragraphs>
  <ScaleCrop>false</ScaleCrop>
  <HeadingPairs>
    <vt:vector size="2" baseType="variant">
      <vt:variant>
        <vt:lpstr>Titolo</vt:lpstr>
      </vt:variant>
      <vt:variant>
        <vt:i4>1</vt:i4>
      </vt:variant>
    </vt:vector>
  </HeadingPairs>
  <TitlesOfParts>
    <vt:vector size="1" baseType="lpstr">
      <vt:lpstr>Università degli Studi di Milano-Bicocca</vt:lpstr>
    </vt:vector>
  </TitlesOfParts>
  <Company>Università Degli Studi di Milano Bicocca</Company>
  <LinksUpToDate>false</LinksUpToDate>
  <CharactersWithSpaces>243776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Milano-Bicocca</dc:title>
  <dc:subject/>
  <dc:creator>cristina.gotti</dc:creator>
  <cp:keywords/>
  <dc:description/>
  <cp:lastModifiedBy>maria cristina gotti</cp:lastModifiedBy>
  <cp:revision>3</cp:revision>
  <cp:lastPrinted>2016-05-12T12:07:00Z</cp:lastPrinted>
  <dcterms:created xsi:type="dcterms:W3CDTF">2017-06-21T13:50:00Z</dcterms:created>
  <dcterms:modified xsi:type="dcterms:W3CDTF">2017-06-21T13:50:00Z</dcterms:modified>
</cp:coreProperties>
</file>