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3BE9" w14:textId="1163A0EA" w:rsidR="001F7A90" w:rsidRPr="001F7A90" w:rsidRDefault="001F7A90" w:rsidP="00782A74">
      <w:pPr>
        <w:pStyle w:val="NormalWeb"/>
        <w:jc w:val="both"/>
        <w:rPr>
          <w:rFonts w:ascii="Arial" w:hAnsi="Arial" w:cs="Arial"/>
          <w:b/>
          <w:bCs/>
          <w:sz w:val="28"/>
          <w:szCs w:val="28"/>
        </w:rPr>
      </w:pPr>
      <w:r w:rsidRPr="001F7A90">
        <w:rPr>
          <w:rFonts w:ascii="Arial" w:hAnsi="Arial" w:cs="Arial"/>
          <w:b/>
          <w:bCs/>
          <w:sz w:val="28"/>
          <w:szCs w:val="28"/>
        </w:rPr>
        <w:t>Internship position in Credit Risk Modelling – 6 months</w:t>
      </w:r>
    </w:p>
    <w:p w14:paraId="5DC580DC" w14:textId="3BD063BF" w:rsidR="001F7A90" w:rsidRDefault="001F7A90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14:paraId="448F7133" w14:textId="77777777" w:rsidR="001F7A90" w:rsidRDefault="001F7A90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14:paraId="28A6091A" w14:textId="2EA72865" w:rsidR="00782A74" w:rsidRPr="00312AA4" w:rsidRDefault="00782A74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>This position will provide the opportunity to a highly motivated and dynamic person to be in the cente</w:t>
      </w:r>
      <w:r w:rsidR="001F7A90">
        <w:rPr>
          <w:rFonts w:ascii="Arial" w:hAnsi="Arial" w:cs="Arial"/>
          <w:sz w:val="20"/>
          <w:szCs w:val="20"/>
        </w:rPr>
        <w:t>r</w:t>
      </w:r>
      <w:r w:rsidRPr="00312AA4">
        <w:rPr>
          <w:rFonts w:ascii="Arial" w:hAnsi="Arial" w:cs="Arial"/>
          <w:sz w:val="20"/>
          <w:szCs w:val="20"/>
        </w:rPr>
        <w:t xml:space="preserve"> of all major developments in the </w:t>
      </w:r>
      <w:r w:rsidR="006E185F">
        <w:rPr>
          <w:rFonts w:ascii="Arial" w:hAnsi="Arial" w:cs="Arial"/>
          <w:sz w:val="20"/>
          <w:szCs w:val="20"/>
        </w:rPr>
        <w:t>Commercial Banking</w:t>
      </w:r>
      <w:r w:rsidRPr="00312AA4">
        <w:rPr>
          <w:rFonts w:ascii="Arial" w:hAnsi="Arial" w:cs="Arial"/>
          <w:sz w:val="20"/>
          <w:szCs w:val="20"/>
        </w:rPr>
        <w:t xml:space="preserve"> industry</w:t>
      </w:r>
      <w:r w:rsidR="006E185F">
        <w:rPr>
          <w:rFonts w:ascii="Arial" w:hAnsi="Arial" w:cs="Arial"/>
          <w:sz w:val="20"/>
          <w:szCs w:val="20"/>
        </w:rPr>
        <w:t>,</w:t>
      </w:r>
      <w:r w:rsidRPr="00312AA4">
        <w:rPr>
          <w:rFonts w:ascii="Arial" w:hAnsi="Arial" w:cs="Arial"/>
          <w:sz w:val="20"/>
          <w:szCs w:val="20"/>
        </w:rPr>
        <w:t xml:space="preserve"> in the field of </w:t>
      </w:r>
      <w:r w:rsidR="006E185F">
        <w:rPr>
          <w:rFonts w:ascii="Arial" w:hAnsi="Arial" w:cs="Arial"/>
          <w:sz w:val="20"/>
          <w:szCs w:val="20"/>
        </w:rPr>
        <w:t>Credit R</w:t>
      </w:r>
      <w:r w:rsidRPr="00312AA4">
        <w:rPr>
          <w:rFonts w:ascii="Arial" w:hAnsi="Arial" w:cs="Arial"/>
          <w:sz w:val="20"/>
          <w:szCs w:val="20"/>
        </w:rPr>
        <w:t xml:space="preserve">isk </w:t>
      </w:r>
      <w:r w:rsidR="006E185F">
        <w:rPr>
          <w:rFonts w:ascii="Arial" w:hAnsi="Arial" w:cs="Arial"/>
          <w:sz w:val="20"/>
          <w:szCs w:val="20"/>
        </w:rPr>
        <w:t>M</w:t>
      </w:r>
      <w:r w:rsidRPr="00312AA4">
        <w:rPr>
          <w:rFonts w:ascii="Arial" w:hAnsi="Arial" w:cs="Arial"/>
          <w:sz w:val="20"/>
          <w:szCs w:val="20"/>
        </w:rPr>
        <w:t xml:space="preserve">anagement and </w:t>
      </w:r>
      <w:r w:rsidR="006E185F">
        <w:rPr>
          <w:rFonts w:ascii="Arial" w:hAnsi="Arial" w:cs="Arial"/>
          <w:sz w:val="20"/>
          <w:szCs w:val="20"/>
        </w:rPr>
        <w:t>Banking R</w:t>
      </w:r>
      <w:r w:rsidRPr="00312AA4">
        <w:rPr>
          <w:rFonts w:ascii="Arial" w:hAnsi="Arial" w:cs="Arial"/>
          <w:sz w:val="20"/>
          <w:szCs w:val="20"/>
        </w:rPr>
        <w:t>egulation.</w:t>
      </w:r>
    </w:p>
    <w:p w14:paraId="04B7E737" w14:textId="3E44267F" w:rsidR="00782A74" w:rsidRDefault="00782A74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The successful candidate will </w:t>
      </w:r>
      <w:r w:rsidR="006E185F">
        <w:rPr>
          <w:rFonts w:ascii="Arial" w:hAnsi="Arial" w:cs="Arial"/>
          <w:sz w:val="20"/>
          <w:szCs w:val="20"/>
        </w:rPr>
        <w:t>be part of the Model Development team</w:t>
      </w:r>
      <w:r w:rsidRPr="00312AA4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312AA4">
        <w:rPr>
          <w:rFonts w:ascii="Arial" w:hAnsi="Arial" w:cs="Arial"/>
          <w:sz w:val="20"/>
          <w:szCs w:val="20"/>
        </w:rPr>
        <w:t>being in charge of</w:t>
      </w:r>
      <w:proofErr w:type="gramEnd"/>
      <w:r w:rsidRPr="00312AA4">
        <w:rPr>
          <w:rFonts w:ascii="Arial" w:hAnsi="Arial" w:cs="Arial"/>
          <w:sz w:val="20"/>
          <w:szCs w:val="20"/>
        </w:rPr>
        <w:t xml:space="preserve"> the delivery of </w:t>
      </w:r>
      <w:r w:rsidR="006E185F">
        <w:rPr>
          <w:rFonts w:ascii="Arial" w:hAnsi="Arial" w:cs="Arial"/>
          <w:sz w:val="20"/>
          <w:szCs w:val="20"/>
        </w:rPr>
        <w:t xml:space="preserve">specific analyses, in the context of </w:t>
      </w:r>
      <w:r w:rsidRPr="00312AA4">
        <w:rPr>
          <w:rFonts w:ascii="Arial" w:hAnsi="Arial" w:cs="Arial"/>
          <w:sz w:val="20"/>
          <w:szCs w:val="20"/>
        </w:rPr>
        <w:t>multiple highly complex and challenging projects, both in terms of deadlines and resource management.</w:t>
      </w:r>
    </w:p>
    <w:p w14:paraId="57859D51" w14:textId="77777777" w:rsidR="001F7A90" w:rsidRPr="00312AA4" w:rsidRDefault="001F7A90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14:paraId="1E2DE85F" w14:textId="77777777" w:rsidR="00782A74" w:rsidRPr="00312AA4" w:rsidRDefault="00782A74" w:rsidP="00782A74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14:paraId="6238519C" w14:textId="77777777" w:rsidR="00782A74" w:rsidRPr="00312AA4" w:rsidRDefault="00782A74" w:rsidP="00782A74">
      <w:pPr>
        <w:pStyle w:val="NormalWeb"/>
        <w:rPr>
          <w:rFonts w:ascii="Arial" w:hAnsi="Arial" w:cs="Arial"/>
          <w:sz w:val="20"/>
          <w:szCs w:val="20"/>
        </w:rPr>
      </w:pPr>
      <w:r w:rsidRPr="00312AA4">
        <w:rPr>
          <w:rStyle w:val="Strong"/>
          <w:rFonts w:ascii="Arial" w:hAnsi="Arial" w:cs="Arial"/>
          <w:sz w:val="20"/>
          <w:szCs w:val="20"/>
        </w:rPr>
        <w:t>Job Description</w:t>
      </w:r>
    </w:p>
    <w:p w14:paraId="2BC04B64" w14:textId="77777777" w:rsidR="001F7A90" w:rsidRDefault="001F7A90" w:rsidP="00782A74">
      <w:pPr>
        <w:pStyle w:val="NormalWeb"/>
        <w:rPr>
          <w:rFonts w:ascii="Arial" w:hAnsi="Arial" w:cs="Arial"/>
          <w:sz w:val="20"/>
          <w:szCs w:val="20"/>
        </w:rPr>
      </w:pPr>
    </w:p>
    <w:p w14:paraId="259FCA5B" w14:textId="3BF11BB2" w:rsidR="00782A74" w:rsidRPr="00312AA4" w:rsidRDefault="00782A74" w:rsidP="00782A74">
      <w:pPr>
        <w:pStyle w:val="NormalWeb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> </w:t>
      </w:r>
    </w:p>
    <w:p w14:paraId="7E22C21F" w14:textId="1AE177E3" w:rsidR="00782A74" w:rsidRPr="00312AA4" w:rsidRDefault="00B449BA" w:rsidP="00B449BA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Maintain and enhance </w:t>
      </w:r>
      <w:r w:rsidR="00782A74" w:rsidRPr="00312AA4">
        <w:rPr>
          <w:rFonts w:ascii="Arial" w:hAnsi="Arial" w:cs="Arial"/>
          <w:sz w:val="20"/>
          <w:szCs w:val="20"/>
        </w:rPr>
        <w:t xml:space="preserve">quantitative models </w:t>
      </w:r>
      <w:r w:rsidR="001A1DA7" w:rsidRPr="00312AA4">
        <w:rPr>
          <w:rFonts w:ascii="Arial" w:hAnsi="Arial" w:cs="Arial"/>
          <w:sz w:val="20"/>
          <w:szCs w:val="20"/>
        </w:rPr>
        <w:t>for</w:t>
      </w:r>
      <w:r w:rsidR="00782A74" w:rsidRPr="00312AA4">
        <w:rPr>
          <w:rFonts w:ascii="Arial" w:hAnsi="Arial" w:cs="Arial"/>
          <w:sz w:val="20"/>
          <w:szCs w:val="20"/>
        </w:rPr>
        <w:t> </w:t>
      </w:r>
      <w:r w:rsidR="003F5145">
        <w:rPr>
          <w:rFonts w:ascii="Arial" w:hAnsi="Arial" w:cs="Arial"/>
          <w:sz w:val="20"/>
          <w:szCs w:val="20"/>
        </w:rPr>
        <w:t xml:space="preserve">Credit Risk </w:t>
      </w:r>
      <w:r w:rsidR="001A1DA7" w:rsidRPr="00312AA4">
        <w:rPr>
          <w:rFonts w:ascii="Arial" w:hAnsi="Arial" w:cs="Arial"/>
          <w:sz w:val="20"/>
          <w:szCs w:val="20"/>
        </w:rPr>
        <w:t xml:space="preserve">measurement, </w:t>
      </w:r>
      <w:proofErr w:type="gramStart"/>
      <w:r w:rsidR="001A1DA7" w:rsidRPr="00312AA4">
        <w:rPr>
          <w:rFonts w:ascii="Arial" w:hAnsi="Arial" w:cs="Arial"/>
          <w:sz w:val="20"/>
          <w:szCs w:val="20"/>
        </w:rPr>
        <w:t>management</w:t>
      </w:r>
      <w:proofErr w:type="gramEnd"/>
      <w:r w:rsidR="001A1DA7" w:rsidRPr="00312AA4">
        <w:rPr>
          <w:rFonts w:ascii="Arial" w:hAnsi="Arial" w:cs="Arial"/>
          <w:sz w:val="20"/>
          <w:szCs w:val="20"/>
        </w:rPr>
        <w:t xml:space="preserve"> and </w:t>
      </w:r>
      <w:r w:rsidR="003F5145">
        <w:rPr>
          <w:rFonts w:ascii="Arial" w:hAnsi="Arial" w:cs="Arial"/>
          <w:sz w:val="20"/>
          <w:szCs w:val="20"/>
        </w:rPr>
        <w:t>optimization</w:t>
      </w:r>
      <w:r w:rsidRPr="00312AA4">
        <w:rPr>
          <w:rFonts w:ascii="Arial" w:hAnsi="Arial" w:cs="Arial"/>
          <w:sz w:val="20"/>
          <w:szCs w:val="20"/>
        </w:rPr>
        <w:t xml:space="preserve">, </w:t>
      </w:r>
      <w:r w:rsidR="003F5145">
        <w:rPr>
          <w:rFonts w:ascii="Arial" w:hAnsi="Arial" w:cs="Arial"/>
          <w:sz w:val="20"/>
          <w:szCs w:val="20"/>
        </w:rPr>
        <w:t>exploring</w:t>
      </w:r>
      <w:r w:rsidRPr="00312AA4">
        <w:rPr>
          <w:rFonts w:ascii="Arial" w:hAnsi="Arial" w:cs="Arial"/>
          <w:sz w:val="20"/>
          <w:szCs w:val="20"/>
        </w:rPr>
        <w:t xml:space="preserve"> solutions where weaknesses are identified or where new business requires extensions.</w:t>
      </w:r>
    </w:p>
    <w:p w14:paraId="167E20E4" w14:textId="77777777" w:rsidR="00B449BA" w:rsidRPr="00312AA4" w:rsidRDefault="00B449BA" w:rsidP="00B449BA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14:paraId="7FC08797" w14:textId="5D2942BA" w:rsidR="00B449BA" w:rsidRPr="00312AA4" w:rsidRDefault="00B449BA" w:rsidP="00B449BA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Work on the </w:t>
      </w:r>
      <w:r w:rsidR="003F5145">
        <w:rPr>
          <w:rFonts w:ascii="Arial" w:hAnsi="Arial" w:cs="Arial"/>
          <w:sz w:val="20"/>
          <w:szCs w:val="20"/>
        </w:rPr>
        <w:t>development of Advanced Internal Ratings Based</w:t>
      </w:r>
      <w:r w:rsidRPr="00312AA4">
        <w:rPr>
          <w:rFonts w:ascii="Arial" w:hAnsi="Arial" w:cs="Arial"/>
          <w:sz w:val="20"/>
          <w:szCs w:val="20"/>
        </w:rPr>
        <w:t xml:space="preserve"> </w:t>
      </w:r>
      <w:r w:rsidR="003F5145">
        <w:rPr>
          <w:rFonts w:ascii="Arial" w:hAnsi="Arial" w:cs="Arial"/>
          <w:sz w:val="20"/>
          <w:szCs w:val="20"/>
        </w:rPr>
        <w:t>models for Private Individuals and Corporates, from small size to multinational.</w:t>
      </w:r>
    </w:p>
    <w:p w14:paraId="181EB7F9" w14:textId="77777777" w:rsidR="0099325A" w:rsidRPr="00312AA4" w:rsidRDefault="0099325A" w:rsidP="0099325A">
      <w:pPr>
        <w:pStyle w:val="ListParagraph"/>
        <w:rPr>
          <w:rFonts w:ascii="Arial" w:hAnsi="Arial" w:cs="Arial"/>
          <w:szCs w:val="20"/>
          <w:lang w:val="en-US"/>
        </w:rPr>
      </w:pPr>
    </w:p>
    <w:p w14:paraId="6D8498B5" w14:textId="06756BC0" w:rsidR="00BF7861" w:rsidRPr="00312AA4" w:rsidRDefault="001F7A90" w:rsidP="0099325A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Explore</w:t>
      </w:r>
      <w:r w:rsidR="0099325A" w:rsidRPr="00312AA4">
        <w:rPr>
          <w:rFonts w:ascii="Arial" w:hAnsi="Arial" w:cs="Arial"/>
          <w:sz w:val="20"/>
          <w:szCs w:val="20"/>
        </w:rPr>
        <w:t xml:space="preserve"> </w:t>
      </w:r>
      <w:r w:rsidR="003F5145">
        <w:rPr>
          <w:rFonts w:ascii="Arial" w:hAnsi="Arial" w:cs="Arial"/>
          <w:sz w:val="20"/>
          <w:szCs w:val="20"/>
        </w:rPr>
        <w:t xml:space="preserve">Artificial Intelligence </w:t>
      </w:r>
      <w:r w:rsidR="0099325A" w:rsidRPr="00312AA4">
        <w:rPr>
          <w:rFonts w:ascii="Arial" w:hAnsi="Arial" w:cs="Arial"/>
          <w:sz w:val="20"/>
          <w:szCs w:val="20"/>
        </w:rPr>
        <w:t>methodologies for</w:t>
      </w:r>
      <w:r>
        <w:rPr>
          <w:rFonts w:ascii="Arial" w:hAnsi="Arial" w:cs="Arial"/>
          <w:sz w:val="20"/>
          <w:szCs w:val="20"/>
        </w:rPr>
        <w:t xml:space="preserve"> classification of client behaviors and anticipate credit deterioration</w:t>
      </w:r>
      <w:r w:rsidR="00BF7861" w:rsidRPr="00312AA4">
        <w:rPr>
          <w:rFonts w:ascii="Arial" w:hAnsi="Arial" w:cs="Arial"/>
          <w:sz w:val="20"/>
          <w:szCs w:val="20"/>
        </w:rPr>
        <w:t>.</w:t>
      </w:r>
    </w:p>
    <w:p w14:paraId="12E33C03" w14:textId="77777777" w:rsidR="00BF7861" w:rsidRPr="00312AA4" w:rsidRDefault="00BF7861" w:rsidP="00BF7861">
      <w:pPr>
        <w:pStyle w:val="ListParagraph"/>
        <w:rPr>
          <w:rFonts w:ascii="Arial" w:hAnsi="Arial" w:cs="Arial"/>
          <w:szCs w:val="20"/>
          <w:lang w:val="en-US"/>
        </w:rPr>
      </w:pPr>
    </w:p>
    <w:p w14:paraId="5E8D8B7E" w14:textId="5FBD0257" w:rsidR="0099325A" w:rsidRPr="00312AA4" w:rsidRDefault="003F5145" w:rsidP="0099325A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99325A" w:rsidRPr="00312AA4">
        <w:rPr>
          <w:rFonts w:ascii="Arial" w:hAnsi="Arial" w:cs="Arial"/>
          <w:sz w:val="20"/>
          <w:szCs w:val="20"/>
        </w:rPr>
        <w:t>evelop in-house software for research and data analysis</w:t>
      </w:r>
      <w:r>
        <w:rPr>
          <w:rFonts w:ascii="Arial" w:hAnsi="Arial" w:cs="Arial"/>
          <w:sz w:val="20"/>
          <w:szCs w:val="20"/>
        </w:rPr>
        <w:t>.</w:t>
      </w:r>
    </w:p>
    <w:p w14:paraId="772D54C2" w14:textId="77777777" w:rsidR="001A1DA7" w:rsidRPr="00312AA4" w:rsidRDefault="001A1DA7" w:rsidP="00B449BA">
      <w:pPr>
        <w:pStyle w:val="ListParagraph"/>
        <w:rPr>
          <w:rFonts w:ascii="Arial" w:hAnsi="Arial" w:cs="Arial"/>
          <w:szCs w:val="20"/>
          <w:lang w:val="en-US"/>
        </w:rPr>
      </w:pPr>
    </w:p>
    <w:p w14:paraId="21199D93" w14:textId="122CE795" w:rsidR="00782A74" w:rsidRPr="00312AA4" w:rsidRDefault="00782A74" w:rsidP="00B449BA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Interact with other </w:t>
      </w:r>
      <w:r w:rsidR="003F5145">
        <w:rPr>
          <w:rFonts w:ascii="Arial" w:hAnsi="Arial" w:cs="Arial"/>
          <w:sz w:val="20"/>
          <w:szCs w:val="20"/>
        </w:rPr>
        <w:t>R</w:t>
      </w:r>
      <w:r w:rsidRPr="00312AA4">
        <w:rPr>
          <w:rFonts w:ascii="Arial" w:hAnsi="Arial" w:cs="Arial"/>
          <w:sz w:val="20"/>
          <w:szCs w:val="20"/>
        </w:rPr>
        <w:t xml:space="preserve">isk </w:t>
      </w:r>
      <w:r w:rsidR="003F5145">
        <w:rPr>
          <w:rFonts w:ascii="Arial" w:hAnsi="Arial" w:cs="Arial"/>
          <w:sz w:val="20"/>
          <w:szCs w:val="20"/>
        </w:rPr>
        <w:t>M</w:t>
      </w:r>
      <w:r w:rsidRPr="00312AA4">
        <w:rPr>
          <w:rFonts w:ascii="Arial" w:hAnsi="Arial" w:cs="Arial"/>
          <w:sz w:val="20"/>
          <w:szCs w:val="20"/>
        </w:rPr>
        <w:t xml:space="preserve">anagement teams, </w:t>
      </w:r>
      <w:r w:rsidR="003F5145">
        <w:rPr>
          <w:rFonts w:ascii="Arial" w:hAnsi="Arial" w:cs="Arial"/>
          <w:sz w:val="20"/>
          <w:szCs w:val="20"/>
        </w:rPr>
        <w:t>Business</w:t>
      </w:r>
      <w:r w:rsidRPr="00312AA4">
        <w:rPr>
          <w:rFonts w:ascii="Arial" w:hAnsi="Arial" w:cs="Arial"/>
          <w:sz w:val="20"/>
          <w:szCs w:val="20"/>
        </w:rPr>
        <w:t xml:space="preserve">, </w:t>
      </w:r>
      <w:r w:rsidR="00B449BA" w:rsidRPr="00312AA4">
        <w:rPr>
          <w:rFonts w:ascii="Arial" w:hAnsi="Arial" w:cs="Arial"/>
          <w:sz w:val="20"/>
          <w:szCs w:val="20"/>
        </w:rPr>
        <w:t xml:space="preserve">IT </w:t>
      </w:r>
      <w:r w:rsidR="003F5145">
        <w:rPr>
          <w:rFonts w:ascii="Arial" w:hAnsi="Arial" w:cs="Arial"/>
          <w:sz w:val="20"/>
          <w:szCs w:val="20"/>
        </w:rPr>
        <w:t>D</w:t>
      </w:r>
      <w:r w:rsidR="00B449BA" w:rsidRPr="00312AA4">
        <w:rPr>
          <w:rFonts w:ascii="Arial" w:hAnsi="Arial" w:cs="Arial"/>
          <w:sz w:val="20"/>
          <w:szCs w:val="20"/>
        </w:rPr>
        <w:t xml:space="preserve">epartment </w:t>
      </w:r>
      <w:r w:rsidRPr="00312AA4">
        <w:rPr>
          <w:rFonts w:ascii="Arial" w:hAnsi="Arial" w:cs="Arial"/>
          <w:sz w:val="20"/>
          <w:szCs w:val="20"/>
        </w:rPr>
        <w:t xml:space="preserve">and </w:t>
      </w:r>
      <w:r w:rsidR="003F5145">
        <w:rPr>
          <w:rFonts w:ascii="Arial" w:hAnsi="Arial" w:cs="Arial"/>
          <w:sz w:val="20"/>
          <w:szCs w:val="20"/>
        </w:rPr>
        <w:t>C</w:t>
      </w:r>
      <w:r w:rsidRPr="00312AA4">
        <w:rPr>
          <w:rFonts w:ascii="Arial" w:hAnsi="Arial" w:cs="Arial"/>
          <w:sz w:val="20"/>
          <w:szCs w:val="20"/>
        </w:rPr>
        <w:t xml:space="preserve">ontrol </w:t>
      </w:r>
      <w:r w:rsidR="003F5145">
        <w:rPr>
          <w:rFonts w:ascii="Arial" w:hAnsi="Arial" w:cs="Arial"/>
          <w:sz w:val="20"/>
          <w:szCs w:val="20"/>
        </w:rPr>
        <w:t>F</w:t>
      </w:r>
      <w:r w:rsidR="00B449BA" w:rsidRPr="00312AA4">
        <w:rPr>
          <w:rFonts w:ascii="Arial" w:hAnsi="Arial" w:cs="Arial"/>
          <w:sz w:val="20"/>
          <w:szCs w:val="20"/>
        </w:rPr>
        <w:t xml:space="preserve">unctions, providing </w:t>
      </w:r>
      <w:r w:rsidR="0099325A" w:rsidRPr="00312AA4">
        <w:rPr>
          <w:rFonts w:ascii="Arial" w:hAnsi="Arial" w:cs="Arial"/>
          <w:sz w:val="20"/>
          <w:szCs w:val="20"/>
        </w:rPr>
        <w:t xml:space="preserve">quantitative </w:t>
      </w:r>
      <w:r w:rsidR="00B449BA" w:rsidRPr="00312AA4">
        <w:rPr>
          <w:rFonts w:ascii="Arial" w:hAnsi="Arial" w:cs="Arial"/>
          <w:sz w:val="20"/>
          <w:szCs w:val="20"/>
        </w:rPr>
        <w:t>support at various levels of the business processes.</w:t>
      </w:r>
    </w:p>
    <w:p w14:paraId="6EBED70F" w14:textId="77777777" w:rsidR="00B449BA" w:rsidRPr="00312AA4" w:rsidRDefault="00B449BA" w:rsidP="00B449BA">
      <w:pPr>
        <w:pStyle w:val="NormalWeb"/>
        <w:ind w:left="720"/>
        <w:jc w:val="both"/>
        <w:rPr>
          <w:rFonts w:ascii="Arial" w:hAnsi="Arial" w:cs="Arial"/>
          <w:sz w:val="20"/>
          <w:szCs w:val="20"/>
        </w:rPr>
      </w:pPr>
    </w:p>
    <w:p w14:paraId="2A4D3F4E" w14:textId="77777777" w:rsidR="002B0F22" w:rsidRPr="00312AA4" w:rsidRDefault="002B0F22" w:rsidP="00782A74">
      <w:pPr>
        <w:jc w:val="both"/>
        <w:rPr>
          <w:szCs w:val="20"/>
          <w:lang w:val="en-US"/>
        </w:rPr>
      </w:pPr>
    </w:p>
    <w:p w14:paraId="708259B1" w14:textId="77777777" w:rsidR="00BF7861" w:rsidRPr="00312AA4" w:rsidRDefault="00BF7861" w:rsidP="00BF7861">
      <w:pPr>
        <w:pStyle w:val="NormalWeb"/>
        <w:rPr>
          <w:rStyle w:val="Strong"/>
          <w:rFonts w:ascii="Arial" w:hAnsi="Arial" w:cs="Arial"/>
          <w:sz w:val="20"/>
          <w:szCs w:val="20"/>
        </w:rPr>
      </w:pPr>
      <w:r w:rsidRPr="00312AA4">
        <w:rPr>
          <w:rStyle w:val="Strong"/>
          <w:rFonts w:ascii="Arial" w:hAnsi="Arial" w:cs="Arial"/>
          <w:sz w:val="20"/>
          <w:szCs w:val="20"/>
        </w:rPr>
        <w:t>Qualifications</w:t>
      </w:r>
    </w:p>
    <w:p w14:paraId="53B7CAA5" w14:textId="0B18F8FF" w:rsidR="00782A74" w:rsidRDefault="00782A74" w:rsidP="00782A74">
      <w:pPr>
        <w:jc w:val="both"/>
        <w:rPr>
          <w:szCs w:val="20"/>
          <w:lang w:val="en-US"/>
        </w:rPr>
      </w:pPr>
    </w:p>
    <w:p w14:paraId="581514EB" w14:textId="77777777" w:rsidR="001F7A90" w:rsidRPr="00312AA4" w:rsidRDefault="001F7A90" w:rsidP="00782A74">
      <w:pPr>
        <w:jc w:val="both"/>
        <w:rPr>
          <w:szCs w:val="20"/>
          <w:lang w:val="en-US"/>
        </w:rPr>
      </w:pPr>
    </w:p>
    <w:p w14:paraId="4CE5F2C8" w14:textId="41D99C3B" w:rsidR="00312AA4" w:rsidRPr="00312AA4" w:rsidRDefault="00312AA4" w:rsidP="00312AA4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>Academic background in a quantitative field (</w:t>
      </w:r>
      <w:proofErr w:type="gramStart"/>
      <w:r w:rsidRPr="00312AA4">
        <w:rPr>
          <w:rFonts w:ascii="Arial" w:hAnsi="Arial" w:cs="Arial"/>
          <w:sz w:val="20"/>
          <w:szCs w:val="20"/>
        </w:rPr>
        <w:t>e.g.</w:t>
      </w:r>
      <w:proofErr w:type="gramEnd"/>
      <w:r w:rsidRPr="00312AA4">
        <w:rPr>
          <w:rFonts w:ascii="Arial" w:hAnsi="Arial" w:cs="Arial"/>
          <w:sz w:val="20"/>
          <w:szCs w:val="20"/>
        </w:rPr>
        <w:t xml:space="preserve"> mathematics, physics, statistics, engineering</w:t>
      </w:r>
      <w:r w:rsidR="001F7A90">
        <w:rPr>
          <w:rFonts w:ascii="Arial" w:hAnsi="Arial" w:cs="Arial"/>
          <w:sz w:val="20"/>
          <w:szCs w:val="20"/>
        </w:rPr>
        <w:t>, finance</w:t>
      </w:r>
      <w:r w:rsidRPr="00312AA4">
        <w:rPr>
          <w:rFonts w:ascii="Arial" w:hAnsi="Arial" w:cs="Arial"/>
          <w:sz w:val="20"/>
          <w:szCs w:val="20"/>
        </w:rPr>
        <w:t>).</w:t>
      </w:r>
    </w:p>
    <w:p w14:paraId="2C9FD081" w14:textId="77777777" w:rsidR="00312AA4" w:rsidRPr="00312AA4" w:rsidRDefault="00312AA4" w:rsidP="00312AA4">
      <w:pPr>
        <w:pStyle w:val="NormalWeb"/>
        <w:ind w:left="720"/>
        <w:jc w:val="both"/>
        <w:rPr>
          <w:rFonts w:ascii="Arial" w:hAnsi="Arial" w:cs="Arial"/>
          <w:sz w:val="20"/>
          <w:szCs w:val="20"/>
        </w:rPr>
      </w:pPr>
    </w:p>
    <w:p w14:paraId="0A0EA348" w14:textId="7D212D43" w:rsidR="00312AA4" w:rsidRPr="00312AA4" w:rsidRDefault="00312AA4" w:rsidP="00312AA4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Good IT skills and </w:t>
      </w:r>
      <w:r w:rsidR="001F7A90">
        <w:rPr>
          <w:rFonts w:ascii="Arial" w:hAnsi="Arial" w:cs="Arial"/>
          <w:sz w:val="20"/>
          <w:szCs w:val="20"/>
        </w:rPr>
        <w:t xml:space="preserve">some </w:t>
      </w:r>
      <w:r w:rsidRPr="00312AA4">
        <w:rPr>
          <w:rFonts w:ascii="Arial" w:hAnsi="Arial" w:cs="Arial"/>
          <w:sz w:val="20"/>
          <w:szCs w:val="20"/>
        </w:rPr>
        <w:t>experience in programming</w:t>
      </w:r>
      <w:r w:rsidR="001F7A90">
        <w:rPr>
          <w:rFonts w:ascii="Arial" w:hAnsi="Arial" w:cs="Arial"/>
          <w:sz w:val="20"/>
          <w:szCs w:val="20"/>
        </w:rPr>
        <w:t xml:space="preserve"> and scripting languages</w:t>
      </w:r>
      <w:r w:rsidRPr="00312AA4">
        <w:rPr>
          <w:rFonts w:ascii="Arial" w:hAnsi="Arial" w:cs="Arial"/>
          <w:sz w:val="20"/>
          <w:szCs w:val="20"/>
        </w:rPr>
        <w:t>.</w:t>
      </w:r>
    </w:p>
    <w:p w14:paraId="6E9AC065" w14:textId="77777777" w:rsidR="00312AA4" w:rsidRPr="00312AA4" w:rsidRDefault="00312AA4" w:rsidP="00312AA4">
      <w:pPr>
        <w:pStyle w:val="ListParagraph"/>
        <w:rPr>
          <w:rFonts w:ascii="Arial" w:hAnsi="Arial" w:cs="Arial"/>
          <w:szCs w:val="20"/>
          <w:lang w:val="en-US"/>
        </w:rPr>
      </w:pPr>
    </w:p>
    <w:p w14:paraId="41D3C838" w14:textId="30969BAA" w:rsidR="00782A74" w:rsidRPr="00312AA4" w:rsidRDefault="00312AA4" w:rsidP="00312AA4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Experience in one or more of the following </w:t>
      </w:r>
      <w:r w:rsidR="001F7A90">
        <w:rPr>
          <w:rFonts w:ascii="Arial" w:hAnsi="Arial" w:cs="Arial"/>
          <w:sz w:val="20"/>
          <w:szCs w:val="20"/>
        </w:rPr>
        <w:t xml:space="preserve">fields </w:t>
      </w:r>
      <w:r w:rsidRPr="00312AA4">
        <w:rPr>
          <w:rFonts w:ascii="Arial" w:hAnsi="Arial" w:cs="Arial"/>
          <w:sz w:val="20"/>
          <w:szCs w:val="20"/>
        </w:rPr>
        <w:t xml:space="preserve">is an advantage: risk management practices, </w:t>
      </w:r>
      <w:r w:rsidR="001F7A90">
        <w:rPr>
          <w:rFonts w:ascii="Arial" w:hAnsi="Arial" w:cs="Arial"/>
          <w:sz w:val="20"/>
          <w:szCs w:val="20"/>
        </w:rPr>
        <w:t xml:space="preserve">banking </w:t>
      </w:r>
      <w:r w:rsidRPr="00312AA4">
        <w:rPr>
          <w:rFonts w:ascii="Arial" w:hAnsi="Arial" w:cs="Arial"/>
          <w:sz w:val="20"/>
          <w:szCs w:val="20"/>
        </w:rPr>
        <w:t xml:space="preserve">regulation, </w:t>
      </w:r>
      <w:r w:rsidR="001F7A90">
        <w:rPr>
          <w:rFonts w:ascii="Arial" w:hAnsi="Arial" w:cs="Arial"/>
          <w:sz w:val="20"/>
          <w:szCs w:val="20"/>
        </w:rPr>
        <w:t>commercial banking</w:t>
      </w:r>
      <w:r w:rsidRPr="00312AA4">
        <w:rPr>
          <w:rFonts w:ascii="Arial" w:hAnsi="Arial" w:cs="Arial"/>
          <w:sz w:val="20"/>
          <w:szCs w:val="20"/>
        </w:rPr>
        <w:t>.</w:t>
      </w:r>
    </w:p>
    <w:p w14:paraId="74B4EAFA" w14:textId="77777777" w:rsidR="00312AA4" w:rsidRPr="00E76729" w:rsidRDefault="00312AA4" w:rsidP="00312AA4">
      <w:pPr>
        <w:pStyle w:val="ListParagraph"/>
        <w:rPr>
          <w:rFonts w:ascii="Arial" w:hAnsi="Arial" w:cs="Arial"/>
          <w:szCs w:val="20"/>
          <w:lang w:val="en-US"/>
        </w:rPr>
      </w:pPr>
    </w:p>
    <w:p w14:paraId="44FAECEF" w14:textId="26C4E57D" w:rsidR="00312AA4" w:rsidRPr="00312AA4" w:rsidRDefault="00312AA4" w:rsidP="00312AA4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12AA4">
        <w:rPr>
          <w:rFonts w:ascii="Arial" w:hAnsi="Arial" w:cs="Arial"/>
          <w:sz w:val="20"/>
          <w:szCs w:val="20"/>
        </w:rPr>
        <w:t xml:space="preserve">Ability to operate with </w:t>
      </w:r>
      <w:r w:rsidR="001F7A90">
        <w:rPr>
          <w:rFonts w:ascii="Arial" w:hAnsi="Arial" w:cs="Arial"/>
          <w:sz w:val="20"/>
          <w:szCs w:val="20"/>
        </w:rPr>
        <w:t>mild</w:t>
      </w:r>
      <w:r w:rsidRPr="00312AA4">
        <w:rPr>
          <w:rFonts w:ascii="Arial" w:hAnsi="Arial" w:cs="Arial"/>
          <w:sz w:val="20"/>
          <w:szCs w:val="20"/>
        </w:rPr>
        <w:t xml:space="preserve"> supervision in a complex environment, assuming responsibility for the </w:t>
      </w:r>
      <w:r w:rsidR="001F7A90">
        <w:rPr>
          <w:rFonts w:ascii="Arial" w:hAnsi="Arial" w:cs="Arial"/>
          <w:sz w:val="20"/>
          <w:szCs w:val="20"/>
        </w:rPr>
        <w:t>delivery of quantitative analyses</w:t>
      </w:r>
      <w:r w:rsidRPr="00312AA4">
        <w:rPr>
          <w:rFonts w:ascii="Arial" w:hAnsi="Arial" w:cs="Arial"/>
          <w:sz w:val="20"/>
          <w:szCs w:val="20"/>
        </w:rPr>
        <w:t>.</w:t>
      </w:r>
    </w:p>
    <w:sectPr w:rsidR="00312AA4" w:rsidRPr="00312AA4" w:rsidSect="006D4C57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0592E" w14:textId="77777777" w:rsidR="001F7A90" w:rsidRDefault="001F7A90" w:rsidP="001F7A90">
      <w:r>
        <w:separator/>
      </w:r>
    </w:p>
  </w:endnote>
  <w:endnote w:type="continuationSeparator" w:id="0">
    <w:p w14:paraId="2D0810A8" w14:textId="77777777" w:rsidR="001F7A90" w:rsidRDefault="001F7A90" w:rsidP="001F7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ED87B" w14:textId="77777777" w:rsidR="001F7A90" w:rsidRDefault="001F7A90" w:rsidP="001F7A90">
      <w:r>
        <w:separator/>
      </w:r>
    </w:p>
  </w:footnote>
  <w:footnote w:type="continuationSeparator" w:id="0">
    <w:p w14:paraId="0CF1F32E" w14:textId="77777777" w:rsidR="001F7A90" w:rsidRDefault="001F7A90" w:rsidP="001F7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2A93"/>
    <w:multiLevelType w:val="hybridMultilevel"/>
    <w:tmpl w:val="4198C326"/>
    <w:lvl w:ilvl="0" w:tplc="81CE4B0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A4BFB"/>
    <w:multiLevelType w:val="hybridMultilevel"/>
    <w:tmpl w:val="4AC6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E4C41"/>
    <w:multiLevelType w:val="hybridMultilevel"/>
    <w:tmpl w:val="2AB0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A74"/>
    <w:rsid w:val="001A1DA7"/>
    <w:rsid w:val="001F7A90"/>
    <w:rsid w:val="002B0F22"/>
    <w:rsid w:val="002E3532"/>
    <w:rsid w:val="00312AA4"/>
    <w:rsid w:val="003E080B"/>
    <w:rsid w:val="003F5145"/>
    <w:rsid w:val="006D4C57"/>
    <w:rsid w:val="006E185F"/>
    <w:rsid w:val="00782A74"/>
    <w:rsid w:val="007E1C40"/>
    <w:rsid w:val="009154AD"/>
    <w:rsid w:val="0099325A"/>
    <w:rsid w:val="009F69F4"/>
    <w:rsid w:val="00B449BA"/>
    <w:rsid w:val="00BF7861"/>
    <w:rsid w:val="00E7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075127"/>
  <w15:docId w15:val="{2F6281D0-9E42-453A-9077-2F27B065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4AD"/>
    <w:pPr>
      <w:spacing w:after="0" w:line="240" w:lineRule="auto"/>
    </w:pPr>
    <w:rPr>
      <w:sz w:val="20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4AD"/>
    <w:pPr>
      <w:keepNext/>
      <w:keepLines/>
      <w:outlineLvl w:val="0"/>
    </w:pPr>
    <w:rPr>
      <w:rFonts w:ascii="Arial Black" w:eastAsiaTheme="majorEastAsia" w:hAnsi="Arial Black" w:cstheme="majorBidi"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532"/>
    <w:pPr>
      <w:keepNext/>
      <w:keepLines/>
      <w:spacing w:line="290" w:lineRule="exact"/>
      <w:outlineLvl w:val="1"/>
    </w:pPr>
    <w:rPr>
      <w:rFonts w:eastAsiaTheme="majorEastAsia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532"/>
    <w:pPr>
      <w:keepLines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E3532"/>
    <w:rPr>
      <w:b/>
      <w:iCs/>
    </w:rPr>
  </w:style>
  <w:style w:type="paragraph" w:styleId="NoSpacing">
    <w:name w:val="No Spacing"/>
    <w:uiPriority w:val="1"/>
    <w:qFormat/>
    <w:rsid w:val="009154AD"/>
    <w:pPr>
      <w:spacing w:after="0" w:line="240" w:lineRule="auto"/>
    </w:pPr>
    <w:rPr>
      <w:sz w:val="20"/>
      <w:lang w:val="de-DE"/>
    </w:rPr>
  </w:style>
  <w:style w:type="paragraph" w:customStyle="1" w:styleId="Lauftext">
    <w:name w:val="Lauftext"/>
    <w:basedOn w:val="Normal"/>
    <w:rsid w:val="002E3532"/>
    <w:rPr>
      <w:rFonts w:eastAsia="Times New Roman" w:cs="Times New Roman"/>
      <w:szCs w:val="20"/>
    </w:rPr>
  </w:style>
  <w:style w:type="paragraph" w:customStyle="1" w:styleId="LauftextHervorhebung">
    <w:name w:val="Lauftext Hervorhebung"/>
    <w:basedOn w:val="Lauftext"/>
    <w:rsid w:val="002E3532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9154AD"/>
    <w:rPr>
      <w:rFonts w:ascii="Arial Black" w:eastAsiaTheme="majorEastAsia" w:hAnsi="Arial Black" w:cstheme="majorBidi"/>
      <w:bCs/>
      <w:sz w:val="23"/>
      <w:szCs w:val="28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2E3532"/>
    <w:rPr>
      <w:rFonts w:ascii="Arial" w:eastAsiaTheme="majorEastAsia" w:hAnsi="Arial" w:cstheme="majorBidi"/>
      <w:b/>
      <w:bCs/>
      <w:sz w:val="23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2E3532"/>
    <w:rPr>
      <w:rFonts w:ascii="Arial" w:eastAsiaTheme="majorEastAsia" w:hAnsi="Arial" w:cstheme="majorBidi"/>
      <w:b/>
      <w:bCs/>
      <w:sz w:val="20"/>
      <w:lang w:val="de-DE"/>
    </w:rPr>
  </w:style>
  <w:style w:type="paragraph" w:styleId="NormalWeb">
    <w:name w:val="Normal (Web)"/>
    <w:basedOn w:val="Normal"/>
    <w:uiPriority w:val="99"/>
    <w:unhideWhenUsed/>
    <w:rsid w:val="00782A7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2A74"/>
    <w:rPr>
      <w:b/>
      <w:bCs/>
    </w:rPr>
  </w:style>
  <w:style w:type="paragraph" w:styleId="ListParagraph">
    <w:name w:val="List Paragraph"/>
    <w:basedOn w:val="Normal"/>
    <w:uiPriority w:val="34"/>
    <w:qFormat/>
    <w:rsid w:val="00B44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8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UCG">
  <a:themeElements>
    <a:clrScheme name="UCG Color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CEE"/>
      </a:accent1>
      <a:accent2>
        <a:srgbClr val="E37823"/>
      </a:accent2>
      <a:accent3>
        <a:srgbClr val="51A836"/>
      </a:accent3>
      <a:accent4>
        <a:srgbClr val="FFF20D"/>
      </a:accent4>
      <a:accent5>
        <a:srgbClr val="0000CC"/>
      </a:accent5>
      <a:accent6>
        <a:srgbClr val="E2001A"/>
      </a:accent6>
      <a:hlink>
        <a:srgbClr val="E2001A"/>
      </a:hlink>
      <a:folHlink>
        <a:srgbClr val="808080"/>
      </a:folHlink>
    </a:clrScheme>
    <a:fontScheme name="UCG Fo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UGIS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NICCOLO' COTTINI</dc:creator>
  <cp:lastModifiedBy>Cottini Niccolo' (UniCredit)</cp:lastModifiedBy>
  <cp:revision>2</cp:revision>
  <dcterms:created xsi:type="dcterms:W3CDTF">2021-11-19T15:51:00Z</dcterms:created>
  <dcterms:modified xsi:type="dcterms:W3CDTF">2021-11-19T15:51:00Z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2021-11-19T15:21:27Z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0cbe76c5-7714-44db-8c25-937e225f5bc4</vt:lpwstr>
  </property>
  <property fmtid="{D5CDD505-2E9C-101B-9397-08002B2CF9AE}" pid="8" name="MSIP_Label_29db9e61-aac5-4f6e-805d-ceb8cb9983a1_ContentBits">
    <vt:lpwstr>0</vt:lpwstr>
  </property>
</Properties>
</file>