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3924" w:rsidRDefault="00213924" w:rsidP="001D7714">
      <w:pPr>
        <w:rPr>
          <w:rFonts w:ascii="Arial" w:hAnsi="Arial" w:cs="Arial"/>
          <w:bCs/>
          <w:color w:val="000000"/>
          <w:sz w:val="28"/>
          <w:szCs w:val="28"/>
        </w:rPr>
      </w:pPr>
    </w:p>
    <w:p w:rsidR="006378D5" w:rsidRDefault="006378D5" w:rsidP="00D64265">
      <w:pPr>
        <w:rPr>
          <w:rFonts w:ascii="Arial" w:hAnsi="Arial" w:cs="Arial"/>
          <w:bCs/>
          <w:color w:val="000000"/>
          <w:sz w:val="28"/>
          <w:szCs w:val="28"/>
        </w:rPr>
      </w:pPr>
    </w:p>
    <w:p w:rsidR="003F7AA5" w:rsidRPr="00AD26E6" w:rsidRDefault="003F7AA5" w:rsidP="001F7D5F">
      <w:pPr>
        <w:jc w:val="center"/>
        <w:rPr>
          <w:rFonts w:ascii="Arial" w:hAnsi="Arial" w:cs="Arial"/>
          <w:bCs/>
          <w:color w:val="000000"/>
          <w:sz w:val="28"/>
          <w:szCs w:val="28"/>
          <w:lang w:val="fr-FR"/>
        </w:rPr>
      </w:pPr>
      <w:r w:rsidRPr="00AD26E6">
        <w:rPr>
          <w:rFonts w:ascii="Arial" w:hAnsi="Arial" w:cs="Arial"/>
          <w:bCs/>
          <w:color w:val="000000"/>
          <w:sz w:val="28"/>
          <w:szCs w:val="28"/>
          <w:lang w:val="fr-FR"/>
        </w:rPr>
        <w:t> </w:t>
      </w:r>
      <w:r w:rsidR="00213924" w:rsidRPr="00AD26E6">
        <w:rPr>
          <w:rFonts w:ascii="Arial" w:hAnsi="Arial" w:cs="Arial"/>
          <w:bCs/>
          <w:color w:val="000000"/>
          <w:sz w:val="28"/>
          <w:szCs w:val="28"/>
          <w:lang w:val="fr-FR"/>
        </w:rPr>
        <w:t>Table des matières</w:t>
      </w:r>
    </w:p>
    <w:p w:rsidR="00213924" w:rsidRPr="00AD26E6" w:rsidRDefault="00213924" w:rsidP="001F7D5F">
      <w:pPr>
        <w:jc w:val="center"/>
        <w:rPr>
          <w:rFonts w:ascii="Arial" w:hAnsi="Arial" w:cs="Arial"/>
          <w:b/>
          <w:bCs/>
          <w:color w:val="000000"/>
          <w:sz w:val="22"/>
          <w:szCs w:val="22"/>
          <w:lang w:val="fr-FR"/>
        </w:rPr>
      </w:pPr>
    </w:p>
    <w:p w:rsidR="00D64265" w:rsidRPr="00AD26E6" w:rsidRDefault="00D64265" w:rsidP="001F7D5F">
      <w:pPr>
        <w:jc w:val="center"/>
        <w:rPr>
          <w:rFonts w:ascii="Arial" w:hAnsi="Arial" w:cs="Arial"/>
          <w:b/>
          <w:bCs/>
          <w:color w:val="000000"/>
          <w:sz w:val="22"/>
          <w:szCs w:val="22"/>
          <w:lang w:val="fr-FR"/>
        </w:rPr>
      </w:pPr>
    </w:p>
    <w:p w:rsidR="00D64265" w:rsidRPr="00AD26E6" w:rsidRDefault="00D64265" w:rsidP="001F7D5F">
      <w:pPr>
        <w:jc w:val="center"/>
        <w:rPr>
          <w:rFonts w:ascii="Arial" w:hAnsi="Arial" w:cs="Arial"/>
          <w:b/>
          <w:bCs/>
          <w:color w:val="000000"/>
          <w:sz w:val="22"/>
          <w:szCs w:val="22"/>
          <w:lang w:val="fr-FR"/>
        </w:rPr>
      </w:pPr>
    </w:p>
    <w:p w:rsidR="00D64265" w:rsidRPr="00AD26E6" w:rsidRDefault="00D64265" w:rsidP="001F7D5F">
      <w:pPr>
        <w:jc w:val="center"/>
        <w:rPr>
          <w:rFonts w:ascii="Arial" w:hAnsi="Arial" w:cs="Arial"/>
          <w:b/>
          <w:bCs/>
          <w:color w:val="000000"/>
          <w:sz w:val="22"/>
          <w:szCs w:val="22"/>
          <w:lang w:val="fr-FR"/>
        </w:rPr>
      </w:pPr>
    </w:p>
    <w:p w:rsidR="00D64265" w:rsidRPr="00AD26E6" w:rsidRDefault="00D64265" w:rsidP="001F7D5F">
      <w:pPr>
        <w:jc w:val="center"/>
        <w:rPr>
          <w:rFonts w:ascii="Arial" w:hAnsi="Arial" w:cs="Arial"/>
          <w:b/>
          <w:bCs/>
          <w:color w:val="000000"/>
          <w:sz w:val="22"/>
          <w:szCs w:val="22"/>
          <w:lang w:val="fr-FR"/>
        </w:rPr>
      </w:pPr>
    </w:p>
    <w:p w:rsidR="00040322" w:rsidRPr="001D7714" w:rsidRDefault="00040322" w:rsidP="00040322">
      <w:pPr>
        <w:ind w:left="720" w:right="851" w:hanging="11"/>
        <w:jc w:val="both"/>
        <w:rPr>
          <w:rFonts w:ascii="Arial" w:hAnsi="Arial" w:cs="Arial"/>
          <w:color w:val="000000"/>
          <w:sz w:val="22"/>
          <w:szCs w:val="22"/>
          <w:lang w:val="fr-FR"/>
        </w:rPr>
      </w:pPr>
      <w:r>
        <w:rPr>
          <w:rFonts w:ascii="Arial" w:hAnsi="Arial" w:cs="Arial"/>
          <w:color w:val="000000"/>
          <w:sz w:val="22"/>
          <w:szCs w:val="22"/>
          <w:lang w:val="fr-FR"/>
        </w:rPr>
        <w:t xml:space="preserve">1. </w:t>
      </w:r>
      <w:r w:rsidRPr="001F7D5F">
        <w:rPr>
          <w:rFonts w:ascii="Arial" w:hAnsi="Arial" w:cs="Arial"/>
          <w:color w:val="000000"/>
          <w:sz w:val="22"/>
          <w:szCs w:val="22"/>
          <w:lang w:val="fr-FR"/>
        </w:rPr>
        <w:t>« Infographie : éducation »</w:t>
      </w:r>
      <w:r>
        <w:rPr>
          <w:rFonts w:ascii="Arial" w:hAnsi="Arial" w:cs="Arial"/>
          <w:color w:val="000000"/>
          <w:sz w:val="22"/>
          <w:szCs w:val="22"/>
          <w:lang w:val="fr-FR"/>
        </w:rPr>
        <w:t>,</w:t>
      </w:r>
      <w:r>
        <w:rPr>
          <w:rStyle w:val="apple-converted-space"/>
          <w:rFonts w:ascii="Arial" w:hAnsi="Arial" w:cs="Arial"/>
          <w:color w:val="000000"/>
          <w:sz w:val="22"/>
          <w:szCs w:val="22"/>
          <w:lang w:val="fr-FR"/>
        </w:rPr>
        <w:t> </w:t>
      </w:r>
      <w:r>
        <w:rPr>
          <w:rFonts w:ascii="Arial" w:hAnsi="Arial" w:cs="Arial"/>
          <w:i/>
          <w:iCs/>
          <w:color w:val="000000"/>
          <w:sz w:val="22"/>
          <w:szCs w:val="22"/>
          <w:lang w:val="fr-FR"/>
        </w:rPr>
        <w:t>Où va la France?, op. cit.,</w:t>
      </w:r>
      <w:r>
        <w:rPr>
          <w:rStyle w:val="apple-converted-space"/>
          <w:rFonts w:ascii="Arial" w:hAnsi="Arial" w:cs="Arial"/>
          <w:color w:val="000000"/>
          <w:sz w:val="22"/>
          <w:szCs w:val="22"/>
          <w:lang w:val="fr-FR"/>
        </w:rPr>
        <w:t> </w:t>
      </w:r>
      <w:r>
        <w:rPr>
          <w:rFonts w:ascii="Arial" w:hAnsi="Arial" w:cs="Arial"/>
          <w:color w:val="000000"/>
          <w:sz w:val="22"/>
          <w:szCs w:val="22"/>
          <w:lang w:val="fr-FR"/>
        </w:rPr>
        <w:t>p. 61.</w:t>
      </w:r>
    </w:p>
    <w:p w:rsidR="00040322" w:rsidRDefault="00040322" w:rsidP="00040322">
      <w:pPr>
        <w:pStyle w:val="msolistparagraph0"/>
        <w:spacing w:before="0" w:beforeAutospacing="0" w:after="0" w:afterAutospacing="0"/>
        <w:ind w:left="720" w:right="851" w:hanging="11"/>
        <w:jc w:val="both"/>
        <w:rPr>
          <w:rFonts w:ascii="Arial" w:hAnsi="Arial" w:cs="Arial"/>
          <w:color w:val="000000"/>
          <w:sz w:val="22"/>
          <w:szCs w:val="22"/>
          <w:lang w:val="fr-FR"/>
        </w:rPr>
      </w:pPr>
      <w:r>
        <w:rPr>
          <w:rFonts w:ascii="Symbol" w:hAnsi="Symbol"/>
          <w:color w:val="000000"/>
          <w:sz w:val="22"/>
          <w:szCs w:val="22"/>
          <w:lang w:val="fr-FR"/>
        </w:rPr>
        <w:t></w:t>
      </w:r>
      <w:r>
        <w:rPr>
          <w:color w:val="000000"/>
          <w:sz w:val="14"/>
          <w:szCs w:val="14"/>
          <w:lang w:val="fr-FR"/>
        </w:rPr>
        <w:tab/>
      </w:r>
      <w:r w:rsidRPr="001F7D5F">
        <w:rPr>
          <w:rFonts w:ascii="Arial" w:hAnsi="Arial" w:cs="Arial"/>
          <w:color w:val="000000"/>
          <w:sz w:val="22"/>
          <w:szCs w:val="22"/>
          <w:lang w:val="fr-FR"/>
        </w:rPr>
        <w:t>Test di comprensione</w:t>
      </w:r>
    </w:p>
    <w:p w:rsidR="00040322" w:rsidRDefault="00040322" w:rsidP="00040322">
      <w:pPr>
        <w:pStyle w:val="msolistparagraph0"/>
        <w:spacing w:before="0" w:beforeAutospacing="0" w:after="0" w:afterAutospacing="0"/>
        <w:ind w:left="720" w:right="851" w:hanging="11"/>
        <w:jc w:val="both"/>
        <w:rPr>
          <w:rFonts w:ascii="Arial" w:hAnsi="Arial" w:cs="Arial"/>
          <w:color w:val="000000"/>
          <w:sz w:val="22"/>
          <w:szCs w:val="22"/>
          <w:lang w:val="fr-FR"/>
        </w:rPr>
      </w:pPr>
    </w:p>
    <w:p w:rsidR="00040322" w:rsidRDefault="00040322" w:rsidP="00BA5236">
      <w:pPr>
        <w:ind w:left="720" w:right="851" w:hanging="11"/>
        <w:jc w:val="both"/>
        <w:rPr>
          <w:rFonts w:ascii="Arial" w:eastAsiaTheme="minorHAnsi" w:hAnsi="Arial" w:cs="Arial"/>
          <w:color w:val="00000A"/>
          <w:sz w:val="22"/>
          <w:szCs w:val="22"/>
          <w:lang w:val="fr-FR" w:eastAsia="en-US"/>
        </w:rPr>
      </w:pPr>
      <w:r>
        <w:rPr>
          <w:rFonts w:ascii="Arial" w:hAnsi="Arial" w:cs="Arial"/>
          <w:color w:val="000000"/>
          <w:sz w:val="22"/>
          <w:szCs w:val="22"/>
          <w:lang w:val="fr-FR"/>
        </w:rPr>
        <w:t xml:space="preserve">2. </w:t>
      </w:r>
      <w:hyperlink r:id="rId8" w:history="1">
        <w:r w:rsidRPr="00040322">
          <w:rPr>
            <w:rFonts w:ascii="Arial" w:eastAsiaTheme="minorHAnsi" w:hAnsi="Arial" w:cs="Arial"/>
            <w:spacing w:val="3"/>
            <w:sz w:val="22"/>
            <w:szCs w:val="22"/>
            <w:shd w:val="clear" w:color="auto" w:fill="FFFFFF"/>
            <w:lang w:val="fr-FR" w:eastAsia="en-US"/>
          </w:rPr>
          <w:t>Jean-Claude Lewandowsk</w:t>
        </w:r>
      </w:hyperlink>
      <w:r w:rsidRPr="00040322">
        <w:rPr>
          <w:rFonts w:ascii="Arial" w:eastAsiaTheme="minorHAnsi" w:hAnsi="Arial" w:cs="Arial"/>
          <w:color w:val="00000A"/>
          <w:sz w:val="22"/>
          <w:szCs w:val="22"/>
          <w:lang w:val="fr-FR" w:eastAsia="en-US"/>
        </w:rPr>
        <w:t>i,</w:t>
      </w:r>
      <w:r>
        <w:rPr>
          <w:rFonts w:ascii="Arial" w:eastAsiaTheme="minorHAnsi" w:hAnsi="Arial" w:cs="Arial"/>
          <w:color w:val="00000A"/>
          <w:sz w:val="22"/>
          <w:szCs w:val="22"/>
          <w:lang w:val="fr-FR" w:eastAsia="en-US"/>
        </w:rPr>
        <w:t xml:space="preserve"> «</w:t>
      </w:r>
      <w:r w:rsidRPr="00040322">
        <w:rPr>
          <w:rFonts w:ascii="Arial" w:eastAsiaTheme="minorHAnsi" w:hAnsi="Arial" w:cs="Arial"/>
          <w:color w:val="00000A"/>
          <w:sz w:val="22"/>
          <w:szCs w:val="22"/>
          <w:lang w:val="fr-FR" w:eastAsia="en-US"/>
        </w:rPr>
        <w:t>Ecoles de commerce : jusqu’où se poursuivra la hausse des frais de scolarité?</w:t>
      </w:r>
      <w:r>
        <w:rPr>
          <w:rFonts w:ascii="Arial" w:eastAsiaTheme="minorHAnsi" w:hAnsi="Arial" w:cs="Arial"/>
          <w:color w:val="00000A"/>
          <w:sz w:val="22"/>
          <w:szCs w:val="22"/>
          <w:lang w:val="fr-FR" w:eastAsia="en-US"/>
        </w:rPr>
        <w:t xml:space="preserve"> », </w:t>
      </w:r>
      <w:r w:rsidRPr="00040322">
        <w:rPr>
          <w:rFonts w:ascii="Arial" w:eastAsiaTheme="minorHAnsi" w:hAnsi="Arial" w:cs="Arial"/>
          <w:i/>
          <w:color w:val="00000A"/>
          <w:sz w:val="22"/>
          <w:szCs w:val="22"/>
          <w:lang w:val="fr-FR" w:eastAsia="en-US"/>
        </w:rPr>
        <w:t>Le Monde</w:t>
      </w:r>
      <w:r>
        <w:rPr>
          <w:rFonts w:ascii="Arial" w:eastAsiaTheme="minorHAnsi" w:hAnsi="Arial" w:cs="Arial"/>
          <w:color w:val="00000A"/>
          <w:sz w:val="22"/>
          <w:szCs w:val="22"/>
          <w:lang w:val="fr-FR" w:eastAsia="en-US"/>
        </w:rPr>
        <w:t xml:space="preserve">, </w:t>
      </w:r>
      <w:r w:rsidRPr="00040322">
        <w:rPr>
          <w:rFonts w:ascii="Arial" w:eastAsiaTheme="minorHAnsi" w:hAnsi="Arial" w:cs="Arial"/>
          <w:color w:val="00000A"/>
          <w:sz w:val="22"/>
          <w:szCs w:val="22"/>
          <w:lang w:val="fr-FR" w:eastAsia="en-US"/>
        </w:rPr>
        <w:t>15.11.2016</w:t>
      </w:r>
      <w:r>
        <w:rPr>
          <w:rFonts w:ascii="Arial" w:eastAsiaTheme="minorHAnsi" w:hAnsi="Arial" w:cs="Arial"/>
          <w:color w:val="00000A"/>
          <w:sz w:val="22"/>
          <w:szCs w:val="22"/>
          <w:lang w:val="fr-FR" w:eastAsia="en-US"/>
        </w:rPr>
        <w:t>.</w:t>
      </w:r>
    </w:p>
    <w:p w:rsidR="00040322" w:rsidRPr="00040322" w:rsidRDefault="00040322" w:rsidP="00040322">
      <w:pPr>
        <w:pStyle w:val="Paragrafoelenco"/>
        <w:numPr>
          <w:ilvl w:val="0"/>
          <w:numId w:val="33"/>
        </w:numPr>
        <w:spacing w:after="0"/>
        <w:ind w:left="1418" w:right="851" w:hanging="698"/>
        <w:jc w:val="both"/>
        <w:rPr>
          <w:rFonts w:ascii="Arial" w:hAnsi="Arial" w:cs="Arial"/>
          <w:color w:val="000000"/>
          <w:lang w:val="fr-FR"/>
        </w:rPr>
      </w:pPr>
      <w:r w:rsidRPr="00040322">
        <w:rPr>
          <w:rFonts w:ascii="Arial" w:eastAsiaTheme="minorHAnsi" w:hAnsi="Arial" w:cs="Arial"/>
          <w:color w:val="00000A"/>
          <w:lang w:val="fr-FR"/>
        </w:rPr>
        <w:t>Exercices</w:t>
      </w:r>
    </w:p>
    <w:p w:rsidR="00040322" w:rsidRDefault="00040322" w:rsidP="00BA5236">
      <w:pPr>
        <w:ind w:left="720" w:right="851" w:hanging="11"/>
        <w:jc w:val="both"/>
        <w:rPr>
          <w:rFonts w:ascii="Arial" w:hAnsi="Arial" w:cs="Arial"/>
          <w:color w:val="000000"/>
          <w:sz w:val="22"/>
          <w:szCs w:val="22"/>
          <w:lang w:val="fr-FR"/>
        </w:rPr>
      </w:pPr>
    </w:p>
    <w:p w:rsidR="001F7D5F" w:rsidRPr="00AD26E6" w:rsidRDefault="00040322" w:rsidP="00BA5236">
      <w:pPr>
        <w:ind w:left="720" w:right="851" w:hanging="11"/>
        <w:jc w:val="both"/>
        <w:rPr>
          <w:color w:val="000000"/>
          <w:sz w:val="27"/>
          <w:szCs w:val="27"/>
          <w:lang w:val="fr-FR"/>
        </w:rPr>
      </w:pPr>
      <w:r>
        <w:rPr>
          <w:rFonts w:ascii="Arial" w:hAnsi="Arial" w:cs="Arial"/>
          <w:color w:val="000000"/>
          <w:sz w:val="22"/>
          <w:szCs w:val="22"/>
          <w:lang w:val="fr-FR"/>
        </w:rPr>
        <w:t>3</w:t>
      </w:r>
      <w:r w:rsidR="001F7D5F">
        <w:rPr>
          <w:rFonts w:ascii="Arial" w:hAnsi="Arial" w:cs="Arial"/>
          <w:color w:val="000000"/>
          <w:sz w:val="22"/>
          <w:szCs w:val="22"/>
          <w:lang w:val="fr-FR"/>
        </w:rPr>
        <w:t>.</w:t>
      </w:r>
      <w:r w:rsidR="001F7D5F">
        <w:rPr>
          <w:rStyle w:val="apple-converted-space"/>
          <w:rFonts w:ascii="Arial" w:hAnsi="Arial" w:cs="Arial"/>
          <w:color w:val="000000"/>
          <w:sz w:val="22"/>
          <w:szCs w:val="22"/>
          <w:lang w:val="fr-FR"/>
        </w:rPr>
        <w:t> </w:t>
      </w:r>
      <w:r w:rsidR="001F7D5F" w:rsidRPr="001F7D5F">
        <w:rPr>
          <w:rFonts w:ascii="Arial" w:hAnsi="Arial" w:cs="Arial"/>
          <w:color w:val="000000"/>
          <w:sz w:val="22"/>
          <w:szCs w:val="22"/>
          <w:lang w:val="fr-FR"/>
        </w:rPr>
        <w:t>« Infographie : revenus, industrie, emploi »</w:t>
      </w:r>
      <w:r w:rsidR="008A2AB9">
        <w:rPr>
          <w:rFonts w:ascii="Arial" w:hAnsi="Arial" w:cs="Arial"/>
          <w:color w:val="000000"/>
          <w:sz w:val="22"/>
          <w:szCs w:val="22"/>
          <w:lang w:val="fr-FR"/>
        </w:rPr>
        <w:t xml:space="preserve">, </w:t>
      </w:r>
      <w:r w:rsidR="001F7D5F" w:rsidRPr="001F7D5F">
        <w:rPr>
          <w:rFonts w:ascii="Arial" w:hAnsi="Arial" w:cs="Arial"/>
          <w:i/>
          <w:iCs/>
          <w:color w:val="000000"/>
          <w:sz w:val="22"/>
          <w:szCs w:val="22"/>
          <w:lang w:val="fr-FR"/>
        </w:rPr>
        <w:t>Où va la France ?</w:t>
      </w:r>
      <w:r w:rsidR="001F7D5F" w:rsidRPr="001F7D5F">
        <w:rPr>
          <w:rFonts w:ascii="Arial" w:hAnsi="Arial" w:cs="Arial"/>
          <w:color w:val="000000"/>
          <w:sz w:val="22"/>
          <w:szCs w:val="22"/>
          <w:lang w:val="fr-FR"/>
        </w:rPr>
        <w:t>, n° spécial annue</w:t>
      </w:r>
      <w:r w:rsidR="001F7D5F">
        <w:rPr>
          <w:rFonts w:ascii="Arial" w:hAnsi="Arial" w:cs="Arial"/>
          <w:color w:val="000000"/>
          <w:sz w:val="22"/>
          <w:szCs w:val="22"/>
          <w:lang w:val="fr-FR"/>
        </w:rPr>
        <w:t xml:space="preserve">l </w:t>
      </w:r>
      <w:r w:rsidR="001F7D5F" w:rsidRPr="001F7D5F">
        <w:rPr>
          <w:rFonts w:ascii="Arial" w:hAnsi="Arial" w:cs="Arial"/>
          <w:i/>
          <w:color w:val="000000"/>
          <w:sz w:val="22"/>
          <w:szCs w:val="22"/>
          <w:lang w:val="fr-FR"/>
        </w:rPr>
        <w:t>L</w:t>
      </w:r>
      <w:r w:rsidR="001F7D5F" w:rsidRPr="001F7D5F">
        <w:rPr>
          <w:rFonts w:ascii="Arial" w:hAnsi="Arial" w:cs="Arial"/>
          <w:i/>
          <w:iCs/>
          <w:color w:val="000000"/>
          <w:sz w:val="22"/>
          <w:szCs w:val="22"/>
          <w:lang w:val="fr-FR"/>
        </w:rPr>
        <w:t>e Monde</w:t>
      </w:r>
      <w:r w:rsidR="001F7D5F" w:rsidRPr="001F7D5F">
        <w:rPr>
          <w:rFonts w:ascii="Arial" w:hAnsi="Arial" w:cs="Arial"/>
          <w:color w:val="000000"/>
          <w:sz w:val="22"/>
          <w:szCs w:val="22"/>
          <w:lang w:val="fr-FR"/>
        </w:rPr>
        <w:t>, août 2010</w:t>
      </w:r>
      <w:r w:rsidR="001F7D5F">
        <w:rPr>
          <w:rFonts w:ascii="Arial" w:hAnsi="Arial" w:cs="Arial"/>
          <w:color w:val="000000"/>
          <w:sz w:val="22"/>
          <w:szCs w:val="22"/>
          <w:lang w:val="fr-FR"/>
        </w:rPr>
        <w:t>, p.</w:t>
      </w:r>
      <w:r w:rsidR="00F93A44">
        <w:rPr>
          <w:rFonts w:ascii="Arial" w:hAnsi="Arial" w:cs="Arial"/>
          <w:color w:val="000000"/>
          <w:sz w:val="22"/>
          <w:szCs w:val="22"/>
          <w:lang w:val="fr-FR"/>
        </w:rPr>
        <w:t xml:space="preserve"> 23.</w:t>
      </w:r>
    </w:p>
    <w:p w:rsidR="001F7D5F" w:rsidRDefault="001F7D5F" w:rsidP="00BA5236">
      <w:pPr>
        <w:pStyle w:val="msolistparagraph0"/>
        <w:spacing w:before="0" w:beforeAutospacing="0" w:after="0" w:afterAutospacing="0"/>
        <w:ind w:left="720" w:right="851" w:hanging="11"/>
        <w:jc w:val="both"/>
        <w:rPr>
          <w:rFonts w:ascii="Arial" w:hAnsi="Arial" w:cs="Arial"/>
          <w:color w:val="000000"/>
          <w:sz w:val="22"/>
          <w:szCs w:val="22"/>
          <w:lang w:val="fr-FR"/>
        </w:rPr>
      </w:pPr>
      <w:r>
        <w:rPr>
          <w:rFonts w:ascii="Symbol" w:hAnsi="Symbol"/>
          <w:color w:val="000000"/>
          <w:sz w:val="22"/>
          <w:szCs w:val="22"/>
          <w:lang w:val="fr-FR"/>
        </w:rPr>
        <w:t></w:t>
      </w:r>
      <w:r w:rsidR="00636035">
        <w:rPr>
          <w:color w:val="000000"/>
          <w:sz w:val="14"/>
          <w:szCs w:val="14"/>
          <w:lang w:val="fr-FR"/>
        </w:rPr>
        <w:tab/>
      </w:r>
      <w:r w:rsidRPr="001F7D5F">
        <w:rPr>
          <w:rFonts w:ascii="Arial" w:hAnsi="Arial" w:cs="Arial"/>
          <w:color w:val="000000"/>
          <w:sz w:val="22"/>
          <w:szCs w:val="22"/>
          <w:lang w:val="fr-FR"/>
        </w:rPr>
        <w:t>Questions</w:t>
      </w:r>
    </w:p>
    <w:p w:rsidR="001F7D5F" w:rsidRDefault="001F7D5F" w:rsidP="00BA5236">
      <w:pPr>
        <w:pStyle w:val="msolistparagraph0"/>
        <w:spacing w:before="0" w:beforeAutospacing="0" w:after="0" w:afterAutospacing="0"/>
        <w:ind w:left="720" w:right="851" w:hanging="11"/>
        <w:jc w:val="both"/>
        <w:rPr>
          <w:rFonts w:ascii="Arial" w:hAnsi="Arial" w:cs="Arial"/>
          <w:color w:val="000000"/>
          <w:sz w:val="22"/>
          <w:szCs w:val="22"/>
          <w:lang w:val="fr-FR"/>
        </w:rPr>
      </w:pPr>
    </w:p>
    <w:p w:rsidR="00936411" w:rsidRDefault="00040322" w:rsidP="00BA5236">
      <w:pPr>
        <w:pStyle w:val="msolistparagraph0"/>
        <w:spacing w:before="0" w:beforeAutospacing="0" w:after="0" w:afterAutospacing="0"/>
        <w:ind w:left="720" w:right="851" w:hanging="11"/>
        <w:jc w:val="both"/>
        <w:rPr>
          <w:rFonts w:ascii="Arial" w:hAnsi="Arial" w:cs="Arial"/>
          <w:color w:val="000000"/>
          <w:sz w:val="22"/>
          <w:szCs w:val="22"/>
          <w:lang w:val="fr-FR"/>
        </w:rPr>
      </w:pPr>
      <w:r>
        <w:rPr>
          <w:rFonts w:ascii="Arial" w:hAnsi="Arial" w:cs="Arial"/>
          <w:color w:val="000000"/>
          <w:sz w:val="22"/>
          <w:szCs w:val="22"/>
          <w:lang w:val="fr-FR"/>
        </w:rPr>
        <w:t>4</w:t>
      </w:r>
      <w:r w:rsidR="001D7714">
        <w:rPr>
          <w:rFonts w:ascii="Arial" w:hAnsi="Arial" w:cs="Arial"/>
          <w:color w:val="000000"/>
          <w:sz w:val="22"/>
          <w:szCs w:val="22"/>
          <w:lang w:val="fr-FR"/>
        </w:rPr>
        <w:t xml:space="preserve">. </w:t>
      </w:r>
      <w:r w:rsidR="00936411">
        <w:rPr>
          <w:rFonts w:ascii="Arial" w:hAnsi="Arial" w:cs="Arial"/>
          <w:color w:val="000000"/>
          <w:sz w:val="22"/>
          <w:szCs w:val="22"/>
          <w:lang w:val="fr-FR"/>
        </w:rPr>
        <w:t xml:space="preserve">Isabelle Rey-Lefebvre, « En France, la pauvreté a légèrement augmenté en 2014 », </w:t>
      </w:r>
      <w:r w:rsidR="00936411" w:rsidRPr="00936411">
        <w:rPr>
          <w:rFonts w:ascii="Arial" w:hAnsi="Arial" w:cs="Arial"/>
          <w:i/>
          <w:color w:val="000000"/>
          <w:sz w:val="22"/>
          <w:szCs w:val="22"/>
          <w:lang w:val="fr-FR"/>
        </w:rPr>
        <w:t>Le Monde</w:t>
      </w:r>
      <w:r w:rsidR="00936411">
        <w:rPr>
          <w:rFonts w:ascii="Arial" w:hAnsi="Arial" w:cs="Arial"/>
          <w:color w:val="000000"/>
          <w:sz w:val="22"/>
          <w:szCs w:val="22"/>
          <w:lang w:val="fr-FR"/>
        </w:rPr>
        <w:t xml:space="preserve">, 23/12/2016 ; Infographie : « Le taux de chômage par département en janvier 2017 », </w:t>
      </w:r>
      <w:r w:rsidR="00936411" w:rsidRPr="00936411">
        <w:rPr>
          <w:rFonts w:ascii="Arial" w:hAnsi="Arial" w:cs="Arial"/>
          <w:i/>
          <w:color w:val="000000"/>
          <w:sz w:val="22"/>
          <w:szCs w:val="22"/>
          <w:lang w:val="fr-FR"/>
        </w:rPr>
        <w:t>Pôle Emploi</w:t>
      </w:r>
      <w:r w:rsidR="00936411">
        <w:rPr>
          <w:rFonts w:ascii="Arial" w:hAnsi="Arial" w:cs="Arial"/>
          <w:color w:val="000000"/>
          <w:sz w:val="22"/>
          <w:szCs w:val="22"/>
          <w:lang w:val="fr-FR"/>
        </w:rPr>
        <w:t>, janvier 2017,</w:t>
      </w:r>
    </w:p>
    <w:p w:rsidR="00936411" w:rsidRDefault="00936411" w:rsidP="00BA5236">
      <w:pPr>
        <w:pStyle w:val="msolistparagraph0"/>
        <w:numPr>
          <w:ilvl w:val="0"/>
          <w:numId w:val="22"/>
        </w:numPr>
        <w:spacing w:before="0" w:beforeAutospacing="0" w:after="0" w:afterAutospacing="0"/>
        <w:ind w:left="709" w:right="851" w:firstLine="0"/>
        <w:jc w:val="both"/>
        <w:rPr>
          <w:rFonts w:ascii="Arial" w:hAnsi="Arial" w:cs="Arial"/>
          <w:color w:val="000000"/>
          <w:sz w:val="22"/>
          <w:szCs w:val="22"/>
          <w:lang w:val="fr-FR"/>
        </w:rPr>
      </w:pPr>
      <w:r>
        <w:rPr>
          <w:rFonts w:ascii="Arial" w:hAnsi="Arial" w:cs="Arial"/>
          <w:color w:val="000000"/>
          <w:sz w:val="22"/>
          <w:szCs w:val="22"/>
          <w:lang w:val="fr-FR"/>
        </w:rPr>
        <w:t>Compréhension</w:t>
      </w:r>
    </w:p>
    <w:p w:rsidR="00F85154" w:rsidRDefault="00F85154" w:rsidP="00F85154">
      <w:pPr>
        <w:pStyle w:val="msolistparagraph0"/>
        <w:spacing w:before="0" w:beforeAutospacing="0" w:after="0" w:afterAutospacing="0"/>
        <w:ind w:left="709" w:right="851"/>
        <w:jc w:val="both"/>
        <w:rPr>
          <w:rFonts w:ascii="Arial" w:hAnsi="Arial" w:cs="Arial"/>
          <w:color w:val="000000"/>
          <w:sz w:val="22"/>
          <w:szCs w:val="22"/>
          <w:lang w:val="fr-FR"/>
        </w:rPr>
      </w:pPr>
    </w:p>
    <w:p w:rsidR="009A46F5" w:rsidRDefault="00040322" w:rsidP="009A46F5">
      <w:pPr>
        <w:pStyle w:val="msolistparagraph0"/>
        <w:spacing w:before="0" w:beforeAutospacing="0" w:after="0" w:afterAutospacing="0"/>
        <w:ind w:left="709" w:right="851"/>
        <w:jc w:val="both"/>
        <w:rPr>
          <w:rFonts w:ascii="Arial" w:hAnsi="Arial" w:cs="Arial"/>
          <w:color w:val="000000"/>
          <w:sz w:val="22"/>
          <w:szCs w:val="22"/>
          <w:lang w:val="fr-FR"/>
        </w:rPr>
      </w:pPr>
      <w:r>
        <w:rPr>
          <w:rFonts w:ascii="Arial" w:hAnsi="Arial" w:cs="Arial"/>
          <w:color w:val="000000"/>
          <w:sz w:val="22"/>
          <w:szCs w:val="22"/>
          <w:lang w:val="fr-FR"/>
        </w:rPr>
        <w:t>5,</w:t>
      </w:r>
      <w:r w:rsidR="00F85154">
        <w:rPr>
          <w:rFonts w:ascii="Arial" w:hAnsi="Arial" w:cs="Arial"/>
          <w:color w:val="000000"/>
          <w:sz w:val="22"/>
          <w:szCs w:val="22"/>
          <w:lang w:val="fr-FR"/>
        </w:rPr>
        <w:t xml:space="preserve"> </w:t>
      </w:r>
      <w:r w:rsidR="00F85154" w:rsidRPr="00F85154">
        <w:rPr>
          <w:rFonts w:ascii="Arial" w:hAnsi="Arial" w:cs="Arial"/>
          <w:color w:val="000000"/>
          <w:sz w:val="22"/>
          <w:szCs w:val="22"/>
          <w:lang w:val="fr-FR"/>
        </w:rPr>
        <w:t>Guillaume Poingt</w:t>
      </w:r>
      <w:r w:rsidR="00F85154">
        <w:rPr>
          <w:rFonts w:ascii="Arial" w:hAnsi="Arial" w:cs="Arial"/>
          <w:color w:val="000000"/>
          <w:sz w:val="22"/>
          <w:szCs w:val="22"/>
          <w:lang w:val="fr-FR"/>
        </w:rPr>
        <w:t>,</w:t>
      </w:r>
      <w:r w:rsidR="00F85154" w:rsidRPr="00F85154">
        <w:rPr>
          <w:rFonts w:ascii="Arial" w:hAnsi="Arial" w:cs="Arial"/>
          <w:color w:val="000000"/>
          <w:sz w:val="22"/>
          <w:szCs w:val="22"/>
          <w:lang w:val="fr-FR"/>
        </w:rPr>
        <w:t xml:space="preserve"> </w:t>
      </w:r>
      <w:r w:rsidR="00F85154">
        <w:rPr>
          <w:rFonts w:ascii="Arial" w:hAnsi="Arial" w:cs="Arial"/>
          <w:color w:val="000000"/>
          <w:sz w:val="22"/>
          <w:szCs w:val="22"/>
          <w:lang w:val="fr-FR"/>
        </w:rPr>
        <w:t>«</w:t>
      </w:r>
      <w:r w:rsidR="00F85154" w:rsidRPr="00F85154">
        <w:rPr>
          <w:rFonts w:ascii="Arial" w:hAnsi="Arial" w:cs="Arial"/>
          <w:color w:val="000000"/>
          <w:sz w:val="22"/>
          <w:szCs w:val="22"/>
          <w:lang w:val="fr-FR"/>
        </w:rPr>
        <w:t>Pauvreté en France: les chiffres à connaître</w:t>
      </w:r>
      <w:r w:rsidR="00F85154">
        <w:rPr>
          <w:rFonts w:ascii="Arial" w:hAnsi="Arial" w:cs="Arial"/>
          <w:color w:val="000000"/>
          <w:sz w:val="22"/>
          <w:szCs w:val="22"/>
          <w:lang w:val="fr-FR"/>
        </w:rPr>
        <w:t xml:space="preserve">», </w:t>
      </w:r>
      <w:r w:rsidR="00F85154" w:rsidRPr="00F85154">
        <w:rPr>
          <w:rFonts w:ascii="Arial" w:hAnsi="Arial" w:cs="Arial"/>
          <w:i/>
          <w:color w:val="000000"/>
          <w:sz w:val="22"/>
          <w:szCs w:val="22"/>
          <w:lang w:val="fr-FR"/>
        </w:rPr>
        <w:t>Le Figaro</w:t>
      </w:r>
      <w:r w:rsidR="00F056BF">
        <w:rPr>
          <w:rFonts w:ascii="Arial" w:hAnsi="Arial" w:cs="Arial"/>
          <w:color w:val="000000"/>
          <w:sz w:val="22"/>
          <w:szCs w:val="22"/>
          <w:lang w:val="fr-FR"/>
        </w:rPr>
        <w:t>,13 sep</w:t>
      </w:r>
      <w:r w:rsidR="00F85154">
        <w:rPr>
          <w:rFonts w:ascii="Arial" w:hAnsi="Arial" w:cs="Arial"/>
          <w:color w:val="000000"/>
          <w:sz w:val="22"/>
          <w:szCs w:val="22"/>
          <w:lang w:val="fr-FR"/>
        </w:rPr>
        <w:t xml:space="preserve">tembre </w:t>
      </w:r>
      <w:r w:rsidR="00F85154" w:rsidRPr="00F85154">
        <w:rPr>
          <w:rFonts w:ascii="Arial" w:hAnsi="Arial" w:cs="Arial"/>
          <w:color w:val="000000"/>
          <w:sz w:val="22"/>
          <w:szCs w:val="22"/>
          <w:lang w:val="fr-FR"/>
        </w:rPr>
        <w:t>2018</w:t>
      </w:r>
      <w:r w:rsidR="00F85154">
        <w:rPr>
          <w:rFonts w:ascii="Arial" w:hAnsi="Arial" w:cs="Arial"/>
          <w:color w:val="000000"/>
          <w:sz w:val="22"/>
          <w:szCs w:val="22"/>
          <w:lang w:val="fr-FR"/>
        </w:rPr>
        <w:t>.</w:t>
      </w:r>
    </w:p>
    <w:p w:rsidR="00F85154" w:rsidRDefault="009A46F5" w:rsidP="009A46F5">
      <w:pPr>
        <w:pStyle w:val="msolistparagraph0"/>
        <w:numPr>
          <w:ilvl w:val="0"/>
          <w:numId w:val="22"/>
        </w:numPr>
        <w:spacing w:before="0" w:beforeAutospacing="0" w:after="0" w:afterAutospacing="0"/>
        <w:ind w:left="1418" w:right="851" w:hanging="709"/>
        <w:jc w:val="both"/>
        <w:rPr>
          <w:rFonts w:ascii="Arial" w:hAnsi="Arial" w:cs="Arial"/>
          <w:color w:val="000000"/>
          <w:sz w:val="22"/>
          <w:szCs w:val="22"/>
          <w:lang w:val="fr-FR"/>
        </w:rPr>
      </w:pPr>
      <w:r>
        <w:rPr>
          <w:rFonts w:ascii="Arial" w:hAnsi="Arial" w:cs="Arial"/>
          <w:color w:val="000000"/>
          <w:sz w:val="22"/>
          <w:szCs w:val="22"/>
          <w:lang w:val="fr-FR"/>
        </w:rPr>
        <w:t>Compréhension</w:t>
      </w:r>
    </w:p>
    <w:p w:rsidR="001D7714" w:rsidRDefault="001D7714" w:rsidP="00F85154">
      <w:pPr>
        <w:pStyle w:val="msolistparagraph0"/>
        <w:spacing w:before="0" w:beforeAutospacing="0" w:after="0" w:afterAutospacing="0"/>
        <w:ind w:left="720" w:right="851" w:hanging="11"/>
        <w:jc w:val="both"/>
        <w:rPr>
          <w:rFonts w:ascii="Arial" w:hAnsi="Arial" w:cs="Arial"/>
          <w:color w:val="000000"/>
          <w:sz w:val="22"/>
          <w:szCs w:val="22"/>
          <w:lang w:val="fr-FR"/>
        </w:rPr>
      </w:pPr>
    </w:p>
    <w:p w:rsidR="001F7D5F" w:rsidRDefault="00040322" w:rsidP="00BA5236">
      <w:pPr>
        <w:pStyle w:val="msolistparagraph0"/>
        <w:spacing w:before="0" w:beforeAutospacing="0" w:after="0" w:afterAutospacing="0"/>
        <w:ind w:left="720" w:right="851" w:hanging="11"/>
        <w:jc w:val="both"/>
        <w:rPr>
          <w:rFonts w:ascii="Arial" w:hAnsi="Arial" w:cs="Arial"/>
          <w:color w:val="000000"/>
          <w:sz w:val="22"/>
          <w:szCs w:val="22"/>
          <w:lang w:val="fr-FR"/>
        </w:rPr>
      </w:pPr>
      <w:r>
        <w:rPr>
          <w:rFonts w:ascii="Arial" w:hAnsi="Arial" w:cs="Arial"/>
          <w:color w:val="000000"/>
          <w:sz w:val="22"/>
          <w:szCs w:val="22"/>
          <w:lang w:val="fr-FR"/>
        </w:rPr>
        <w:t>6</w:t>
      </w:r>
      <w:r w:rsidR="001F7D5F">
        <w:rPr>
          <w:rFonts w:ascii="Arial" w:hAnsi="Arial" w:cs="Arial"/>
          <w:color w:val="000000"/>
          <w:sz w:val="22"/>
          <w:szCs w:val="22"/>
          <w:lang w:val="fr-FR"/>
        </w:rPr>
        <w:t>. Test de closure : « Certains postes de dépenses ont connu de fortes hausses »,</w:t>
      </w:r>
      <w:r w:rsidR="001F7D5F" w:rsidRPr="001F7D5F">
        <w:rPr>
          <w:rFonts w:ascii="Arial" w:hAnsi="Arial" w:cs="Arial"/>
          <w:color w:val="000000"/>
          <w:sz w:val="22"/>
          <w:szCs w:val="22"/>
          <w:lang w:val="fr-FR"/>
        </w:rPr>
        <w:t xml:space="preserve"> </w:t>
      </w:r>
      <w:r w:rsidR="001F7D5F">
        <w:rPr>
          <w:rFonts w:ascii="Arial" w:hAnsi="Arial" w:cs="Arial"/>
          <w:color w:val="000000"/>
          <w:sz w:val="22"/>
          <w:szCs w:val="22"/>
          <w:lang w:val="fr-FR"/>
        </w:rPr>
        <w:t>Gérard Mermet,</w:t>
      </w:r>
      <w:r w:rsidR="001F7D5F">
        <w:rPr>
          <w:rStyle w:val="apple-converted-space"/>
          <w:rFonts w:ascii="Arial" w:hAnsi="Arial" w:cs="Arial"/>
          <w:color w:val="000000"/>
          <w:sz w:val="22"/>
          <w:szCs w:val="22"/>
          <w:lang w:val="fr-FR"/>
        </w:rPr>
        <w:t> </w:t>
      </w:r>
      <w:r w:rsidR="001F7D5F">
        <w:rPr>
          <w:rFonts w:ascii="Arial" w:hAnsi="Arial" w:cs="Arial"/>
          <w:i/>
          <w:iCs/>
          <w:color w:val="000000"/>
          <w:sz w:val="22"/>
          <w:szCs w:val="22"/>
          <w:lang w:val="fr-FR"/>
        </w:rPr>
        <w:t>Francoscopie</w:t>
      </w:r>
      <w:r w:rsidR="001F7D5F">
        <w:rPr>
          <w:rFonts w:ascii="Arial" w:hAnsi="Arial" w:cs="Arial"/>
          <w:color w:val="000000"/>
          <w:sz w:val="22"/>
          <w:szCs w:val="22"/>
          <w:lang w:val="fr-FR"/>
        </w:rPr>
        <w:t>, Paris, Larousse, 2010</w:t>
      </w:r>
      <w:r w:rsidR="00B803FB">
        <w:rPr>
          <w:rFonts w:ascii="Arial" w:hAnsi="Arial" w:cs="Arial"/>
          <w:color w:val="000000"/>
          <w:sz w:val="22"/>
          <w:szCs w:val="22"/>
          <w:lang w:val="fr-FR"/>
        </w:rPr>
        <w:t>,</w:t>
      </w:r>
      <w:r w:rsidR="00B803FB" w:rsidRPr="00B803FB">
        <w:rPr>
          <w:rFonts w:ascii="Arial" w:hAnsi="Arial" w:cs="Arial"/>
          <w:color w:val="000000"/>
          <w:sz w:val="22"/>
          <w:szCs w:val="22"/>
          <w:lang w:val="fr-FR"/>
        </w:rPr>
        <w:t xml:space="preserve"> </w:t>
      </w:r>
      <w:r w:rsidR="00B803FB">
        <w:rPr>
          <w:rFonts w:ascii="Arial" w:hAnsi="Arial" w:cs="Arial"/>
          <w:color w:val="000000"/>
          <w:sz w:val="22"/>
          <w:szCs w:val="22"/>
          <w:lang w:val="fr-FR"/>
        </w:rPr>
        <w:t>p. 370.</w:t>
      </w:r>
    </w:p>
    <w:p w:rsidR="00B803FB" w:rsidRDefault="00B803FB" w:rsidP="00BA5236">
      <w:pPr>
        <w:pStyle w:val="msolistparagraph0"/>
        <w:spacing w:before="0" w:beforeAutospacing="0" w:after="0" w:afterAutospacing="0"/>
        <w:ind w:left="720" w:right="851" w:hanging="11"/>
        <w:jc w:val="both"/>
        <w:rPr>
          <w:rFonts w:ascii="Arial" w:hAnsi="Arial" w:cs="Arial"/>
          <w:color w:val="000000"/>
          <w:sz w:val="22"/>
          <w:szCs w:val="22"/>
          <w:lang w:val="fr-FR"/>
        </w:rPr>
      </w:pPr>
    </w:p>
    <w:p w:rsidR="00B803FB" w:rsidRDefault="00040322" w:rsidP="00BA5236">
      <w:pPr>
        <w:pStyle w:val="msolistparagraph0"/>
        <w:spacing w:before="0" w:beforeAutospacing="0" w:after="0" w:afterAutospacing="0"/>
        <w:ind w:left="720" w:right="851" w:hanging="11"/>
        <w:jc w:val="both"/>
        <w:rPr>
          <w:rFonts w:ascii="Arial" w:hAnsi="Arial" w:cs="Arial"/>
          <w:color w:val="000000"/>
          <w:sz w:val="22"/>
          <w:szCs w:val="22"/>
          <w:lang w:val="fr-FR"/>
        </w:rPr>
      </w:pPr>
      <w:r>
        <w:rPr>
          <w:rFonts w:ascii="Arial" w:hAnsi="Arial" w:cs="Arial"/>
          <w:color w:val="000000"/>
          <w:sz w:val="22"/>
          <w:szCs w:val="22"/>
          <w:lang w:val="fr-FR"/>
        </w:rPr>
        <w:t>7</w:t>
      </w:r>
      <w:r w:rsidR="00B803FB">
        <w:rPr>
          <w:rFonts w:ascii="Arial" w:hAnsi="Arial" w:cs="Arial"/>
          <w:color w:val="000000"/>
          <w:sz w:val="22"/>
          <w:szCs w:val="22"/>
          <w:lang w:val="fr-FR"/>
        </w:rPr>
        <w:t xml:space="preserve">. </w:t>
      </w:r>
      <w:r w:rsidR="00B803FB" w:rsidRPr="00B803FB">
        <w:rPr>
          <w:rFonts w:ascii="Arial" w:hAnsi="Arial" w:cs="Arial"/>
          <w:color w:val="000000"/>
          <w:sz w:val="22"/>
          <w:szCs w:val="22"/>
          <w:lang w:val="fr-FR"/>
        </w:rPr>
        <w:t>« Le logement, nouvel indicateur des écarts de revenus »</w:t>
      </w:r>
      <w:r w:rsidR="00B803FB">
        <w:rPr>
          <w:rFonts w:ascii="Arial" w:hAnsi="Arial" w:cs="Arial"/>
          <w:color w:val="000000"/>
          <w:sz w:val="22"/>
          <w:szCs w:val="22"/>
          <w:lang w:val="fr-FR"/>
        </w:rPr>
        <w:t>,</w:t>
      </w:r>
      <w:r w:rsidR="00B803FB">
        <w:rPr>
          <w:rStyle w:val="apple-converted-space"/>
          <w:rFonts w:ascii="Arial" w:hAnsi="Arial" w:cs="Arial"/>
          <w:color w:val="000000"/>
          <w:sz w:val="22"/>
          <w:szCs w:val="22"/>
          <w:lang w:val="fr-FR"/>
        </w:rPr>
        <w:t> </w:t>
      </w:r>
      <w:r w:rsidR="00B803FB">
        <w:rPr>
          <w:rFonts w:ascii="Arial" w:hAnsi="Arial" w:cs="Arial"/>
          <w:i/>
          <w:iCs/>
          <w:color w:val="000000"/>
          <w:sz w:val="22"/>
          <w:szCs w:val="22"/>
          <w:lang w:val="fr-FR"/>
        </w:rPr>
        <w:t>Où va la France</w:t>
      </w:r>
      <w:r w:rsidR="00B803FB">
        <w:rPr>
          <w:rFonts w:ascii="Arial" w:hAnsi="Arial" w:cs="Arial"/>
          <w:color w:val="000000"/>
          <w:sz w:val="22"/>
          <w:szCs w:val="22"/>
          <w:lang w:val="fr-FR"/>
        </w:rPr>
        <w:t> ?,</w:t>
      </w:r>
      <w:r w:rsidR="00B803FB">
        <w:rPr>
          <w:rStyle w:val="apple-converted-space"/>
          <w:rFonts w:ascii="Arial" w:hAnsi="Arial" w:cs="Arial"/>
          <w:color w:val="000000"/>
          <w:sz w:val="22"/>
          <w:szCs w:val="22"/>
          <w:lang w:val="fr-FR"/>
        </w:rPr>
        <w:t> </w:t>
      </w:r>
      <w:r w:rsidR="00B803FB">
        <w:rPr>
          <w:rFonts w:ascii="Arial" w:hAnsi="Arial" w:cs="Arial"/>
          <w:i/>
          <w:iCs/>
          <w:color w:val="000000"/>
          <w:sz w:val="22"/>
          <w:szCs w:val="22"/>
          <w:lang w:val="fr-FR"/>
        </w:rPr>
        <w:t>op. cit</w:t>
      </w:r>
      <w:r w:rsidR="00B803FB">
        <w:rPr>
          <w:rFonts w:ascii="Arial" w:hAnsi="Arial" w:cs="Arial"/>
          <w:color w:val="000000"/>
          <w:sz w:val="22"/>
          <w:szCs w:val="22"/>
          <w:lang w:val="fr-FR"/>
        </w:rPr>
        <w:t>.</w:t>
      </w:r>
      <w:r w:rsidR="00F93A44">
        <w:rPr>
          <w:rFonts w:ascii="Arial" w:hAnsi="Arial" w:cs="Arial"/>
          <w:color w:val="000000"/>
          <w:sz w:val="22"/>
          <w:szCs w:val="22"/>
          <w:lang w:val="fr-FR"/>
        </w:rPr>
        <w:t>, p. 29.</w:t>
      </w:r>
    </w:p>
    <w:p w:rsidR="009D303C" w:rsidRDefault="009D303C" w:rsidP="00BA5236">
      <w:pPr>
        <w:pStyle w:val="msolistparagraph0"/>
        <w:spacing w:before="0" w:beforeAutospacing="0" w:after="0" w:afterAutospacing="0"/>
        <w:ind w:left="720" w:right="851" w:hanging="11"/>
        <w:jc w:val="both"/>
        <w:rPr>
          <w:rFonts w:ascii="Arial" w:hAnsi="Arial" w:cs="Arial"/>
          <w:color w:val="000000"/>
          <w:sz w:val="22"/>
          <w:szCs w:val="22"/>
          <w:lang w:val="fr-FR"/>
        </w:rPr>
      </w:pPr>
    </w:p>
    <w:p w:rsidR="00B803FB" w:rsidRPr="00AD26E6" w:rsidRDefault="00040322" w:rsidP="00BA5236">
      <w:pPr>
        <w:pStyle w:val="msolistparagraph0"/>
        <w:spacing w:before="0" w:beforeAutospacing="0" w:after="0" w:afterAutospacing="0"/>
        <w:ind w:left="720" w:right="851" w:hanging="11"/>
        <w:jc w:val="both"/>
        <w:rPr>
          <w:rFonts w:ascii="Arial" w:hAnsi="Arial" w:cs="Arial"/>
          <w:color w:val="000000"/>
          <w:sz w:val="22"/>
          <w:szCs w:val="22"/>
          <w:lang w:val="fr-FR"/>
        </w:rPr>
      </w:pPr>
      <w:r>
        <w:rPr>
          <w:rFonts w:ascii="Arial" w:hAnsi="Arial" w:cs="Arial"/>
          <w:color w:val="000000"/>
          <w:sz w:val="22"/>
          <w:szCs w:val="22"/>
          <w:lang w:val="fr-FR"/>
        </w:rPr>
        <w:t>8</w:t>
      </w:r>
      <w:r w:rsidR="009D303C">
        <w:rPr>
          <w:rFonts w:ascii="Arial" w:hAnsi="Arial" w:cs="Arial"/>
          <w:color w:val="000000"/>
          <w:sz w:val="22"/>
          <w:szCs w:val="22"/>
          <w:lang w:val="fr-FR"/>
        </w:rPr>
        <w:t xml:space="preserve">. « Les clés de la conso. Tout savoir sur les prix et le budget des ménages », </w:t>
      </w:r>
      <w:r w:rsidR="009D303C" w:rsidRPr="00AD26E6">
        <w:rPr>
          <w:rFonts w:ascii="Arial" w:hAnsi="Arial" w:cs="Arial"/>
          <w:i/>
          <w:color w:val="000000"/>
          <w:sz w:val="22"/>
          <w:szCs w:val="22"/>
          <w:lang w:val="fr-FR"/>
        </w:rPr>
        <w:t>Le Figaro</w:t>
      </w:r>
      <w:r w:rsidR="009D303C" w:rsidRPr="00AD26E6">
        <w:rPr>
          <w:rFonts w:ascii="Arial" w:hAnsi="Arial" w:cs="Arial"/>
          <w:color w:val="000000"/>
          <w:sz w:val="22"/>
          <w:szCs w:val="22"/>
          <w:lang w:val="fr-FR"/>
        </w:rPr>
        <w:t>, 21 mars 2016</w:t>
      </w:r>
    </w:p>
    <w:p w:rsidR="00E259CD" w:rsidRPr="00AD26E6" w:rsidRDefault="00E259CD" w:rsidP="00BA5236">
      <w:pPr>
        <w:pStyle w:val="msolistparagraph0"/>
        <w:spacing w:before="0" w:beforeAutospacing="0" w:after="0" w:afterAutospacing="0"/>
        <w:ind w:left="720" w:right="851" w:hanging="11"/>
        <w:jc w:val="both"/>
        <w:rPr>
          <w:rFonts w:ascii="Arial" w:hAnsi="Arial" w:cs="Arial"/>
          <w:color w:val="000000"/>
          <w:sz w:val="22"/>
          <w:szCs w:val="22"/>
          <w:lang w:val="fr-FR"/>
        </w:rPr>
      </w:pPr>
    </w:p>
    <w:p w:rsidR="00E259CD" w:rsidRPr="00AD26E6" w:rsidRDefault="00040322" w:rsidP="00BA5236">
      <w:pPr>
        <w:pStyle w:val="msolistparagraph0"/>
        <w:spacing w:before="0" w:beforeAutospacing="0" w:after="0" w:afterAutospacing="0"/>
        <w:ind w:left="720" w:right="851" w:hanging="11"/>
        <w:jc w:val="both"/>
        <w:rPr>
          <w:rFonts w:ascii="Arial" w:hAnsi="Arial" w:cs="Arial"/>
          <w:color w:val="000000"/>
          <w:sz w:val="22"/>
          <w:szCs w:val="22"/>
          <w:lang w:val="fr-FR"/>
        </w:rPr>
      </w:pPr>
      <w:r>
        <w:rPr>
          <w:rFonts w:ascii="Arial" w:hAnsi="Arial" w:cs="Arial"/>
          <w:color w:val="000000"/>
          <w:sz w:val="22"/>
          <w:szCs w:val="22"/>
          <w:lang w:val="fr-FR"/>
        </w:rPr>
        <w:t>9</w:t>
      </w:r>
      <w:r w:rsidR="00BA5236" w:rsidRPr="00AD26E6">
        <w:rPr>
          <w:rFonts w:ascii="Arial" w:hAnsi="Arial" w:cs="Arial"/>
          <w:color w:val="000000"/>
          <w:sz w:val="22"/>
          <w:szCs w:val="22"/>
          <w:lang w:val="fr-FR"/>
        </w:rPr>
        <w:t>.</w:t>
      </w:r>
      <w:r w:rsidR="00BA5236" w:rsidRPr="00AD26E6">
        <w:rPr>
          <w:rFonts w:ascii="Arial" w:hAnsi="Arial" w:cs="Arial"/>
          <w:i/>
          <w:color w:val="000000"/>
          <w:sz w:val="22"/>
          <w:szCs w:val="22"/>
          <w:lang w:val="fr-FR"/>
        </w:rPr>
        <w:t xml:space="preserve"> </w:t>
      </w:r>
      <w:r w:rsidR="00E259CD" w:rsidRPr="00AD26E6">
        <w:rPr>
          <w:rFonts w:ascii="Arial" w:hAnsi="Arial" w:cs="Arial"/>
          <w:i/>
          <w:color w:val="000000"/>
          <w:sz w:val="22"/>
          <w:szCs w:val="22"/>
          <w:lang w:val="fr-FR"/>
        </w:rPr>
        <w:t>La discipline par principe : la nouvelle norme du luxe</w:t>
      </w:r>
      <w:r w:rsidR="00E259CD" w:rsidRPr="00AD26E6">
        <w:rPr>
          <w:rFonts w:ascii="Arial" w:hAnsi="Arial" w:cs="Arial"/>
          <w:color w:val="000000"/>
          <w:sz w:val="22"/>
          <w:szCs w:val="22"/>
          <w:lang w:val="fr-FR"/>
        </w:rPr>
        <w:t>, Deloitte, 2016</w:t>
      </w:r>
    </w:p>
    <w:p w:rsidR="00E259CD" w:rsidRPr="00AD26E6" w:rsidRDefault="00E259CD" w:rsidP="00BA5236">
      <w:pPr>
        <w:pStyle w:val="msolistparagraph0"/>
        <w:spacing w:before="0" w:beforeAutospacing="0" w:after="0" w:afterAutospacing="0"/>
        <w:ind w:left="720" w:right="851" w:hanging="11"/>
        <w:jc w:val="both"/>
        <w:rPr>
          <w:rFonts w:ascii="Arial" w:hAnsi="Arial" w:cs="Arial"/>
          <w:color w:val="000000"/>
          <w:sz w:val="22"/>
          <w:szCs w:val="22"/>
          <w:lang w:val="fr-FR"/>
        </w:rPr>
      </w:pPr>
    </w:p>
    <w:p w:rsidR="00E259CD" w:rsidRPr="00AD26E6" w:rsidRDefault="00015C47" w:rsidP="00BA5236">
      <w:pPr>
        <w:pStyle w:val="msolistparagraph0"/>
        <w:spacing w:before="0" w:beforeAutospacing="0" w:after="0" w:afterAutospacing="0"/>
        <w:ind w:left="720" w:right="851" w:hanging="11"/>
        <w:jc w:val="both"/>
        <w:rPr>
          <w:rFonts w:ascii="Arial" w:hAnsi="Arial" w:cs="Arial"/>
          <w:color w:val="000000"/>
          <w:sz w:val="22"/>
          <w:szCs w:val="22"/>
          <w:lang w:val="fr-FR"/>
        </w:rPr>
      </w:pPr>
      <w:r>
        <w:rPr>
          <w:rFonts w:ascii="Arial" w:hAnsi="Arial" w:cs="Arial"/>
          <w:color w:val="000000"/>
          <w:sz w:val="22"/>
          <w:szCs w:val="22"/>
          <w:lang w:val="fr-FR"/>
        </w:rPr>
        <w:t>10</w:t>
      </w:r>
      <w:r w:rsidR="00BA5236" w:rsidRPr="00AD26E6">
        <w:rPr>
          <w:rFonts w:ascii="Arial" w:hAnsi="Arial" w:cs="Arial"/>
          <w:color w:val="000000"/>
          <w:sz w:val="22"/>
          <w:szCs w:val="22"/>
          <w:lang w:val="fr-FR"/>
        </w:rPr>
        <w:t xml:space="preserve">. « </w:t>
      </w:r>
      <w:r w:rsidR="00E259CD" w:rsidRPr="00AD26E6">
        <w:rPr>
          <w:rFonts w:ascii="Arial" w:hAnsi="Arial" w:cs="Arial"/>
          <w:color w:val="000000"/>
          <w:sz w:val="22"/>
          <w:szCs w:val="22"/>
          <w:lang w:val="fr-FR"/>
        </w:rPr>
        <w:t>La planète luxe à la recherche d'un second souffle</w:t>
      </w:r>
      <w:r w:rsidR="00BA5236" w:rsidRPr="00AD26E6">
        <w:rPr>
          <w:rFonts w:ascii="Arial" w:hAnsi="Arial" w:cs="Arial"/>
          <w:color w:val="000000"/>
          <w:sz w:val="22"/>
          <w:szCs w:val="22"/>
          <w:lang w:val="fr-FR"/>
        </w:rPr>
        <w:t xml:space="preserve"> »</w:t>
      </w:r>
      <w:r w:rsidR="00E259CD" w:rsidRPr="00AD26E6">
        <w:rPr>
          <w:rFonts w:ascii="Arial" w:hAnsi="Arial" w:cs="Arial"/>
          <w:color w:val="000000"/>
          <w:sz w:val="22"/>
          <w:szCs w:val="22"/>
          <w:lang w:val="fr-FR"/>
        </w:rPr>
        <w:t xml:space="preserve">, Infographie, </w:t>
      </w:r>
      <w:r w:rsidR="00E259CD" w:rsidRPr="00AD26E6">
        <w:rPr>
          <w:rFonts w:ascii="Arial" w:hAnsi="Arial" w:cs="Arial"/>
          <w:i/>
          <w:color w:val="000000"/>
          <w:sz w:val="22"/>
          <w:szCs w:val="22"/>
          <w:lang w:val="fr-FR"/>
        </w:rPr>
        <w:t>Le Monde</w:t>
      </w:r>
      <w:r w:rsidR="00E259CD" w:rsidRPr="00AD26E6">
        <w:rPr>
          <w:rFonts w:ascii="Arial" w:hAnsi="Arial" w:cs="Arial"/>
          <w:color w:val="000000"/>
          <w:sz w:val="22"/>
          <w:szCs w:val="22"/>
          <w:lang w:val="fr-FR"/>
        </w:rPr>
        <w:t>, 4 octobre 2016.</w:t>
      </w:r>
    </w:p>
    <w:p w:rsidR="00E259CD" w:rsidRDefault="00E259CD" w:rsidP="001571FF">
      <w:pPr>
        <w:pStyle w:val="msolistparagraph0"/>
        <w:numPr>
          <w:ilvl w:val="0"/>
          <w:numId w:val="26"/>
        </w:numPr>
        <w:spacing w:before="0" w:beforeAutospacing="0" w:after="0" w:afterAutospacing="0"/>
        <w:ind w:left="1418" w:right="851" w:hanging="709"/>
        <w:jc w:val="both"/>
        <w:rPr>
          <w:rFonts w:ascii="Arial" w:hAnsi="Arial" w:cs="Arial"/>
          <w:color w:val="000000"/>
          <w:sz w:val="22"/>
          <w:szCs w:val="22"/>
        </w:rPr>
      </w:pPr>
      <w:r>
        <w:rPr>
          <w:rFonts w:ascii="Arial" w:hAnsi="Arial" w:cs="Arial"/>
          <w:color w:val="000000"/>
          <w:sz w:val="22"/>
          <w:szCs w:val="22"/>
        </w:rPr>
        <w:t>Questions</w:t>
      </w:r>
    </w:p>
    <w:p w:rsidR="009D303C" w:rsidRDefault="009D303C" w:rsidP="00BA5236">
      <w:pPr>
        <w:pStyle w:val="msolistparagraph0"/>
        <w:spacing w:before="0" w:beforeAutospacing="0" w:after="0" w:afterAutospacing="0"/>
        <w:ind w:left="720" w:right="851" w:hanging="11"/>
        <w:jc w:val="both"/>
        <w:rPr>
          <w:rFonts w:ascii="Arial" w:hAnsi="Arial" w:cs="Arial"/>
          <w:color w:val="000000"/>
          <w:sz w:val="22"/>
          <w:szCs w:val="22"/>
        </w:rPr>
      </w:pPr>
    </w:p>
    <w:p w:rsidR="00B20FF5" w:rsidRDefault="00015C47" w:rsidP="00BA5236">
      <w:pPr>
        <w:pStyle w:val="msolistparagraph0"/>
        <w:spacing w:before="0" w:beforeAutospacing="0" w:after="0" w:afterAutospacing="0"/>
        <w:ind w:left="720" w:right="851" w:hanging="11"/>
        <w:jc w:val="both"/>
        <w:rPr>
          <w:rFonts w:ascii="Arial" w:hAnsi="Arial" w:cs="Arial"/>
          <w:color w:val="000000"/>
          <w:sz w:val="22"/>
          <w:szCs w:val="22"/>
          <w:lang w:val="fr-FR"/>
        </w:rPr>
      </w:pPr>
      <w:r>
        <w:rPr>
          <w:rFonts w:ascii="Arial" w:hAnsi="Arial" w:cs="Arial"/>
          <w:color w:val="000000"/>
          <w:sz w:val="22"/>
          <w:szCs w:val="22"/>
          <w:lang w:val="fr-FR"/>
        </w:rPr>
        <w:t>11</w:t>
      </w:r>
      <w:r w:rsidR="00B20FF5" w:rsidRPr="00B20FF5">
        <w:rPr>
          <w:rFonts w:ascii="Arial" w:hAnsi="Arial" w:cs="Arial"/>
          <w:color w:val="000000"/>
          <w:sz w:val="22"/>
          <w:szCs w:val="22"/>
          <w:lang w:val="fr-FR"/>
        </w:rPr>
        <w:t>. Sabine Effosse, « La publicité, puissant adjuva</w:t>
      </w:r>
      <w:r w:rsidR="00B20FF5">
        <w:rPr>
          <w:rFonts w:ascii="Arial" w:hAnsi="Arial" w:cs="Arial"/>
          <w:color w:val="000000"/>
          <w:sz w:val="22"/>
          <w:szCs w:val="22"/>
          <w:lang w:val="fr-FR"/>
        </w:rPr>
        <w:t>n</w:t>
      </w:r>
      <w:r w:rsidR="00B20FF5" w:rsidRPr="00B20FF5">
        <w:rPr>
          <w:rFonts w:ascii="Arial" w:hAnsi="Arial" w:cs="Arial"/>
          <w:color w:val="000000"/>
          <w:sz w:val="22"/>
          <w:szCs w:val="22"/>
          <w:lang w:val="fr-FR"/>
        </w:rPr>
        <w:t xml:space="preserve">t de l'économie </w:t>
      </w:r>
      <w:r w:rsidR="00B20FF5">
        <w:rPr>
          <w:rFonts w:ascii="Arial" w:hAnsi="Arial" w:cs="Arial"/>
          <w:color w:val="000000"/>
          <w:sz w:val="22"/>
          <w:szCs w:val="22"/>
          <w:lang w:val="fr-FR"/>
        </w:rPr>
        <w:t xml:space="preserve">», </w:t>
      </w:r>
      <w:r w:rsidR="00B20FF5" w:rsidRPr="00B20FF5">
        <w:rPr>
          <w:rFonts w:ascii="Arial" w:hAnsi="Arial" w:cs="Arial"/>
          <w:i/>
          <w:color w:val="000000"/>
          <w:sz w:val="22"/>
          <w:szCs w:val="22"/>
          <w:lang w:val="fr-FR"/>
        </w:rPr>
        <w:t>Le Monde</w:t>
      </w:r>
      <w:r w:rsidR="00B20FF5">
        <w:rPr>
          <w:rFonts w:ascii="Arial" w:hAnsi="Arial" w:cs="Arial"/>
          <w:color w:val="000000"/>
          <w:sz w:val="22"/>
          <w:szCs w:val="22"/>
          <w:lang w:val="fr-FR"/>
        </w:rPr>
        <w:t>, 10/10/2018.</w:t>
      </w:r>
    </w:p>
    <w:p w:rsidR="007E1B92" w:rsidRDefault="007E1B92" w:rsidP="007E1B92">
      <w:pPr>
        <w:pStyle w:val="msolistparagraph0"/>
        <w:numPr>
          <w:ilvl w:val="0"/>
          <w:numId w:val="27"/>
        </w:numPr>
        <w:spacing w:before="0" w:beforeAutospacing="0" w:after="0" w:afterAutospacing="0"/>
        <w:ind w:right="851" w:hanging="720"/>
        <w:jc w:val="both"/>
        <w:rPr>
          <w:rFonts w:ascii="Arial" w:hAnsi="Arial" w:cs="Arial"/>
          <w:color w:val="000000"/>
          <w:sz w:val="22"/>
          <w:szCs w:val="22"/>
          <w:lang w:val="fr-FR"/>
        </w:rPr>
      </w:pPr>
      <w:r>
        <w:rPr>
          <w:rFonts w:ascii="Arial" w:hAnsi="Arial" w:cs="Arial"/>
          <w:color w:val="000000"/>
          <w:sz w:val="22"/>
          <w:szCs w:val="22"/>
          <w:lang w:val="fr-FR"/>
        </w:rPr>
        <w:t>Compréhension et lexique : exercices</w:t>
      </w:r>
    </w:p>
    <w:p w:rsidR="00B20FF5" w:rsidRPr="00B20FF5" w:rsidRDefault="00B20FF5" w:rsidP="00BA5236">
      <w:pPr>
        <w:pStyle w:val="msolistparagraph0"/>
        <w:spacing w:before="0" w:beforeAutospacing="0" w:after="0" w:afterAutospacing="0"/>
        <w:ind w:left="720" w:right="851" w:hanging="11"/>
        <w:jc w:val="both"/>
        <w:rPr>
          <w:rFonts w:ascii="Arial" w:hAnsi="Arial" w:cs="Arial"/>
          <w:color w:val="000000"/>
          <w:sz w:val="22"/>
          <w:szCs w:val="22"/>
          <w:lang w:val="fr-FR"/>
        </w:rPr>
      </w:pPr>
    </w:p>
    <w:p w:rsidR="00B803FB" w:rsidRPr="001F7D5F" w:rsidRDefault="00015C47" w:rsidP="00BA5236">
      <w:pPr>
        <w:pStyle w:val="msolistparagraph0"/>
        <w:spacing w:before="0" w:beforeAutospacing="0" w:after="0" w:afterAutospacing="0"/>
        <w:ind w:left="720" w:right="851" w:hanging="11"/>
        <w:jc w:val="both"/>
        <w:rPr>
          <w:color w:val="000000"/>
          <w:sz w:val="27"/>
          <w:szCs w:val="27"/>
          <w:lang w:val="fr-FR"/>
        </w:rPr>
      </w:pPr>
      <w:r>
        <w:rPr>
          <w:rFonts w:ascii="Arial" w:hAnsi="Arial" w:cs="Arial"/>
          <w:color w:val="000000"/>
          <w:sz w:val="22"/>
          <w:szCs w:val="22"/>
          <w:lang w:val="fr-FR"/>
        </w:rPr>
        <w:t>12</w:t>
      </w:r>
      <w:r w:rsidR="00B803FB">
        <w:rPr>
          <w:rFonts w:ascii="Arial" w:hAnsi="Arial" w:cs="Arial"/>
          <w:color w:val="000000"/>
          <w:sz w:val="22"/>
          <w:szCs w:val="22"/>
          <w:lang w:val="fr-FR"/>
        </w:rPr>
        <w:t xml:space="preserve">. </w:t>
      </w:r>
      <w:r w:rsidR="00B803FB" w:rsidRPr="00B803FB">
        <w:rPr>
          <w:rFonts w:ascii="Arial" w:hAnsi="Arial" w:cs="Arial"/>
          <w:color w:val="000000"/>
          <w:sz w:val="22"/>
          <w:szCs w:val="22"/>
          <w:lang w:val="fr-FR"/>
        </w:rPr>
        <w:t>« Infographie : La route des vins et des bonnes tables, société, démographie »,</w:t>
      </w:r>
      <w:r w:rsidR="00B803FB">
        <w:rPr>
          <w:rStyle w:val="apple-converted-space"/>
          <w:rFonts w:ascii="Arial" w:hAnsi="Arial" w:cs="Arial"/>
          <w:color w:val="000000"/>
          <w:sz w:val="22"/>
          <w:szCs w:val="22"/>
          <w:lang w:val="fr-FR"/>
        </w:rPr>
        <w:t> </w:t>
      </w:r>
      <w:r w:rsidR="00B803FB">
        <w:rPr>
          <w:rFonts w:ascii="Arial" w:hAnsi="Arial" w:cs="Arial"/>
          <w:i/>
          <w:iCs/>
          <w:color w:val="000000"/>
          <w:sz w:val="22"/>
          <w:szCs w:val="22"/>
          <w:lang w:val="fr-FR"/>
        </w:rPr>
        <w:t>Où va la France</w:t>
      </w:r>
      <w:r w:rsidR="00B803FB">
        <w:rPr>
          <w:rFonts w:ascii="Arial" w:hAnsi="Arial" w:cs="Arial"/>
          <w:color w:val="000000"/>
          <w:sz w:val="22"/>
          <w:szCs w:val="22"/>
          <w:lang w:val="fr-FR"/>
        </w:rPr>
        <w:t> ?, op. cit.</w:t>
      </w:r>
      <w:r w:rsidR="00F93A44">
        <w:rPr>
          <w:rFonts w:ascii="Arial" w:hAnsi="Arial" w:cs="Arial"/>
          <w:color w:val="000000"/>
          <w:sz w:val="22"/>
          <w:szCs w:val="22"/>
          <w:lang w:val="fr-FR"/>
        </w:rPr>
        <w:t>, p. 52.</w:t>
      </w:r>
    </w:p>
    <w:p w:rsidR="00B803FB" w:rsidRDefault="00B803FB" w:rsidP="00BA5236">
      <w:pPr>
        <w:pStyle w:val="msolistparagraph0"/>
        <w:spacing w:before="0" w:beforeAutospacing="0" w:after="0" w:afterAutospacing="0"/>
        <w:ind w:left="720" w:right="851" w:hanging="11"/>
        <w:jc w:val="both"/>
        <w:rPr>
          <w:rFonts w:ascii="Arial" w:hAnsi="Arial" w:cs="Arial"/>
          <w:color w:val="000000"/>
          <w:sz w:val="22"/>
          <w:szCs w:val="22"/>
          <w:lang w:val="fr-FR"/>
        </w:rPr>
      </w:pPr>
      <w:r>
        <w:rPr>
          <w:rFonts w:ascii="Symbol" w:hAnsi="Symbol"/>
          <w:color w:val="000000"/>
          <w:sz w:val="22"/>
          <w:szCs w:val="22"/>
          <w:lang w:val="fr-FR"/>
        </w:rPr>
        <w:t></w:t>
      </w:r>
      <w:r w:rsidR="00D64265">
        <w:rPr>
          <w:rStyle w:val="apple-converted-space"/>
          <w:color w:val="000000"/>
          <w:sz w:val="14"/>
          <w:szCs w:val="14"/>
          <w:lang w:val="fr-FR"/>
        </w:rPr>
        <w:tab/>
      </w:r>
      <w:r w:rsidRPr="00B803FB">
        <w:rPr>
          <w:rFonts w:ascii="Arial" w:hAnsi="Arial" w:cs="Arial"/>
          <w:color w:val="000000"/>
          <w:sz w:val="22"/>
          <w:szCs w:val="22"/>
          <w:lang w:val="fr-FR"/>
        </w:rPr>
        <w:t>Exercice</w:t>
      </w:r>
    </w:p>
    <w:p w:rsidR="00B803FB" w:rsidRDefault="00B803FB" w:rsidP="00BA5236">
      <w:pPr>
        <w:pStyle w:val="msolistparagraph0"/>
        <w:spacing w:before="0" w:beforeAutospacing="0" w:after="0" w:afterAutospacing="0"/>
        <w:ind w:left="720" w:right="851" w:hanging="11"/>
        <w:jc w:val="both"/>
        <w:rPr>
          <w:rFonts w:ascii="Arial" w:hAnsi="Arial" w:cs="Arial"/>
          <w:color w:val="000000"/>
          <w:sz w:val="22"/>
          <w:szCs w:val="22"/>
          <w:lang w:val="fr-FR"/>
        </w:rPr>
      </w:pPr>
    </w:p>
    <w:p w:rsidR="001F7D5F" w:rsidRDefault="00015C47" w:rsidP="00BA5236">
      <w:pPr>
        <w:pStyle w:val="msolistparagraph0"/>
        <w:spacing w:before="0" w:beforeAutospacing="0" w:after="0" w:afterAutospacing="0"/>
        <w:ind w:left="720" w:right="851" w:hanging="11"/>
        <w:jc w:val="both"/>
        <w:rPr>
          <w:rFonts w:ascii="Arial" w:hAnsi="Arial" w:cs="Arial"/>
          <w:sz w:val="22"/>
          <w:szCs w:val="22"/>
          <w:lang w:val="fr-FR"/>
        </w:rPr>
      </w:pPr>
      <w:r>
        <w:rPr>
          <w:rFonts w:ascii="Arial" w:hAnsi="Arial" w:cs="Arial"/>
          <w:color w:val="000000"/>
          <w:sz w:val="22"/>
          <w:szCs w:val="22"/>
          <w:lang w:val="fr-FR"/>
        </w:rPr>
        <w:t>13</w:t>
      </w:r>
      <w:r w:rsidR="009D303C">
        <w:rPr>
          <w:rFonts w:ascii="Arial" w:hAnsi="Arial" w:cs="Arial"/>
          <w:color w:val="000000"/>
          <w:sz w:val="22"/>
          <w:szCs w:val="22"/>
          <w:lang w:val="fr-FR"/>
        </w:rPr>
        <w:t>.</w:t>
      </w:r>
      <w:r w:rsidR="00B803FB" w:rsidRPr="00B803FB">
        <w:rPr>
          <w:rFonts w:ascii="Arial" w:hAnsi="Arial" w:cs="Arial"/>
          <w:color w:val="000000"/>
          <w:sz w:val="22"/>
          <w:szCs w:val="22"/>
          <w:lang w:val="fr-FR"/>
        </w:rPr>
        <w:t xml:space="preserve"> </w:t>
      </w:r>
      <w:r w:rsidR="001F7D5F" w:rsidRPr="00B803FB">
        <w:rPr>
          <w:rFonts w:ascii="Arial" w:hAnsi="Arial" w:cs="Arial"/>
          <w:sz w:val="22"/>
          <w:szCs w:val="22"/>
          <w:lang w:val="fr-FR"/>
        </w:rPr>
        <w:t>Test de closure : « Les Français hostiles au marché »,</w:t>
      </w:r>
      <w:r w:rsidR="001F7D5F" w:rsidRPr="00B803FB">
        <w:rPr>
          <w:rStyle w:val="apple-converted-space"/>
          <w:rFonts w:ascii="Arial" w:hAnsi="Arial" w:cs="Arial"/>
          <w:color w:val="000000"/>
          <w:sz w:val="22"/>
          <w:szCs w:val="22"/>
          <w:lang w:val="fr-FR"/>
        </w:rPr>
        <w:t> </w:t>
      </w:r>
      <w:r w:rsidR="00B803FB" w:rsidRPr="00B803FB">
        <w:rPr>
          <w:rStyle w:val="apple-converted-space"/>
          <w:rFonts w:ascii="Arial" w:hAnsi="Arial" w:cs="Arial"/>
          <w:i/>
          <w:color w:val="000000"/>
          <w:sz w:val="22"/>
          <w:szCs w:val="22"/>
          <w:lang w:val="fr-FR"/>
        </w:rPr>
        <w:t>Francoscopie</w:t>
      </w:r>
      <w:r w:rsidR="00B803FB" w:rsidRPr="00B803FB">
        <w:rPr>
          <w:rStyle w:val="apple-converted-space"/>
          <w:rFonts w:ascii="Arial" w:hAnsi="Arial" w:cs="Arial"/>
          <w:color w:val="000000"/>
          <w:sz w:val="22"/>
          <w:szCs w:val="22"/>
          <w:lang w:val="fr-FR"/>
        </w:rPr>
        <w:t>, op. cit</w:t>
      </w:r>
      <w:r w:rsidR="001F7D5F" w:rsidRPr="00B803FB">
        <w:rPr>
          <w:rFonts w:ascii="Arial" w:hAnsi="Arial" w:cs="Arial"/>
          <w:i/>
          <w:iCs/>
          <w:sz w:val="22"/>
          <w:szCs w:val="22"/>
          <w:lang w:val="fr-FR"/>
        </w:rPr>
        <w:t>,</w:t>
      </w:r>
      <w:r w:rsidR="001F7D5F" w:rsidRPr="00B803FB">
        <w:rPr>
          <w:rStyle w:val="apple-converted-space"/>
          <w:rFonts w:ascii="Arial" w:hAnsi="Arial" w:cs="Arial"/>
          <w:color w:val="000000"/>
          <w:sz w:val="22"/>
          <w:szCs w:val="22"/>
          <w:lang w:val="fr-FR"/>
        </w:rPr>
        <w:t> </w:t>
      </w:r>
      <w:r w:rsidR="001F7D5F" w:rsidRPr="00B803FB">
        <w:rPr>
          <w:rFonts w:ascii="Arial" w:hAnsi="Arial" w:cs="Arial"/>
          <w:sz w:val="22"/>
          <w:szCs w:val="22"/>
          <w:lang w:val="fr-FR"/>
        </w:rPr>
        <w:t>p. 304.</w:t>
      </w:r>
    </w:p>
    <w:p w:rsidR="00015C47" w:rsidRDefault="00015C47" w:rsidP="00015C47">
      <w:pPr>
        <w:pStyle w:val="msolistparagraph0"/>
        <w:spacing w:before="0" w:beforeAutospacing="0" w:after="0" w:afterAutospacing="0"/>
        <w:ind w:right="851"/>
        <w:jc w:val="both"/>
        <w:rPr>
          <w:rFonts w:ascii="Arial" w:hAnsi="Arial" w:cs="Arial"/>
          <w:sz w:val="22"/>
          <w:szCs w:val="22"/>
          <w:lang w:val="fr-FR"/>
        </w:rPr>
      </w:pPr>
    </w:p>
    <w:p w:rsidR="00015C47" w:rsidRDefault="00015C47" w:rsidP="00015C47">
      <w:pPr>
        <w:pStyle w:val="msolistparagraph0"/>
        <w:spacing w:before="0" w:beforeAutospacing="0" w:after="0" w:afterAutospacing="0"/>
        <w:ind w:right="851"/>
        <w:jc w:val="both"/>
        <w:rPr>
          <w:rFonts w:ascii="Arial" w:hAnsi="Arial" w:cs="Arial"/>
          <w:sz w:val="22"/>
          <w:szCs w:val="22"/>
          <w:lang w:val="fr-FR"/>
        </w:rPr>
      </w:pPr>
    </w:p>
    <w:p w:rsidR="00015C47" w:rsidRDefault="00015C47" w:rsidP="00015C47">
      <w:pPr>
        <w:pStyle w:val="msolistparagraph0"/>
        <w:spacing w:before="0" w:beforeAutospacing="0" w:after="0" w:afterAutospacing="0"/>
        <w:ind w:right="851"/>
        <w:jc w:val="both"/>
        <w:rPr>
          <w:rFonts w:ascii="Arial" w:hAnsi="Arial" w:cs="Arial"/>
          <w:sz w:val="22"/>
          <w:szCs w:val="22"/>
          <w:lang w:val="fr-FR"/>
        </w:rPr>
      </w:pPr>
    </w:p>
    <w:p w:rsidR="00015C47" w:rsidRDefault="00015C47" w:rsidP="00015C47">
      <w:pPr>
        <w:pStyle w:val="msolistparagraph0"/>
        <w:spacing w:before="0" w:beforeAutospacing="0" w:after="0" w:afterAutospacing="0"/>
        <w:ind w:right="851"/>
        <w:jc w:val="both"/>
        <w:rPr>
          <w:rFonts w:ascii="Arial" w:hAnsi="Arial" w:cs="Arial"/>
          <w:sz w:val="22"/>
          <w:szCs w:val="22"/>
          <w:lang w:val="fr-FR"/>
        </w:rPr>
      </w:pPr>
    </w:p>
    <w:p w:rsidR="00015C47" w:rsidRDefault="00015C47" w:rsidP="00015C47">
      <w:pPr>
        <w:pStyle w:val="msolistparagraph0"/>
        <w:spacing w:before="0" w:beforeAutospacing="0" w:after="0" w:afterAutospacing="0"/>
        <w:ind w:right="851"/>
        <w:jc w:val="both"/>
        <w:rPr>
          <w:rFonts w:ascii="Arial" w:hAnsi="Arial" w:cs="Arial"/>
          <w:sz w:val="22"/>
          <w:szCs w:val="22"/>
          <w:lang w:val="fr-FR"/>
        </w:rPr>
      </w:pPr>
      <w:bookmarkStart w:id="0" w:name="_GoBack"/>
      <w:bookmarkEnd w:id="0"/>
    </w:p>
    <w:p w:rsidR="00B803FB" w:rsidRPr="00B803FB" w:rsidRDefault="00015C47" w:rsidP="00BA5236">
      <w:pPr>
        <w:ind w:left="720" w:right="851" w:hanging="11"/>
        <w:jc w:val="both"/>
        <w:rPr>
          <w:rFonts w:ascii="Arial" w:hAnsi="Arial" w:cs="Arial"/>
          <w:sz w:val="22"/>
          <w:szCs w:val="22"/>
          <w:lang w:val="fr-FR"/>
        </w:rPr>
      </w:pPr>
      <w:r>
        <w:rPr>
          <w:rFonts w:ascii="Arial" w:hAnsi="Arial" w:cs="Arial"/>
          <w:sz w:val="22"/>
          <w:szCs w:val="22"/>
          <w:lang w:val="fr-FR"/>
        </w:rPr>
        <w:t>14</w:t>
      </w:r>
      <w:r w:rsidR="00B803FB" w:rsidRPr="00B803FB">
        <w:rPr>
          <w:rFonts w:ascii="Arial" w:hAnsi="Arial" w:cs="Arial"/>
          <w:sz w:val="22"/>
          <w:szCs w:val="22"/>
          <w:lang w:val="fr-FR"/>
        </w:rPr>
        <w:t xml:space="preserve">. « Infographie : agriculture », </w:t>
      </w:r>
      <w:r w:rsidR="00B803FB" w:rsidRPr="00B803FB">
        <w:rPr>
          <w:rFonts w:ascii="Arial" w:hAnsi="Arial" w:cs="Arial"/>
          <w:i/>
          <w:iCs/>
          <w:sz w:val="22"/>
          <w:szCs w:val="22"/>
          <w:lang w:val="fr-FR"/>
        </w:rPr>
        <w:t xml:space="preserve">Où va la France ?, op. cit., </w:t>
      </w:r>
      <w:r w:rsidR="00B803FB" w:rsidRPr="00F93A44">
        <w:rPr>
          <w:rFonts w:ascii="Arial" w:hAnsi="Arial" w:cs="Arial"/>
          <w:iCs/>
          <w:sz w:val="22"/>
          <w:szCs w:val="22"/>
          <w:lang w:val="fr-FR"/>
        </w:rPr>
        <w:t>p.</w:t>
      </w:r>
      <w:r w:rsidR="00B803FB" w:rsidRPr="00B803FB">
        <w:rPr>
          <w:rFonts w:ascii="Arial" w:hAnsi="Arial" w:cs="Arial"/>
          <w:sz w:val="22"/>
          <w:szCs w:val="22"/>
          <w:lang w:val="fr-FR"/>
        </w:rPr>
        <w:t xml:space="preserve"> </w:t>
      </w:r>
      <w:r w:rsidR="00F93A44">
        <w:rPr>
          <w:rFonts w:ascii="Arial" w:hAnsi="Arial" w:cs="Arial"/>
          <w:sz w:val="22"/>
          <w:szCs w:val="22"/>
          <w:lang w:val="fr-FR"/>
        </w:rPr>
        <w:t>17.</w:t>
      </w:r>
    </w:p>
    <w:p w:rsidR="00B803FB" w:rsidRPr="00F056BF" w:rsidRDefault="00B803FB" w:rsidP="00BA5236">
      <w:pPr>
        <w:numPr>
          <w:ilvl w:val="0"/>
          <w:numId w:val="13"/>
        </w:numPr>
        <w:tabs>
          <w:tab w:val="clear" w:pos="1080"/>
          <w:tab w:val="num" w:pos="720"/>
        </w:tabs>
        <w:ind w:left="720" w:right="851" w:hanging="11"/>
        <w:jc w:val="both"/>
        <w:rPr>
          <w:rFonts w:ascii="Arial" w:hAnsi="Arial" w:cs="Arial"/>
          <w:color w:val="000000"/>
          <w:sz w:val="22"/>
          <w:szCs w:val="22"/>
        </w:rPr>
      </w:pPr>
      <w:r w:rsidRPr="00B803FB">
        <w:rPr>
          <w:rStyle w:val="apple-converted-space"/>
          <w:rFonts w:ascii="Arial" w:hAnsi="Arial" w:cs="Arial"/>
          <w:color w:val="000000"/>
          <w:sz w:val="22"/>
          <w:szCs w:val="22"/>
          <w:lang w:val="fr-FR"/>
        </w:rPr>
        <w:t> </w:t>
      </w:r>
      <w:r w:rsidRPr="00B803FB">
        <w:rPr>
          <w:rFonts w:ascii="Arial" w:hAnsi="Arial" w:cs="Arial"/>
          <w:sz w:val="22"/>
          <w:szCs w:val="22"/>
          <w:lang w:val="fr-FR"/>
        </w:rPr>
        <w:t>Exercice</w:t>
      </w:r>
    </w:p>
    <w:p w:rsidR="00F056BF" w:rsidRDefault="00F056BF" w:rsidP="00F056BF">
      <w:pPr>
        <w:ind w:left="720" w:right="851"/>
        <w:jc w:val="both"/>
        <w:rPr>
          <w:rFonts w:ascii="Arial" w:hAnsi="Arial" w:cs="Arial"/>
          <w:sz w:val="22"/>
          <w:szCs w:val="22"/>
          <w:lang w:val="fr-FR"/>
        </w:rPr>
      </w:pPr>
    </w:p>
    <w:p w:rsidR="006F333B" w:rsidRPr="00AD26E6" w:rsidRDefault="00015C47" w:rsidP="006F333B">
      <w:pPr>
        <w:ind w:left="720" w:right="851"/>
        <w:jc w:val="both"/>
        <w:rPr>
          <w:rFonts w:ascii="Arial" w:hAnsi="Arial" w:cs="Arial"/>
          <w:color w:val="000000"/>
          <w:sz w:val="22"/>
          <w:szCs w:val="22"/>
          <w:lang w:val="fr-FR"/>
        </w:rPr>
      </w:pPr>
      <w:r>
        <w:rPr>
          <w:rFonts w:ascii="Arial" w:hAnsi="Arial" w:cs="Arial"/>
          <w:color w:val="000000"/>
          <w:sz w:val="22"/>
          <w:szCs w:val="22"/>
          <w:lang w:val="fr-FR"/>
        </w:rPr>
        <w:t>15</w:t>
      </w:r>
      <w:r w:rsidR="00F76224" w:rsidRPr="00AD26E6">
        <w:rPr>
          <w:rFonts w:ascii="Arial" w:hAnsi="Arial" w:cs="Arial"/>
          <w:color w:val="000000"/>
          <w:sz w:val="22"/>
          <w:szCs w:val="22"/>
          <w:lang w:val="fr-FR"/>
        </w:rPr>
        <w:t xml:space="preserve">. </w:t>
      </w:r>
      <w:r w:rsidR="00F056BF" w:rsidRPr="00AD26E6">
        <w:rPr>
          <w:rFonts w:ascii="Arial" w:hAnsi="Arial" w:cs="Arial"/>
          <w:color w:val="000000"/>
          <w:sz w:val="22"/>
          <w:szCs w:val="22"/>
          <w:lang w:val="fr-FR"/>
        </w:rPr>
        <w:t xml:space="preserve">Laurence Girard, "L'agroalimentaire grossit les rangs de l'emploi en France", </w:t>
      </w:r>
      <w:r w:rsidR="00F056BF" w:rsidRPr="00AD26E6">
        <w:rPr>
          <w:rFonts w:ascii="Arial" w:hAnsi="Arial" w:cs="Arial"/>
          <w:i/>
          <w:color w:val="000000"/>
          <w:sz w:val="22"/>
          <w:szCs w:val="22"/>
          <w:lang w:val="fr-FR"/>
        </w:rPr>
        <w:t>Le Monde</w:t>
      </w:r>
      <w:r w:rsidR="00F056BF" w:rsidRPr="00AD26E6">
        <w:rPr>
          <w:rFonts w:ascii="Arial" w:hAnsi="Arial" w:cs="Arial"/>
          <w:color w:val="000000"/>
          <w:sz w:val="22"/>
          <w:szCs w:val="22"/>
          <w:lang w:val="fr-FR"/>
        </w:rPr>
        <w:t>, 20 mars 2017</w:t>
      </w:r>
      <w:r w:rsidR="006F333B">
        <w:rPr>
          <w:rFonts w:ascii="Arial" w:hAnsi="Arial" w:cs="Arial"/>
          <w:color w:val="000000"/>
          <w:sz w:val="22"/>
          <w:szCs w:val="22"/>
          <w:lang w:val="fr-FR"/>
        </w:rPr>
        <w:t>.</w:t>
      </w:r>
    </w:p>
    <w:p w:rsidR="009A46F5" w:rsidRPr="00B803FB" w:rsidRDefault="009A46F5" w:rsidP="00BA5236">
      <w:pPr>
        <w:numPr>
          <w:ilvl w:val="0"/>
          <w:numId w:val="13"/>
        </w:numPr>
        <w:tabs>
          <w:tab w:val="clear" w:pos="1080"/>
          <w:tab w:val="num" w:pos="720"/>
        </w:tabs>
        <w:ind w:left="720" w:right="851" w:hanging="11"/>
        <w:jc w:val="both"/>
        <w:rPr>
          <w:rFonts w:ascii="Arial" w:hAnsi="Arial" w:cs="Arial"/>
          <w:color w:val="000000"/>
          <w:sz w:val="22"/>
          <w:szCs w:val="22"/>
        </w:rPr>
      </w:pPr>
      <w:r>
        <w:rPr>
          <w:rFonts w:ascii="Arial" w:hAnsi="Arial" w:cs="Arial"/>
          <w:sz w:val="22"/>
          <w:szCs w:val="22"/>
          <w:lang w:val="fr-FR"/>
        </w:rPr>
        <w:t>Questions</w:t>
      </w:r>
    </w:p>
    <w:p w:rsidR="00B803FB" w:rsidRDefault="00B803FB" w:rsidP="00BA5236">
      <w:pPr>
        <w:ind w:left="720" w:right="851" w:hanging="11"/>
        <w:jc w:val="both"/>
        <w:rPr>
          <w:rFonts w:ascii="Arial" w:hAnsi="Arial" w:cs="Arial"/>
          <w:sz w:val="22"/>
          <w:szCs w:val="22"/>
          <w:lang w:val="fr-FR"/>
        </w:rPr>
      </w:pPr>
    </w:p>
    <w:p w:rsidR="006F333B" w:rsidRDefault="00015C47" w:rsidP="00BA5236">
      <w:pPr>
        <w:ind w:left="720" w:right="851" w:hanging="11"/>
        <w:jc w:val="both"/>
        <w:rPr>
          <w:rFonts w:ascii="Arial" w:hAnsi="Arial" w:cs="Arial"/>
          <w:sz w:val="22"/>
          <w:szCs w:val="22"/>
          <w:lang w:val="fr-FR"/>
        </w:rPr>
      </w:pPr>
      <w:r>
        <w:rPr>
          <w:rFonts w:ascii="Arial" w:hAnsi="Arial" w:cs="Arial"/>
          <w:sz w:val="22"/>
          <w:szCs w:val="22"/>
          <w:lang w:val="fr-FR"/>
        </w:rPr>
        <w:t>16</w:t>
      </w:r>
      <w:r w:rsidR="006F333B">
        <w:rPr>
          <w:rFonts w:ascii="Arial" w:hAnsi="Arial" w:cs="Arial"/>
          <w:sz w:val="22"/>
          <w:szCs w:val="22"/>
          <w:lang w:val="fr-FR"/>
        </w:rPr>
        <w:t xml:space="preserve">. Ministère de l'Agriculture et de l'Alimentation, </w:t>
      </w:r>
      <w:r w:rsidR="006F333B" w:rsidRPr="006F333B">
        <w:rPr>
          <w:rFonts w:ascii="Arial" w:hAnsi="Arial" w:cs="Arial"/>
          <w:i/>
          <w:sz w:val="22"/>
          <w:szCs w:val="22"/>
          <w:lang w:val="fr-FR"/>
        </w:rPr>
        <w:t>Ecoantibio</w:t>
      </w:r>
      <w:r w:rsidR="006F333B">
        <w:rPr>
          <w:rFonts w:ascii="Arial" w:hAnsi="Arial" w:cs="Arial"/>
          <w:sz w:val="22"/>
          <w:szCs w:val="22"/>
          <w:lang w:val="fr-FR"/>
        </w:rPr>
        <w:t xml:space="preserve"> / </w:t>
      </w:r>
      <w:r w:rsidR="006F333B" w:rsidRPr="006F333B">
        <w:rPr>
          <w:rFonts w:ascii="Arial" w:hAnsi="Arial" w:cs="Arial"/>
          <w:i/>
          <w:sz w:val="22"/>
          <w:szCs w:val="22"/>
          <w:lang w:val="fr-FR"/>
        </w:rPr>
        <w:t>Le gaspillage alimentaire</w:t>
      </w:r>
      <w:r w:rsidR="006F333B">
        <w:rPr>
          <w:rFonts w:ascii="Arial" w:hAnsi="Arial" w:cs="Arial"/>
          <w:sz w:val="22"/>
          <w:szCs w:val="22"/>
          <w:lang w:val="fr-FR"/>
        </w:rPr>
        <w:t>, novembre 2018.</w:t>
      </w:r>
    </w:p>
    <w:p w:rsidR="006F333B" w:rsidRDefault="006F333B" w:rsidP="00BA5236">
      <w:pPr>
        <w:ind w:left="720" w:right="851" w:hanging="11"/>
        <w:jc w:val="both"/>
        <w:rPr>
          <w:rFonts w:ascii="Arial" w:hAnsi="Arial" w:cs="Arial"/>
          <w:sz w:val="22"/>
          <w:szCs w:val="22"/>
          <w:lang w:val="fr-FR"/>
        </w:rPr>
      </w:pPr>
    </w:p>
    <w:p w:rsidR="00B803FB" w:rsidRPr="00B803FB" w:rsidRDefault="00015C47" w:rsidP="00BA5236">
      <w:pPr>
        <w:ind w:left="720" w:right="851" w:hanging="11"/>
        <w:jc w:val="both"/>
        <w:rPr>
          <w:color w:val="000000"/>
          <w:sz w:val="27"/>
          <w:szCs w:val="27"/>
          <w:lang w:val="en-GB"/>
        </w:rPr>
      </w:pPr>
      <w:r>
        <w:rPr>
          <w:rFonts w:ascii="Arial" w:hAnsi="Arial" w:cs="Arial"/>
          <w:sz w:val="22"/>
          <w:szCs w:val="22"/>
          <w:lang w:val="fr-FR"/>
        </w:rPr>
        <w:t>17</w:t>
      </w:r>
      <w:r w:rsidR="00B803FB">
        <w:rPr>
          <w:rFonts w:ascii="Arial" w:hAnsi="Arial" w:cs="Arial"/>
          <w:sz w:val="22"/>
          <w:szCs w:val="22"/>
          <w:lang w:val="fr-FR"/>
        </w:rPr>
        <w:t xml:space="preserve">. </w:t>
      </w:r>
      <w:r w:rsidR="00B803FB" w:rsidRPr="00B803FB">
        <w:rPr>
          <w:rFonts w:ascii="Arial" w:hAnsi="Arial" w:cs="Arial"/>
          <w:color w:val="000000"/>
          <w:sz w:val="22"/>
          <w:szCs w:val="22"/>
          <w:lang w:val="fr-FR"/>
        </w:rPr>
        <w:t>« Les gens ont du mal à savoir ce qu’ils ont en commun ». Entretien avec Didier Lapeyronnie</w:t>
      </w:r>
      <w:r w:rsidR="00B803FB">
        <w:rPr>
          <w:rFonts w:ascii="Arial" w:hAnsi="Arial" w:cs="Arial"/>
          <w:color w:val="000000"/>
          <w:sz w:val="22"/>
          <w:szCs w:val="22"/>
          <w:lang w:val="fr-FR"/>
        </w:rPr>
        <w:t>,</w:t>
      </w:r>
      <w:r w:rsidR="00B803FB">
        <w:rPr>
          <w:rStyle w:val="apple-converted-space"/>
          <w:rFonts w:ascii="Arial" w:hAnsi="Arial" w:cs="Arial"/>
          <w:color w:val="000000"/>
          <w:sz w:val="22"/>
          <w:szCs w:val="22"/>
          <w:lang w:val="fr-FR"/>
        </w:rPr>
        <w:t> </w:t>
      </w:r>
      <w:r w:rsidR="00B803FB">
        <w:rPr>
          <w:rFonts w:ascii="Arial" w:hAnsi="Arial" w:cs="Arial"/>
          <w:i/>
          <w:iCs/>
          <w:color w:val="000000"/>
          <w:sz w:val="22"/>
          <w:szCs w:val="22"/>
          <w:lang w:val="fr-FR"/>
        </w:rPr>
        <w:t>Francoscopie, op. cit.</w:t>
      </w:r>
      <w:r w:rsidR="00B803FB">
        <w:rPr>
          <w:rFonts w:ascii="Arial" w:hAnsi="Arial" w:cs="Arial"/>
          <w:color w:val="000000"/>
          <w:sz w:val="22"/>
          <w:szCs w:val="22"/>
          <w:lang w:val="fr-FR"/>
        </w:rPr>
        <w:t>, p. 41.</w:t>
      </w:r>
    </w:p>
    <w:p w:rsidR="00B803FB" w:rsidRDefault="00B803FB" w:rsidP="00BA5236">
      <w:pPr>
        <w:pStyle w:val="msolistparagraph0"/>
        <w:spacing w:before="0" w:beforeAutospacing="0" w:after="0" w:afterAutospacing="0"/>
        <w:ind w:left="720" w:right="851" w:hanging="11"/>
        <w:jc w:val="both"/>
        <w:rPr>
          <w:rFonts w:ascii="Arial" w:hAnsi="Arial" w:cs="Arial"/>
          <w:color w:val="000000"/>
          <w:sz w:val="22"/>
          <w:szCs w:val="22"/>
          <w:lang w:val="fr-FR"/>
        </w:rPr>
      </w:pPr>
      <w:r>
        <w:rPr>
          <w:rFonts w:ascii="Symbol" w:hAnsi="Symbol"/>
          <w:color w:val="000000"/>
          <w:sz w:val="22"/>
          <w:szCs w:val="22"/>
          <w:lang w:val="fr-FR"/>
        </w:rPr>
        <w:t></w:t>
      </w:r>
      <w:r w:rsidR="004664D4">
        <w:rPr>
          <w:color w:val="000000"/>
          <w:sz w:val="14"/>
          <w:szCs w:val="14"/>
          <w:lang w:val="fr-FR"/>
        </w:rPr>
        <w:t> </w:t>
      </w:r>
      <w:r w:rsidR="004664D4">
        <w:rPr>
          <w:color w:val="000000"/>
          <w:sz w:val="14"/>
          <w:szCs w:val="14"/>
          <w:lang w:val="fr-FR"/>
        </w:rPr>
        <w:tab/>
      </w:r>
      <w:r w:rsidRPr="00B803FB">
        <w:rPr>
          <w:rFonts w:ascii="Arial" w:hAnsi="Arial" w:cs="Arial"/>
          <w:color w:val="000000"/>
          <w:sz w:val="22"/>
          <w:szCs w:val="22"/>
          <w:lang w:val="fr-FR"/>
        </w:rPr>
        <w:t>Test de compréhension</w:t>
      </w:r>
    </w:p>
    <w:p w:rsidR="004664D4" w:rsidRDefault="004664D4" w:rsidP="00015C47">
      <w:pPr>
        <w:pStyle w:val="msolistparagraph0"/>
        <w:spacing w:before="0" w:beforeAutospacing="0" w:after="0" w:afterAutospacing="0"/>
        <w:ind w:right="851" w:firstLine="709"/>
        <w:jc w:val="both"/>
        <w:rPr>
          <w:rFonts w:ascii="Arial" w:hAnsi="Arial" w:cs="Arial"/>
          <w:color w:val="000000"/>
          <w:sz w:val="22"/>
          <w:szCs w:val="22"/>
          <w:lang w:val="fr-FR"/>
        </w:rPr>
      </w:pPr>
    </w:p>
    <w:p w:rsidR="004664D4" w:rsidRPr="00015C47" w:rsidRDefault="00015C47" w:rsidP="00BA5236">
      <w:pPr>
        <w:pStyle w:val="msolistparagraph0"/>
        <w:spacing w:before="0" w:beforeAutospacing="0" w:after="0" w:afterAutospacing="0"/>
        <w:ind w:left="720" w:right="851" w:hanging="11"/>
        <w:jc w:val="both"/>
        <w:rPr>
          <w:rFonts w:ascii="Arial" w:hAnsi="Arial" w:cs="Arial"/>
          <w:sz w:val="22"/>
          <w:szCs w:val="22"/>
          <w:lang w:val="fr-FR"/>
        </w:rPr>
      </w:pPr>
      <w:r>
        <w:rPr>
          <w:rFonts w:ascii="Arial" w:hAnsi="Arial" w:cs="Arial"/>
          <w:color w:val="000000"/>
          <w:sz w:val="22"/>
          <w:szCs w:val="22"/>
          <w:lang w:val="fr-FR"/>
        </w:rPr>
        <w:t>18</w:t>
      </w:r>
      <w:r w:rsidR="004664D4">
        <w:rPr>
          <w:rFonts w:ascii="Arial" w:hAnsi="Arial" w:cs="Arial"/>
          <w:color w:val="000000"/>
          <w:sz w:val="22"/>
          <w:szCs w:val="22"/>
          <w:lang w:val="fr-FR"/>
        </w:rPr>
        <w:t xml:space="preserve">. « Bonjour, je m'appelle PACA ». </w:t>
      </w:r>
      <w:r w:rsidR="004664D4" w:rsidRPr="00015C47">
        <w:rPr>
          <w:rFonts w:ascii="Arial" w:hAnsi="Arial" w:cs="Arial"/>
          <w:i/>
          <w:sz w:val="22"/>
          <w:szCs w:val="22"/>
          <w:lang w:val="fr-FR"/>
        </w:rPr>
        <w:t>Nice-Matin</w:t>
      </w:r>
      <w:r w:rsidR="004664D4" w:rsidRPr="00015C47">
        <w:rPr>
          <w:rFonts w:ascii="Arial" w:hAnsi="Arial" w:cs="Arial"/>
          <w:sz w:val="22"/>
          <w:szCs w:val="22"/>
          <w:lang w:val="fr-FR"/>
        </w:rPr>
        <w:t>, 1</w:t>
      </w:r>
      <w:r w:rsidR="004664D4" w:rsidRPr="00015C47">
        <w:rPr>
          <w:rFonts w:ascii="Arial" w:hAnsi="Arial" w:cs="Arial"/>
          <w:sz w:val="22"/>
          <w:szCs w:val="22"/>
          <w:vertAlign w:val="superscript"/>
          <w:lang w:val="fr-FR"/>
        </w:rPr>
        <w:t>er</w:t>
      </w:r>
      <w:r w:rsidR="004664D4" w:rsidRPr="00015C47">
        <w:rPr>
          <w:rFonts w:ascii="Arial" w:hAnsi="Arial" w:cs="Arial"/>
          <w:sz w:val="22"/>
          <w:szCs w:val="22"/>
          <w:lang w:val="fr-FR"/>
        </w:rPr>
        <w:t xml:space="preserve"> octobre 2012.</w:t>
      </w:r>
    </w:p>
    <w:p w:rsidR="004664D4" w:rsidRDefault="004664D4" w:rsidP="00BA5236">
      <w:pPr>
        <w:pStyle w:val="msolistparagraph0"/>
        <w:numPr>
          <w:ilvl w:val="0"/>
          <w:numId w:val="19"/>
        </w:numPr>
        <w:spacing w:before="0" w:beforeAutospacing="0" w:after="0" w:afterAutospacing="0"/>
        <w:ind w:left="720" w:right="851" w:hanging="11"/>
        <w:jc w:val="both"/>
        <w:rPr>
          <w:rFonts w:ascii="Arial" w:hAnsi="Arial" w:cs="Arial"/>
          <w:color w:val="000000"/>
          <w:sz w:val="22"/>
          <w:szCs w:val="22"/>
          <w:lang w:val="fr-FR"/>
        </w:rPr>
      </w:pPr>
      <w:r>
        <w:rPr>
          <w:rFonts w:ascii="Arial" w:hAnsi="Arial" w:cs="Arial"/>
          <w:sz w:val="22"/>
          <w:szCs w:val="22"/>
        </w:rPr>
        <w:t>Portrait d'une région : Questions</w:t>
      </w:r>
    </w:p>
    <w:p w:rsidR="001B76A3" w:rsidRDefault="001B76A3" w:rsidP="00BA5236">
      <w:pPr>
        <w:pStyle w:val="msolistparagraph0"/>
        <w:spacing w:before="0" w:beforeAutospacing="0" w:after="0" w:afterAutospacing="0"/>
        <w:ind w:left="720" w:right="851" w:hanging="11"/>
        <w:jc w:val="both"/>
        <w:rPr>
          <w:rFonts w:ascii="Arial" w:hAnsi="Arial" w:cs="Arial"/>
          <w:color w:val="000000"/>
          <w:sz w:val="22"/>
          <w:szCs w:val="22"/>
          <w:lang w:val="fr-FR"/>
        </w:rPr>
      </w:pPr>
    </w:p>
    <w:p w:rsidR="001B76A3" w:rsidRPr="00AD26E6" w:rsidRDefault="00015C47" w:rsidP="00BA5236">
      <w:pPr>
        <w:ind w:left="720" w:right="851" w:hanging="11"/>
        <w:jc w:val="both"/>
        <w:rPr>
          <w:color w:val="000000"/>
          <w:sz w:val="27"/>
          <w:szCs w:val="27"/>
          <w:lang w:val="fr-FR"/>
        </w:rPr>
      </w:pPr>
      <w:r>
        <w:rPr>
          <w:rFonts w:ascii="Arial" w:hAnsi="Arial" w:cs="Arial"/>
          <w:color w:val="000000"/>
          <w:sz w:val="22"/>
          <w:szCs w:val="22"/>
          <w:lang w:val="fr-FR"/>
        </w:rPr>
        <w:t>19</w:t>
      </w:r>
      <w:r w:rsidR="001B76A3">
        <w:rPr>
          <w:rFonts w:ascii="Arial" w:hAnsi="Arial" w:cs="Arial"/>
          <w:color w:val="000000"/>
          <w:sz w:val="22"/>
          <w:szCs w:val="22"/>
          <w:lang w:val="fr-FR"/>
        </w:rPr>
        <w:t xml:space="preserve">. </w:t>
      </w:r>
      <w:r w:rsidR="001B76A3" w:rsidRPr="001B76A3">
        <w:rPr>
          <w:rFonts w:ascii="Arial" w:hAnsi="Arial" w:cs="Arial"/>
          <w:color w:val="000000"/>
          <w:sz w:val="22"/>
          <w:szCs w:val="22"/>
          <w:lang w:val="fr-FR"/>
        </w:rPr>
        <w:t>« L’homme, créateur des territoires et des paysages », Scheda 8</w:t>
      </w:r>
      <w:r w:rsidR="001B76A3">
        <w:rPr>
          <w:rFonts w:ascii="Arial" w:hAnsi="Arial" w:cs="Arial"/>
          <w:color w:val="000000"/>
          <w:sz w:val="22"/>
          <w:szCs w:val="22"/>
          <w:lang w:val="fr-FR"/>
        </w:rPr>
        <w:t>, Bernard Braun – Francis Collignon,</w:t>
      </w:r>
      <w:r w:rsidR="001B76A3">
        <w:rPr>
          <w:rStyle w:val="apple-converted-space"/>
          <w:rFonts w:ascii="Arial" w:hAnsi="Arial" w:cs="Arial"/>
          <w:color w:val="000000"/>
          <w:sz w:val="22"/>
          <w:szCs w:val="22"/>
          <w:lang w:val="fr-FR"/>
        </w:rPr>
        <w:t> </w:t>
      </w:r>
      <w:r w:rsidR="001B76A3">
        <w:rPr>
          <w:rFonts w:ascii="Arial" w:hAnsi="Arial" w:cs="Arial"/>
          <w:i/>
          <w:iCs/>
          <w:color w:val="000000"/>
          <w:sz w:val="22"/>
          <w:szCs w:val="22"/>
          <w:lang w:val="fr-FR"/>
        </w:rPr>
        <w:t>La France,</w:t>
      </w:r>
      <w:r w:rsidR="001B76A3">
        <w:rPr>
          <w:rStyle w:val="apple-converted-space"/>
          <w:rFonts w:ascii="Arial" w:hAnsi="Arial" w:cs="Arial"/>
          <w:color w:val="000000"/>
          <w:sz w:val="22"/>
          <w:szCs w:val="22"/>
          <w:lang w:val="fr-FR"/>
        </w:rPr>
        <w:t> </w:t>
      </w:r>
      <w:r w:rsidR="001B76A3">
        <w:rPr>
          <w:rFonts w:ascii="Arial" w:hAnsi="Arial" w:cs="Arial"/>
          <w:color w:val="000000"/>
          <w:sz w:val="22"/>
          <w:szCs w:val="22"/>
          <w:lang w:val="fr-FR"/>
        </w:rPr>
        <w:t>Paris, Bréal, 2010, coll. « Le Monde en fiches. Histoire, géographie et géopolitique du monde contemporain », pp. 40-41.</w:t>
      </w:r>
    </w:p>
    <w:p w:rsidR="001B76A3" w:rsidRDefault="001B76A3" w:rsidP="00BA5236">
      <w:pPr>
        <w:pStyle w:val="msolistparagraph0"/>
        <w:spacing w:before="0" w:beforeAutospacing="0" w:after="0" w:afterAutospacing="0"/>
        <w:ind w:left="720" w:right="851" w:hanging="11"/>
        <w:jc w:val="both"/>
        <w:rPr>
          <w:rFonts w:ascii="Arial" w:hAnsi="Arial" w:cs="Arial"/>
          <w:color w:val="000000"/>
          <w:sz w:val="22"/>
          <w:szCs w:val="22"/>
          <w:lang w:val="fr-FR"/>
        </w:rPr>
      </w:pPr>
      <w:r>
        <w:rPr>
          <w:rFonts w:ascii="Symbol" w:hAnsi="Symbol"/>
          <w:color w:val="000000"/>
          <w:sz w:val="22"/>
          <w:szCs w:val="22"/>
          <w:lang w:val="fr-FR"/>
        </w:rPr>
        <w:t></w:t>
      </w:r>
      <w:r w:rsidR="00D64265">
        <w:rPr>
          <w:color w:val="000000"/>
          <w:sz w:val="14"/>
          <w:szCs w:val="14"/>
          <w:lang w:val="fr-FR"/>
        </w:rPr>
        <w:tab/>
      </w:r>
      <w:r w:rsidRPr="001B76A3">
        <w:rPr>
          <w:rFonts w:ascii="Arial" w:hAnsi="Arial" w:cs="Arial"/>
          <w:color w:val="000000"/>
          <w:sz w:val="22"/>
          <w:szCs w:val="22"/>
          <w:lang w:val="fr-FR"/>
        </w:rPr>
        <w:t>Questions</w:t>
      </w:r>
    </w:p>
    <w:p w:rsidR="001B76A3" w:rsidRDefault="001B76A3" w:rsidP="00BA5236">
      <w:pPr>
        <w:pStyle w:val="msolistparagraph0"/>
        <w:spacing w:before="0" w:beforeAutospacing="0" w:after="0" w:afterAutospacing="0"/>
        <w:ind w:left="720" w:right="851" w:hanging="11"/>
        <w:jc w:val="both"/>
        <w:rPr>
          <w:rFonts w:ascii="Arial" w:hAnsi="Arial" w:cs="Arial"/>
          <w:color w:val="000000"/>
          <w:sz w:val="22"/>
          <w:szCs w:val="22"/>
          <w:lang w:val="fr-FR"/>
        </w:rPr>
      </w:pPr>
    </w:p>
    <w:p w:rsidR="001B76A3" w:rsidRDefault="00015C47" w:rsidP="00BA5236">
      <w:pPr>
        <w:pStyle w:val="msolistparagraph0"/>
        <w:spacing w:before="0" w:beforeAutospacing="0" w:after="0" w:afterAutospacing="0"/>
        <w:ind w:left="720" w:right="851" w:hanging="11"/>
        <w:jc w:val="both"/>
        <w:rPr>
          <w:rFonts w:ascii="Arial" w:hAnsi="Arial" w:cs="Arial"/>
          <w:color w:val="000000"/>
          <w:sz w:val="22"/>
          <w:szCs w:val="22"/>
          <w:lang w:val="fr-FR"/>
        </w:rPr>
      </w:pPr>
      <w:r>
        <w:rPr>
          <w:rFonts w:ascii="Arial" w:hAnsi="Arial" w:cs="Arial"/>
          <w:color w:val="000000"/>
          <w:sz w:val="22"/>
          <w:szCs w:val="22"/>
          <w:lang w:val="fr-FR"/>
        </w:rPr>
        <w:t>20</w:t>
      </w:r>
      <w:r w:rsidR="001B76A3">
        <w:rPr>
          <w:rFonts w:ascii="Arial" w:hAnsi="Arial" w:cs="Arial"/>
          <w:color w:val="000000"/>
          <w:sz w:val="22"/>
          <w:szCs w:val="22"/>
          <w:lang w:val="fr-FR"/>
        </w:rPr>
        <w:t xml:space="preserve">. </w:t>
      </w:r>
      <w:r w:rsidR="001B76A3" w:rsidRPr="001B76A3">
        <w:rPr>
          <w:rFonts w:ascii="Arial" w:hAnsi="Arial" w:cs="Arial"/>
          <w:color w:val="000000"/>
          <w:sz w:val="22"/>
          <w:szCs w:val="22"/>
          <w:lang w:val="fr-FR"/>
        </w:rPr>
        <w:t>« L’électricité en France », « Le rôle essentiel du nucléaire », Scheda 57</w:t>
      </w:r>
      <w:r w:rsidR="001B76A3">
        <w:rPr>
          <w:rFonts w:ascii="Arial" w:hAnsi="Arial" w:cs="Arial"/>
          <w:color w:val="000000"/>
          <w:sz w:val="22"/>
          <w:szCs w:val="22"/>
          <w:lang w:val="fr-FR"/>
        </w:rPr>
        <w:t>, Bernard Braun – Francis Collignon,</w:t>
      </w:r>
      <w:r w:rsidR="001B76A3">
        <w:rPr>
          <w:rStyle w:val="apple-converted-space"/>
          <w:rFonts w:ascii="Arial" w:hAnsi="Arial" w:cs="Arial"/>
          <w:color w:val="000000"/>
          <w:sz w:val="22"/>
          <w:szCs w:val="22"/>
          <w:lang w:val="fr-FR"/>
        </w:rPr>
        <w:t> </w:t>
      </w:r>
      <w:r w:rsidR="001B76A3">
        <w:rPr>
          <w:rFonts w:ascii="Arial" w:hAnsi="Arial" w:cs="Arial"/>
          <w:i/>
          <w:iCs/>
          <w:color w:val="000000"/>
          <w:sz w:val="22"/>
          <w:szCs w:val="22"/>
          <w:lang w:val="fr-FR"/>
        </w:rPr>
        <w:t>op. cit.</w:t>
      </w:r>
      <w:r w:rsidR="001B76A3">
        <w:rPr>
          <w:rFonts w:ascii="Arial" w:hAnsi="Arial" w:cs="Arial"/>
          <w:color w:val="000000"/>
          <w:sz w:val="22"/>
          <w:szCs w:val="22"/>
          <w:lang w:val="fr-FR"/>
        </w:rPr>
        <w:t>, pp. 210, 214-215.</w:t>
      </w:r>
    </w:p>
    <w:p w:rsidR="001B76A3" w:rsidRPr="008554BC" w:rsidRDefault="001B76A3" w:rsidP="00BA5236">
      <w:pPr>
        <w:pStyle w:val="msolistparagraph0"/>
        <w:numPr>
          <w:ilvl w:val="0"/>
          <w:numId w:val="13"/>
        </w:numPr>
        <w:tabs>
          <w:tab w:val="clear" w:pos="1080"/>
          <w:tab w:val="num" w:pos="720"/>
        </w:tabs>
        <w:spacing w:before="0" w:beforeAutospacing="0" w:after="0" w:afterAutospacing="0"/>
        <w:ind w:left="720" w:right="851" w:hanging="11"/>
        <w:jc w:val="both"/>
        <w:rPr>
          <w:color w:val="000000"/>
          <w:sz w:val="27"/>
          <w:szCs w:val="27"/>
          <w:lang w:val="en-GB"/>
        </w:rPr>
      </w:pPr>
      <w:r>
        <w:rPr>
          <w:rFonts w:ascii="Arial" w:hAnsi="Arial" w:cs="Arial"/>
          <w:color w:val="000000"/>
          <w:sz w:val="22"/>
          <w:szCs w:val="22"/>
          <w:lang w:val="fr-FR"/>
        </w:rPr>
        <w:t>Test de compréhension</w:t>
      </w:r>
    </w:p>
    <w:p w:rsidR="008554BC" w:rsidRDefault="008554BC" w:rsidP="00BA5236">
      <w:pPr>
        <w:pStyle w:val="msolistparagraph0"/>
        <w:spacing w:before="0" w:beforeAutospacing="0" w:after="0" w:afterAutospacing="0"/>
        <w:ind w:left="720" w:right="851"/>
        <w:jc w:val="both"/>
        <w:rPr>
          <w:rFonts w:ascii="Arial" w:hAnsi="Arial" w:cs="Arial"/>
          <w:color w:val="000000"/>
          <w:sz w:val="22"/>
          <w:szCs w:val="22"/>
          <w:lang w:val="fr-FR"/>
        </w:rPr>
      </w:pPr>
    </w:p>
    <w:p w:rsidR="008554BC" w:rsidRDefault="00015C47" w:rsidP="00BA5236">
      <w:pPr>
        <w:pStyle w:val="msolistparagraph0"/>
        <w:spacing w:before="0" w:beforeAutospacing="0" w:after="0" w:afterAutospacing="0"/>
        <w:ind w:left="720" w:right="851"/>
        <w:jc w:val="both"/>
        <w:rPr>
          <w:rFonts w:ascii="Arial" w:hAnsi="Arial" w:cs="Arial"/>
          <w:color w:val="000000"/>
          <w:sz w:val="22"/>
          <w:szCs w:val="22"/>
          <w:lang w:val="fr-FR"/>
        </w:rPr>
      </w:pPr>
      <w:r>
        <w:rPr>
          <w:rFonts w:ascii="Arial" w:hAnsi="Arial" w:cs="Arial"/>
          <w:color w:val="000000"/>
          <w:sz w:val="22"/>
          <w:szCs w:val="22"/>
          <w:lang w:val="fr-FR"/>
        </w:rPr>
        <w:t>21</w:t>
      </w:r>
      <w:r w:rsidR="008554BC">
        <w:rPr>
          <w:rFonts w:ascii="Arial" w:hAnsi="Arial" w:cs="Arial"/>
          <w:color w:val="000000"/>
          <w:sz w:val="22"/>
          <w:szCs w:val="22"/>
          <w:lang w:val="fr-FR"/>
        </w:rPr>
        <w:t xml:space="preserve">. Jean-Michel Bezat, « EDF n'est pas prêt à sortir du nucléaire en France », </w:t>
      </w:r>
      <w:r w:rsidR="008554BC" w:rsidRPr="00996120">
        <w:rPr>
          <w:rFonts w:ascii="Arial" w:hAnsi="Arial" w:cs="Arial"/>
          <w:i/>
          <w:color w:val="000000"/>
          <w:sz w:val="22"/>
          <w:szCs w:val="22"/>
          <w:lang w:val="fr-FR"/>
        </w:rPr>
        <w:t>Le Monde</w:t>
      </w:r>
      <w:r w:rsidR="008554BC">
        <w:rPr>
          <w:rFonts w:ascii="Arial" w:hAnsi="Arial" w:cs="Arial"/>
          <w:color w:val="000000"/>
          <w:sz w:val="22"/>
          <w:szCs w:val="22"/>
          <w:lang w:val="fr-FR"/>
        </w:rPr>
        <w:t>, 23/10/2016.</w:t>
      </w:r>
    </w:p>
    <w:p w:rsidR="008554BC" w:rsidRPr="00BA5236" w:rsidRDefault="008554BC" w:rsidP="00BA5236">
      <w:pPr>
        <w:pStyle w:val="msolistparagraph0"/>
        <w:numPr>
          <w:ilvl w:val="0"/>
          <w:numId w:val="21"/>
        </w:numPr>
        <w:spacing w:before="0" w:beforeAutospacing="0" w:after="0" w:afterAutospacing="0"/>
        <w:ind w:left="720" w:right="851" w:firstLine="0"/>
        <w:jc w:val="both"/>
        <w:rPr>
          <w:color w:val="000000"/>
          <w:sz w:val="27"/>
          <w:szCs w:val="27"/>
          <w:lang w:val="en-GB"/>
        </w:rPr>
      </w:pPr>
      <w:r>
        <w:rPr>
          <w:rFonts w:ascii="Arial" w:hAnsi="Arial" w:cs="Arial"/>
          <w:color w:val="000000"/>
          <w:sz w:val="22"/>
          <w:szCs w:val="22"/>
          <w:lang w:val="fr-FR"/>
        </w:rPr>
        <w:t>Questions</w:t>
      </w:r>
    </w:p>
    <w:p w:rsidR="00BA5236" w:rsidRDefault="00BA5236" w:rsidP="00BA5236">
      <w:pPr>
        <w:pStyle w:val="msolistparagraph0"/>
        <w:spacing w:before="0" w:beforeAutospacing="0" w:after="0" w:afterAutospacing="0"/>
        <w:ind w:left="720" w:right="851"/>
        <w:jc w:val="both"/>
        <w:rPr>
          <w:rFonts w:ascii="Arial" w:hAnsi="Arial" w:cs="Arial"/>
          <w:color w:val="000000"/>
          <w:sz w:val="22"/>
          <w:szCs w:val="22"/>
          <w:lang w:val="fr-FR"/>
        </w:rPr>
      </w:pPr>
    </w:p>
    <w:p w:rsidR="00BA5236" w:rsidRDefault="00015C47" w:rsidP="00BA5236">
      <w:pPr>
        <w:pStyle w:val="msolistparagraph0"/>
        <w:spacing w:before="0" w:beforeAutospacing="0" w:after="0" w:afterAutospacing="0"/>
        <w:ind w:left="720" w:right="851"/>
        <w:jc w:val="both"/>
        <w:rPr>
          <w:rFonts w:ascii="Arial" w:hAnsi="Arial" w:cs="Arial"/>
          <w:color w:val="000000"/>
          <w:sz w:val="22"/>
          <w:szCs w:val="22"/>
          <w:lang w:val="fr-FR"/>
        </w:rPr>
      </w:pPr>
      <w:r>
        <w:rPr>
          <w:rFonts w:ascii="Arial" w:hAnsi="Arial" w:cs="Arial"/>
          <w:color w:val="000000"/>
          <w:sz w:val="22"/>
          <w:szCs w:val="22"/>
          <w:lang w:val="fr-FR"/>
        </w:rPr>
        <w:t>22</w:t>
      </w:r>
      <w:r w:rsidR="001571FF">
        <w:rPr>
          <w:rFonts w:ascii="Arial" w:hAnsi="Arial" w:cs="Arial"/>
          <w:color w:val="000000"/>
          <w:sz w:val="22"/>
          <w:szCs w:val="22"/>
          <w:lang w:val="fr-FR"/>
        </w:rPr>
        <w:t xml:space="preserve">. </w:t>
      </w:r>
      <w:r w:rsidR="00BA5236">
        <w:rPr>
          <w:rFonts w:ascii="Arial" w:hAnsi="Arial" w:cs="Arial"/>
          <w:color w:val="000000"/>
          <w:sz w:val="22"/>
          <w:szCs w:val="22"/>
          <w:lang w:val="fr-FR"/>
        </w:rPr>
        <w:t xml:space="preserve">« La France, le pays où la part du nucléaire est la plus importante du monde », </w:t>
      </w:r>
      <w:r w:rsidR="00BA5236" w:rsidRPr="00BA5236">
        <w:rPr>
          <w:rFonts w:ascii="Arial" w:hAnsi="Arial" w:cs="Arial"/>
          <w:i/>
          <w:color w:val="000000"/>
          <w:sz w:val="22"/>
          <w:szCs w:val="22"/>
          <w:lang w:val="fr-FR"/>
        </w:rPr>
        <w:t>Le Figaro</w:t>
      </w:r>
      <w:r w:rsidR="00BA5236">
        <w:rPr>
          <w:rFonts w:ascii="Arial" w:hAnsi="Arial" w:cs="Arial"/>
          <w:color w:val="000000"/>
          <w:sz w:val="22"/>
          <w:szCs w:val="22"/>
          <w:lang w:val="fr-FR"/>
        </w:rPr>
        <w:t>, 8 novembre 2017.</w:t>
      </w:r>
    </w:p>
    <w:p w:rsidR="006F333B" w:rsidRDefault="006F333B" w:rsidP="00BA5236">
      <w:pPr>
        <w:pStyle w:val="msolistparagraph0"/>
        <w:spacing w:before="0" w:beforeAutospacing="0" w:after="0" w:afterAutospacing="0"/>
        <w:ind w:left="720" w:right="851"/>
        <w:jc w:val="both"/>
        <w:rPr>
          <w:rFonts w:ascii="Arial" w:hAnsi="Arial" w:cs="Arial"/>
          <w:color w:val="000000"/>
          <w:sz w:val="22"/>
          <w:szCs w:val="22"/>
          <w:lang w:val="fr-FR"/>
        </w:rPr>
      </w:pPr>
    </w:p>
    <w:p w:rsidR="006F333B" w:rsidRPr="009262F4" w:rsidRDefault="00015C47" w:rsidP="009262F4">
      <w:pPr>
        <w:ind w:left="720" w:right="851" w:hanging="11"/>
        <w:jc w:val="both"/>
        <w:rPr>
          <w:rFonts w:ascii="Arial" w:hAnsi="Arial" w:cs="Arial"/>
          <w:sz w:val="22"/>
          <w:szCs w:val="22"/>
          <w:lang w:val="fr-FR"/>
        </w:rPr>
      </w:pPr>
      <w:r>
        <w:rPr>
          <w:rFonts w:ascii="Arial" w:hAnsi="Arial" w:cs="Arial"/>
          <w:color w:val="000000"/>
          <w:sz w:val="22"/>
          <w:szCs w:val="22"/>
          <w:lang w:val="fr-FR"/>
        </w:rPr>
        <w:t>23</w:t>
      </w:r>
      <w:r w:rsidR="006F333B">
        <w:rPr>
          <w:rFonts w:ascii="Arial" w:hAnsi="Arial" w:cs="Arial"/>
          <w:color w:val="000000"/>
          <w:sz w:val="22"/>
          <w:szCs w:val="22"/>
          <w:lang w:val="fr-FR"/>
        </w:rPr>
        <w:t xml:space="preserve">. </w:t>
      </w:r>
      <w:r w:rsidR="006F333B">
        <w:rPr>
          <w:rFonts w:ascii="Arial" w:hAnsi="Arial" w:cs="Arial"/>
          <w:sz w:val="22"/>
          <w:szCs w:val="22"/>
          <w:lang w:val="fr-FR"/>
        </w:rPr>
        <w:t xml:space="preserve">« Plus de deux Français sur trois pensent le nucléaire néfaste pour le climat », </w:t>
      </w:r>
      <w:r w:rsidR="006F333B" w:rsidRPr="006F333B">
        <w:rPr>
          <w:rFonts w:ascii="Arial" w:hAnsi="Arial" w:cs="Arial"/>
          <w:i/>
          <w:sz w:val="22"/>
          <w:szCs w:val="22"/>
          <w:lang w:val="fr-FR"/>
        </w:rPr>
        <w:t>L'Usine nouvelle</w:t>
      </w:r>
      <w:r w:rsidR="006F333B">
        <w:rPr>
          <w:rFonts w:ascii="Arial" w:hAnsi="Arial" w:cs="Arial"/>
          <w:sz w:val="22"/>
          <w:szCs w:val="22"/>
          <w:lang w:val="fr-FR"/>
        </w:rPr>
        <w:t>, 26/09/2019.</w:t>
      </w:r>
    </w:p>
    <w:p w:rsidR="00B803FB" w:rsidRPr="00B803FB" w:rsidRDefault="00B803FB" w:rsidP="00BA5236">
      <w:pPr>
        <w:ind w:left="720" w:right="851" w:hanging="11"/>
        <w:jc w:val="both"/>
        <w:rPr>
          <w:rFonts w:ascii="Arial" w:hAnsi="Arial" w:cs="Arial"/>
          <w:color w:val="000000"/>
          <w:sz w:val="22"/>
          <w:szCs w:val="22"/>
          <w:lang w:val="en-GB"/>
        </w:rPr>
      </w:pPr>
    </w:p>
    <w:p w:rsidR="001F7D5F" w:rsidRDefault="00015C47" w:rsidP="00BA5236">
      <w:pPr>
        <w:ind w:left="720" w:right="851" w:hanging="11"/>
        <w:jc w:val="both"/>
        <w:rPr>
          <w:rFonts w:ascii="Arial" w:hAnsi="Arial" w:cs="Arial"/>
          <w:color w:val="000000"/>
          <w:sz w:val="22"/>
          <w:szCs w:val="22"/>
          <w:lang w:val="fr-FR"/>
        </w:rPr>
      </w:pPr>
      <w:r>
        <w:rPr>
          <w:rFonts w:ascii="Arial" w:hAnsi="Arial" w:cs="Arial"/>
          <w:color w:val="000000"/>
          <w:sz w:val="22"/>
          <w:szCs w:val="22"/>
          <w:lang w:val="fr-FR"/>
        </w:rPr>
        <w:t>24</w:t>
      </w:r>
      <w:r w:rsidR="001B76A3">
        <w:rPr>
          <w:rFonts w:ascii="Arial" w:hAnsi="Arial" w:cs="Arial"/>
          <w:color w:val="000000"/>
          <w:sz w:val="22"/>
          <w:szCs w:val="22"/>
          <w:lang w:val="fr-FR"/>
        </w:rPr>
        <w:t>. Test de closure :  « L’état de crise »,</w:t>
      </w:r>
      <w:r w:rsidR="001B76A3">
        <w:rPr>
          <w:rStyle w:val="apple-converted-space"/>
          <w:rFonts w:ascii="Arial" w:hAnsi="Arial" w:cs="Arial"/>
          <w:color w:val="000000"/>
          <w:sz w:val="22"/>
          <w:szCs w:val="22"/>
          <w:lang w:val="fr-FR"/>
        </w:rPr>
        <w:t> </w:t>
      </w:r>
      <w:r w:rsidR="001B76A3">
        <w:rPr>
          <w:rFonts w:ascii="Arial" w:hAnsi="Arial" w:cs="Arial"/>
          <w:i/>
          <w:iCs/>
          <w:color w:val="000000"/>
          <w:sz w:val="22"/>
          <w:szCs w:val="22"/>
          <w:lang w:val="fr-FR"/>
        </w:rPr>
        <w:t>Francoscopie, op. cit.</w:t>
      </w:r>
      <w:r w:rsidR="001B76A3">
        <w:rPr>
          <w:rFonts w:ascii="Arial" w:hAnsi="Arial" w:cs="Arial"/>
          <w:color w:val="000000"/>
          <w:sz w:val="22"/>
          <w:szCs w:val="22"/>
          <w:lang w:val="fr-FR"/>
        </w:rPr>
        <w:t>, p. 268.</w:t>
      </w:r>
    </w:p>
    <w:p w:rsidR="001B76A3" w:rsidRDefault="001B76A3" w:rsidP="00BA5236">
      <w:pPr>
        <w:ind w:left="720" w:right="851" w:hanging="11"/>
        <w:jc w:val="both"/>
        <w:rPr>
          <w:rFonts w:ascii="Arial" w:hAnsi="Arial" w:cs="Arial"/>
          <w:color w:val="000000"/>
          <w:sz w:val="22"/>
          <w:szCs w:val="22"/>
          <w:lang w:val="fr-FR"/>
        </w:rPr>
      </w:pPr>
    </w:p>
    <w:p w:rsidR="001B76A3" w:rsidRDefault="00015C47" w:rsidP="00BA5236">
      <w:pPr>
        <w:ind w:left="720" w:right="851" w:hanging="11"/>
        <w:jc w:val="both"/>
        <w:rPr>
          <w:rFonts w:ascii="Arial" w:hAnsi="Arial" w:cs="Arial"/>
          <w:color w:val="000000"/>
          <w:sz w:val="22"/>
          <w:szCs w:val="22"/>
          <w:lang w:val="fr-FR"/>
        </w:rPr>
      </w:pPr>
      <w:r>
        <w:rPr>
          <w:rFonts w:ascii="Arial" w:hAnsi="Arial" w:cs="Arial"/>
          <w:color w:val="000000"/>
          <w:sz w:val="22"/>
          <w:szCs w:val="22"/>
          <w:lang w:val="fr-FR"/>
        </w:rPr>
        <w:t>25</w:t>
      </w:r>
      <w:r w:rsidR="001B76A3">
        <w:rPr>
          <w:rFonts w:ascii="Arial" w:hAnsi="Arial" w:cs="Arial"/>
          <w:color w:val="000000"/>
          <w:sz w:val="22"/>
          <w:szCs w:val="22"/>
          <w:lang w:val="fr-FR"/>
        </w:rPr>
        <w:t xml:space="preserve">. </w:t>
      </w:r>
      <w:r w:rsidR="001B76A3" w:rsidRPr="001B76A3">
        <w:rPr>
          <w:rFonts w:ascii="Arial" w:hAnsi="Arial" w:cs="Arial"/>
          <w:color w:val="000000"/>
          <w:sz w:val="22"/>
          <w:szCs w:val="22"/>
          <w:lang w:val="fr-FR"/>
        </w:rPr>
        <w:t>« Presque une voiture pour deux habitants »</w:t>
      </w:r>
      <w:r w:rsidR="001B76A3">
        <w:rPr>
          <w:rFonts w:ascii="Arial" w:hAnsi="Arial" w:cs="Arial"/>
          <w:color w:val="000000"/>
          <w:sz w:val="22"/>
          <w:szCs w:val="22"/>
          <w:lang w:val="fr-FR"/>
        </w:rPr>
        <w:t>,</w:t>
      </w:r>
      <w:r w:rsidR="001B76A3">
        <w:rPr>
          <w:rStyle w:val="apple-converted-space"/>
          <w:rFonts w:ascii="Arial" w:hAnsi="Arial" w:cs="Arial"/>
          <w:color w:val="000000"/>
          <w:sz w:val="22"/>
          <w:szCs w:val="22"/>
          <w:lang w:val="fr-FR"/>
        </w:rPr>
        <w:t> </w:t>
      </w:r>
      <w:r w:rsidR="001B76A3">
        <w:rPr>
          <w:rFonts w:ascii="Arial" w:hAnsi="Arial" w:cs="Arial"/>
          <w:i/>
          <w:iCs/>
          <w:color w:val="000000"/>
          <w:sz w:val="22"/>
          <w:szCs w:val="22"/>
          <w:lang w:val="fr-FR"/>
        </w:rPr>
        <w:t>Francoscopie</w:t>
      </w:r>
      <w:r w:rsidR="001B76A3">
        <w:rPr>
          <w:rFonts w:ascii="Arial" w:hAnsi="Arial" w:cs="Arial"/>
          <w:color w:val="000000"/>
          <w:sz w:val="22"/>
          <w:szCs w:val="22"/>
          <w:lang w:val="fr-FR"/>
        </w:rPr>
        <w:t>,</w:t>
      </w:r>
      <w:r w:rsidR="001B76A3">
        <w:rPr>
          <w:rStyle w:val="apple-converted-space"/>
          <w:rFonts w:ascii="Arial" w:hAnsi="Arial" w:cs="Arial"/>
          <w:color w:val="000000"/>
          <w:sz w:val="22"/>
          <w:szCs w:val="22"/>
          <w:lang w:val="fr-FR"/>
        </w:rPr>
        <w:t> </w:t>
      </w:r>
      <w:r w:rsidR="001B76A3">
        <w:rPr>
          <w:rFonts w:ascii="Arial" w:hAnsi="Arial" w:cs="Arial"/>
          <w:i/>
          <w:iCs/>
          <w:color w:val="000000"/>
          <w:sz w:val="22"/>
          <w:szCs w:val="22"/>
          <w:lang w:val="fr-FR"/>
        </w:rPr>
        <w:t>op. cit</w:t>
      </w:r>
      <w:r w:rsidR="001B76A3">
        <w:rPr>
          <w:rFonts w:ascii="Arial" w:hAnsi="Arial" w:cs="Arial"/>
          <w:color w:val="000000"/>
          <w:sz w:val="22"/>
          <w:szCs w:val="22"/>
          <w:lang w:val="fr-FR"/>
        </w:rPr>
        <w:t>., p. 27.</w:t>
      </w:r>
    </w:p>
    <w:p w:rsidR="001B76A3" w:rsidRPr="00B803FB" w:rsidRDefault="001B76A3" w:rsidP="00BA5236">
      <w:pPr>
        <w:pStyle w:val="msolistparagraph0"/>
        <w:numPr>
          <w:ilvl w:val="0"/>
          <w:numId w:val="13"/>
        </w:numPr>
        <w:tabs>
          <w:tab w:val="clear" w:pos="1080"/>
          <w:tab w:val="num" w:pos="720"/>
        </w:tabs>
        <w:spacing w:before="0" w:beforeAutospacing="0" w:after="0" w:afterAutospacing="0"/>
        <w:ind w:left="720" w:right="851" w:hanging="11"/>
        <w:jc w:val="both"/>
        <w:rPr>
          <w:color w:val="000000"/>
          <w:sz w:val="27"/>
          <w:szCs w:val="27"/>
          <w:lang w:val="en-GB"/>
        </w:rPr>
      </w:pPr>
      <w:r>
        <w:rPr>
          <w:rFonts w:ascii="Arial" w:hAnsi="Arial" w:cs="Arial"/>
          <w:color w:val="000000"/>
          <w:sz w:val="22"/>
          <w:szCs w:val="22"/>
          <w:lang w:val="fr-FR"/>
        </w:rPr>
        <w:t>Test de compréhension</w:t>
      </w:r>
    </w:p>
    <w:p w:rsidR="001B76A3" w:rsidRDefault="001B76A3" w:rsidP="00BA5236">
      <w:pPr>
        <w:ind w:left="720" w:right="851" w:hanging="11"/>
        <w:jc w:val="both"/>
        <w:rPr>
          <w:rFonts w:ascii="Arial" w:hAnsi="Arial" w:cs="Arial"/>
          <w:color w:val="000000"/>
          <w:sz w:val="22"/>
          <w:szCs w:val="22"/>
          <w:lang w:val="fr-FR"/>
        </w:rPr>
      </w:pPr>
    </w:p>
    <w:p w:rsidR="001B76A3" w:rsidRDefault="00015C47" w:rsidP="00BA5236">
      <w:pPr>
        <w:ind w:left="720" w:right="851" w:hanging="11"/>
        <w:jc w:val="both"/>
        <w:rPr>
          <w:rFonts w:ascii="Arial" w:hAnsi="Arial" w:cs="Arial"/>
          <w:color w:val="000000"/>
          <w:sz w:val="22"/>
          <w:szCs w:val="22"/>
          <w:lang w:val="fr-FR"/>
        </w:rPr>
      </w:pPr>
      <w:r>
        <w:rPr>
          <w:rFonts w:ascii="Arial" w:hAnsi="Arial" w:cs="Arial"/>
          <w:color w:val="000000"/>
          <w:sz w:val="22"/>
          <w:szCs w:val="22"/>
          <w:lang w:val="fr-FR"/>
        </w:rPr>
        <w:t>26</w:t>
      </w:r>
      <w:r w:rsidR="001B76A3">
        <w:rPr>
          <w:rFonts w:ascii="Arial" w:hAnsi="Arial" w:cs="Arial"/>
          <w:color w:val="000000"/>
          <w:sz w:val="22"/>
          <w:szCs w:val="22"/>
          <w:lang w:val="fr-FR"/>
        </w:rPr>
        <w:t xml:space="preserve">. </w:t>
      </w:r>
      <w:r w:rsidR="001B76A3" w:rsidRPr="001B76A3">
        <w:rPr>
          <w:rFonts w:ascii="Arial" w:hAnsi="Arial" w:cs="Arial"/>
          <w:color w:val="000000"/>
          <w:sz w:val="22"/>
          <w:szCs w:val="22"/>
          <w:lang w:val="fr-FR"/>
        </w:rPr>
        <w:t xml:space="preserve">« Infographie : santé », </w:t>
      </w:r>
      <w:r w:rsidR="001B76A3" w:rsidRPr="008A2AB9">
        <w:rPr>
          <w:rFonts w:ascii="Arial" w:hAnsi="Arial" w:cs="Arial"/>
          <w:i/>
          <w:color w:val="000000"/>
          <w:sz w:val="22"/>
          <w:szCs w:val="22"/>
          <w:lang w:val="fr-FR"/>
        </w:rPr>
        <w:t>Où va la France ?,</w:t>
      </w:r>
      <w:r w:rsidR="001B76A3">
        <w:rPr>
          <w:rStyle w:val="apple-converted-space"/>
          <w:rFonts w:ascii="Arial" w:hAnsi="Arial" w:cs="Arial"/>
          <w:color w:val="000000"/>
          <w:sz w:val="22"/>
          <w:szCs w:val="22"/>
          <w:lang w:val="fr-FR"/>
        </w:rPr>
        <w:t> </w:t>
      </w:r>
      <w:r w:rsidR="001B76A3">
        <w:rPr>
          <w:rFonts w:ascii="Arial" w:hAnsi="Arial" w:cs="Arial"/>
          <w:i/>
          <w:iCs/>
          <w:color w:val="000000"/>
          <w:sz w:val="22"/>
          <w:szCs w:val="22"/>
          <w:lang w:val="fr-FR"/>
        </w:rPr>
        <w:t>op. cit.,</w:t>
      </w:r>
      <w:r w:rsidR="001B76A3">
        <w:rPr>
          <w:rStyle w:val="apple-converted-space"/>
          <w:rFonts w:ascii="Arial" w:hAnsi="Arial" w:cs="Arial"/>
          <w:i/>
          <w:iCs/>
          <w:color w:val="000000"/>
          <w:sz w:val="22"/>
          <w:szCs w:val="22"/>
          <w:lang w:val="fr-FR"/>
        </w:rPr>
        <w:t> </w:t>
      </w:r>
      <w:r w:rsidR="001B76A3">
        <w:rPr>
          <w:rFonts w:ascii="Arial" w:hAnsi="Arial" w:cs="Arial"/>
          <w:color w:val="000000"/>
          <w:sz w:val="22"/>
          <w:szCs w:val="22"/>
          <w:lang w:val="fr-FR"/>
        </w:rPr>
        <w:t>p. 65</w:t>
      </w:r>
      <w:r w:rsidR="00213924">
        <w:rPr>
          <w:rFonts w:ascii="Arial" w:hAnsi="Arial" w:cs="Arial"/>
          <w:color w:val="000000"/>
          <w:sz w:val="22"/>
          <w:szCs w:val="22"/>
          <w:lang w:val="fr-FR"/>
        </w:rPr>
        <w:t>.</w:t>
      </w:r>
    </w:p>
    <w:p w:rsidR="006378D5" w:rsidRDefault="006378D5" w:rsidP="00BA5236">
      <w:pPr>
        <w:ind w:left="720" w:right="851" w:hanging="11"/>
        <w:jc w:val="both"/>
        <w:rPr>
          <w:rFonts w:ascii="Arial" w:hAnsi="Arial" w:cs="Arial"/>
          <w:color w:val="000000"/>
          <w:sz w:val="22"/>
          <w:szCs w:val="22"/>
          <w:lang w:val="fr-FR"/>
        </w:rPr>
      </w:pPr>
    </w:p>
    <w:p w:rsidR="001B76A3" w:rsidRDefault="00015C47" w:rsidP="00BA5236">
      <w:pPr>
        <w:ind w:left="720" w:right="851" w:hanging="11"/>
        <w:jc w:val="both"/>
        <w:rPr>
          <w:rFonts w:ascii="Arial" w:hAnsi="Arial" w:cs="Arial"/>
          <w:color w:val="000000"/>
          <w:sz w:val="22"/>
          <w:szCs w:val="22"/>
          <w:lang w:val="fr-FR"/>
        </w:rPr>
      </w:pPr>
      <w:r>
        <w:rPr>
          <w:rFonts w:ascii="Arial" w:hAnsi="Arial" w:cs="Arial"/>
          <w:color w:val="000000"/>
          <w:sz w:val="22"/>
          <w:szCs w:val="22"/>
          <w:lang w:val="fr-FR"/>
        </w:rPr>
        <w:t>27</w:t>
      </w:r>
      <w:r w:rsidR="00213924">
        <w:rPr>
          <w:rFonts w:ascii="Arial" w:hAnsi="Arial" w:cs="Arial"/>
          <w:color w:val="000000"/>
          <w:sz w:val="22"/>
          <w:szCs w:val="22"/>
          <w:lang w:val="fr-FR"/>
        </w:rPr>
        <w:t>.</w:t>
      </w:r>
      <w:r w:rsidR="001B76A3">
        <w:rPr>
          <w:rStyle w:val="apple-converted-space"/>
          <w:rFonts w:ascii="Arial" w:hAnsi="Arial" w:cs="Arial"/>
          <w:color w:val="000000"/>
          <w:sz w:val="22"/>
          <w:szCs w:val="22"/>
          <w:lang w:val="fr-FR"/>
        </w:rPr>
        <w:t> </w:t>
      </w:r>
      <w:r w:rsidR="001B76A3" w:rsidRPr="001B76A3">
        <w:rPr>
          <w:rFonts w:ascii="Arial" w:hAnsi="Arial" w:cs="Arial"/>
          <w:color w:val="000000"/>
          <w:sz w:val="22"/>
          <w:szCs w:val="22"/>
          <w:lang w:val="fr-FR"/>
        </w:rPr>
        <w:t>« La santé [selon] le sexe et la catégorie sociale »,</w:t>
      </w:r>
      <w:r w:rsidR="001B76A3">
        <w:rPr>
          <w:rStyle w:val="apple-converted-space"/>
          <w:rFonts w:ascii="Arial" w:hAnsi="Arial" w:cs="Arial"/>
          <w:color w:val="000000"/>
          <w:sz w:val="22"/>
          <w:szCs w:val="22"/>
          <w:lang w:val="fr-FR"/>
        </w:rPr>
        <w:t> </w:t>
      </w:r>
      <w:r w:rsidR="001B76A3">
        <w:rPr>
          <w:rFonts w:ascii="Arial" w:hAnsi="Arial" w:cs="Arial"/>
          <w:i/>
          <w:iCs/>
          <w:color w:val="000000"/>
          <w:sz w:val="22"/>
          <w:szCs w:val="22"/>
          <w:lang w:val="fr-FR"/>
        </w:rPr>
        <w:t>Francoscopie</w:t>
      </w:r>
      <w:r w:rsidR="00213924">
        <w:rPr>
          <w:rFonts w:ascii="Arial" w:hAnsi="Arial" w:cs="Arial"/>
          <w:color w:val="000000"/>
          <w:sz w:val="22"/>
          <w:szCs w:val="22"/>
          <w:lang w:val="fr-FR"/>
        </w:rPr>
        <w:t>, p. 69.</w:t>
      </w:r>
    </w:p>
    <w:p w:rsidR="00040322" w:rsidRDefault="00040322">
      <w:pPr>
        <w:rPr>
          <w:color w:val="000000"/>
          <w:sz w:val="27"/>
          <w:szCs w:val="27"/>
          <w:lang w:val="fr-FR"/>
        </w:rPr>
      </w:pPr>
      <w:r>
        <w:rPr>
          <w:color w:val="000000"/>
          <w:sz w:val="27"/>
          <w:szCs w:val="27"/>
          <w:lang w:val="fr-FR"/>
        </w:rPr>
        <w:br w:type="page"/>
      </w:r>
    </w:p>
    <w:p w:rsidR="001F7D5F" w:rsidRPr="00AD26E6" w:rsidRDefault="001F7D5F" w:rsidP="006F27AF">
      <w:pPr>
        <w:ind w:left="720" w:right="1178"/>
        <w:jc w:val="both"/>
        <w:rPr>
          <w:color w:val="000000"/>
          <w:sz w:val="27"/>
          <w:szCs w:val="27"/>
          <w:lang w:val="fr-FR"/>
        </w:rPr>
      </w:pPr>
    </w:p>
    <w:p w:rsidR="00040322" w:rsidRDefault="00040322" w:rsidP="00040322">
      <w:r>
        <w:rPr>
          <w:noProof/>
        </w:rPr>
        <w:drawing>
          <wp:inline distT="0" distB="0" distL="0" distR="0" wp14:anchorId="5CD7ED12" wp14:editId="62AEBC14">
            <wp:extent cx="6118860" cy="8488680"/>
            <wp:effectExtent l="0" t="0" r="0" b="0"/>
            <wp:docPr id="2" name="Immagine 2" descr="CMI-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MI-educati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18860" cy="8488680"/>
                    </a:xfrm>
                    <a:prstGeom prst="rect">
                      <a:avLst/>
                    </a:prstGeom>
                    <a:noFill/>
                    <a:ln>
                      <a:noFill/>
                    </a:ln>
                  </pic:spPr>
                </pic:pic>
              </a:graphicData>
            </a:graphic>
          </wp:inline>
        </w:drawing>
      </w:r>
    </w:p>
    <w:p w:rsidR="00040322" w:rsidRDefault="00040322" w:rsidP="00040322"/>
    <w:p w:rsidR="00040322" w:rsidRDefault="00040322" w:rsidP="00040322">
      <w:pPr>
        <w:jc w:val="center"/>
      </w:pPr>
      <w:r>
        <w:br w:type="page"/>
      </w:r>
    </w:p>
    <w:p w:rsidR="00040322" w:rsidRDefault="00040322" w:rsidP="00040322">
      <w:pPr>
        <w:jc w:val="center"/>
      </w:pPr>
    </w:p>
    <w:p w:rsidR="00040322" w:rsidRPr="003F7AA5" w:rsidRDefault="00040322" w:rsidP="00040322">
      <w:pPr>
        <w:jc w:val="center"/>
      </w:pPr>
      <w:r>
        <w:rPr>
          <w:rFonts w:ascii="Arial" w:hAnsi="Arial" w:cs="Arial"/>
          <w:b/>
          <w:sz w:val="28"/>
          <w:szCs w:val="28"/>
        </w:rPr>
        <w:t>Compréhension</w:t>
      </w:r>
    </w:p>
    <w:p w:rsidR="00040322" w:rsidRPr="007707B6" w:rsidRDefault="00040322" w:rsidP="00040322">
      <w:pPr>
        <w:jc w:val="center"/>
        <w:rPr>
          <w:rFonts w:ascii="Arial" w:hAnsi="Arial" w:cs="Arial"/>
          <w:b/>
          <w:sz w:val="28"/>
          <w:szCs w:val="28"/>
        </w:rPr>
      </w:pPr>
    </w:p>
    <w:p w:rsidR="00040322" w:rsidRPr="00AD26E6" w:rsidRDefault="00040322" w:rsidP="00040322">
      <w:pPr>
        <w:pStyle w:val="Paragrafoelenco"/>
        <w:numPr>
          <w:ilvl w:val="0"/>
          <w:numId w:val="2"/>
        </w:numPr>
        <w:spacing w:line="360" w:lineRule="auto"/>
        <w:rPr>
          <w:sz w:val="24"/>
          <w:szCs w:val="24"/>
          <w:lang w:val="fr-FR"/>
        </w:rPr>
      </w:pPr>
      <w:r w:rsidRPr="00AD26E6">
        <w:rPr>
          <w:sz w:val="24"/>
          <w:szCs w:val="24"/>
          <w:lang w:val="fr-FR"/>
        </w:rPr>
        <w:t>Parmi les 11.8% de jeunes Français qui éprouvent des difficultés de lecture, 20% ont dépassé le collège ou un cursus professionnel court.</w:t>
      </w:r>
    </w:p>
    <w:p w:rsidR="00040322" w:rsidRPr="00B34C48" w:rsidRDefault="00040322" w:rsidP="00040322">
      <w:pPr>
        <w:pStyle w:val="Paragrafoelenco"/>
        <w:spacing w:line="360" w:lineRule="auto"/>
        <w:ind w:left="2844" w:firstLine="696"/>
        <w:rPr>
          <w:sz w:val="24"/>
          <w:szCs w:val="24"/>
          <w:lang w:val="en-US"/>
        </w:rPr>
      </w:pPr>
      <w:r w:rsidRPr="00B34C48">
        <w:rPr>
          <w:sz w:val="24"/>
          <w:szCs w:val="24"/>
          <w:lang w:val="en-US"/>
        </w:rPr>
        <w:t>Vrai</w:t>
      </w:r>
      <w:r w:rsidRPr="00B34C48">
        <w:rPr>
          <w:sz w:val="24"/>
          <w:szCs w:val="24"/>
          <w:lang w:val="en-US"/>
        </w:rPr>
        <w:tab/>
      </w:r>
      <w:r w:rsidRPr="00B34C48">
        <w:rPr>
          <w:sz w:val="24"/>
          <w:szCs w:val="24"/>
          <w:lang w:val="en-US"/>
        </w:rPr>
        <w:tab/>
      </w:r>
      <w:r w:rsidRPr="00B34C48">
        <w:rPr>
          <w:sz w:val="24"/>
          <w:szCs w:val="24"/>
          <w:lang w:val="en-US"/>
        </w:rPr>
        <w:tab/>
        <w:t xml:space="preserve"> Faux</w:t>
      </w:r>
    </w:p>
    <w:p w:rsidR="00040322" w:rsidRPr="00B34C48" w:rsidRDefault="00040322" w:rsidP="00040322">
      <w:pPr>
        <w:pStyle w:val="Paragrafoelenco"/>
        <w:numPr>
          <w:ilvl w:val="0"/>
          <w:numId w:val="2"/>
        </w:numPr>
        <w:spacing w:line="360" w:lineRule="auto"/>
        <w:rPr>
          <w:sz w:val="24"/>
          <w:szCs w:val="24"/>
          <w:lang w:val="en-US"/>
        </w:rPr>
      </w:pPr>
      <w:r w:rsidRPr="00B34C48">
        <w:rPr>
          <w:sz w:val="24"/>
          <w:szCs w:val="24"/>
          <w:lang w:val="en-US"/>
        </w:rPr>
        <w:t>Combien de jeunes ont participé aux tests de lecture?</w:t>
      </w:r>
    </w:p>
    <w:p w:rsidR="00040322" w:rsidRPr="00B34C48" w:rsidRDefault="00040322" w:rsidP="00040322">
      <w:pPr>
        <w:pStyle w:val="Paragrafoelenco"/>
        <w:spacing w:line="360" w:lineRule="auto"/>
        <w:rPr>
          <w:sz w:val="24"/>
          <w:szCs w:val="24"/>
          <w:lang w:val="en-US"/>
        </w:rPr>
      </w:pPr>
      <w:r>
        <w:rPr>
          <w:sz w:val="24"/>
          <w:szCs w:val="24"/>
          <w:lang w:val="en-US"/>
        </w:rPr>
        <w:t>…………………………</w:t>
      </w:r>
      <w:r w:rsidRPr="00B34C48">
        <w:rPr>
          <w:sz w:val="24"/>
          <w:szCs w:val="24"/>
          <w:lang w:val="en-US"/>
        </w:rPr>
        <w:t>…………………………………………………………………………</w:t>
      </w:r>
    </w:p>
    <w:p w:rsidR="00040322" w:rsidRPr="00B34C48" w:rsidRDefault="00040322" w:rsidP="00040322">
      <w:pPr>
        <w:pStyle w:val="Paragrafoelenco"/>
        <w:numPr>
          <w:ilvl w:val="0"/>
          <w:numId w:val="2"/>
        </w:numPr>
        <w:spacing w:line="360" w:lineRule="auto"/>
        <w:rPr>
          <w:sz w:val="24"/>
          <w:szCs w:val="24"/>
          <w:lang w:val="en-US"/>
        </w:rPr>
      </w:pPr>
      <w:r w:rsidRPr="00B34C48">
        <w:rPr>
          <w:sz w:val="24"/>
          <w:szCs w:val="24"/>
          <w:lang w:val="en-US"/>
        </w:rPr>
        <w:t>Quel âge ont-ils?</w:t>
      </w:r>
    </w:p>
    <w:p w:rsidR="00040322" w:rsidRPr="00B34C48" w:rsidRDefault="00040322" w:rsidP="00040322">
      <w:pPr>
        <w:pStyle w:val="Paragrafoelenco"/>
        <w:spacing w:line="360" w:lineRule="auto"/>
        <w:rPr>
          <w:sz w:val="24"/>
          <w:szCs w:val="24"/>
          <w:lang w:val="en-US"/>
        </w:rPr>
      </w:pPr>
      <w:r>
        <w:rPr>
          <w:sz w:val="24"/>
          <w:szCs w:val="24"/>
          <w:lang w:val="en-US"/>
        </w:rPr>
        <w:t>…………………………</w:t>
      </w:r>
      <w:r w:rsidRPr="00B34C48">
        <w:rPr>
          <w:sz w:val="24"/>
          <w:szCs w:val="24"/>
          <w:lang w:val="en-US"/>
        </w:rPr>
        <w:t>………………………………………………………………………….</w:t>
      </w:r>
    </w:p>
    <w:p w:rsidR="00040322" w:rsidRPr="00B34C48" w:rsidRDefault="00040322" w:rsidP="00040322">
      <w:pPr>
        <w:pStyle w:val="Paragrafoelenco"/>
        <w:numPr>
          <w:ilvl w:val="0"/>
          <w:numId w:val="2"/>
        </w:numPr>
        <w:spacing w:line="360" w:lineRule="auto"/>
        <w:rPr>
          <w:sz w:val="24"/>
          <w:szCs w:val="24"/>
          <w:lang w:val="en-US"/>
        </w:rPr>
      </w:pPr>
      <w:r w:rsidRPr="00B34C48">
        <w:rPr>
          <w:sz w:val="24"/>
          <w:szCs w:val="24"/>
          <w:lang w:val="en-US"/>
        </w:rPr>
        <w:t>Où vivent les jeunes qui ont le plus de difficulté?</w:t>
      </w:r>
    </w:p>
    <w:p w:rsidR="00040322" w:rsidRPr="00B34C48" w:rsidRDefault="00040322" w:rsidP="00040322">
      <w:pPr>
        <w:pStyle w:val="Paragrafoelenco"/>
        <w:spacing w:line="360" w:lineRule="auto"/>
        <w:rPr>
          <w:sz w:val="24"/>
          <w:szCs w:val="24"/>
          <w:lang w:val="en-US"/>
        </w:rPr>
      </w:pPr>
      <w:r>
        <w:rPr>
          <w:sz w:val="24"/>
          <w:szCs w:val="24"/>
          <w:lang w:val="en-US"/>
        </w:rPr>
        <w:t>……………………………</w:t>
      </w:r>
      <w:r w:rsidRPr="00B34C48">
        <w:rPr>
          <w:sz w:val="24"/>
          <w:szCs w:val="24"/>
          <w:lang w:val="en-US"/>
        </w:rPr>
        <w:t>………………………………………………………………………</w:t>
      </w:r>
    </w:p>
    <w:p w:rsidR="00040322" w:rsidRPr="00B34C48" w:rsidRDefault="00040322" w:rsidP="00040322">
      <w:pPr>
        <w:pStyle w:val="Paragrafoelenco"/>
        <w:numPr>
          <w:ilvl w:val="0"/>
          <w:numId w:val="2"/>
        </w:numPr>
        <w:spacing w:line="360" w:lineRule="auto"/>
        <w:rPr>
          <w:sz w:val="24"/>
          <w:szCs w:val="24"/>
          <w:lang w:val="en-US"/>
        </w:rPr>
      </w:pPr>
      <w:r w:rsidRPr="00B34C48">
        <w:rPr>
          <w:sz w:val="24"/>
          <w:szCs w:val="24"/>
          <w:lang w:val="en-US"/>
        </w:rPr>
        <w:t xml:space="preserve">En 2008, combien y avait-il d’élèves en </w:t>
      </w:r>
      <w:smartTag w:uri="urn:schemas-microsoft-com:office:smarttags" w:element="place">
        <w:smartTag w:uri="urn:schemas-microsoft-com:office:smarttags" w:element="country-region">
          <w:r w:rsidRPr="00B34C48">
            <w:rPr>
              <w:sz w:val="24"/>
              <w:szCs w:val="24"/>
              <w:lang w:val="en-US"/>
            </w:rPr>
            <w:t>France</w:t>
          </w:r>
        </w:smartTag>
      </w:smartTag>
      <w:r w:rsidRPr="00B34C48">
        <w:rPr>
          <w:sz w:val="24"/>
          <w:szCs w:val="24"/>
          <w:lang w:val="en-US"/>
        </w:rPr>
        <w:t>?</w:t>
      </w:r>
    </w:p>
    <w:p w:rsidR="00040322" w:rsidRPr="00B34C48" w:rsidRDefault="00040322" w:rsidP="00040322">
      <w:pPr>
        <w:pStyle w:val="Paragrafoelenco"/>
        <w:numPr>
          <w:ilvl w:val="0"/>
          <w:numId w:val="3"/>
        </w:numPr>
        <w:spacing w:line="360" w:lineRule="auto"/>
        <w:rPr>
          <w:sz w:val="24"/>
          <w:szCs w:val="24"/>
          <w:lang w:val="en-US"/>
        </w:rPr>
      </w:pPr>
      <w:r w:rsidRPr="00B34C48">
        <w:rPr>
          <w:sz w:val="24"/>
          <w:szCs w:val="24"/>
          <w:lang w:val="en-US"/>
        </w:rPr>
        <w:t>147 000</w:t>
      </w:r>
    </w:p>
    <w:p w:rsidR="00040322" w:rsidRPr="00B34C48" w:rsidRDefault="00040322" w:rsidP="00040322">
      <w:pPr>
        <w:pStyle w:val="Paragrafoelenco"/>
        <w:numPr>
          <w:ilvl w:val="0"/>
          <w:numId w:val="3"/>
        </w:numPr>
        <w:spacing w:line="360" w:lineRule="auto"/>
        <w:rPr>
          <w:sz w:val="24"/>
          <w:szCs w:val="24"/>
          <w:lang w:val="en-US"/>
        </w:rPr>
      </w:pPr>
      <w:r w:rsidRPr="00B34C48">
        <w:rPr>
          <w:sz w:val="24"/>
          <w:szCs w:val="24"/>
          <w:lang w:val="en-US"/>
        </w:rPr>
        <w:t>147 000 000</w:t>
      </w:r>
    </w:p>
    <w:p w:rsidR="00040322" w:rsidRPr="00B34C48" w:rsidRDefault="00040322" w:rsidP="00040322">
      <w:pPr>
        <w:pStyle w:val="Paragrafoelenco"/>
        <w:numPr>
          <w:ilvl w:val="0"/>
          <w:numId w:val="3"/>
        </w:numPr>
        <w:spacing w:line="360" w:lineRule="auto"/>
        <w:rPr>
          <w:sz w:val="24"/>
          <w:szCs w:val="24"/>
          <w:lang w:val="en-US"/>
        </w:rPr>
      </w:pPr>
      <w:r w:rsidRPr="00B34C48">
        <w:rPr>
          <w:sz w:val="24"/>
          <w:szCs w:val="24"/>
          <w:lang w:val="en-US"/>
        </w:rPr>
        <w:t>14 700 000</w:t>
      </w:r>
    </w:p>
    <w:p w:rsidR="00040322" w:rsidRPr="00AD26E6" w:rsidRDefault="00040322" w:rsidP="00040322">
      <w:pPr>
        <w:pStyle w:val="Paragrafoelenco"/>
        <w:numPr>
          <w:ilvl w:val="0"/>
          <w:numId w:val="2"/>
        </w:numPr>
        <w:spacing w:line="360" w:lineRule="auto"/>
        <w:rPr>
          <w:sz w:val="24"/>
          <w:szCs w:val="24"/>
          <w:lang w:val="fr-FR"/>
        </w:rPr>
      </w:pPr>
      <w:r w:rsidRPr="00AD26E6">
        <w:rPr>
          <w:sz w:val="24"/>
          <w:szCs w:val="24"/>
          <w:lang w:val="fr-FR"/>
        </w:rPr>
        <w:t xml:space="preserve">C’est dans le second degré que le nombre d’élèves a le plus diminué. </w:t>
      </w:r>
    </w:p>
    <w:p w:rsidR="00040322" w:rsidRPr="00B34C48" w:rsidRDefault="00040322" w:rsidP="00040322">
      <w:pPr>
        <w:pStyle w:val="Paragrafoelenco"/>
        <w:spacing w:line="360" w:lineRule="auto"/>
        <w:ind w:left="2844" w:firstLine="696"/>
        <w:rPr>
          <w:sz w:val="24"/>
          <w:szCs w:val="24"/>
        </w:rPr>
      </w:pPr>
      <w:r w:rsidRPr="00B34C48">
        <w:rPr>
          <w:sz w:val="24"/>
          <w:szCs w:val="24"/>
        </w:rPr>
        <w:t>Vrai</w:t>
      </w:r>
      <w:r w:rsidRPr="00B34C48">
        <w:rPr>
          <w:sz w:val="24"/>
          <w:szCs w:val="24"/>
        </w:rPr>
        <w:tab/>
      </w:r>
      <w:r w:rsidRPr="00B34C48">
        <w:rPr>
          <w:sz w:val="24"/>
          <w:szCs w:val="24"/>
        </w:rPr>
        <w:tab/>
      </w:r>
      <w:r w:rsidRPr="00B34C48">
        <w:rPr>
          <w:sz w:val="24"/>
          <w:szCs w:val="24"/>
        </w:rPr>
        <w:tab/>
        <w:t xml:space="preserve"> Faux</w:t>
      </w:r>
    </w:p>
    <w:p w:rsidR="00040322" w:rsidRPr="00B34C48" w:rsidRDefault="00040322" w:rsidP="00040322">
      <w:pPr>
        <w:pStyle w:val="Paragrafoelenco"/>
        <w:numPr>
          <w:ilvl w:val="0"/>
          <w:numId w:val="2"/>
        </w:numPr>
        <w:spacing w:line="360" w:lineRule="auto"/>
        <w:rPr>
          <w:sz w:val="24"/>
          <w:szCs w:val="24"/>
          <w:lang w:val="en-US"/>
        </w:rPr>
      </w:pPr>
      <w:r w:rsidRPr="00B34C48">
        <w:rPr>
          <w:sz w:val="24"/>
          <w:szCs w:val="24"/>
          <w:lang w:val="en-US"/>
        </w:rPr>
        <w:t>L’éducation n’est pas le premier poste de dépenses de l’Etat.</w:t>
      </w:r>
    </w:p>
    <w:p w:rsidR="00040322" w:rsidRPr="00B34C48" w:rsidRDefault="00040322" w:rsidP="00040322">
      <w:pPr>
        <w:pStyle w:val="Paragrafoelenco"/>
        <w:spacing w:line="360" w:lineRule="auto"/>
        <w:ind w:left="2844" w:firstLine="696"/>
        <w:rPr>
          <w:sz w:val="24"/>
          <w:szCs w:val="24"/>
          <w:lang w:val="en-US"/>
        </w:rPr>
      </w:pPr>
      <w:r w:rsidRPr="00B34C48">
        <w:rPr>
          <w:sz w:val="24"/>
          <w:szCs w:val="24"/>
          <w:lang w:val="en-US"/>
        </w:rPr>
        <w:t>Vrai</w:t>
      </w:r>
      <w:r w:rsidRPr="00B34C48">
        <w:rPr>
          <w:sz w:val="24"/>
          <w:szCs w:val="24"/>
          <w:lang w:val="en-US"/>
        </w:rPr>
        <w:tab/>
      </w:r>
      <w:r w:rsidRPr="00B34C48">
        <w:rPr>
          <w:sz w:val="24"/>
          <w:szCs w:val="24"/>
          <w:lang w:val="en-US"/>
        </w:rPr>
        <w:tab/>
      </w:r>
      <w:r w:rsidRPr="00B34C48">
        <w:rPr>
          <w:sz w:val="24"/>
          <w:szCs w:val="24"/>
          <w:lang w:val="en-US"/>
        </w:rPr>
        <w:tab/>
        <w:t xml:space="preserve"> Faux</w:t>
      </w:r>
    </w:p>
    <w:p w:rsidR="00040322" w:rsidRPr="00AD26E6" w:rsidRDefault="00040322" w:rsidP="00040322">
      <w:pPr>
        <w:pStyle w:val="Paragrafoelenco"/>
        <w:numPr>
          <w:ilvl w:val="0"/>
          <w:numId w:val="2"/>
        </w:numPr>
        <w:spacing w:line="360" w:lineRule="auto"/>
        <w:rPr>
          <w:sz w:val="24"/>
          <w:szCs w:val="24"/>
          <w:lang w:val="fr-FR"/>
        </w:rPr>
      </w:pPr>
      <w:r w:rsidRPr="00AD26E6">
        <w:rPr>
          <w:sz w:val="24"/>
          <w:szCs w:val="24"/>
          <w:lang w:val="fr-FR"/>
        </w:rPr>
        <w:t>A combien d’euros s’élève la dépense intérieure d’éducation en France?</w:t>
      </w:r>
    </w:p>
    <w:p w:rsidR="00040322" w:rsidRPr="00B34C48" w:rsidRDefault="00040322" w:rsidP="00040322">
      <w:pPr>
        <w:pStyle w:val="Paragrafoelenco"/>
        <w:numPr>
          <w:ilvl w:val="0"/>
          <w:numId w:val="4"/>
        </w:numPr>
        <w:spacing w:line="360" w:lineRule="auto"/>
        <w:rPr>
          <w:sz w:val="24"/>
          <w:szCs w:val="24"/>
        </w:rPr>
      </w:pPr>
      <w:r w:rsidRPr="00B34C48">
        <w:rPr>
          <w:sz w:val="24"/>
          <w:szCs w:val="24"/>
        </w:rPr>
        <w:t>129 400 000 000</w:t>
      </w:r>
    </w:p>
    <w:p w:rsidR="00040322" w:rsidRPr="00B34C48" w:rsidRDefault="00040322" w:rsidP="00040322">
      <w:pPr>
        <w:pStyle w:val="Paragrafoelenco"/>
        <w:numPr>
          <w:ilvl w:val="0"/>
          <w:numId w:val="4"/>
        </w:numPr>
        <w:spacing w:line="360" w:lineRule="auto"/>
        <w:rPr>
          <w:sz w:val="24"/>
          <w:szCs w:val="24"/>
        </w:rPr>
      </w:pPr>
      <w:r w:rsidRPr="00B34C48">
        <w:rPr>
          <w:sz w:val="24"/>
          <w:szCs w:val="24"/>
        </w:rPr>
        <w:t>12 940 000 000</w:t>
      </w:r>
    </w:p>
    <w:p w:rsidR="00040322" w:rsidRPr="00B34C48" w:rsidRDefault="00040322" w:rsidP="00040322">
      <w:pPr>
        <w:pStyle w:val="Paragrafoelenco"/>
        <w:numPr>
          <w:ilvl w:val="0"/>
          <w:numId w:val="4"/>
        </w:numPr>
        <w:spacing w:line="360" w:lineRule="auto"/>
        <w:rPr>
          <w:sz w:val="24"/>
          <w:szCs w:val="24"/>
        </w:rPr>
      </w:pPr>
      <w:r w:rsidRPr="00B34C48">
        <w:rPr>
          <w:sz w:val="24"/>
          <w:szCs w:val="24"/>
        </w:rPr>
        <w:t>129 400 000</w:t>
      </w:r>
    </w:p>
    <w:p w:rsidR="00040322" w:rsidRPr="00B34C48" w:rsidRDefault="00040322" w:rsidP="00040322">
      <w:pPr>
        <w:pStyle w:val="Paragrafoelenco"/>
        <w:numPr>
          <w:ilvl w:val="0"/>
          <w:numId w:val="2"/>
        </w:numPr>
        <w:spacing w:line="360" w:lineRule="auto"/>
        <w:rPr>
          <w:sz w:val="24"/>
          <w:szCs w:val="24"/>
          <w:lang w:val="en-US"/>
        </w:rPr>
      </w:pPr>
      <w:r w:rsidRPr="00B34C48">
        <w:rPr>
          <w:sz w:val="24"/>
          <w:szCs w:val="24"/>
          <w:lang w:val="en-US"/>
        </w:rPr>
        <w:t>En huit ans (de 2000 à 2008), la part du PIB consacré à l’éducation a diminué d’un dixième.</w:t>
      </w:r>
    </w:p>
    <w:p w:rsidR="00040322" w:rsidRPr="00B34C48" w:rsidRDefault="00040322" w:rsidP="00040322">
      <w:pPr>
        <w:pStyle w:val="Paragrafoelenco"/>
        <w:spacing w:line="360" w:lineRule="auto"/>
        <w:ind w:left="2844" w:firstLine="696"/>
        <w:rPr>
          <w:sz w:val="24"/>
          <w:szCs w:val="24"/>
          <w:lang w:val="en-US"/>
        </w:rPr>
      </w:pPr>
      <w:r w:rsidRPr="00B34C48">
        <w:rPr>
          <w:sz w:val="24"/>
          <w:szCs w:val="24"/>
          <w:lang w:val="en-US"/>
        </w:rPr>
        <w:t>Vrai</w:t>
      </w:r>
      <w:r w:rsidRPr="00B34C48">
        <w:rPr>
          <w:sz w:val="24"/>
          <w:szCs w:val="24"/>
          <w:lang w:val="en-US"/>
        </w:rPr>
        <w:tab/>
      </w:r>
      <w:r w:rsidRPr="00B34C48">
        <w:rPr>
          <w:sz w:val="24"/>
          <w:szCs w:val="24"/>
          <w:lang w:val="en-US"/>
        </w:rPr>
        <w:tab/>
      </w:r>
      <w:r w:rsidRPr="00B34C48">
        <w:rPr>
          <w:sz w:val="24"/>
          <w:szCs w:val="24"/>
          <w:lang w:val="en-US"/>
        </w:rPr>
        <w:tab/>
        <w:t xml:space="preserve"> Faux</w:t>
      </w:r>
    </w:p>
    <w:p w:rsidR="00040322" w:rsidRPr="00B34C48" w:rsidRDefault="00040322" w:rsidP="00040322">
      <w:pPr>
        <w:pStyle w:val="Paragrafoelenco"/>
        <w:numPr>
          <w:ilvl w:val="0"/>
          <w:numId w:val="2"/>
        </w:numPr>
        <w:spacing w:line="360" w:lineRule="auto"/>
        <w:rPr>
          <w:sz w:val="24"/>
          <w:szCs w:val="24"/>
          <w:lang w:val="en-US"/>
        </w:rPr>
      </w:pPr>
      <w:r w:rsidRPr="00B34C48">
        <w:rPr>
          <w:sz w:val="24"/>
          <w:szCs w:val="24"/>
          <w:lang w:val="en-US"/>
        </w:rPr>
        <w:t xml:space="preserve">Ce sont les entreprises qui financient le moins l’éducation en </w:t>
      </w:r>
      <w:smartTag w:uri="urn:schemas-microsoft-com:office:smarttags" w:element="place">
        <w:smartTag w:uri="urn:schemas-microsoft-com:office:smarttags" w:element="country-region">
          <w:r w:rsidRPr="00B34C48">
            <w:rPr>
              <w:sz w:val="24"/>
              <w:szCs w:val="24"/>
              <w:lang w:val="en-US"/>
            </w:rPr>
            <w:t>France</w:t>
          </w:r>
        </w:smartTag>
      </w:smartTag>
      <w:r w:rsidRPr="00B34C48">
        <w:rPr>
          <w:sz w:val="24"/>
          <w:szCs w:val="24"/>
          <w:lang w:val="en-US"/>
        </w:rPr>
        <w:t>.</w:t>
      </w:r>
    </w:p>
    <w:p w:rsidR="00040322" w:rsidRPr="00B34C48" w:rsidRDefault="00040322" w:rsidP="00040322">
      <w:pPr>
        <w:pStyle w:val="Paragrafoelenco"/>
        <w:spacing w:line="360" w:lineRule="auto"/>
        <w:ind w:left="2844" w:firstLine="696"/>
        <w:rPr>
          <w:sz w:val="24"/>
          <w:szCs w:val="24"/>
          <w:lang w:val="en-US"/>
        </w:rPr>
      </w:pPr>
      <w:r w:rsidRPr="00B34C48">
        <w:rPr>
          <w:sz w:val="24"/>
          <w:szCs w:val="24"/>
          <w:lang w:val="en-US"/>
        </w:rPr>
        <w:t>Vrai</w:t>
      </w:r>
      <w:r w:rsidRPr="00B34C48">
        <w:rPr>
          <w:sz w:val="24"/>
          <w:szCs w:val="24"/>
          <w:lang w:val="en-US"/>
        </w:rPr>
        <w:tab/>
      </w:r>
      <w:r w:rsidRPr="00B34C48">
        <w:rPr>
          <w:sz w:val="24"/>
          <w:szCs w:val="24"/>
          <w:lang w:val="en-US"/>
        </w:rPr>
        <w:tab/>
      </w:r>
      <w:r w:rsidRPr="00B34C48">
        <w:rPr>
          <w:sz w:val="24"/>
          <w:szCs w:val="24"/>
          <w:lang w:val="en-US"/>
        </w:rPr>
        <w:tab/>
        <w:t>Faux</w:t>
      </w:r>
    </w:p>
    <w:p w:rsidR="00040322" w:rsidRPr="00B34C48" w:rsidRDefault="00040322" w:rsidP="00040322">
      <w:pPr>
        <w:pStyle w:val="Paragrafoelenco"/>
        <w:numPr>
          <w:ilvl w:val="0"/>
          <w:numId w:val="2"/>
        </w:numPr>
        <w:spacing w:line="360" w:lineRule="auto"/>
        <w:rPr>
          <w:sz w:val="24"/>
          <w:szCs w:val="24"/>
          <w:lang w:val="en-US"/>
        </w:rPr>
      </w:pPr>
      <w:r w:rsidRPr="00B34C48">
        <w:rPr>
          <w:sz w:val="24"/>
          <w:szCs w:val="24"/>
          <w:lang w:val="en-US"/>
        </w:rPr>
        <w:t xml:space="preserve">Quel est le coût moyen d’un élève par an en </w:t>
      </w:r>
      <w:smartTag w:uri="urn:schemas-microsoft-com:office:smarttags" w:element="place">
        <w:smartTag w:uri="urn:schemas-microsoft-com:office:smarttags" w:element="country-region">
          <w:r w:rsidRPr="00B34C48">
            <w:rPr>
              <w:sz w:val="24"/>
              <w:szCs w:val="24"/>
              <w:lang w:val="en-US"/>
            </w:rPr>
            <w:t>France</w:t>
          </w:r>
        </w:smartTag>
      </w:smartTag>
      <w:r w:rsidRPr="00B34C48">
        <w:rPr>
          <w:sz w:val="24"/>
          <w:szCs w:val="24"/>
          <w:lang w:val="en-US"/>
        </w:rPr>
        <w:t>?</w:t>
      </w:r>
    </w:p>
    <w:p w:rsidR="00040322" w:rsidRDefault="00040322" w:rsidP="00040322">
      <w:pPr>
        <w:pStyle w:val="Paragrafoelenco"/>
        <w:spacing w:line="360" w:lineRule="auto"/>
        <w:rPr>
          <w:lang w:val="en-US"/>
        </w:rPr>
      </w:pPr>
      <w:r>
        <w:rPr>
          <w:lang w:val="en-US"/>
        </w:rPr>
        <w:t>………………………………</w:t>
      </w:r>
      <w:r w:rsidRPr="00B34C48">
        <w:rPr>
          <w:lang w:val="en-US"/>
        </w:rPr>
        <w:t>……………………………………………………………………</w:t>
      </w:r>
      <w:r>
        <w:rPr>
          <w:lang w:val="en-US"/>
        </w:rPr>
        <w:t>…….</w:t>
      </w:r>
    </w:p>
    <w:p w:rsidR="00040322" w:rsidRDefault="00040322" w:rsidP="00040322">
      <w:pPr>
        <w:rPr>
          <w:lang w:val="en-US"/>
        </w:rPr>
      </w:pPr>
    </w:p>
    <w:p w:rsidR="00040322" w:rsidRDefault="00040322" w:rsidP="00040322">
      <w:pPr>
        <w:rPr>
          <w:lang w:val="en-US"/>
        </w:rPr>
      </w:pPr>
      <w:r>
        <w:rPr>
          <w:lang w:val="en-US"/>
        </w:rPr>
        <w:br w:type="page"/>
      </w:r>
    </w:p>
    <w:p w:rsidR="00040322" w:rsidRPr="00040322" w:rsidRDefault="00040322" w:rsidP="00040322">
      <w:pPr>
        <w:spacing w:beforeAutospacing="1" w:after="160" w:afterAutospacing="1"/>
        <w:jc w:val="center"/>
        <w:outlineLvl w:val="0"/>
        <w:rPr>
          <w:b/>
          <w:bCs/>
          <w:color w:val="00000A"/>
          <w:sz w:val="22"/>
          <w:szCs w:val="22"/>
          <w:lang w:val="fr-FR"/>
        </w:rPr>
      </w:pPr>
      <w:r w:rsidRPr="00040322">
        <w:rPr>
          <w:color w:val="000000"/>
          <w:sz w:val="22"/>
          <w:szCs w:val="22"/>
          <w:lang w:val="fr-FR"/>
        </w:rPr>
        <w:lastRenderedPageBreak/>
        <w:t>En France, il existe deux filières pour effectuer des études supérieures, dites de 3ème cycle, l’université publique, avec des frais d’inscription encadrés et garantis par l’État (220 euros/an en moyenne) et les Ecoles de Commerce (privées) ou d’Ingénieurs (privées et publiques). La plupart des établissements</w:t>
      </w:r>
      <w:r w:rsidRPr="00040322">
        <w:rPr>
          <w:b/>
          <w:bCs/>
          <w:color w:val="000000"/>
          <w:sz w:val="22"/>
          <w:szCs w:val="22"/>
          <w:lang w:val="fr-FR"/>
        </w:rPr>
        <w:t xml:space="preserve"> privés</w:t>
      </w:r>
      <w:r w:rsidRPr="00040322">
        <w:rPr>
          <w:color w:val="000000"/>
          <w:sz w:val="22"/>
          <w:szCs w:val="22"/>
          <w:lang w:val="fr-FR"/>
        </w:rPr>
        <w:t xml:space="preserve"> ont fortement majoré leurs frais d’inscription. A l’avenir, ces tarifs devraient continuer à augmenter mais d’une manière limitée.</w:t>
      </w:r>
      <w:r w:rsidRPr="00040322">
        <w:rPr>
          <w:b/>
          <w:bCs/>
          <w:color w:val="00000A"/>
          <w:sz w:val="22"/>
          <w:szCs w:val="22"/>
          <w:lang w:val="fr-FR"/>
        </w:rPr>
        <w:t xml:space="preserve"> </w:t>
      </w:r>
    </w:p>
    <w:p w:rsidR="00040322" w:rsidRPr="00040322" w:rsidRDefault="00040322" w:rsidP="00040322">
      <w:pPr>
        <w:spacing w:beforeAutospacing="1" w:after="160" w:afterAutospacing="1"/>
        <w:jc w:val="center"/>
        <w:outlineLvl w:val="0"/>
        <w:rPr>
          <w:b/>
          <w:bCs/>
          <w:color w:val="00000A"/>
          <w:sz w:val="22"/>
          <w:szCs w:val="22"/>
          <w:lang w:val="fr-FR"/>
        </w:rPr>
      </w:pPr>
    </w:p>
    <w:p w:rsidR="00040322" w:rsidRPr="00040322" w:rsidRDefault="00040322" w:rsidP="00040322">
      <w:pPr>
        <w:spacing w:beforeAutospacing="1" w:after="160" w:afterAutospacing="1"/>
        <w:jc w:val="center"/>
        <w:outlineLvl w:val="0"/>
        <w:rPr>
          <w:b/>
          <w:bCs/>
          <w:color w:val="00000A"/>
          <w:sz w:val="48"/>
          <w:szCs w:val="48"/>
          <w:lang w:val="fr-FR"/>
        </w:rPr>
      </w:pPr>
      <w:r w:rsidRPr="00040322">
        <w:rPr>
          <w:b/>
          <w:bCs/>
          <w:color w:val="00000A"/>
          <w:sz w:val="48"/>
          <w:szCs w:val="48"/>
          <w:lang w:val="fr-FR"/>
        </w:rPr>
        <w:t>Ecoles de commerce : jusqu’où se poursuivra la hausse des frais de scolarité?</w:t>
      </w:r>
    </w:p>
    <w:p w:rsidR="00040322" w:rsidRPr="00040322" w:rsidRDefault="00040322" w:rsidP="00040322">
      <w:pPr>
        <w:spacing w:beforeAutospacing="1" w:after="160" w:afterAutospacing="1"/>
        <w:jc w:val="both"/>
        <w:rPr>
          <w:rFonts w:eastAsiaTheme="minorHAnsi"/>
          <w:color w:val="000000"/>
          <w:sz w:val="22"/>
          <w:szCs w:val="22"/>
          <w:lang w:val="fr-FR" w:eastAsia="en-US"/>
        </w:rPr>
      </w:pPr>
      <w:r w:rsidRPr="00040322">
        <w:rPr>
          <w:rFonts w:eastAsiaTheme="minorHAnsi"/>
          <w:spacing w:val="3"/>
          <w:sz w:val="21"/>
          <w:szCs w:val="21"/>
          <w:shd w:val="clear" w:color="auto" w:fill="FFFFFF"/>
          <w:lang w:val="fr-FR" w:eastAsia="en-US"/>
        </w:rPr>
        <w:t>Par </w:t>
      </w:r>
      <w:hyperlink r:id="rId10" w:history="1">
        <w:r w:rsidRPr="00040322">
          <w:rPr>
            <w:rFonts w:eastAsiaTheme="minorHAnsi"/>
            <w:spacing w:val="3"/>
            <w:sz w:val="21"/>
            <w:szCs w:val="21"/>
            <w:shd w:val="clear" w:color="auto" w:fill="FFFFFF"/>
            <w:lang w:val="fr-FR" w:eastAsia="en-US"/>
          </w:rPr>
          <w:t>Jean-Claude Lewandowsk</w:t>
        </w:r>
      </w:hyperlink>
      <w:r w:rsidRPr="00040322">
        <w:rPr>
          <w:rFonts w:eastAsiaTheme="minorHAnsi"/>
          <w:color w:val="00000A"/>
          <w:sz w:val="22"/>
          <w:szCs w:val="22"/>
          <w:lang w:val="fr-FR" w:eastAsia="en-US"/>
        </w:rPr>
        <w:t xml:space="preserve">i, </w:t>
      </w:r>
      <w:r w:rsidRPr="00040322">
        <w:rPr>
          <w:rFonts w:eastAsiaTheme="minorHAnsi"/>
          <w:i/>
          <w:color w:val="00000A"/>
          <w:sz w:val="22"/>
          <w:szCs w:val="22"/>
          <w:lang w:val="fr-FR" w:eastAsia="en-US"/>
        </w:rPr>
        <w:t>Le Monde</w:t>
      </w:r>
      <w:r w:rsidRPr="00040322">
        <w:rPr>
          <w:rFonts w:eastAsiaTheme="minorHAnsi"/>
          <w:color w:val="00000A"/>
          <w:sz w:val="22"/>
          <w:szCs w:val="22"/>
          <w:lang w:val="fr-FR" w:eastAsia="en-US"/>
        </w:rPr>
        <w:t>,</w:t>
      </w:r>
      <w:r w:rsidRPr="00040322">
        <w:rPr>
          <w:color w:val="000000"/>
          <w:lang w:val="fr-FR"/>
        </w:rPr>
        <w:t xml:space="preserve"> 15.11.2016</w:t>
      </w:r>
    </w:p>
    <w:p w:rsidR="00040322" w:rsidRPr="00040322" w:rsidRDefault="00040322" w:rsidP="00040322">
      <w:pPr>
        <w:jc w:val="both"/>
        <w:rPr>
          <w:rFonts w:asciiTheme="minorHAnsi" w:eastAsiaTheme="minorHAnsi" w:hAnsiTheme="minorHAnsi" w:cstheme="minorBidi"/>
          <w:color w:val="00000A"/>
          <w:lang w:val="fr-FR" w:eastAsia="en-US"/>
        </w:rPr>
      </w:pPr>
      <w:r w:rsidRPr="00040322">
        <w:rPr>
          <w:b/>
          <w:bCs/>
          <w:color w:val="000000"/>
          <w:lang w:val="fr-FR"/>
        </w:rPr>
        <w:t>La question mérite d’être posée, au vu du parcours déjà accompli ces dernières années : une hausse de l’ordre de 15 % à 20 % et un montant moyen tournant désormais autour de 10 500 euros. En vingt ans, les tarifs ont été multipliés par deux et demi, notait l’Institut Montaigne en 2014.</w:t>
      </w:r>
    </w:p>
    <w:p w:rsidR="00040322" w:rsidRPr="00040322" w:rsidRDefault="00040322" w:rsidP="00040322">
      <w:pPr>
        <w:spacing w:beforeAutospacing="1" w:after="160" w:afterAutospacing="1"/>
        <w:jc w:val="both"/>
        <w:rPr>
          <w:color w:val="000000"/>
          <w:lang w:val="fr-FR"/>
        </w:rPr>
      </w:pPr>
      <w:r w:rsidRPr="00040322">
        <w:rPr>
          <w:noProof/>
          <w:color w:val="000000"/>
        </w:rPr>
        <w:drawing>
          <wp:anchor distT="0" distB="0" distL="114300" distR="114300" simplePos="0" relativeHeight="251670528" behindDoc="0" locked="0" layoutInCell="1" allowOverlap="1" wp14:anchorId="3D87A850" wp14:editId="1850D71D">
            <wp:simplePos x="0" y="0"/>
            <wp:positionH relativeFrom="column">
              <wp:posOffset>-2540</wp:posOffset>
            </wp:positionH>
            <wp:positionV relativeFrom="paragraph">
              <wp:posOffset>800100</wp:posOffset>
            </wp:positionV>
            <wp:extent cx="2971800" cy="1033780"/>
            <wp:effectExtent l="0" t="0" r="0" b="0"/>
            <wp:wrapSquare wrapText="bothSides"/>
            <wp:docPr id="39" name="Immagine 39" descr="Le campus d'H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 campus d'HEC"/>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71800" cy="1033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0322">
        <w:rPr>
          <w:color w:val="000000"/>
          <w:lang w:val="fr-FR"/>
        </w:rPr>
        <w:t xml:space="preserve">Aujourd’hui, la plupart des écoles se situent dans une fourchette de 8 000 à 12 000 euros par an, seule Télécom </w:t>
      </w:r>
      <w:hyperlink r:id="rId12">
        <w:r w:rsidRPr="00040322">
          <w:rPr>
            <w:color w:val="000000"/>
            <w:lang w:val="fr-FR"/>
          </w:rPr>
          <w:t>Management</w:t>
        </w:r>
      </w:hyperlink>
      <w:r w:rsidRPr="00040322">
        <w:rPr>
          <w:color w:val="000000"/>
          <w:lang w:val="fr-FR"/>
        </w:rPr>
        <w:t xml:space="preserve"> affichant un tarif franchement inférieur. Quant aux grands établissements parisiens, ils tutoient désormais la barre des 15 000 euros.</w:t>
      </w:r>
    </w:p>
    <w:p w:rsidR="00040322" w:rsidRPr="00040322" w:rsidRDefault="00040322" w:rsidP="00040322">
      <w:pPr>
        <w:spacing w:beforeAutospacing="1" w:after="160" w:afterAutospacing="1"/>
        <w:jc w:val="both"/>
        <w:rPr>
          <w:rFonts w:asciiTheme="minorHAnsi" w:eastAsiaTheme="minorHAnsi" w:hAnsiTheme="minorHAnsi" w:cstheme="minorBidi"/>
          <w:color w:val="00000A"/>
          <w:sz w:val="18"/>
          <w:szCs w:val="18"/>
          <w:lang w:val="fr-FR" w:eastAsia="en-US"/>
        </w:rPr>
      </w:pPr>
      <w:r w:rsidRPr="00040322">
        <w:rPr>
          <w:color w:val="000000"/>
          <w:sz w:val="18"/>
          <w:szCs w:val="18"/>
          <w:lang w:val="fr-FR"/>
        </w:rPr>
        <w:t>Image : Le campus d'HEC</w:t>
      </w:r>
    </w:p>
    <w:p w:rsidR="00040322" w:rsidRPr="00040322" w:rsidRDefault="00040322" w:rsidP="00040322">
      <w:pPr>
        <w:spacing w:beforeAutospacing="1" w:after="160" w:afterAutospacing="1"/>
        <w:jc w:val="both"/>
        <w:rPr>
          <w:rFonts w:asciiTheme="minorHAnsi" w:eastAsiaTheme="minorHAnsi" w:hAnsiTheme="minorHAnsi" w:cstheme="minorBidi"/>
          <w:color w:val="00000A"/>
          <w:sz w:val="22"/>
          <w:szCs w:val="22"/>
          <w:lang w:val="fr-FR" w:eastAsia="en-US"/>
        </w:rPr>
      </w:pPr>
      <w:r w:rsidRPr="00040322">
        <w:rPr>
          <w:color w:val="000000"/>
          <w:lang w:val="fr-FR"/>
        </w:rPr>
        <w:t xml:space="preserve">Et celle-ci devrait </w:t>
      </w:r>
      <w:hyperlink r:id="rId13">
        <w:r w:rsidRPr="00040322">
          <w:rPr>
            <w:color w:val="000000"/>
            <w:lang w:val="fr-FR"/>
          </w:rPr>
          <w:t>être</w:t>
        </w:r>
      </w:hyperlink>
      <w:r w:rsidRPr="00040322">
        <w:rPr>
          <w:color w:val="000000"/>
          <w:lang w:val="fr-FR"/>
        </w:rPr>
        <w:t xml:space="preserve"> franchie rapidement, au moins par HEC (Hautes Etudes Commerciales). Peter Todd, son directeur général, prévoit d’augmenter ses droits de 6 % à 8 % par an sur les trois prochaines années. Ce qui pourrait </w:t>
      </w:r>
      <w:hyperlink r:id="rId14">
        <w:r w:rsidRPr="00040322">
          <w:rPr>
            <w:color w:val="000000"/>
            <w:lang w:val="fr-FR"/>
          </w:rPr>
          <w:t>conduire</w:t>
        </w:r>
      </w:hyperlink>
      <w:r w:rsidRPr="00040322">
        <w:rPr>
          <w:color w:val="000000"/>
          <w:lang w:val="fr-FR"/>
        </w:rPr>
        <w:t xml:space="preserve"> les tarifs de l’établissement tout près de 19 000 euros par an – un record pour l’Hexagone.</w:t>
      </w:r>
    </w:p>
    <w:p w:rsidR="00040322" w:rsidRPr="00040322" w:rsidRDefault="00040322" w:rsidP="00040322">
      <w:pPr>
        <w:spacing w:beforeAutospacing="1" w:after="160" w:afterAutospacing="1"/>
        <w:jc w:val="both"/>
        <w:outlineLvl w:val="1"/>
        <w:rPr>
          <w:b/>
          <w:bCs/>
          <w:color w:val="00000A"/>
          <w:sz w:val="36"/>
          <w:szCs w:val="36"/>
          <w:lang w:val="fr-FR"/>
        </w:rPr>
      </w:pPr>
      <w:r w:rsidRPr="00040322">
        <w:rPr>
          <w:b/>
          <w:bCs/>
          <w:color w:val="000000"/>
          <w:sz w:val="26"/>
          <w:szCs w:val="26"/>
          <w:lang w:val="fr-FR"/>
        </w:rPr>
        <w:t>Large palette de services</w:t>
      </w:r>
    </w:p>
    <w:p w:rsidR="00040322" w:rsidRPr="00040322" w:rsidRDefault="00040322" w:rsidP="00040322">
      <w:pPr>
        <w:spacing w:beforeAutospacing="1" w:after="160" w:afterAutospacing="1"/>
        <w:jc w:val="both"/>
        <w:rPr>
          <w:rFonts w:asciiTheme="minorHAnsi" w:eastAsiaTheme="minorHAnsi" w:hAnsiTheme="minorHAnsi" w:cstheme="minorBidi"/>
          <w:color w:val="00000A"/>
          <w:sz w:val="22"/>
          <w:szCs w:val="22"/>
          <w:lang w:val="fr-FR" w:eastAsia="en-US"/>
        </w:rPr>
      </w:pPr>
      <w:r w:rsidRPr="00040322">
        <w:rPr>
          <w:color w:val="000000"/>
          <w:lang w:val="fr-FR"/>
        </w:rPr>
        <w:t xml:space="preserve">Est-ce un plafond ? Ce mouvement peut-il se poursuivre ? Les avis sont partagés. </w:t>
      </w:r>
      <w:r w:rsidRPr="00040322">
        <w:rPr>
          <w:i/>
          <w:iCs/>
          <w:color w:val="000000"/>
          <w:lang w:val="fr-FR"/>
        </w:rPr>
        <w:t xml:space="preserve">« Nous sommes aujourd’hui au maximum socialement acceptable, compte tenu du </w:t>
      </w:r>
      <w:hyperlink r:id="rId15">
        <w:r w:rsidRPr="00040322">
          <w:rPr>
            <w:i/>
            <w:iCs/>
            <w:color w:val="000000"/>
            <w:lang w:val="fr-FR"/>
          </w:rPr>
          <w:t>contexte</w:t>
        </w:r>
      </w:hyperlink>
      <w:r w:rsidRPr="00040322">
        <w:rPr>
          <w:i/>
          <w:iCs/>
          <w:color w:val="000000"/>
          <w:lang w:val="fr-FR"/>
        </w:rPr>
        <w:t xml:space="preserve"> économique, </w:t>
      </w:r>
      <w:r w:rsidRPr="00040322">
        <w:rPr>
          <w:color w:val="000000"/>
          <w:lang w:val="fr-FR"/>
        </w:rPr>
        <w:t xml:space="preserve">estime Jean-Guy Bernard, directeur général d’EM Normandie. </w:t>
      </w:r>
      <w:r w:rsidRPr="00040322">
        <w:rPr>
          <w:i/>
          <w:iCs/>
          <w:color w:val="000000"/>
          <w:lang w:val="fr-FR"/>
        </w:rPr>
        <w:t xml:space="preserve">Beaucoup de familles ne pourraient pas </w:t>
      </w:r>
      <w:hyperlink r:id="rId16">
        <w:r w:rsidRPr="00040322">
          <w:rPr>
            <w:i/>
            <w:iCs/>
            <w:color w:val="000000"/>
            <w:lang w:val="fr-FR"/>
          </w:rPr>
          <w:t>payer</w:t>
        </w:r>
      </w:hyperlink>
      <w:r w:rsidRPr="00040322">
        <w:rPr>
          <w:i/>
          <w:iCs/>
          <w:color w:val="000000"/>
          <w:lang w:val="fr-FR"/>
        </w:rPr>
        <w:t xml:space="preserve"> plus. »</w:t>
      </w:r>
    </w:p>
    <w:p w:rsidR="00040322" w:rsidRPr="00040322" w:rsidRDefault="00040322" w:rsidP="00040322">
      <w:pPr>
        <w:spacing w:beforeAutospacing="1" w:after="160" w:afterAutospacing="1"/>
        <w:jc w:val="both"/>
        <w:rPr>
          <w:rFonts w:asciiTheme="minorHAnsi" w:eastAsiaTheme="minorHAnsi" w:hAnsiTheme="minorHAnsi" w:cstheme="minorBidi"/>
          <w:color w:val="00000A"/>
          <w:sz w:val="22"/>
          <w:szCs w:val="22"/>
          <w:lang w:val="fr-FR" w:eastAsia="en-US"/>
        </w:rPr>
      </w:pPr>
      <w:r w:rsidRPr="00040322">
        <w:rPr>
          <w:color w:val="000000"/>
          <w:lang w:val="fr-FR"/>
        </w:rPr>
        <w:t xml:space="preserve">Un point de vue que partagent nombre de responsables. A 12 000 ou 15 000 euros l’an (sans </w:t>
      </w:r>
      <w:hyperlink r:id="rId17">
        <w:r w:rsidRPr="00040322">
          <w:rPr>
            <w:color w:val="000000"/>
            <w:lang w:val="fr-FR"/>
          </w:rPr>
          <w:t>parler</w:t>
        </w:r>
      </w:hyperlink>
      <w:r w:rsidRPr="00040322">
        <w:rPr>
          <w:color w:val="000000"/>
          <w:lang w:val="fr-FR"/>
        </w:rPr>
        <w:t xml:space="preserve"> du coût du </w:t>
      </w:r>
      <w:hyperlink r:id="rId18">
        <w:r w:rsidRPr="00040322">
          <w:rPr>
            <w:color w:val="000000"/>
            <w:lang w:val="fr-FR"/>
          </w:rPr>
          <w:t>logement</w:t>
        </w:r>
      </w:hyperlink>
      <w:r w:rsidRPr="00040322">
        <w:rPr>
          <w:color w:val="000000"/>
          <w:lang w:val="fr-FR"/>
        </w:rPr>
        <w:t xml:space="preserve">, des frais de vie, des fournitures…), même les ménages aisés doivent </w:t>
      </w:r>
      <w:hyperlink r:id="rId19">
        <w:r w:rsidRPr="00040322">
          <w:rPr>
            <w:color w:val="000000"/>
            <w:lang w:val="fr-FR"/>
          </w:rPr>
          <w:t>fournir</w:t>
        </w:r>
      </w:hyperlink>
      <w:r w:rsidRPr="00040322">
        <w:rPr>
          <w:color w:val="000000"/>
          <w:lang w:val="fr-FR"/>
        </w:rPr>
        <w:t xml:space="preserve"> un effort conséquent et ne parviennent pas toujours à </w:t>
      </w:r>
      <w:hyperlink r:id="rId20">
        <w:r w:rsidRPr="00040322">
          <w:rPr>
            <w:color w:val="000000"/>
            <w:lang w:val="fr-FR"/>
          </w:rPr>
          <w:t>financer</w:t>
        </w:r>
      </w:hyperlink>
      <w:r w:rsidRPr="00040322">
        <w:rPr>
          <w:color w:val="000000"/>
          <w:lang w:val="fr-FR"/>
        </w:rPr>
        <w:t xml:space="preserve"> une seconde scolarité payante lorsque deux de leurs enfants se suivent de près.</w:t>
      </w:r>
    </w:p>
    <w:p w:rsidR="00040322" w:rsidRPr="00040322" w:rsidRDefault="00040322" w:rsidP="00040322">
      <w:pPr>
        <w:spacing w:beforeAutospacing="1" w:after="160" w:afterAutospacing="1"/>
        <w:jc w:val="both"/>
        <w:rPr>
          <w:rFonts w:asciiTheme="minorHAnsi" w:eastAsiaTheme="minorHAnsi" w:hAnsiTheme="minorHAnsi" w:cstheme="minorBidi"/>
          <w:color w:val="00000A"/>
          <w:sz w:val="22"/>
          <w:szCs w:val="22"/>
          <w:lang w:val="fr-FR" w:eastAsia="en-US"/>
        </w:rPr>
      </w:pPr>
      <w:r w:rsidRPr="00040322">
        <w:rPr>
          <w:color w:val="000000"/>
          <w:lang w:val="fr-FR"/>
        </w:rPr>
        <w:t xml:space="preserve">Beaucoup, cependant, tiennent à </w:t>
      </w:r>
      <w:hyperlink r:id="rId21">
        <w:r w:rsidRPr="00040322">
          <w:rPr>
            <w:color w:val="000000"/>
            <w:lang w:val="fr-FR"/>
          </w:rPr>
          <w:t>relativiser</w:t>
        </w:r>
      </w:hyperlink>
      <w:r w:rsidRPr="00040322">
        <w:rPr>
          <w:color w:val="000000"/>
          <w:lang w:val="fr-FR"/>
        </w:rPr>
        <w:t xml:space="preserve"> le coût actuel des business schools en trois ans. </w:t>
      </w:r>
      <w:r w:rsidRPr="00040322">
        <w:rPr>
          <w:i/>
          <w:iCs/>
          <w:color w:val="000000"/>
          <w:lang w:val="fr-FR"/>
        </w:rPr>
        <w:t xml:space="preserve">« Si on lisse le cursus sur cinq années, nos écoles restent moins chères que bien des formations post-bac, </w:t>
      </w:r>
      <w:r w:rsidRPr="00040322">
        <w:rPr>
          <w:color w:val="000000"/>
          <w:lang w:val="fr-FR"/>
        </w:rPr>
        <w:t>souligne Alice Guilhon, directrice générale de Skema.</w:t>
      </w:r>
      <w:r w:rsidRPr="00040322">
        <w:rPr>
          <w:i/>
          <w:iCs/>
          <w:color w:val="000000"/>
          <w:lang w:val="fr-FR"/>
        </w:rPr>
        <w:t xml:space="preserve"> Nos élèves béné</w:t>
      </w:r>
      <w:r w:rsidRPr="00040322">
        <w:rPr>
          <w:i/>
          <w:iCs/>
          <w:color w:val="000000"/>
          <w:lang w:val="fr-FR"/>
        </w:rPr>
        <w:softHyphen/>
        <w:t xml:space="preserve">ficient d’une très large palette de services : </w:t>
      </w:r>
      <w:r w:rsidRPr="00040322">
        <w:rPr>
          <w:i/>
          <w:iCs/>
          <w:color w:val="000000"/>
          <w:lang w:val="fr-FR"/>
        </w:rPr>
        <w:softHyphen/>
        <w:t xml:space="preserve">système d’information performant, </w:t>
      </w:r>
      <w:hyperlink r:id="rId22">
        <w:r w:rsidRPr="00040322">
          <w:rPr>
            <w:i/>
            <w:iCs/>
            <w:color w:val="000000"/>
            <w:lang w:val="fr-FR"/>
          </w:rPr>
          <w:t>aide</w:t>
        </w:r>
      </w:hyperlink>
      <w:r w:rsidRPr="00040322">
        <w:rPr>
          <w:i/>
          <w:iCs/>
          <w:color w:val="000000"/>
          <w:lang w:val="fr-FR"/>
        </w:rPr>
        <w:t xml:space="preserve"> à la recherche d’</w:t>
      </w:r>
      <w:hyperlink r:id="rId23">
        <w:r w:rsidRPr="00040322">
          <w:rPr>
            <w:i/>
            <w:iCs/>
            <w:color w:val="000000"/>
            <w:lang w:val="fr-FR"/>
          </w:rPr>
          <w:t>emploi</w:t>
        </w:r>
      </w:hyperlink>
      <w:r w:rsidRPr="00040322">
        <w:rPr>
          <w:i/>
          <w:iCs/>
          <w:color w:val="000000"/>
          <w:lang w:val="fr-FR"/>
        </w:rPr>
        <w:t>, suivi individualisé, échanges internationaux, coaching… Et leur taux de placement est remarquable. »</w:t>
      </w:r>
    </w:p>
    <w:p w:rsidR="00040322" w:rsidRPr="00040322" w:rsidRDefault="00040322" w:rsidP="00040322">
      <w:pPr>
        <w:spacing w:beforeAutospacing="1" w:after="160" w:afterAutospacing="1"/>
        <w:jc w:val="both"/>
        <w:rPr>
          <w:rFonts w:asciiTheme="minorHAnsi" w:eastAsiaTheme="minorHAnsi" w:hAnsiTheme="minorHAnsi" w:cstheme="minorBidi"/>
          <w:color w:val="00000A"/>
          <w:sz w:val="22"/>
          <w:szCs w:val="22"/>
          <w:lang w:val="fr-FR" w:eastAsia="en-US"/>
        </w:rPr>
      </w:pPr>
      <w:r w:rsidRPr="00040322">
        <w:rPr>
          <w:i/>
          <w:iCs/>
          <w:color w:val="000000"/>
          <w:lang w:val="fr-FR"/>
        </w:rPr>
        <w:lastRenderedPageBreak/>
        <w:t>« Nous ne sommes pas si chers,</w:t>
      </w:r>
      <w:r w:rsidRPr="00040322">
        <w:rPr>
          <w:color w:val="000000"/>
          <w:lang w:val="fr-FR"/>
        </w:rPr>
        <w:t xml:space="preserve"> plaide également Jean-Michel Blanquer, directeur général de l’Essec (15 000 euros par an). </w:t>
      </w:r>
      <w:r w:rsidRPr="00040322">
        <w:rPr>
          <w:i/>
          <w:iCs/>
          <w:color w:val="000000"/>
          <w:lang w:val="fr-FR"/>
        </w:rPr>
        <w:t xml:space="preserve">L’excellence a un coût, il est normal que celui-ci soit répercuté dans nos tarifs. Nos élèves vivent une expérience incomparable ; ils perçoivent à la sortie un salaire moyen de 54 000 euros. De plus, de nombreuses aides permettent aux plus modestes de financer leur scolarité. A l’Essec, plus de la moitié des élèves sont aidés. Et aucun candidat n’est empêché de nous </w:t>
      </w:r>
      <w:hyperlink r:id="rId24">
        <w:r w:rsidRPr="00040322">
          <w:rPr>
            <w:i/>
            <w:iCs/>
            <w:color w:val="000000"/>
            <w:lang w:val="fr-FR"/>
          </w:rPr>
          <w:t>rejoindre</w:t>
        </w:r>
      </w:hyperlink>
      <w:r w:rsidRPr="00040322">
        <w:rPr>
          <w:i/>
          <w:iCs/>
          <w:color w:val="000000"/>
          <w:lang w:val="fr-FR"/>
        </w:rPr>
        <w:t xml:space="preserve"> pour des raisons financières. » « Nos écoles ne coûtent quasiment rien à l’Etat »</w:t>
      </w:r>
      <w:r w:rsidRPr="00040322">
        <w:rPr>
          <w:color w:val="000000"/>
          <w:lang w:val="fr-FR"/>
        </w:rPr>
        <w:t xml:space="preserve">, ajoute de son côté Bernard Belletante, à la tête d’EM </w:t>
      </w:r>
      <w:hyperlink r:id="rId25">
        <w:r w:rsidRPr="00040322">
          <w:rPr>
            <w:color w:val="000000"/>
            <w:lang w:val="fr-FR"/>
          </w:rPr>
          <w:t>Lyon</w:t>
        </w:r>
      </w:hyperlink>
      <w:r w:rsidRPr="00040322">
        <w:rPr>
          <w:color w:val="000000"/>
          <w:lang w:val="fr-FR"/>
        </w:rPr>
        <w:t>.</w:t>
      </w:r>
    </w:p>
    <w:p w:rsidR="00040322" w:rsidRPr="00040322" w:rsidRDefault="00040322" w:rsidP="00040322">
      <w:pPr>
        <w:jc w:val="both"/>
        <w:rPr>
          <w:rFonts w:asciiTheme="minorHAnsi" w:eastAsiaTheme="minorHAnsi" w:hAnsiTheme="minorHAnsi" w:cstheme="minorBidi"/>
          <w:color w:val="00000A"/>
          <w:sz w:val="22"/>
          <w:szCs w:val="22"/>
          <w:lang w:val="fr-FR" w:eastAsia="en-US"/>
        </w:rPr>
      </w:pPr>
      <w:r w:rsidRPr="00040322">
        <w:rPr>
          <w:i/>
          <w:iCs/>
          <w:color w:val="000000"/>
          <w:lang w:val="fr-FR"/>
        </w:rPr>
        <w:t xml:space="preserve">« Pour les familles, c’est la double peine : elles paient à la fois des frais de scolarité et des </w:t>
      </w:r>
      <w:r w:rsidRPr="00040322">
        <w:rPr>
          <w:i/>
          <w:iCs/>
          <w:color w:val="000000"/>
          <w:lang w:val="fr-FR"/>
        </w:rPr>
        <w:softHyphen/>
      </w:r>
      <w:hyperlink r:id="rId26">
        <w:r w:rsidRPr="00040322">
          <w:rPr>
            <w:i/>
            <w:iCs/>
            <w:color w:val="000000"/>
            <w:lang w:val="fr-FR"/>
          </w:rPr>
          <w:t>impôts</w:t>
        </w:r>
      </w:hyperlink>
      <w:r w:rsidRPr="00040322">
        <w:rPr>
          <w:i/>
          <w:iCs/>
          <w:color w:val="000000"/>
          <w:lang w:val="fr-FR"/>
        </w:rPr>
        <w:t xml:space="preserve"> qui servent pour partie à financer l’</w:t>
      </w:r>
      <w:hyperlink r:id="rId27">
        <w:r w:rsidRPr="00040322">
          <w:rPr>
            <w:i/>
            <w:iCs/>
            <w:color w:val="000000"/>
            <w:lang w:val="fr-FR"/>
          </w:rPr>
          <w:t>enseignement supérieur</w:t>
        </w:r>
      </w:hyperlink>
      <w:r w:rsidRPr="00040322">
        <w:rPr>
          <w:i/>
          <w:iCs/>
          <w:color w:val="000000"/>
          <w:lang w:val="fr-FR"/>
        </w:rPr>
        <w:t xml:space="preserve">. » </w:t>
      </w:r>
      <w:r w:rsidRPr="00040322">
        <w:rPr>
          <w:color w:val="000000"/>
          <w:lang w:val="fr-FR"/>
        </w:rPr>
        <w:t xml:space="preserve">Bruno Neil, directeur de l’Institut supérieur de commerce de </w:t>
      </w:r>
      <w:hyperlink r:id="rId28">
        <w:r w:rsidRPr="00040322">
          <w:rPr>
            <w:color w:val="000000"/>
            <w:lang w:val="fr-FR"/>
          </w:rPr>
          <w:t>Paris</w:t>
        </w:r>
      </w:hyperlink>
      <w:r w:rsidRPr="00040322">
        <w:rPr>
          <w:color w:val="000000"/>
          <w:lang w:val="fr-FR"/>
        </w:rPr>
        <w:t xml:space="preserve"> (ISC)</w:t>
      </w:r>
    </w:p>
    <w:p w:rsidR="00040322" w:rsidRPr="00040322" w:rsidRDefault="00040322" w:rsidP="00040322">
      <w:pPr>
        <w:spacing w:beforeAutospacing="1" w:after="160" w:afterAutospacing="1"/>
        <w:jc w:val="both"/>
        <w:rPr>
          <w:rFonts w:asciiTheme="minorHAnsi" w:eastAsiaTheme="minorHAnsi" w:hAnsiTheme="minorHAnsi" w:cstheme="minorBidi"/>
          <w:color w:val="00000A"/>
          <w:sz w:val="22"/>
          <w:szCs w:val="22"/>
          <w:lang w:val="fr-FR" w:eastAsia="en-US"/>
        </w:rPr>
      </w:pPr>
      <w:r w:rsidRPr="00040322">
        <w:rPr>
          <w:color w:val="000000"/>
          <w:lang w:val="fr-FR"/>
        </w:rPr>
        <w:t xml:space="preserve">Les directeurs regardent aussi la situation outre-Atlantique ou au </w:t>
      </w:r>
      <w:hyperlink r:id="rId29">
        <w:r w:rsidRPr="00040322">
          <w:rPr>
            <w:color w:val="000000"/>
            <w:lang w:val="fr-FR"/>
          </w:rPr>
          <w:t>Royaume-Uni</w:t>
        </w:r>
      </w:hyperlink>
      <w:r w:rsidRPr="00040322">
        <w:rPr>
          <w:color w:val="000000"/>
          <w:lang w:val="fr-FR"/>
        </w:rPr>
        <w:t xml:space="preserve">. </w:t>
      </w:r>
      <w:r w:rsidRPr="00040322">
        <w:rPr>
          <w:i/>
          <w:iCs/>
          <w:color w:val="000000"/>
          <w:lang w:val="fr-FR"/>
        </w:rPr>
        <w:t xml:space="preserve">« Aux Etats-Unis, la moindre business school coûte entre 40 000 et 50 000 dollars par an </w:t>
      </w:r>
      <w:r w:rsidRPr="00040322">
        <w:rPr>
          <w:color w:val="000000"/>
          <w:lang w:val="fr-FR"/>
        </w:rPr>
        <w:t>(entre 36 000 et 45 000 euros)</w:t>
      </w:r>
      <w:r w:rsidRPr="00040322">
        <w:rPr>
          <w:i/>
          <w:iCs/>
          <w:color w:val="000000"/>
          <w:lang w:val="fr-FR"/>
        </w:rPr>
        <w:t xml:space="preserve">, </w:t>
      </w:r>
      <w:r w:rsidRPr="00040322">
        <w:rPr>
          <w:color w:val="000000"/>
          <w:lang w:val="fr-FR"/>
        </w:rPr>
        <w:t xml:space="preserve">note François Bonvalet, directeur général de </w:t>
      </w:r>
      <w:hyperlink r:id="rId30">
        <w:r w:rsidRPr="00040322">
          <w:rPr>
            <w:color w:val="000000"/>
            <w:lang w:val="fr-FR"/>
          </w:rPr>
          <w:t>Toulouse</w:t>
        </w:r>
      </w:hyperlink>
      <w:r w:rsidRPr="00040322">
        <w:rPr>
          <w:color w:val="000000"/>
          <w:lang w:val="fr-FR"/>
        </w:rPr>
        <w:t xml:space="preserve"> Business School (TBS). </w:t>
      </w:r>
      <w:r w:rsidRPr="00040322">
        <w:rPr>
          <w:i/>
          <w:iCs/>
          <w:color w:val="000000"/>
          <w:lang w:val="fr-FR"/>
        </w:rPr>
        <w:t xml:space="preserve">Alors qu’en </w:t>
      </w:r>
      <w:hyperlink r:id="rId31">
        <w:r w:rsidRPr="00040322">
          <w:rPr>
            <w:i/>
            <w:iCs/>
            <w:color w:val="000000"/>
            <w:lang w:val="fr-FR"/>
          </w:rPr>
          <w:t>France</w:t>
        </w:r>
      </w:hyperlink>
      <w:r w:rsidRPr="00040322">
        <w:rPr>
          <w:i/>
          <w:iCs/>
          <w:color w:val="000000"/>
          <w:lang w:val="fr-FR"/>
        </w:rPr>
        <w:t xml:space="preserve"> il est difficile de </w:t>
      </w:r>
      <w:hyperlink r:id="rId32">
        <w:r w:rsidRPr="00040322">
          <w:rPr>
            <w:i/>
            <w:iCs/>
            <w:color w:val="000000"/>
            <w:lang w:val="fr-FR"/>
          </w:rPr>
          <w:t>passer</w:t>
        </w:r>
      </w:hyperlink>
      <w:r w:rsidRPr="00040322">
        <w:rPr>
          <w:i/>
          <w:iCs/>
          <w:color w:val="000000"/>
          <w:lang w:val="fr-FR"/>
        </w:rPr>
        <w:t xml:space="preserve"> la barre des 12 000 euros. Mais ce n’est pas du tout le même marché… »</w:t>
      </w:r>
      <w:r w:rsidRPr="00040322">
        <w:rPr>
          <w:color w:val="000000"/>
          <w:lang w:val="fr-FR"/>
        </w:rPr>
        <w:t xml:space="preserve"> Pour le directeur général d’Audencia, </w:t>
      </w:r>
      <w:r w:rsidRPr="00040322">
        <w:rPr>
          <w:i/>
          <w:iCs/>
          <w:color w:val="000000"/>
          <w:lang w:val="fr-FR"/>
        </w:rPr>
        <w:t xml:space="preserve">« personne ne souhaite </w:t>
      </w:r>
      <w:hyperlink r:id="rId33">
        <w:r w:rsidRPr="00040322">
          <w:rPr>
            <w:i/>
            <w:iCs/>
            <w:color w:val="000000"/>
            <w:lang w:val="fr-FR"/>
          </w:rPr>
          <w:t>arriver</w:t>
        </w:r>
      </w:hyperlink>
      <w:r w:rsidRPr="00040322">
        <w:rPr>
          <w:i/>
          <w:iCs/>
          <w:color w:val="000000"/>
          <w:lang w:val="fr-FR"/>
        </w:rPr>
        <w:t xml:space="preserve"> à la situation américaine, où les étudiants se retrouvent très endettés, avec un retour sur </w:t>
      </w:r>
      <w:r w:rsidRPr="00040322">
        <w:rPr>
          <w:i/>
          <w:iCs/>
          <w:color w:val="000000"/>
          <w:lang w:val="fr-FR"/>
        </w:rPr>
        <w:softHyphen/>
        <w:t>investissement improbable ».</w:t>
      </w:r>
    </w:p>
    <w:p w:rsidR="00040322" w:rsidRPr="00040322" w:rsidRDefault="00040322" w:rsidP="00040322">
      <w:pPr>
        <w:spacing w:beforeAutospacing="1" w:after="160" w:afterAutospacing="1"/>
        <w:jc w:val="both"/>
        <w:rPr>
          <w:rFonts w:asciiTheme="minorHAnsi" w:eastAsiaTheme="minorHAnsi" w:hAnsiTheme="minorHAnsi" w:cstheme="minorBidi"/>
          <w:color w:val="00000A"/>
          <w:sz w:val="22"/>
          <w:szCs w:val="22"/>
          <w:lang w:val="fr-FR" w:eastAsia="en-US"/>
        </w:rPr>
      </w:pPr>
      <w:r w:rsidRPr="00040322">
        <w:rPr>
          <w:color w:val="000000"/>
          <w:lang w:val="fr-FR"/>
        </w:rPr>
        <w:t xml:space="preserve">Compte tenu des contraintes financières croissantes auxquelles sont confrontées leur école, la plupart des directeurs jugent néanmoins inévitable la poursuite de la hausse. </w:t>
      </w:r>
      <w:r w:rsidRPr="00040322">
        <w:rPr>
          <w:i/>
          <w:iCs/>
          <w:color w:val="000000"/>
          <w:lang w:val="fr-FR"/>
        </w:rPr>
        <w:t>« La situation actuelle n’est plus tenable. Nous n’avons hélas pas d’autre possibilité »,</w:t>
      </w:r>
      <w:r w:rsidRPr="00040322">
        <w:rPr>
          <w:color w:val="000000"/>
          <w:lang w:val="fr-FR"/>
        </w:rPr>
        <w:t xml:space="preserve"> juge le directeur de l’Institut supérieur de commerce de Paris (ISC), Bruno Neil. </w:t>
      </w:r>
    </w:p>
    <w:p w:rsidR="00040322" w:rsidRPr="00040322" w:rsidRDefault="00040322" w:rsidP="00040322">
      <w:pPr>
        <w:spacing w:beforeAutospacing="1" w:after="160" w:afterAutospacing="1"/>
        <w:jc w:val="both"/>
        <w:outlineLvl w:val="1"/>
        <w:rPr>
          <w:rFonts w:asciiTheme="minorHAnsi" w:eastAsiaTheme="minorHAnsi" w:hAnsiTheme="minorHAnsi" w:cstheme="minorBidi"/>
          <w:color w:val="00000A"/>
          <w:sz w:val="22"/>
          <w:szCs w:val="22"/>
          <w:lang w:val="fr-FR" w:eastAsia="en-US"/>
        </w:rPr>
      </w:pPr>
      <w:r w:rsidRPr="00040322">
        <w:rPr>
          <w:b/>
          <w:bCs/>
          <w:color w:val="000000"/>
          <w:sz w:val="26"/>
          <w:szCs w:val="26"/>
          <w:lang w:val="fr-FR"/>
        </w:rPr>
        <w:t>Des dispositifs pour « amortir le choc »</w:t>
      </w:r>
    </w:p>
    <w:p w:rsidR="00040322" w:rsidRPr="00040322" w:rsidRDefault="00040322" w:rsidP="00040322">
      <w:pPr>
        <w:spacing w:beforeAutospacing="1" w:after="160" w:afterAutospacing="1"/>
        <w:jc w:val="both"/>
        <w:rPr>
          <w:rFonts w:asciiTheme="minorHAnsi" w:eastAsiaTheme="minorHAnsi" w:hAnsiTheme="minorHAnsi" w:cstheme="minorBidi"/>
          <w:color w:val="00000A"/>
          <w:sz w:val="22"/>
          <w:szCs w:val="22"/>
          <w:lang w:val="fr-FR" w:eastAsia="en-US"/>
        </w:rPr>
      </w:pPr>
      <w:r w:rsidRPr="00040322">
        <w:rPr>
          <w:color w:val="000000"/>
          <w:lang w:val="fr-FR"/>
        </w:rPr>
        <w:t xml:space="preserve">Reste à </w:t>
      </w:r>
      <w:hyperlink r:id="rId34">
        <w:r w:rsidRPr="00040322">
          <w:rPr>
            <w:color w:val="000000"/>
            <w:lang w:val="fr-FR"/>
          </w:rPr>
          <w:t>savoir</w:t>
        </w:r>
      </w:hyperlink>
      <w:r w:rsidRPr="00040322">
        <w:rPr>
          <w:color w:val="000000"/>
          <w:lang w:val="fr-FR"/>
        </w:rPr>
        <w:t xml:space="preserve"> jusqu’à quel niveau les écoles peuvent </w:t>
      </w:r>
      <w:hyperlink r:id="rId35">
        <w:r w:rsidRPr="00040322">
          <w:rPr>
            <w:color w:val="000000"/>
            <w:lang w:val="fr-FR"/>
          </w:rPr>
          <w:t>hisser</w:t>
        </w:r>
      </w:hyperlink>
      <w:r w:rsidRPr="00040322">
        <w:rPr>
          <w:color w:val="000000"/>
          <w:lang w:val="fr-FR"/>
        </w:rPr>
        <w:t xml:space="preserve"> leurs tarifs, sans </w:t>
      </w:r>
      <w:hyperlink r:id="rId36">
        <w:r w:rsidRPr="00040322">
          <w:rPr>
            <w:color w:val="000000"/>
            <w:lang w:val="fr-FR"/>
          </w:rPr>
          <w:t>voir</w:t>
        </w:r>
      </w:hyperlink>
      <w:r w:rsidRPr="00040322">
        <w:rPr>
          <w:color w:val="000000"/>
          <w:lang w:val="fr-FR"/>
        </w:rPr>
        <w:t xml:space="preserve"> les étudiants se </w:t>
      </w:r>
      <w:hyperlink r:id="rId37">
        <w:r w:rsidRPr="00040322">
          <w:rPr>
            <w:color w:val="000000"/>
            <w:lang w:val="fr-FR"/>
          </w:rPr>
          <w:t>détourner</w:t>
        </w:r>
      </w:hyperlink>
      <w:r w:rsidRPr="00040322">
        <w:rPr>
          <w:color w:val="000000"/>
          <w:lang w:val="fr-FR"/>
        </w:rPr>
        <w:t xml:space="preserve"> d’elles. Pour l’heure, même les fortes hausses observées ici ou là – comme à l’Edhec, passée en 2015 de 41 000 à 45 000 euros pour l’ensemble du cursus – n’ont pas suscité de désistements. </w:t>
      </w:r>
      <w:r w:rsidRPr="00040322">
        <w:rPr>
          <w:i/>
          <w:iCs/>
          <w:color w:val="000000"/>
          <w:lang w:val="fr-FR"/>
        </w:rPr>
        <w:t xml:space="preserve">« Passer à 20 000 euros </w:t>
      </w:r>
      <w:r w:rsidRPr="00040322">
        <w:rPr>
          <w:color w:val="000000"/>
          <w:lang w:val="fr-FR"/>
        </w:rPr>
        <w:t>[annuels]</w:t>
      </w:r>
      <w:r w:rsidRPr="00040322">
        <w:rPr>
          <w:i/>
          <w:iCs/>
          <w:color w:val="000000"/>
          <w:lang w:val="fr-FR"/>
        </w:rPr>
        <w:t xml:space="preserve"> dans les prochaines années serait choquant. Mais si les hausses restent raisonnables et si nous continuons à bien faire notre métier, les familles suivront, </w:t>
      </w:r>
      <w:r w:rsidRPr="00040322">
        <w:rPr>
          <w:color w:val="000000"/>
          <w:lang w:val="fr-FR"/>
        </w:rPr>
        <w:t xml:space="preserve">veut </w:t>
      </w:r>
      <w:hyperlink r:id="rId38">
        <w:r w:rsidRPr="00040322">
          <w:rPr>
            <w:color w:val="000000"/>
            <w:lang w:val="fr-FR"/>
          </w:rPr>
          <w:t>croire</w:t>
        </w:r>
      </w:hyperlink>
      <w:r w:rsidRPr="00040322">
        <w:rPr>
          <w:color w:val="000000"/>
          <w:lang w:val="fr-FR"/>
        </w:rPr>
        <w:t xml:space="preserve"> Alice Guilhon. </w:t>
      </w:r>
      <w:r w:rsidRPr="00040322">
        <w:rPr>
          <w:i/>
          <w:iCs/>
          <w:color w:val="000000"/>
          <w:lang w:val="fr-FR"/>
        </w:rPr>
        <w:t xml:space="preserve">En revanche, si les prestations ne sont pas à la hauteur, nous en supporterons les conséquences… » </w:t>
      </w:r>
      <w:r w:rsidRPr="00040322">
        <w:rPr>
          <w:color w:val="000000"/>
          <w:lang w:val="fr-FR"/>
        </w:rPr>
        <w:t>Quelques-uns évoquent cependant des montants bien plus élevés : 70 000 euros sur trois ans, voire bien davantage pour les écoles leaders.</w:t>
      </w:r>
    </w:p>
    <w:p w:rsidR="00040322" w:rsidRPr="00040322" w:rsidRDefault="00040322" w:rsidP="00040322">
      <w:pPr>
        <w:spacing w:beforeAutospacing="1" w:after="160" w:afterAutospacing="1"/>
        <w:jc w:val="both"/>
        <w:rPr>
          <w:rFonts w:asciiTheme="minorHAnsi" w:eastAsiaTheme="minorHAnsi" w:hAnsiTheme="minorHAnsi" w:cstheme="minorBidi"/>
          <w:color w:val="00000A"/>
          <w:sz w:val="22"/>
          <w:szCs w:val="22"/>
          <w:lang w:val="fr-FR" w:eastAsia="en-US"/>
        </w:rPr>
      </w:pPr>
      <w:r w:rsidRPr="00040322">
        <w:rPr>
          <w:color w:val="000000"/>
          <w:lang w:val="fr-FR"/>
        </w:rPr>
        <w:t>Le plus vraisemblable, de l’avis unanime, est donc une poursuite des hausses à un rythme modéré, légèrement supérieur à l’inflation, au moins pour le programme « grande école ».</w:t>
      </w:r>
    </w:p>
    <w:p w:rsidR="00040322" w:rsidRPr="00040322" w:rsidRDefault="00040322" w:rsidP="00040322">
      <w:pPr>
        <w:spacing w:beforeAutospacing="1" w:after="160" w:afterAutospacing="1"/>
        <w:rPr>
          <w:color w:val="000000"/>
          <w:lang w:val="fr-FR"/>
        </w:rPr>
      </w:pPr>
    </w:p>
    <w:p w:rsidR="00040322" w:rsidRPr="00040322" w:rsidRDefault="00040322" w:rsidP="00040322">
      <w:pPr>
        <w:rPr>
          <w:color w:val="000000"/>
          <w:lang w:val="fr-FR"/>
        </w:rPr>
      </w:pPr>
      <w:r w:rsidRPr="00040322">
        <w:rPr>
          <w:color w:val="000000"/>
          <w:lang w:val="fr-FR"/>
        </w:rPr>
        <w:br w:type="page"/>
      </w:r>
    </w:p>
    <w:p w:rsidR="00040322" w:rsidRPr="00040322" w:rsidRDefault="00040322" w:rsidP="00040322">
      <w:pPr>
        <w:spacing w:after="160" w:line="259" w:lineRule="auto"/>
        <w:jc w:val="center"/>
        <w:rPr>
          <w:rFonts w:asciiTheme="minorHAnsi" w:eastAsiaTheme="minorHAnsi" w:hAnsiTheme="minorHAnsi" w:cstheme="minorBidi"/>
          <w:color w:val="00000A"/>
          <w:sz w:val="22"/>
          <w:szCs w:val="22"/>
          <w:lang w:val="fr-FR" w:eastAsia="en-US"/>
        </w:rPr>
      </w:pPr>
      <w:r w:rsidRPr="00040322">
        <w:rPr>
          <w:rFonts w:asciiTheme="minorHAnsi" w:eastAsiaTheme="minorHAnsi" w:hAnsiTheme="minorHAnsi" w:cstheme="minorBidi"/>
          <w:b/>
          <w:bCs/>
          <w:color w:val="00000A"/>
          <w:sz w:val="22"/>
          <w:szCs w:val="22"/>
          <w:lang w:val="fr-FR" w:eastAsia="en-US"/>
        </w:rPr>
        <w:lastRenderedPageBreak/>
        <w:t>EXERCICES</w:t>
      </w:r>
    </w:p>
    <w:p w:rsidR="00040322" w:rsidRPr="00040322" w:rsidRDefault="00040322" w:rsidP="00040322">
      <w:pPr>
        <w:spacing w:after="160" w:line="259" w:lineRule="auto"/>
        <w:jc w:val="center"/>
        <w:rPr>
          <w:rFonts w:asciiTheme="minorHAnsi" w:eastAsiaTheme="minorHAnsi" w:hAnsiTheme="minorHAnsi" w:cstheme="minorBidi"/>
          <w:color w:val="00000A"/>
          <w:sz w:val="22"/>
          <w:szCs w:val="22"/>
          <w:lang w:val="fr-FR" w:eastAsia="en-US"/>
        </w:rPr>
      </w:pPr>
    </w:p>
    <w:p w:rsidR="00040322" w:rsidRPr="00040322" w:rsidRDefault="00040322" w:rsidP="00040322">
      <w:pPr>
        <w:spacing w:after="160" w:line="259" w:lineRule="auto"/>
        <w:rPr>
          <w:rFonts w:asciiTheme="minorHAnsi" w:eastAsiaTheme="minorHAnsi" w:hAnsiTheme="minorHAnsi" w:cstheme="minorBidi"/>
          <w:color w:val="00000A"/>
          <w:sz w:val="22"/>
          <w:szCs w:val="22"/>
          <w:lang w:val="fr-FR" w:eastAsia="en-US"/>
        </w:rPr>
      </w:pPr>
      <w:r w:rsidRPr="00040322">
        <w:rPr>
          <w:rFonts w:asciiTheme="minorHAnsi" w:eastAsiaTheme="minorHAnsi" w:hAnsiTheme="minorHAnsi" w:cstheme="minorBidi"/>
          <w:b/>
          <w:bCs/>
          <w:color w:val="00000A"/>
          <w:sz w:val="22"/>
          <w:szCs w:val="22"/>
          <w:lang w:val="fr-FR" w:eastAsia="en-US"/>
        </w:rPr>
        <w:t>1.  Quelles sont les possibilités d’augmenter les tarifs des Ecoles de Commerce en France ?</w:t>
      </w:r>
    </w:p>
    <w:p w:rsidR="00040322" w:rsidRPr="00040322" w:rsidRDefault="00040322" w:rsidP="00040322">
      <w:pPr>
        <w:spacing w:after="160" w:line="259" w:lineRule="auto"/>
        <w:jc w:val="center"/>
        <w:rPr>
          <w:rFonts w:asciiTheme="minorHAnsi" w:eastAsiaTheme="minorHAnsi" w:hAnsiTheme="minorHAnsi" w:cstheme="minorBidi"/>
          <w:color w:val="00000A"/>
          <w:sz w:val="22"/>
          <w:szCs w:val="22"/>
          <w:lang w:val="fr-FR" w:eastAsia="en-US"/>
        </w:rPr>
      </w:pPr>
      <w:r w:rsidRPr="00040322">
        <w:rPr>
          <w:rFonts w:asciiTheme="minorHAnsi" w:eastAsiaTheme="minorHAnsi" w:hAnsiTheme="minorHAnsi" w:cstheme="minorBidi"/>
          <w:bCs/>
          <w:color w:val="00000A"/>
          <w:sz w:val="22"/>
          <w:szCs w:val="22"/>
          <w:lang w:val="fr-FR" w:eastAsia="en-US"/>
        </w:rPr>
        <w:sym w:font="Symbol" w:char="F0FF"/>
      </w:r>
      <w:r w:rsidRPr="00040322">
        <w:rPr>
          <w:rFonts w:asciiTheme="minorHAnsi" w:eastAsiaTheme="minorHAnsi" w:hAnsiTheme="minorHAnsi" w:cstheme="minorBidi"/>
          <w:bCs/>
          <w:color w:val="00000A"/>
          <w:sz w:val="22"/>
          <w:szCs w:val="22"/>
          <w:lang w:val="fr-FR" w:eastAsia="en-US"/>
        </w:rPr>
        <w:t xml:space="preserve"> bonnes</w:t>
      </w:r>
      <w:r w:rsidRPr="00040322">
        <w:rPr>
          <w:rFonts w:asciiTheme="minorHAnsi" w:eastAsiaTheme="minorHAnsi" w:hAnsiTheme="minorHAnsi" w:cstheme="minorBidi"/>
          <w:bCs/>
          <w:color w:val="00000A"/>
          <w:sz w:val="22"/>
          <w:szCs w:val="22"/>
          <w:lang w:val="fr-FR" w:eastAsia="en-US"/>
        </w:rPr>
        <w:tab/>
      </w:r>
      <w:r w:rsidRPr="00040322">
        <w:rPr>
          <w:rFonts w:asciiTheme="minorHAnsi" w:eastAsiaTheme="minorHAnsi" w:hAnsiTheme="minorHAnsi" w:cstheme="minorBidi"/>
          <w:bCs/>
          <w:color w:val="00000A"/>
          <w:sz w:val="22"/>
          <w:szCs w:val="22"/>
          <w:lang w:val="fr-FR" w:eastAsia="en-US"/>
        </w:rPr>
        <w:tab/>
      </w:r>
      <w:r w:rsidRPr="00040322">
        <w:rPr>
          <w:rFonts w:asciiTheme="minorHAnsi" w:eastAsiaTheme="minorHAnsi" w:hAnsiTheme="minorHAnsi" w:cstheme="minorBidi"/>
          <w:bCs/>
          <w:color w:val="00000A"/>
          <w:sz w:val="22"/>
          <w:szCs w:val="22"/>
          <w:lang w:val="fr-FR" w:eastAsia="en-US"/>
        </w:rPr>
        <w:tab/>
      </w:r>
      <w:r w:rsidRPr="00040322">
        <w:rPr>
          <w:rFonts w:asciiTheme="minorHAnsi" w:eastAsiaTheme="minorHAnsi" w:hAnsiTheme="minorHAnsi" w:cstheme="minorBidi"/>
          <w:bCs/>
          <w:color w:val="00000A"/>
          <w:sz w:val="22"/>
          <w:szCs w:val="22"/>
          <w:lang w:val="fr-FR" w:eastAsia="en-US"/>
        </w:rPr>
        <w:sym w:font="Symbol" w:char="F0FF"/>
      </w:r>
      <w:r w:rsidRPr="00040322">
        <w:rPr>
          <w:rFonts w:asciiTheme="minorHAnsi" w:eastAsiaTheme="minorHAnsi" w:hAnsiTheme="minorHAnsi" w:cstheme="minorBidi"/>
          <w:bCs/>
          <w:color w:val="00000A"/>
          <w:sz w:val="22"/>
          <w:szCs w:val="22"/>
          <w:lang w:val="fr-FR" w:eastAsia="en-US"/>
        </w:rPr>
        <w:t xml:space="preserve"> mauvaises</w:t>
      </w:r>
      <w:r w:rsidRPr="00040322">
        <w:rPr>
          <w:rFonts w:asciiTheme="minorHAnsi" w:eastAsiaTheme="minorHAnsi" w:hAnsiTheme="minorHAnsi" w:cstheme="minorBidi"/>
          <w:bCs/>
          <w:color w:val="00000A"/>
          <w:sz w:val="22"/>
          <w:szCs w:val="22"/>
          <w:lang w:val="fr-FR" w:eastAsia="en-US"/>
        </w:rPr>
        <w:tab/>
      </w:r>
      <w:r w:rsidRPr="00040322">
        <w:rPr>
          <w:rFonts w:asciiTheme="minorHAnsi" w:eastAsiaTheme="minorHAnsi" w:hAnsiTheme="minorHAnsi" w:cstheme="minorBidi"/>
          <w:bCs/>
          <w:color w:val="00000A"/>
          <w:sz w:val="22"/>
          <w:szCs w:val="22"/>
          <w:lang w:val="fr-FR" w:eastAsia="en-US"/>
        </w:rPr>
        <w:tab/>
      </w:r>
      <w:r w:rsidRPr="00040322">
        <w:rPr>
          <w:rFonts w:asciiTheme="minorHAnsi" w:eastAsiaTheme="minorHAnsi" w:hAnsiTheme="minorHAnsi" w:cstheme="minorBidi"/>
          <w:bCs/>
          <w:color w:val="00000A"/>
          <w:sz w:val="22"/>
          <w:szCs w:val="22"/>
          <w:lang w:val="fr-FR" w:eastAsia="en-US"/>
        </w:rPr>
        <w:tab/>
      </w:r>
      <w:r w:rsidRPr="00040322">
        <w:rPr>
          <w:rFonts w:asciiTheme="minorHAnsi" w:eastAsiaTheme="minorHAnsi" w:hAnsiTheme="minorHAnsi" w:cstheme="minorBidi"/>
          <w:bCs/>
          <w:color w:val="00000A"/>
          <w:sz w:val="22"/>
          <w:szCs w:val="22"/>
          <w:lang w:val="fr-FR" w:eastAsia="en-US"/>
        </w:rPr>
        <w:sym w:font="Symbol" w:char="F0FF"/>
      </w:r>
      <w:r w:rsidRPr="00040322">
        <w:rPr>
          <w:rFonts w:asciiTheme="minorHAnsi" w:eastAsiaTheme="minorHAnsi" w:hAnsiTheme="minorHAnsi" w:cstheme="minorBidi"/>
          <w:bCs/>
          <w:color w:val="00000A"/>
          <w:sz w:val="22"/>
          <w:szCs w:val="22"/>
          <w:lang w:val="fr-FR" w:eastAsia="en-US"/>
        </w:rPr>
        <w:t xml:space="preserve"> réduites</w:t>
      </w:r>
    </w:p>
    <w:p w:rsidR="00040322" w:rsidRPr="00040322" w:rsidRDefault="00040322" w:rsidP="00040322">
      <w:pPr>
        <w:spacing w:after="160" w:line="259" w:lineRule="auto"/>
        <w:rPr>
          <w:rFonts w:asciiTheme="minorHAnsi" w:eastAsiaTheme="minorHAnsi" w:hAnsiTheme="minorHAnsi" w:cstheme="minorBidi"/>
          <w:color w:val="00000A"/>
          <w:sz w:val="22"/>
          <w:szCs w:val="22"/>
          <w:lang w:val="fr-FR" w:eastAsia="en-US"/>
        </w:rPr>
      </w:pPr>
    </w:p>
    <w:p w:rsidR="00040322" w:rsidRPr="00040322" w:rsidRDefault="00040322" w:rsidP="00040322">
      <w:pPr>
        <w:spacing w:after="160" w:line="259" w:lineRule="auto"/>
        <w:rPr>
          <w:rFonts w:asciiTheme="minorHAnsi" w:eastAsiaTheme="minorHAnsi" w:hAnsiTheme="minorHAnsi" w:cstheme="minorBidi"/>
          <w:color w:val="00000A"/>
          <w:sz w:val="22"/>
          <w:szCs w:val="22"/>
          <w:lang w:eastAsia="en-US"/>
        </w:rPr>
      </w:pPr>
      <w:r w:rsidRPr="00040322">
        <w:rPr>
          <w:rFonts w:asciiTheme="minorHAnsi" w:eastAsiaTheme="minorHAnsi" w:hAnsiTheme="minorHAnsi" w:cstheme="minorBidi"/>
          <w:b/>
          <w:bCs/>
          <w:color w:val="00000A"/>
          <w:sz w:val="22"/>
          <w:szCs w:val="22"/>
          <w:lang w:eastAsia="en-US"/>
        </w:rPr>
        <w:t>AFFIRMATIONS</w:t>
      </w:r>
    </w:p>
    <w:tbl>
      <w:tblPr>
        <w:tblW w:w="9645" w:type="dxa"/>
        <w:tblInd w:w="50" w:type="dxa"/>
        <w:tblCellMar>
          <w:top w:w="55" w:type="dxa"/>
          <w:left w:w="48" w:type="dxa"/>
          <w:bottom w:w="55" w:type="dxa"/>
          <w:right w:w="55" w:type="dxa"/>
        </w:tblCellMar>
        <w:tblLook w:val="04A0" w:firstRow="1" w:lastRow="0" w:firstColumn="1" w:lastColumn="0" w:noHBand="0" w:noVBand="1"/>
      </w:tblPr>
      <w:tblGrid>
        <w:gridCol w:w="7340"/>
        <w:gridCol w:w="794"/>
        <w:gridCol w:w="796"/>
        <w:gridCol w:w="715"/>
      </w:tblGrid>
      <w:tr w:rsidR="00040322" w:rsidRPr="00040322" w:rsidTr="00DA7C4F">
        <w:tc>
          <w:tcPr>
            <w:tcW w:w="7363" w:type="dxa"/>
            <w:tcBorders>
              <w:top w:val="single" w:sz="2" w:space="0" w:color="000001"/>
              <w:left w:val="single" w:sz="2" w:space="0" w:color="000001"/>
              <w:bottom w:val="single" w:sz="2" w:space="0" w:color="000001"/>
            </w:tcBorders>
            <w:shd w:val="clear" w:color="auto" w:fill="auto"/>
          </w:tcPr>
          <w:p w:rsidR="00040322" w:rsidRPr="00040322" w:rsidRDefault="00040322" w:rsidP="00040322">
            <w:pPr>
              <w:spacing w:after="160" w:line="259" w:lineRule="auto"/>
              <w:rPr>
                <w:rFonts w:asciiTheme="minorHAnsi" w:eastAsiaTheme="minorHAnsi" w:hAnsiTheme="minorHAnsi" w:cstheme="minorBidi"/>
                <w:color w:val="00000A"/>
                <w:sz w:val="22"/>
                <w:szCs w:val="22"/>
                <w:lang w:eastAsia="en-US"/>
              </w:rPr>
            </w:pPr>
          </w:p>
        </w:tc>
        <w:tc>
          <w:tcPr>
            <w:tcW w:w="795" w:type="dxa"/>
            <w:tcBorders>
              <w:top w:val="single" w:sz="2" w:space="0" w:color="000001"/>
              <w:left w:val="single" w:sz="2" w:space="0" w:color="000001"/>
              <w:bottom w:val="single" w:sz="2" w:space="0" w:color="000001"/>
            </w:tcBorders>
            <w:shd w:val="clear" w:color="auto" w:fill="auto"/>
          </w:tcPr>
          <w:p w:rsidR="00040322" w:rsidRPr="00040322" w:rsidRDefault="00040322" w:rsidP="00040322">
            <w:pPr>
              <w:spacing w:after="160" w:line="259" w:lineRule="auto"/>
              <w:rPr>
                <w:rFonts w:asciiTheme="minorHAnsi" w:eastAsiaTheme="minorHAnsi" w:hAnsiTheme="minorHAnsi" w:cstheme="minorBidi"/>
                <w:color w:val="00000A"/>
                <w:sz w:val="22"/>
                <w:szCs w:val="22"/>
                <w:lang w:eastAsia="en-US"/>
              </w:rPr>
            </w:pPr>
            <w:r w:rsidRPr="00040322">
              <w:rPr>
                <w:rFonts w:asciiTheme="minorHAnsi" w:eastAsiaTheme="minorHAnsi" w:hAnsiTheme="minorHAnsi" w:cstheme="minorBidi"/>
                <w:color w:val="00000A"/>
                <w:sz w:val="22"/>
                <w:szCs w:val="22"/>
                <w:lang w:eastAsia="en-US"/>
              </w:rPr>
              <w:t>Vrai</w:t>
            </w:r>
          </w:p>
        </w:tc>
        <w:tc>
          <w:tcPr>
            <w:tcW w:w="797" w:type="dxa"/>
            <w:tcBorders>
              <w:top w:val="single" w:sz="2" w:space="0" w:color="000001"/>
              <w:left w:val="single" w:sz="2" w:space="0" w:color="000001"/>
              <w:bottom w:val="single" w:sz="2" w:space="0" w:color="000001"/>
            </w:tcBorders>
            <w:shd w:val="clear" w:color="auto" w:fill="auto"/>
          </w:tcPr>
          <w:p w:rsidR="00040322" w:rsidRPr="00040322" w:rsidRDefault="00040322" w:rsidP="00040322">
            <w:pPr>
              <w:spacing w:after="160" w:line="259" w:lineRule="auto"/>
              <w:rPr>
                <w:rFonts w:asciiTheme="minorHAnsi" w:eastAsiaTheme="minorHAnsi" w:hAnsiTheme="minorHAnsi" w:cstheme="minorBidi"/>
                <w:color w:val="00000A"/>
                <w:sz w:val="22"/>
                <w:szCs w:val="22"/>
                <w:lang w:eastAsia="en-US"/>
              </w:rPr>
            </w:pPr>
            <w:r w:rsidRPr="00040322">
              <w:rPr>
                <w:rFonts w:asciiTheme="minorHAnsi" w:eastAsiaTheme="minorHAnsi" w:hAnsiTheme="minorHAnsi" w:cstheme="minorBidi"/>
                <w:color w:val="00000A"/>
                <w:sz w:val="22"/>
                <w:szCs w:val="22"/>
                <w:lang w:eastAsia="en-US"/>
              </w:rPr>
              <w:t>Faux</w:t>
            </w:r>
          </w:p>
        </w:tc>
        <w:tc>
          <w:tcPr>
            <w:tcW w:w="689" w:type="dxa"/>
            <w:tcBorders>
              <w:top w:val="single" w:sz="2" w:space="0" w:color="000001"/>
              <w:left w:val="single" w:sz="2" w:space="0" w:color="000001"/>
              <w:bottom w:val="single" w:sz="2" w:space="0" w:color="000001"/>
              <w:right w:val="single" w:sz="2" w:space="0" w:color="000001"/>
            </w:tcBorders>
            <w:shd w:val="clear" w:color="auto" w:fill="auto"/>
          </w:tcPr>
          <w:p w:rsidR="00040322" w:rsidRPr="00040322" w:rsidRDefault="00040322" w:rsidP="00040322">
            <w:pPr>
              <w:spacing w:after="160" w:line="259" w:lineRule="auto"/>
              <w:rPr>
                <w:rFonts w:asciiTheme="minorHAnsi" w:eastAsiaTheme="minorHAnsi" w:hAnsiTheme="minorHAnsi" w:cstheme="minorBidi"/>
                <w:color w:val="00000A"/>
                <w:sz w:val="22"/>
                <w:szCs w:val="22"/>
                <w:lang w:eastAsia="en-US"/>
              </w:rPr>
            </w:pPr>
            <w:r w:rsidRPr="00040322">
              <w:rPr>
                <w:rFonts w:asciiTheme="minorHAnsi" w:eastAsiaTheme="minorHAnsi" w:hAnsiTheme="minorHAnsi" w:cstheme="minorBidi"/>
                <w:color w:val="00000A"/>
                <w:sz w:val="22"/>
                <w:szCs w:val="22"/>
                <w:lang w:eastAsia="en-US"/>
              </w:rPr>
              <w:t>ONSP*</w:t>
            </w:r>
          </w:p>
        </w:tc>
      </w:tr>
      <w:tr w:rsidR="00040322" w:rsidRPr="00015C47" w:rsidTr="00DA7C4F">
        <w:tc>
          <w:tcPr>
            <w:tcW w:w="7363" w:type="dxa"/>
            <w:tcBorders>
              <w:top w:val="single" w:sz="2" w:space="0" w:color="000001"/>
              <w:left w:val="single" w:sz="2" w:space="0" w:color="000001"/>
              <w:bottom w:val="single" w:sz="2" w:space="0" w:color="000001"/>
            </w:tcBorders>
            <w:shd w:val="clear" w:color="auto" w:fill="auto"/>
          </w:tcPr>
          <w:p w:rsidR="00040322" w:rsidRPr="00040322" w:rsidRDefault="00040322" w:rsidP="00040322">
            <w:pPr>
              <w:spacing w:after="160" w:line="259" w:lineRule="auto"/>
              <w:rPr>
                <w:rFonts w:asciiTheme="minorHAnsi" w:eastAsiaTheme="minorHAnsi" w:hAnsiTheme="minorHAnsi" w:cstheme="minorBidi"/>
                <w:color w:val="00000A"/>
                <w:sz w:val="22"/>
                <w:szCs w:val="22"/>
                <w:lang w:val="fr-FR" w:eastAsia="en-US"/>
              </w:rPr>
            </w:pPr>
            <w:r w:rsidRPr="00040322">
              <w:rPr>
                <w:rFonts w:asciiTheme="minorHAnsi" w:eastAsiaTheme="minorHAnsi" w:hAnsiTheme="minorHAnsi" w:cstheme="minorBidi"/>
                <w:color w:val="00000A"/>
                <w:sz w:val="22"/>
                <w:szCs w:val="22"/>
                <w:lang w:val="fr-FR" w:eastAsia="en-US"/>
              </w:rPr>
              <w:t>La hausse des frais de scolarité va se poursuivre à un rythme élevé</w:t>
            </w:r>
          </w:p>
        </w:tc>
        <w:tc>
          <w:tcPr>
            <w:tcW w:w="795" w:type="dxa"/>
            <w:tcBorders>
              <w:top w:val="single" w:sz="2" w:space="0" w:color="000001"/>
              <w:left w:val="single" w:sz="2" w:space="0" w:color="000001"/>
              <w:bottom w:val="single" w:sz="2" w:space="0" w:color="000001"/>
            </w:tcBorders>
            <w:shd w:val="clear" w:color="auto" w:fill="auto"/>
          </w:tcPr>
          <w:p w:rsidR="00040322" w:rsidRPr="00040322" w:rsidRDefault="00040322" w:rsidP="00040322">
            <w:pPr>
              <w:spacing w:after="160" w:line="259" w:lineRule="auto"/>
              <w:rPr>
                <w:rFonts w:asciiTheme="minorHAnsi" w:eastAsiaTheme="minorHAnsi" w:hAnsiTheme="minorHAnsi" w:cstheme="minorBidi"/>
                <w:color w:val="00000A"/>
                <w:sz w:val="22"/>
                <w:szCs w:val="22"/>
                <w:lang w:val="fr-FR" w:eastAsia="en-US"/>
              </w:rPr>
            </w:pPr>
          </w:p>
        </w:tc>
        <w:tc>
          <w:tcPr>
            <w:tcW w:w="797" w:type="dxa"/>
            <w:tcBorders>
              <w:top w:val="single" w:sz="2" w:space="0" w:color="000001"/>
              <w:left w:val="single" w:sz="2" w:space="0" w:color="000001"/>
              <w:bottom w:val="single" w:sz="2" w:space="0" w:color="000001"/>
            </w:tcBorders>
            <w:shd w:val="clear" w:color="auto" w:fill="auto"/>
          </w:tcPr>
          <w:p w:rsidR="00040322" w:rsidRPr="00040322" w:rsidRDefault="00040322" w:rsidP="00040322">
            <w:pPr>
              <w:spacing w:after="160" w:line="259" w:lineRule="auto"/>
              <w:rPr>
                <w:rFonts w:asciiTheme="minorHAnsi" w:eastAsiaTheme="minorHAnsi" w:hAnsiTheme="minorHAnsi" w:cstheme="minorBidi"/>
                <w:color w:val="00000A"/>
                <w:sz w:val="22"/>
                <w:szCs w:val="22"/>
                <w:lang w:val="fr-FR" w:eastAsia="en-US"/>
              </w:rPr>
            </w:pPr>
          </w:p>
        </w:tc>
        <w:tc>
          <w:tcPr>
            <w:tcW w:w="689" w:type="dxa"/>
            <w:tcBorders>
              <w:top w:val="single" w:sz="2" w:space="0" w:color="000001"/>
              <w:left w:val="single" w:sz="2" w:space="0" w:color="000001"/>
              <w:bottom w:val="single" w:sz="2" w:space="0" w:color="000001"/>
              <w:right w:val="single" w:sz="2" w:space="0" w:color="000001"/>
            </w:tcBorders>
            <w:shd w:val="clear" w:color="auto" w:fill="auto"/>
          </w:tcPr>
          <w:p w:rsidR="00040322" w:rsidRPr="00040322" w:rsidRDefault="00040322" w:rsidP="00040322">
            <w:pPr>
              <w:spacing w:after="160" w:line="259" w:lineRule="auto"/>
              <w:rPr>
                <w:rFonts w:asciiTheme="minorHAnsi" w:eastAsiaTheme="minorHAnsi" w:hAnsiTheme="minorHAnsi" w:cstheme="minorBidi"/>
                <w:color w:val="00000A"/>
                <w:sz w:val="22"/>
                <w:szCs w:val="22"/>
                <w:lang w:val="fr-FR" w:eastAsia="en-US"/>
              </w:rPr>
            </w:pPr>
          </w:p>
        </w:tc>
      </w:tr>
      <w:tr w:rsidR="00040322" w:rsidRPr="00015C47" w:rsidTr="00DA7C4F">
        <w:tc>
          <w:tcPr>
            <w:tcW w:w="7363" w:type="dxa"/>
            <w:tcBorders>
              <w:top w:val="single" w:sz="2" w:space="0" w:color="000001"/>
              <w:left w:val="single" w:sz="2" w:space="0" w:color="000001"/>
              <w:bottom w:val="single" w:sz="2" w:space="0" w:color="000001"/>
            </w:tcBorders>
            <w:shd w:val="clear" w:color="auto" w:fill="auto"/>
          </w:tcPr>
          <w:p w:rsidR="00040322" w:rsidRPr="00040322" w:rsidRDefault="00040322" w:rsidP="00040322">
            <w:pPr>
              <w:spacing w:after="160" w:line="259" w:lineRule="auto"/>
              <w:rPr>
                <w:rFonts w:asciiTheme="minorHAnsi" w:eastAsiaTheme="minorHAnsi" w:hAnsiTheme="minorHAnsi" w:cstheme="minorBidi"/>
                <w:color w:val="00000A"/>
                <w:sz w:val="22"/>
                <w:szCs w:val="22"/>
                <w:lang w:val="fr-FR" w:eastAsia="en-US"/>
              </w:rPr>
            </w:pPr>
            <w:r w:rsidRPr="00040322">
              <w:rPr>
                <w:rFonts w:asciiTheme="minorHAnsi" w:eastAsiaTheme="minorHAnsi" w:hAnsiTheme="minorHAnsi" w:cstheme="minorBidi"/>
                <w:color w:val="00000A"/>
                <w:sz w:val="22"/>
                <w:szCs w:val="22"/>
                <w:lang w:val="fr-FR" w:eastAsia="en-US"/>
              </w:rPr>
              <w:t>Les familles des étudiants du privé continuent à financer le système universitaire public</w:t>
            </w:r>
          </w:p>
        </w:tc>
        <w:tc>
          <w:tcPr>
            <w:tcW w:w="795" w:type="dxa"/>
            <w:tcBorders>
              <w:top w:val="single" w:sz="2" w:space="0" w:color="000001"/>
              <w:left w:val="single" w:sz="2" w:space="0" w:color="000001"/>
              <w:bottom w:val="single" w:sz="2" w:space="0" w:color="000001"/>
            </w:tcBorders>
            <w:shd w:val="clear" w:color="auto" w:fill="auto"/>
          </w:tcPr>
          <w:p w:rsidR="00040322" w:rsidRPr="00040322" w:rsidRDefault="00040322" w:rsidP="00040322">
            <w:pPr>
              <w:spacing w:after="160" w:line="259" w:lineRule="auto"/>
              <w:rPr>
                <w:rFonts w:asciiTheme="minorHAnsi" w:eastAsiaTheme="minorHAnsi" w:hAnsiTheme="minorHAnsi" w:cstheme="minorBidi"/>
                <w:color w:val="00000A"/>
                <w:sz w:val="22"/>
                <w:szCs w:val="22"/>
                <w:lang w:val="fr-FR" w:eastAsia="en-US"/>
              </w:rPr>
            </w:pPr>
          </w:p>
        </w:tc>
        <w:tc>
          <w:tcPr>
            <w:tcW w:w="797" w:type="dxa"/>
            <w:tcBorders>
              <w:top w:val="single" w:sz="2" w:space="0" w:color="000001"/>
              <w:left w:val="single" w:sz="2" w:space="0" w:color="000001"/>
              <w:bottom w:val="single" w:sz="2" w:space="0" w:color="000001"/>
            </w:tcBorders>
            <w:shd w:val="clear" w:color="auto" w:fill="auto"/>
          </w:tcPr>
          <w:p w:rsidR="00040322" w:rsidRPr="00040322" w:rsidRDefault="00040322" w:rsidP="00040322">
            <w:pPr>
              <w:spacing w:after="160" w:line="259" w:lineRule="auto"/>
              <w:rPr>
                <w:rFonts w:asciiTheme="minorHAnsi" w:eastAsiaTheme="minorHAnsi" w:hAnsiTheme="minorHAnsi" w:cstheme="minorBidi"/>
                <w:color w:val="00000A"/>
                <w:sz w:val="22"/>
                <w:szCs w:val="22"/>
                <w:lang w:val="fr-FR" w:eastAsia="en-US"/>
              </w:rPr>
            </w:pPr>
          </w:p>
        </w:tc>
        <w:tc>
          <w:tcPr>
            <w:tcW w:w="689" w:type="dxa"/>
            <w:tcBorders>
              <w:top w:val="single" w:sz="2" w:space="0" w:color="000001"/>
              <w:left w:val="single" w:sz="2" w:space="0" w:color="000001"/>
              <w:bottom w:val="single" w:sz="2" w:space="0" w:color="000001"/>
              <w:right w:val="single" w:sz="2" w:space="0" w:color="000001"/>
            </w:tcBorders>
            <w:shd w:val="clear" w:color="auto" w:fill="auto"/>
          </w:tcPr>
          <w:p w:rsidR="00040322" w:rsidRPr="00040322" w:rsidRDefault="00040322" w:rsidP="00040322">
            <w:pPr>
              <w:spacing w:after="160" w:line="259" w:lineRule="auto"/>
              <w:rPr>
                <w:rFonts w:asciiTheme="minorHAnsi" w:eastAsiaTheme="minorHAnsi" w:hAnsiTheme="minorHAnsi" w:cstheme="minorBidi"/>
                <w:color w:val="00000A"/>
                <w:sz w:val="22"/>
                <w:szCs w:val="22"/>
                <w:lang w:val="fr-FR" w:eastAsia="en-US"/>
              </w:rPr>
            </w:pPr>
          </w:p>
        </w:tc>
      </w:tr>
      <w:tr w:rsidR="00040322" w:rsidRPr="00015C47" w:rsidTr="00DA7C4F">
        <w:tc>
          <w:tcPr>
            <w:tcW w:w="7363" w:type="dxa"/>
            <w:tcBorders>
              <w:top w:val="single" w:sz="2" w:space="0" w:color="000001"/>
              <w:left w:val="single" w:sz="2" w:space="0" w:color="000001"/>
              <w:bottom w:val="single" w:sz="2" w:space="0" w:color="000001"/>
            </w:tcBorders>
            <w:shd w:val="clear" w:color="auto" w:fill="auto"/>
          </w:tcPr>
          <w:p w:rsidR="00040322" w:rsidRPr="00040322" w:rsidRDefault="00040322" w:rsidP="00040322">
            <w:pPr>
              <w:spacing w:after="160" w:line="259" w:lineRule="auto"/>
              <w:rPr>
                <w:rFonts w:asciiTheme="minorHAnsi" w:eastAsiaTheme="minorHAnsi" w:hAnsiTheme="minorHAnsi" w:cstheme="minorBidi"/>
                <w:color w:val="00000A"/>
                <w:sz w:val="22"/>
                <w:szCs w:val="22"/>
                <w:lang w:val="fr-FR" w:eastAsia="en-US"/>
              </w:rPr>
            </w:pPr>
            <w:r w:rsidRPr="00040322">
              <w:rPr>
                <w:rFonts w:asciiTheme="minorHAnsi" w:eastAsiaTheme="minorHAnsi" w:hAnsiTheme="minorHAnsi" w:cstheme="minorBidi"/>
                <w:color w:val="00000A"/>
                <w:sz w:val="22"/>
                <w:szCs w:val="22"/>
                <w:lang w:val="fr-FR" w:eastAsia="en-US"/>
              </w:rPr>
              <w:t>Tous les enfants d’une famille peuvent bénéficier des avantages d’une business School privée</w:t>
            </w:r>
          </w:p>
        </w:tc>
        <w:tc>
          <w:tcPr>
            <w:tcW w:w="795" w:type="dxa"/>
            <w:tcBorders>
              <w:top w:val="single" w:sz="2" w:space="0" w:color="000001"/>
              <w:left w:val="single" w:sz="2" w:space="0" w:color="000001"/>
              <w:bottom w:val="single" w:sz="2" w:space="0" w:color="000001"/>
            </w:tcBorders>
            <w:shd w:val="clear" w:color="auto" w:fill="auto"/>
          </w:tcPr>
          <w:p w:rsidR="00040322" w:rsidRPr="00040322" w:rsidRDefault="00040322" w:rsidP="00040322">
            <w:pPr>
              <w:spacing w:after="160" w:line="259" w:lineRule="auto"/>
              <w:rPr>
                <w:rFonts w:asciiTheme="minorHAnsi" w:eastAsiaTheme="minorHAnsi" w:hAnsiTheme="minorHAnsi" w:cstheme="minorBidi"/>
                <w:color w:val="00000A"/>
                <w:sz w:val="22"/>
                <w:szCs w:val="22"/>
                <w:lang w:val="fr-FR" w:eastAsia="en-US"/>
              </w:rPr>
            </w:pPr>
          </w:p>
        </w:tc>
        <w:tc>
          <w:tcPr>
            <w:tcW w:w="797" w:type="dxa"/>
            <w:tcBorders>
              <w:top w:val="single" w:sz="2" w:space="0" w:color="000001"/>
              <w:left w:val="single" w:sz="2" w:space="0" w:color="000001"/>
              <w:bottom w:val="single" w:sz="2" w:space="0" w:color="000001"/>
            </w:tcBorders>
            <w:shd w:val="clear" w:color="auto" w:fill="auto"/>
          </w:tcPr>
          <w:p w:rsidR="00040322" w:rsidRPr="00040322" w:rsidRDefault="00040322" w:rsidP="00040322">
            <w:pPr>
              <w:spacing w:after="160" w:line="259" w:lineRule="auto"/>
              <w:rPr>
                <w:rFonts w:asciiTheme="minorHAnsi" w:eastAsiaTheme="minorHAnsi" w:hAnsiTheme="minorHAnsi" w:cstheme="minorBidi"/>
                <w:color w:val="00000A"/>
                <w:sz w:val="22"/>
                <w:szCs w:val="22"/>
                <w:lang w:val="fr-FR" w:eastAsia="en-US"/>
              </w:rPr>
            </w:pPr>
          </w:p>
        </w:tc>
        <w:tc>
          <w:tcPr>
            <w:tcW w:w="689" w:type="dxa"/>
            <w:tcBorders>
              <w:top w:val="single" w:sz="2" w:space="0" w:color="000001"/>
              <w:left w:val="single" w:sz="2" w:space="0" w:color="000001"/>
              <w:bottom w:val="single" w:sz="2" w:space="0" w:color="000001"/>
              <w:right w:val="single" w:sz="2" w:space="0" w:color="000001"/>
            </w:tcBorders>
            <w:shd w:val="clear" w:color="auto" w:fill="auto"/>
          </w:tcPr>
          <w:p w:rsidR="00040322" w:rsidRPr="00040322" w:rsidRDefault="00040322" w:rsidP="00040322">
            <w:pPr>
              <w:spacing w:after="160" w:line="259" w:lineRule="auto"/>
              <w:rPr>
                <w:rFonts w:asciiTheme="minorHAnsi" w:eastAsiaTheme="minorHAnsi" w:hAnsiTheme="minorHAnsi" w:cstheme="minorBidi"/>
                <w:color w:val="00000A"/>
                <w:sz w:val="22"/>
                <w:szCs w:val="22"/>
                <w:lang w:val="fr-FR" w:eastAsia="en-US"/>
              </w:rPr>
            </w:pPr>
          </w:p>
        </w:tc>
      </w:tr>
      <w:tr w:rsidR="00040322" w:rsidRPr="00015C47" w:rsidTr="00DA7C4F">
        <w:tc>
          <w:tcPr>
            <w:tcW w:w="7363" w:type="dxa"/>
            <w:tcBorders>
              <w:top w:val="single" w:sz="2" w:space="0" w:color="000001"/>
              <w:left w:val="single" w:sz="2" w:space="0" w:color="000001"/>
              <w:bottom w:val="single" w:sz="2" w:space="0" w:color="000001"/>
            </w:tcBorders>
            <w:shd w:val="clear" w:color="auto" w:fill="auto"/>
          </w:tcPr>
          <w:p w:rsidR="00040322" w:rsidRPr="00040322" w:rsidRDefault="00040322" w:rsidP="00040322">
            <w:pPr>
              <w:spacing w:after="160" w:line="259" w:lineRule="auto"/>
              <w:rPr>
                <w:rFonts w:asciiTheme="minorHAnsi" w:eastAsiaTheme="minorHAnsi" w:hAnsiTheme="minorHAnsi" w:cstheme="minorBidi"/>
                <w:color w:val="00000A"/>
                <w:sz w:val="22"/>
                <w:szCs w:val="22"/>
                <w:lang w:val="fr-FR" w:eastAsia="en-US"/>
              </w:rPr>
            </w:pPr>
            <w:r w:rsidRPr="00040322">
              <w:rPr>
                <w:rFonts w:asciiTheme="minorHAnsi" w:eastAsiaTheme="minorHAnsi" w:hAnsiTheme="minorHAnsi" w:cstheme="minorBidi"/>
                <w:color w:val="00000A"/>
                <w:sz w:val="22"/>
                <w:szCs w:val="22"/>
                <w:lang w:val="fr-FR" w:eastAsia="en-US"/>
              </w:rPr>
              <w:t>Les étudiants français en Ecoles de Commerce sont surendettés comme leurs homologues américains</w:t>
            </w:r>
          </w:p>
        </w:tc>
        <w:tc>
          <w:tcPr>
            <w:tcW w:w="795" w:type="dxa"/>
            <w:tcBorders>
              <w:top w:val="single" w:sz="2" w:space="0" w:color="000001"/>
              <w:left w:val="single" w:sz="2" w:space="0" w:color="000001"/>
              <w:bottom w:val="single" w:sz="2" w:space="0" w:color="000001"/>
            </w:tcBorders>
            <w:shd w:val="clear" w:color="auto" w:fill="auto"/>
          </w:tcPr>
          <w:p w:rsidR="00040322" w:rsidRPr="00040322" w:rsidRDefault="00040322" w:rsidP="00040322">
            <w:pPr>
              <w:spacing w:after="160" w:line="259" w:lineRule="auto"/>
              <w:rPr>
                <w:rFonts w:asciiTheme="minorHAnsi" w:eastAsiaTheme="minorHAnsi" w:hAnsiTheme="minorHAnsi" w:cstheme="minorBidi"/>
                <w:color w:val="00000A"/>
                <w:sz w:val="22"/>
                <w:szCs w:val="22"/>
                <w:lang w:val="fr-FR" w:eastAsia="en-US"/>
              </w:rPr>
            </w:pPr>
          </w:p>
        </w:tc>
        <w:tc>
          <w:tcPr>
            <w:tcW w:w="797" w:type="dxa"/>
            <w:tcBorders>
              <w:top w:val="single" w:sz="2" w:space="0" w:color="000001"/>
              <w:left w:val="single" w:sz="2" w:space="0" w:color="000001"/>
              <w:bottom w:val="single" w:sz="2" w:space="0" w:color="000001"/>
            </w:tcBorders>
            <w:shd w:val="clear" w:color="auto" w:fill="auto"/>
          </w:tcPr>
          <w:p w:rsidR="00040322" w:rsidRPr="00040322" w:rsidRDefault="00040322" w:rsidP="00040322">
            <w:pPr>
              <w:spacing w:after="160" w:line="259" w:lineRule="auto"/>
              <w:rPr>
                <w:rFonts w:asciiTheme="minorHAnsi" w:eastAsiaTheme="minorHAnsi" w:hAnsiTheme="minorHAnsi" w:cstheme="minorBidi"/>
                <w:color w:val="00000A"/>
                <w:sz w:val="22"/>
                <w:szCs w:val="22"/>
                <w:lang w:val="fr-FR" w:eastAsia="en-US"/>
              </w:rPr>
            </w:pPr>
          </w:p>
        </w:tc>
        <w:tc>
          <w:tcPr>
            <w:tcW w:w="689" w:type="dxa"/>
            <w:tcBorders>
              <w:top w:val="single" w:sz="2" w:space="0" w:color="000001"/>
              <w:left w:val="single" w:sz="2" w:space="0" w:color="000001"/>
              <w:bottom w:val="single" w:sz="2" w:space="0" w:color="000001"/>
              <w:right w:val="single" w:sz="2" w:space="0" w:color="000001"/>
            </w:tcBorders>
            <w:shd w:val="clear" w:color="auto" w:fill="auto"/>
          </w:tcPr>
          <w:p w:rsidR="00040322" w:rsidRPr="00040322" w:rsidRDefault="00040322" w:rsidP="00040322">
            <w:pPr>
              <w:spacing w:after="160" w:line="259" w:lineRule="auto"/>
              <w:rPr>
                <w:rFonts w:asciiTheme="minorHAnsi" w:eastAsiaTheme="minorHAnsi" w:hAnsiTheme="minorHAnsi" w:cstheme="minorBidi"/>
                <w:color w:val="00000A"/>
                <w:sz w:val="22"/>
                <w:szCs w:val="22"/>
                <w:lang w:val="fr-FR" w:eastAsia="en-US"/>
              </w:rPr>
            </w:pPr>
          </w:p>
        </w:tc>
      </w:tr>
      <w:tr w:rsidR="00040322" w:rsidRPr="00015C47" w:rsidTr="00DA7C4F">
        <w:tc>
          <w:tcPr>
            <w:tcW w:w="7363" w:type="dxa"/>
            <w:tcBorders>
              <w:top w:val="single" w:sz="2" w:space="0" w:color="000001"/>
              <w:left w:val="single" w:sz="2" w:space="0" w:color="000001"/>
              <w:bottom w:val="single" w:sz="2" w:space="0" w:color="000001"/>
            </w:tcBorders>
            <w:shd w:val="clear" w:color="auto" w:fill="auto"/>
          </w:tcPr>
          <w:p w:rsidR="00040322" w:rsidRPr="00040322" w:rsidRDefault="00040322" w:rsidP="00040322">
            <w:pPr>
              <w:spacing w:after="160" w:line="259" w:lineRule="auto"/>
              <w:rPr>
                <w:rFonts w:asciiTheme="minorHAnsi" w:eastAsiaTheme="minorHAnsi" w:hAnsiTheme="minorHAnsi" w:cstheme="minorBidi"/>
                <w:color w:val="00000A"/>
                <w:sz w:val="22"/>
                <w:szCs w:val="22"/>
                <w:lang w:val="fr-FR" w:eastAsia="en-US"/>
              </w:rPr>
            </w:pPr>
            <w:r w:rsidRPr="00040322">
              <w:rPr>
                <w:rFonts w:asciiTheme="minorHAnsi" w:eastAsiaTheme="minorHAnsi" w:hAnsiTheme="minorHAnsi" w:cstheme="minorBidi"/>
                <w:color w:val="00000A"/>
                <w:sz w:val="22"/>
                <w:szCs w:val="22"/>
                <w:lang w:val="fr-FR" w:eastAsia="en-US"/>
              </w:rPr>
              <w:t>La hausse des frais de scolarité des  Ecoles de Commerce est en-dessous de l’inflation</w:t>
            </w:r>
          </w:p>
        </w:tc>
        <w:tc>
          <w:tcPr>
            <w:tcW w:w="795" w:type="dxa"/>
            <w:tcBorders>
              <w:top w:val="single" w:sz="2" w:space="0" w:color="000001"/>
              <w:left w:val="single" w:sz="2" w:space="0" w:color="000001"/>
              <w:bottom w:val="single" w:sz="2" w:space="0" w:color="000001"/>
            </w:tcBorders>
            <w:shd w:val="clear" w:color="auto" w:fill="auto"/>
          </w:tcPr>
          <w:p w:rsidR="00040322" w:rsidRPr="00040322" w:rsidRDefault="00040322" w:rsidP="00040322">
            <w:pPr>
              <w:spacing w:after="160" w:line="259" w:lineRule="auto"/>
              <w:rPr>
                <w:rFonts w:asciiTheme="minorHAnsi" w:eastAsiaTheme="minorHAnsi" w:hAnsiTheme="minorHAnsi" w:cstheme="minorBidi"/>
                <w:color w:val="00000A"/>
                <w:sz w:val="22"/>
                <w:szCs w:val="22"/>
                <w:lang w:val="fr-FR" w:eastAsia="en-US"/>
              </w:rPr>
            </w:pPr>
          </w:p>
        </w:tc>
        <w:tc>
          <w:tcPr>
            <w:tcW w:w="797" w:type="dxa"/>
            <w:tcBorders>
              <w:top w:val="single" w:sz="2" w:space="0" w:color="000001"/>
              <w:left w:val="single" w:sz="2" w:space="0" w:color="000001"/>
              <w:bottom w:val="single" w:sz="2" w:space="0" w:color="000001"/>
            </w:tcBorders>
            <w:shd w:val="clear" w:color="auto" w:fill="auto"/>
          </w:tcPr>
          <w:p w:rsidR="00040322" w:rsidRPr="00040322" w:rsidRDefault="00040322" w:rsidP="00040322">
            <w:pPr>
              <w:spacing w:after="160" w:line="259" w:lineRule="auto"/>
              <w:rPr>
                <w:rFonts w:asciiTheme="minorHAnsi" w:eastAsiaTheme="minorHAnsi" w:hAnsiTheme="minorHAnsi" w:cstheme="minorBidi"/>
                <w:color w:val="00000A"/>
                <w:sz w:val="22"/>
                <w:szCs w:val="22"/>
                <w:lang w:val="fr-FR" w:eastAsia="en-US"/>
              </w:rPr>
            </w:pPr>
          </w:p>
        </w:tc>
        <w:tc>
          <w:tcPr>
            <w:tcW w:w="689" w:type="dxa"/>
            <w:tcBorders>
              <w:top w:val="single" w:sz="2" w:space="0" w:color="000001"/>
              <w:left w:val="single" w:sz="2" w:space="0" w:color="000001"/>
              <w:bottom w:val="single" w:sz="2" w:space="0" w:color="000001"/>
              <w:right w:val="single" w:sz="2" w:space="0" w:color="000001"/>
            </w:tcBorders>
            <w:shd w:val="clear" w:color="auto" w:fill="auto"/>
          </w:tcPr>
          <w:p w:rsidR="00040322" w:rsidRPr="00040322" w:rsidRDefault="00040322" w:rsidP="00040322">
            <w:pPr>
              <w:spacing w:after="160" w:line="259" w:lineRule="auto"/>
              <w:rPr>
                <w:rFonts w:asciiTheme="minorHAnsi" w:eastAsiaTheme="minorHAnsi" w:hAnsiTheme="minorHAnsi" w:cstheme="minorBidi"/>
                <w:color w:val="00000A"/>
                <w:sz w:val="22"/>
                <w:szCs w:val="22"/>
                <w:lang w:val="fr-FR" w:eastAsia="en-US"/>
              </w:rPr>
            </w:pPr>
          </w:p>
        </w:tc>
      </w:tr>
      <w:tr w:rsidR="00040322" w:rsidRPr="00015C47" w:rsidTr="00DA7C4F">
        <w:tc>
          <w:tcPr>
            <w:tcW w:w="7363" w:type="dxa"/>
            <w:tcBorders>
              <w:top w:val="single" w:sz="2" w:space="0" w:color="000001"/>
              <w:left w:val="single" w:sz="2" w:space="0" w:color="000001"/>
              <w:bottom w:val="single" w:sz="2" w:space="0" w:color="000001"/>
            </w:tcBorders>
            <w:shd w:val="clear" w:color="auto" w:fill="auto"/>
          </w:tcPr>
          <w:p w:rsidR="00040322" w:rsidRPr="00040322" w:rsidRDefault="00040322" w:rsidP="00040322">
            <w:pPr>
              <w:spacing w:after="160" w:line="259" w:lineRule="auto"/>
              <w:rPr>
                <w:rFonts w:asciiTheme="minorHAnsi" w:eastAsiaTheme="minorHAnsi" w:hAnsiTheme="minorHAnsi" w:cstheme="minorBidi"/>
                <w:color w:val="00000A"/>
                <w:sz w:val="22"/>
                <w:szCs w:val="22"/>
                <w:lang w:val="fr-FR" w:eastAsia="en-US"/>
              </w:rPr>
            </w:pPr>
            <w:r w:rsidRPr="00040322">
              <w:rPr>
                <w:rFonts w:asciiTheme="minorHAnsi" w:eastAsiaTheme="minorHAnsi" w:hAnsiTheme="minorHAnsi" w:cstheme="minorBidi"/>
                <w:color w:val="00000A"/>
                <w:sz w:val="22"/>
                <w:szCs w:val="22"/>
                <w:lang w:val="fr-FR" w:eastAsia="en-US"/>
              </w:rPr>
              <w:t>En dix ans les tarifs ont augmenté de plus de 100%</w:t>
            </w:r>
          </w:p>
        </w:tc>
        <w:tc>
          <w:tcPr>
            <w:tcW w:w="795" w:type="dxa"/>
            <w:tcBorders>
              <w:top w:val="single" w:sz="2" w:space="0" w:color="000001"/>
              <w:left w:val="single" w:sz="2" w:space="0" w:color="000001"/>
              <w:bottom w:val="single" w:sz="2" w:space="0" w:color="000001"/>
            </w:tcBorders>
            <w:shd w:val="clear" w:color="auto" w:fill="auto"/>
          </w:tcPr>
          <w:p w:rsidR="00040322" w:rsidRPr="00040322" w:rsidRDefault="00040322" w:rsidP="00040322">
            <w:pPr>
              <w:spacing w:after="160" w:line="259" w:lineRule="auto"/>
              <w:rPr>
                <w:rFonts w:asciiTheme="minorHAnsi" w:eastAsiaTheme="minorHAnsi" w:hAnsiTheme="minorHAnsi" w:cstheme="minorBidi"/>
                <w:color w:val="00000A"/>
                <w:sz w:val="22"/>
                <w:szCs w:val="22"/>
                <w:lang w:val="fr-FR" w:eastAsia="en-US"/>
              </w:rPr>
            </w:pPr>
          </w:p>
        </w:tc>
        <w:tc>
          <w:tcPr>
            <w:tcW w:w="797" w:type="dxa"/>
            <w:tcBorders>
              <w:top w:val="single" w:sz="2" w:space="0" w:color="000001"/>
              <w:left w:val="single" w:sz="2" w:space="0" w:color="000001"/>
              <w:bottom w:val="single" w:sz="2" w:space="0" w:color="000001"/>
            </w:tcBorders>
            <w:shd w:val="clear" w:color="auto" w:fill="auto"/>
          </w:tcPr>
          <w:p w:rsidR="00040322" w:rsidRPr="00040322" w:rsidRDefault="00040322" w:rsidP="00040322">
            <w:pPr>
              <w:spacing w:after="160" w:line="259" w:lineRule="auto"/>
              <w:rPr>
                <w:rFonts w:asciiTheme="minorHAnsi" w:eastAsiaTheme="minorHAnsi" w:hAnsiTheme="minorHAnsi" w:cstheme="minorBidi"/>
                <w:color w:val="00000A"/>
                <w:sz w:val="22"/>
                <w:szCs w:val="22"/>
                <w:lang w:val="fr-FR" w:eastAsia="en-US"/>
              </w:rPr>
            </w:pPr>
          </w:p>
        </w:tc>
        <w:tc>
          <w:tcPr>
            <w:tcW w:w="689" w:type="dxa"/>
            <w:tcBorders>
              <w:top w:val="single" w:sz="2" w:space="0" w:color="000001"/>
              <w:left w:val="single" w:sz="2" w:space="0" w:color="000001"/>
              <w:bottom w:val="single" w:sz="2" w:space="0" w:color="000001"/>
              <w:right w:val="single" w:sz="2" w:space="0" w:color="000001"/>
            </w:tcBorders>
            <w:shd w:val="clear" w:color="auto" w:fill="auto"/>
          </w:tcPr>
          <w:p w:rsidR="00040322" w:rsidRPr="00040322" w:rsidRDefault="00040322" w:rsidP="00040322">
            <w:pPr>
              <w:spacing w:after="160" w:line="259" w:lineRule="auto"/>
              <w:rPr>
                <w:rFonts w:asciiTheme="minorHAnsi" w:eastAsiaTheme="minorHAnsi" w:hAnsiTheme="minorHAnsi" w:cstheme="minorBidi"/>
                <w:color w:val="00000A"/>
                <w:sz w:val="22"/>
                <w:szCs w:val="22"/>
                <w:lang w:val="fr-FR" w:eastAsia="en-US"/>
              </w:rPr>
            </w:pPr>
          </w:p>
        </w:tc>
      </w:tr>
      <w:tr w:rsidR="00040322" w:rsidRPr="00015C47" w:rsidTr="00DA7C4F">
        <w:tc>
          <w:tcPr>
            <w:tcW w:w="7363" w:type="dxa"/>
            <w:tcBorders>
              <w:top w:val="single" w:sz="2" w:space="0" w:color="000001"/>
              <w:left w:val="single" w:sz="2" w:space="0" w:color="000001"/>
              <w:bottom w:val="single" w:sz="2" w:space="0" w:color="000001"/>
            </w:tcBorders>
            <w:shd w:val="clear" w:color="auto" w:fill="auto"/>
          </w:tcPr>
          <w:p w:rsidR="00040322" w:rsidRPr="00040322" w:rsidRDefault="00040322" w:rsidP="00040322">
            <w:pPr>
              <w:spacing w:after="160" w:line="259" w:lineRule="auto"/>
              <w:rPr>
                <w:rFonts w:asciiTheme="minorHAnsi" w:eastAsiaTheme="minorHAnsi" w:hAnsiTheme="minorHAnsi" w:cstheme="minorBidi"/>
                <w:color w:val="00000A"/>
                <w:sz w:val="22"/>
                <w:szCs w:val="22"/>
                <w:lang w:val="fr-FR" w:eastAsia="en-US"/>
              </w:rPr>
            </w:pPr>
            <w:r w:rsidRPr="00040322">
              <w:rPr>
                <w:rFonts w:asciiTheme="minorHAnsi" w:eastAsiaTheme="minorHAnsi" w:hAnsiTheme="minorHAnsi" w:cstheme="minorBidi"/>
                <w:color w:val="00000A"/>
                <w:sz w:val="22"/>
                <w:szCs w:val="22"/>
                <w:lang w:val="fr-FR" w:eastAsia="en-US"/>
              </w:rPr>
              <w:t>Le maximum socialement acceptable est encore loin</w:t>
            </w:r>
          </w:p>
        </w:tc>
        <w:tc>
          <w:tcPr>
            <w:tcW w:w="795" w:type="dxa"/>
            <w:tcBorders>
              <w:top w:val="single" w:sz="2" w:space="0" w:color="000001"/>
              <w:left w:val="single" w:sz="2" w:space="0" w:color="000001"/>
              <w:bottom w:val="single" w:sz="2" w:space="0" w:color="000001"/>
            </w:tcBorders>
            <w:shd w:val="clear" w:color="auto" w:fill="auto"/>
          </w:tcPr>
          <w:p w:rsidR="00040322" w:rsidRPr="00040322" w:rsidRDefault="00040322" w:rsidP="00040322">
            <w:pPr>
              <w:spacing w:after="160" w:line="259" w:lineRule="auto"/>
              <w:rPr>
                <w:rFonts w:asciiTheme="minorHAnsi" w:eastAsiaTheme="minorHAnsi" w:hAnsiTheme="minorHAnsi" w:cstheme="minorBidi"/>
                <w:color w:val="00000A"/>
                <w:sz w:val="22"/>
                <w:szCs w:val="22"/>
                <w:lang w:val="fr-FR" w:eastAsia="en-US"/>
              </w:rPr>
            </w:pPr>
          </w:p>
        </w:tc>
        <w:tc>
          <w:tcPr>
            <w:tcW w:w="797" w:type="dxa"/>
            <w:tcBorders>
              <w:top w:val="single" w:sz="2" w:space="0" w:color="000001"/>
              <w:left w:val="single" w:sz="2" w:space="0" w:color="000001"/>
              <w:bottom w:val="single" w:sz="2" w:space="0" w:color="000001"/>
            </w:tcBorders>
            <w:shd w:val="clear" w:color="auto" w:fill="auto"/>
          </w:tcPr>
          <w:p w:rsidR="00040322" w:rsidRPr="00040322" w:rsidRDefault="00040322" w:rsidP="00040322">
            <w:pPr>
              <w:spacing w:after="160" w:line="259" w:lineRule="auto"/>
              <w:rPr>
                <w:rFonts w:asciiTheme="minorHAnsi" w:eastAsiaTheme="minorHAnsi" w:hAnsiTheme="minorHAnsi" w:cstheme="minorBidi"/>
                <w:color w:val="00000A"/>
                <w:sz w:val="22"/>
                <w:szCs w:val="22"/>
                <w:lang w:val="fr-FR" w:eastAsia="en-US"/>
              </w:rPr>
            </w:pPr>
          </w:p>
        </w:tc>
        <w:tc>
          <w:tcPr>
            <w:tcW w:w="689" w:type="dxa"/>
            <w:tcBorders>
              <w:top w:val="single" w:sz="2" w:space="0" w:color="000001"/>
              <w:left w:val="single" w:sz="2" w:space="0" w:color="000001"/>
              <w:bottom w:val="single" w:sz="2" w:space="0" w:color="000001"/>
              <w:right w:val="single" w:sz="2" w:space="0" w:color="000001"/>
            </w:tcBorders>
            <w:shd w:val="clear" w:color="auto" w:fill="auto"/>
          </w:tcPr>
          <w:p w:rsidR="00040322" w:rsidRPr="00040322" w:rsidRDefault="00040322" w:rsidP="00040322">
            <w:pPr>
              <w:spacing w:after="160" w:line="259" w:lineRule="auto"/>
              <w:rPr>
                <w:rFonts w:asciiTheme="minorHAnsi" w:eastAsiaTheme="minorHAnsi" w:hAnsiTheme="minorHAnsi" w:cstheme="minorBidi"/>
                <w:color w:val="00000A"/>
                <w:sz w:val="22"/>
                <w:szCs w:val="22"/>
                <w:lang w:val="fr-FR" w:eastAsia="en-US"/>
              </w:rPr>
            </w:pPr>
          </w:p>
        </w:tc>
      </w:tr>
      <w:tr w:rsidR="00040322" w:rsidRPr="00015C47" w:rsidTr="00DA7C4F">
        <w:tc>
          <w:tcPr>
            <w:tcW w:w="7363" w:type="dxa"/>
            <w:tcBorders>
              <w:top w:val="single" w:sz="2" w:space="0" w:color="000001"/>
              <w:left w:val="single" w:sz="2" w:space="0" w:color="000001"/>
              <w:bottom w:val="single" w:sz="2" w:space="0" w:color="000001"/>
            </w:tcBorders>
            <w:shd w:val="clear" w:color="auto" w:fill="auto"/>
          </w:tcPr>
          <w:p w:rsidR="00040322" w:rsidRPr="00040322" w:rsidRDefault="00040322" w:rsidP="00040322">
            <w:pPr>
              <w:spacing w:after="160" w:line="259" w:lineRule="auto"/>
              <w:rPr>
                <w:rFonts w:asciiTheme="minorHAnsi" w:eastAsiaTheme="minorHAnsi" w:hAnsiTheme="minorHAnsi" w:cstheme="minorBidi"/>
                <w:color w:val="00000A"/>
                <w:sz w:val="22"/>
                <w:szCs w:val="22"/>
                <w:lang w:val="fr-FR" w:eastAsia="en-US"/>
              </w:rPr>
            </w:pPr>
            <w:r w:rsidRPr="00040322">
              <w:rPr>
                <w:rFonts w:asciiTheme="minorHAnsi" w:eastAsiaTheme="minorHAnsi" w:hAnsiTheme="minorHAnsi" w:cstheme="minorBidi"/>
                <w:color w:val="00000A"/>
                <w:sz w:val="22"/>
                <w:szCs w:val="22"/>
                <w:lang w:val="fr-FR" w:eastAsia="en-US"/>
              </w:rPr>
              <w:t>Le taux de placement vaut l’investissement</w:t>
            </w:r>
          </w:p>
        </w:tc>
        <w:tc>
          <w:tcPr>
            <w:tcW w:w="795" w:type="dxa"/>
            <w:tcBorders>
              <w:top w:val="single" w:sz="2" w:space="0" w:color="000001"/>
              <w:left w:val="single" w:sz="2" w:space="0" w:color="000001"/>
              <w:bottom w:val="single" w:sz="2" w:space="0" w:color="000001"/>
            </w:tcBorders>
            <w:shd w:val="clear" w:color="auto" w:fill="auto"/>
          </w:tcPr>
          <w:p w:rsidR="00040322" w:rsidRPr="00040322" w:rsidRDefault="00040322" w:rsidP="00040322">
            <w:pPr>
              <w:spacing w:after="160" w:line="259" w:lineRule="auto"/>
              <w:rPr>
                <w:rFonts w:asciiTheme="minorHAnsi" w:eastAsiaTheme="minorHAnsi" w:hAnsiTheme="minorHAnsi" w:cstheme="minorBidi"/>
                <w:color w:val="00000A"/>
                <w:sz w:val="22"/>
                <w:szCs w:val="22"/>
                <w:lang w:val="fr-FR" w:eastAsia="en-US"/>
              </w:rPr>
            </w:pPr>
          </w:p>
        </w:tc>
        <w:tc>
          <w:tcPr>
            <w:tcW w:w="797" w:type="dxa"/>
            <w:tcBorders>
              <w:top w:val="single" w:sz="2" w:space="0" w:color="000001"/>
              <w:left w:val="single" w:sz="2" w:space="0" w:color="000001"/>
              <w:bottom w:val="single" w:sz="2" w:space="0" w:color="000001"/>
            </w:tcBorders>
            <w:shd w:val="clear" w:color="auto" w:fill="auto"/>
          </w:tcPr>
          <w:p w:rsidR="00040322" w:rsidRPr="00040322" w:rsidRDefault="00040322" w:rsidP="00040322">
            <w:pPr>
              <w:spacing w:after="160" w:line="259" w:lineRule="auto"/>
              <w:rPr>
                <w:rFonts w:asciiTheme="minorHAnsi" w:eastAsiaTheme="minorHAnsi" w:hAnsiTheme="minorHAnsi" w:cstheme="minorBidi"/>
                <w:color w:val="00000A"/>
                <w:sz w:val="22"/>
                <w:szCs w:val="22"/>
                <w:lang w:val="fr-FR" w:eastAsia="en-US"/>
              </w:rPr>
            </w:pPr>
          </w:p>
        </w:tc>
        <w:tc>
          <w:tcPr>
            <w:tcW w:w="689" w:type="dxa"/>
            <w:tcBorders>
              <w:top w:val="single" w:sz="2" w:space="0" w:color="000001"/>
              <w:left w:val="single" w:sz="2" w:space="0" w:color="000001"/>
              <w:bottom w:val="single" w:sz="2" w:space="0" w:color="000001"/>
              <w:right w:val="single" w:sz="2" w:space="0" w:color="000001"/>
            </w:tcBorders>
            <w:shd w:val="clear" w:color="auto" w:fill="auto"/>
          </w:tcPr>
          <w:p w:rsidR="00040322" w:rsidRPr="00040322" w:rsidRDefault="00040322" w:rsidP="00040322">
            <w:pPr>
              <w:spacing w:after="160" w:line="259" w:lineRule="auto"/>
              <w:rPr>
                <w:rFonts w:asciiTheme="minorHAnsi" w:eastAsiaTheme="minorHAnsi" w:hAnsiTheme="minorHAnsi" w:cstheme="minorBidi"/>
                <w:color w:val="00000A"/>
                <w:sz w:val="22"/>
                <w:szCs w:val="22"/>
                <w:lang w:val="fr-FR" w:eastAsia="en-US"/>
              </w:rPr>
            </w:pPr>
          </w:p>
        </w:tc>
      </w:tr>
    </w:tbl>
    <w:p w:rsidR="00040322" w:rsidRPr="00040322" w:rsidRDefault="00040322" w:rsidP="00040322">
      <w:pPr>
        <w:spacing w:after="160" w:line="259" w:lineRule="auto"/>
        <w:rPr>
          <w:rFonts w:asciiTheme="minorHAnsi" w:eastAsiaTheme="minorHAnsi" w:hAnsiTheme="minorHAnsi" w:cstheme="minorBidi"/>
          <w:color w:val="00000A"/>
          <w:sz w:val="22"/>
          <w:szCs w:val="22"/>
          <w:lang w:val="fr-FR" w:eastAsia="en-US"/>
        </w:rPr>
      </w:pPr>
    </w:p>
    <w:p w:rsidR="00040322" w:rsidRPr="00040322" w:rsidRDefault="00040322" w:rsidP="00040322">
      <w:pPr>
        <w:spacing w:after="160" w:line="259" w:lineRule="auto"/>
        <w:rPr>
          <w:rFonts w:asciiTheme="minorHAnsi" w:eastAsiaTheme="minorHAnsi" w:hAnsiTheme="minorHAnsi" w:cstheme="minorBidi"/>
          <w:b/>
          <w:color w:val="00000A"/>
          <w:sz w:val="22"/>
          <w:szCs w:val="22"/>
          <w:lang w:val="fr-FR" w:eastAsia="en-US"/>
        </w:rPr>
      </w:pPr>
      <w:r w:rsidRPr="00040322">
        <w:rPr>
          <w:rFonts w:asciiTheme="minorHAnsi" w:eastAsiaTheme="minorHAnsi" w:hAnsiTheme="minorHAnsi" w:cstheme="minorBidi"/>
          <w:b/>
          <w:bCs/>
          <w:color w:val="00000A"/>
          <w:sz w:val="22"/>
          <w:szCs w:val="22"/>
          <w:lang w:val="fr-FR" w:eastAsia="en-US"/>
        </w:rPr>
        <w:t>Trouvez dans le texte les synonymes</w:t>
      </w:r>
      <w:r w:rsidRPr="00040322">
        <w:rPr>
          <w:rFonts w:asciiTheme="minorHAnsi" w:eastAsiaTheme="minorHAnsi" w:hAnsiTheme="minorHAnsi" w:cstheme="minorBidi"/>
          <w:b/>
          <w:color w:val="00000A"/>
          <w:sz w:val="22"/>
          <w:szCs w:val="22"/>
          <w:lang w:val="fr-FR" w:eastAsia="en-US"/>
        </w:rPr>
        <w:t xml:space="preserve"> des mots suivants :</w:t>
      </w:r>
    </w:p>
    <w:p w:rsidR="00040322" w:rsidRPr="00040322" w:rsidRDefault="00040322" w:rsidP="00040322">
      <w:pPr>
        <w:spacing w:after="160" w:line="259" w:lineRule="auto"/>
        <w:rPr>
          <w:rFonts w:asciiTheme="minorHAnsi" w:eastAsiaTheme="minorHAnsi" w:hAnsiTheme="minorHAnsi" w:cstheme="minorBidi"/>
          <w:color w:val="00000A"/>
          <w:sz w:val="22"/>
          <w:szCs w:val="22"/>
          <w:lang w:val="fr-FR" w:eastAsia="en-US"/>
        </w:rPr>
      </w:pPr>
      <w:r w:rsidRPr="00040322">
        <w:rPr>
          <w:rFonts w:asciiTheme="minorHAnsi" w:eastAsiaTheme="minorHAnsi" w:hAnsiTheme="minorHAnsi" w:cstheme="minorBidi"/>
          <w:color w:val="00000A"/>
          <w:sz w:val="22"/>
          <w:szCs w:val="22"/>
          <w:lang w:val="fr-FR" w:eastAsia="en-US"/>
        </w:rPr>
        <w:t>annullations :</w:t>
      </w:r>
      <w:r w:rsidRPr="00040322">
        <w:rPr>
          <w:rFonts w:asciiTheme="minorHAnsi" w:eastAsiaTheme="minorHAnsi" w:hAnsiTheme="minorHAnsi" w:cstheme="minorBidi"/>
          <w:color w:val="00000A"/>
          <w:sz w:val="22"/>
          <w:szCs w:val="22"/>
          <w:lang w:val="fr-FR" w:eastAsia="en-US"/>
        </w:rPr>
        <w:tab/>
      </w:r>
      <w:r w:rsidRPr="00040322">
        <w:rPr>
          <w:rFonts w:asciiTheme="minorHAnsi" w:eastAsiaTheme="minorHAnsi" w:hAnsiTheme="minorHAnsi" w:cstheme="minorBidi"/>
          <w:color w:val="00000A"/>
          <w:sz w:val="22"/>
          <w:szCs w:val="22"/>
          <w:lang w:val="fr-FR" w:eastAsia="en-US"/>
        </w:rPr>
        <w:tab/>
      </w:r>
      <w:r w:rsidRPr="00040322">
        <w:rPr>
          <w:rFonts w:asciiTheme="minorHAnsi" w:eastAsiaTheme="minorHAnsi" w:hAnsiTheme="minorHAnsi" w:cstheme="minorBidi"/>
          <w:color w:val="00000A"/>
          <w:sz w:val="22"/>
          <w:szCs w:val="22"/>
          <w:lang w:val="fr-FR" w:eastAsia="en-US"/>
        </w:rPr>
        <w:tab/>
      </w:r>
      <w:r w:rsidRPr="00040322">
        <w:rPr>
          <w:rFonts w:asciiTheme="minorHAnsi" w:eastAsiaTheme="minorHAnsi" w:hAnsiTheme="minorHAnsi" w:cstheme="minorBidi"/>
          <w:color w:val="00000A"/>
          <w:sz w:val="22"/>
          <w:szCs w:val="22"/>
          <w:lang w:val="fr-FR" w:eastAsia="en-US"/>
        </w:rPr>
        <w:tab/>
      </w:r>
      <w:r w:rsidRPr="00040322">
        <w:rPr>
          <w:rFonts w:asciiTheme="minorHAnsi" w:eastAsiaTheme="minorHAnsi" w:hAnsiTheme="minorHAnsi" w:cstheme="minorBidi"/>
          <w:color w:val="00000A"/>
          <w:sz w:val="22"/>
          <w:szCs w:val="22"/>
          <w:lang w:val="fr-FR" w:eastAsia="en-US"/>
        </w:rPr>
        <w:tab/>
      </w:r>
      <w:r w:rsidRPr="00040322">
        <w:rPr>
          <w:rFonts w:asciiTheme="minorHAnsi" w:eastAsiaTheme="minorHAnsi" w:hAnsiTheme="minorHAnsi" w:cstheme="minorBidi"/>
          <w:color w:val="00000A"/>
          <w:sz w:val="22"/>
          <w:szCs w:val="22"/>
          <w:lang w:val="fr-FR" w:eastAsia="en-US"/>
        </w:rPr>
        <w:tab/>
        <w:t>augmentation :</w:t>
      </w:r>
    </w:p>
    <w:p w:rsidR="00040322" w:rsidRPr="00040322" w:rsidRDefault="00040322" w:rsidP="00040322">
      <w:pPr>
        <w:spacing w:after="160" w:line="259" w:lineRule="auto"/>
        <w:rPr>
          <w:rFonts w:asciiTheme="minorHAnsi" w:eastAsiaTheme="minorHAnsi" w:hAnsiTheme="minorHAnsi" w:cstheme="minorBidi"/>
          <w:color w:val="00000A"/>
          <w:sz w:val="22"/>
          <w:szCs w:val="22"/>
          <w:lang w:val="fr-FR" w:eastAsia="en-US"/>
        </w:rPr>
      </w:pPr>
      <w:r w:rsidRPr="00040322">
        <w:rPr>
          <w:rFonts w:asciiTheme="minorHAnsi" w:eastAsiaTheme="minorHAnsi" w:hAnsiTheme="minorHAnsi" w:cstheme="minorBidi"/>
          <w:color w:val="00000A"/>
          <w:sz w:val="22"/>
          <w:szCs w:val="22"/>
          <w:lang w:val="fr-FR" w:eastAsia="en-US"/>
        </w:rPr>
        <w:t xml:space="preserve">handicap redoublé : </w:t>
      </w:r>
      <w:r w:rsidRPr="00040322">
        <w:rPr>
          <w:rFonts w:asciiTheme="minorHAnsi" w:eastAsiaTheme="minorHAnsi" w:hAnsiTheme="minorHAnsi" w:cstheme="minorBidi"/>
          <w:color w:val="00000A"/>
          <w:sz w:val="22"/>
          <w:szCs w:val="22"/>
          <w:lang w:val="fr-FR" w:eastAsia="en-US"/>
        </w:rPr>
        <w:tab/>
      </w:r>
      <w:r w:rsidRPr="00040322">
        <w:rPr>
          <w:rFonts w:asciiTheme="minorHAnsi" w:eastAsiaTheme="minorHAnsi" w:hAnsiTheme="minorHAnsi" w:cstheme="minorBidi"/>
          <w:color w:val="00000A"/>
          <w:sz w:val="22"/>
          <w:szCs w:val="22"/>
          <w:lang w:val="fr-FR" w:eastAsia="en-US"/>
        </w:rPr>
        <w:tab/>
      </w:r>
      <w:r w:rsidRPr="00040322">
        <w:rPr>
          <w:rFonts w:asciiTheme="minorHAnsi" w:eastAsiaTheme="minorHAnsi" w:hAnsiTheme="minorHAnsi" w:cstheme="minorBidi"/>
          <w:color w:val="00000A"/>
          <w:sz w:val="22"/>
          <w:szCs w:val="22"/>
          <w:lang w:val="fr-FR" w:eastAsia="en-US"/>
        </w:rPr>
        <w:tab/>
      </w:r>
      <w:r w:rsidRPr="00040322">
        <w:rPr>
          <w:rFonts w:asciiTheme="minorHAnsi" w:eastAsiaTheme="minorHAnsi" w:hAnsiTheme="minorHAnsi" w:cstheme="minorBidi"/>
          <w:color w:val="00000A"/>
          <w:sz w:val="22"/>
          <w:szCs w:val="22"/>
          <w:lang w:val="fr-FR" w:eastAsia="en-US"/>
        </w:rPr>
        <w:tab/>
      </w:r>
      <w:r w:rsidRPr="00040322">
        <w:rPr>
          <w:rFonts w:asciiTheme="minorHAnsi" w:eastAsiaTheme="minorHAnsi" w:hAnsiTheme="minorHAnsi" w:cstheme="minorBidi"/>
          <w:color w:val="00000A"/>
          <w:sz w:val="22"/>
          <w:szCs w:val="22"/>
          <w:lang w:val="fr-FR" w:eastAsia="en-US"/>
        </w:rPr>
        <w:tab/>
        <w:t>continuation :</w:t>
      </w:r>
    </w:p>
    <w:p w:rsidR="00040322" w:rsidRPr="00040322" w:rsidRDefault="00040322" w:rsidP="00040322">
      <w:pPr>
        <w:spacing w:after="160" w:line="259" w:lineRule="auto"/>
        <w:rPr>
          <w:rFonts w:asciiTheme="minorHAnsi" w:eastAsiaTheme="minorHAnsi" w:hAnsiTheme="minorHAnsi" w:cstheme="minorBidi"/>
          <w:color w:val="00000A"/>
          <w:sz w:val="22"/>
          <w:szCs w:val="22"/>
          <w:lang w:val="fr-FR" w:eastAsia="en-US"/>
        </w:rPr>
      </w:pPr>
    </w:p>
    <w:p w:rsidR="00040322" w:rsidRPr="00040322" w:rsidRDefault="00040322" w:rsidP="00040322">
      <w:pPr>
        <w:spacing w:after="160" w:line="259" w:lineRule="auto"/>
        <w:rPr>
          <w:rFonts w:asciiTheme="minorHAnsi" w:eastAsiaTheme="minorHAnsi" w:hAnsiTheme="minorHAnsi" w:cstheme="minorBidi"/>
          <w:color w:val="00000A"/>
          <w:sz w:val="22"/>
          <w:szCs w:val="22"/>
          <w:lang w:val="fr-FR" w:eastAsia="en-US"/>
        </w:rPr>
      </w:pPr>
      <w:r w:rsidRPr="00040322">
        <w:rPr>
          <w:rFonts w:asciiTheme="minorHAnsi" w:eastAsiaTheme="minorHAnsi" w:hAnsiTheme="minorHAnsi" w:cstheme="minorBidi"/>
          <w:b/>
          <w:bCs/>
          <w:color w:val="00000A"/>
          <w:sz w:val="22"/>
          <w:szCs w:val="22"/>
          <w:lang w:val="fr-FR" w:eastAsia="en-US"/>
        </w:rPr>
        <w:t xml:space="preserve">Relier les mots qui ont un lien logique en vous appuyant sur le texte . </w:t>
      </w:r>
    </w:p>
    <w:tbl>
      <w:tblPr>
        <w:tblW w:w="9638" w:type="dxa"/>
        <w:tblCellMar>
          <w:top w:w="55" w:type="dxa"/>
          <w:left w:w="55" w:type="dxa"/>
          <w:bottom w:w="55" w:type="dxa"/>
          <w:right w:w="55" w:type="dxa"/>
        </w:tblCellMar>
        <w:tblLook w:val="04A0" w:firstRow="1" w:lastRow="0" w:firstColumn="1" w:lastColumn="0" w:noHBand="0" w:noVBand="1"/>
      </w:tblPr>
      <w:tblGrid>
        <w:gridCol w:w="4819"/>
        <w:gridCol w:w="4819"/>
      </w:tblGrid>
      <w:tr w:rsidR="00040322" w:rsidRPr="00040322" w:rsidTr="00DA7C4F">
        <w:tc>
          <w:tcPr>
            <w:tcW w:w="4819" w:type="dxa"/>
            <w:tcBorders>
              <w:top w:val="single" w:sz="2" w:space="0" w:color="000000"/>
              <w:left w:val="single" w:sz="2" w:space="0" w:color="000000"/>
              <w:bottom w:val="single" w:sz="2" w:space="0" w:color="000000"/>
            </w:tcBorders>
          </w:tcPr>
          <w:p w:rsidR="00040322" w:rsidRPr="00040322" w:rsidRDefault="00040322" w:rsidP="00040322">
            <w:pPr>
              <w:spacing w:after="160" w:line="259" w:lineRule="auto"/>
              <w:rPr>
                <w:rFonts w:asciiTheme="minorHAnsi" w:eastAsiaTheme="minorHAnsi" w:hAnsiTheme="minorHAnsi" w:cstheme="minorBidi"/>
                <w:color w:val="00000A"/>
                <w:lang w:eastAsia="en-US"/>
              </w:rPr>
            </w:pPr>
            <w:r w:rsidRPr="00040322">
              <w:rPr>
                <w:rFonts w:asciiTheme="minorHAnsi" w:eastAsiaTheme="minorHAnsi" w:hAnsiTheme="minorHAnsi" w:cstheme="minorBidi"/>
                <w:color w:val="00000A"/>
                <w:lang w:eastAsia="en-US"/>
              </w:rPr>
              <w:t>Excellence</w:t>
            </w:r>
          </w:p>
        </w:tc>
        <w:tc>
          <w:tcPr>
            <w:tcW w:w="4819" w:type="dxa"/>
            <w:tcBorders>
              <w:top w:val="single" w:sz="2" w:space="0" w:color="000000"/>
              <w:left w:val="single" w:sz="2" w:space="0" w:color="000000"/>
              <w:bottom w:val="single" w:sz="2" w:space="0" w:color="000000"/>
              <w:right w:val="single" w:sz="2" w:space="0" w:color="000000"/>
            </w:tcBorders>
          </w:tcPr>
          <w:p w:rsidR="00040322" w:rsidRPr="00040322" w:rsidRDefault="00040322" w:rsidP="00040322">
            <w:pPr>
              <w:spacing w:after="160" w:line="259" w:lineRule="auto"/>
              <w:rPr>
                <w:rFonts w:asciiTheme="minorHAnsi" w:eastAsiaTheme="minorHAnsi" w:hAnsiTheme="minorHAnsi" w:cstheme="minorBidi"/>
                <w:color w:val="00000A"/>
                <w:lang w:eastAsia="en-US"/>
              </w:rPr>
            </w:pPr>
            <w:r w:rsidRPr="00040322">
              <w:rPr>
                <w:rFonts w:asciiTheme="minorHAnsi" w:eastAsiaTheme="minorHAnsi" w:hAnsiTheme="minorHAnsi" w:cstheme="minorBidi"/>
                <w:color w:val="00000A"/>
                <w:lang w:eastAsia="en-US"/>
              </w:rPr>
              <w:t>Retour sur Investissement</w:t>
            </w:r>
          </w:p>
        </w:tc>
      </w:tr>
      <w:tr w:rsidR="00040322" w:rsidRPr="00040322" w:rsidTr="00DA7C4F">
        <w:tc>
          <w:tcPr>
            <w:tcW w:w="4819" w:type="dxa"/>
            <w:tcBorders>
              <w:left w:val="single" w:sz="2" w:space="0" w:color="000000"/>
              <w:bottom w:val="single" w:sz="2" w:space="0" w:color="000000"/>
            </w:tcBorders>
          </w:tcPr>
          <w:p w:rsidR="00040322" w:rsidRPr="00040322" w:rsidRDefault="00040322" w:rsidP="00040322">
            <w:pPr>
              <w:spacing w:after="160" w:line="259" w:lineRule="auto"/>
              <w:rPr>
                <w:rFonts w:asciiTheme="minorHAnsi" w:eastAsiaTheme="minorHAnsi" w:hAnsiTheme="minorHAnsi" w:cstheme="minorBidi"/>
                <w:color w:val="00000A"/>
                <w:lang w:eastAsia="en-US"/>
              </w:rPr>
            </w:pPr>
            <w:r w:rsidRPr="00040322">
              <w:rPr>
                <w:rFonts w:asciiTheme="minorHAnsi" w:eastAsiaTheme="minorHAnsi" w:hAnsiTheme="minorHAnsi" w:cstheme="minorBidi"/>
                <w:color w:val="00000A"/>
                <w:lang w:eastAsia="en-US"/>
              </w:rPr>
              <w:t>Coût</w:t>
            </w:r>
          </w:p>
        </w:tc>
        <w:tc>
          <w:tcPr>
            <w:tcW w:w="4819" w:type="dxa"/>
            <w:tcBorders>
              <w:left w:val="single" w:sz="2" w:space="0" w:color="000000"/>
              <w:bottom w:val="single" w:sz="2" w:space="0" w:color="000000"/>
              <w:right w:val="single" w:sz="2" w:space="0" w:color="000000"/>
            </w:tcBorders>
          </w:tcPr>
          <w:p w:rsidR="00040322" w:rsidRPr="00040322" w:rsidRDefault="00040322" w:rsidP="00040322">
            <w:pPr>
              <w:spacing w:after="160" w:line="259" w:lineRule="auto"/>
              <w:rPr>
                <w:rFonts w:asciiTheme="minorHAnsi" w:eastAsiaTheme="minorHAnsi" w:hAnsiTheme="minorHAnsi" w:cstheme="minorBidi"/>
                <w:color w:val="00000A"/>
                <w:lang w:eastAsia="en-US"/>
              </w:rPr>
            </w:pPr>
            <w:r w:rsidRPr="00040322">
              <w:rPr>
                <w:rFonts w:asciiTheme="minorHAnsi" w:eastAsiaTheme="minorHAnsi" w:hAnsiTheme="minorHAnsi" w:cstheme="minorBidi"/>
                <w:color w:val="00000A"/>
                <w:lang w:eastAsia="en-US"/>
              </w:rPr>
              <w:t>Désistement</w:t>
            </w:r>
          </w:p>
        </w:tc>
      </w:tr>
      <w:tr w:rsidR="00040322" w:rsidRPr="00040322" w:rsidTr="00DA7C4F">
        <w:tc>
          <w:tcPr>
            <w:tcW w:w="4819" w:type="dxa"/>
            <w:tcBorders>
              <w:left w:val="single" w:sz="2" w:space="0" w:color="000000"/>
              <w:bottom w:val="single" w:sz="2" w:space="0" w:color="000000"/>
            </w:tcBorders>
          </w:tcPr>
          <w:p w:rsidR="00040322" w:rsidRPr="00040322" w:rsidRDefault="00040322" w:rsidP="00040322">
            <w:pPr>
              <w:spacing w:after="160" w:line="259" w:lineRule="auto"/>
              <w:rPr>
                <w:rFonts w:asciiTheme="minorHAnsi" w:eastAsiaTheme="minorHAnsi" w:hAnsiTheme="minorHAnsi" w:cstheme="minorBidi"/>
                <w:color w:val="00000A"/>
                <w:lang w:eastAsia="en-US"/>
              </w:rPr>
            </w:pPr>
            <w:r w:rsidRPr="00040322">
              <w:rPr>
                <w:rFonts w:asciiTheme="minorHAnsi" w:eastAsiaTheme="minorHAnsi" w:hAnsiTheme="minorHAnsi" w:cstheme="minorBidi"/>
                <w:color w:val="00000A"/>
                <w:lang w:eastAsia="en-US"/>
              </w:rPr>
              <w:t>Hausse</w:t>
            </w:r>
          </w:p>
        </w:tc>
        <w:tc>
          <w:tcPr>
            <w:tcW w:w="4819" w:type="dxa"/>
            <w:tcBorders>
              <w:left w:val="single" w:sz="2" w:space="0" w:color="000000"/>
              <w:bottom w:val="single" w:sz="2" w:space="0" w:color="000000"/>
              <w:right w:val="single" w:sz="2" w:space="0" w:color="000000"/>
            </w:tcBorders>
          </w:tcPr>
          <w:p w:rsidR="00040322" w:rsidRPr="00040322" w:rsidRDefault="00040322" w:rsidP="00040322">
            <w:pPr>
              <w:spacing w:after="160" w:line="259" w:lineRule="auto"/>
              <w:rPr>
                <w:rFonts w:asciiTheme="minorHAnsi" w:eastAsiaTheme="minorHAnsi" w:hAnsiTheme="minorHAnsi" w:cstheme="minorBidi"/>
                <w:color w:val="00000A"/>
                <w:lang w:eastAsia="en-US"/>
              </w:rPr>
            </w:pPr>
            <w:r w:rsidRPr="00040322">
              <w:rPr>
                <w:rFonts w:asciiTheme="minorHAnsi" w:eastAsiaTheme="minorHAnsi" w:hAnsiTheme="minorHAnsi" w:cstheme="minorBidi"/>
                <w:color w:val="00000A"/>
                <w:lang w:eastAsia="en-US"/>
              </w:rPr>
              <w:t>Cher</w:t>
            </w:r>
          </w:p>
        </w:tc>
      </w:tr>
      <w:tr w:rsidR="00040322" w:rsidRPr="00040322" w:rsidTr="00DA7C4F">
        <w:trPr>
          <w:trHeight w:val="342"/>
        </w:trPr>
        <w:tc>
          <w:tcPr>
            <w:tcW w:w="4819" w:type="dxa"/>
            <w:tcBorders>
              <w:left w:val="single" w:sz="2" w:space="0" w:color="000000"/>
              <w:bottom w:val="single" w:sz="2" w:space="0" w:color="000000"/>
            </w:tcBorders>
          </w:tcPr>
          <w:p w:rsidR="00040322" w:rsidRPr="00040322" w:rsidRDefault="00040322" w:rsidP="00040322">
            <w:pPr>
              <w:spacing w:after="160" w:line="259" w:lineRule="auto"/>
              <w:rPr>
                <w:rFonts w:asciiTheme="minorHAnsi" w:eastAsiaTheme="minorHAnsi" w:hAnsiTheme="minorHAnsi" w:cstheme="minorBidi"/>
                <w:color w:val="00000A"/>
                <w:lang w:eastAsia="en-US"/>
              </w:rPr>
            </w:pPr>
            <w:r w:rsidRPr="00040322">
              <w:rPr>
                <w:rFonts w:asciiTheme="minorHAnsi" w:eastAsiaTheme="minorHAnsi" w:hAnsiTheme="minorHAnsi" w:cstheme="minorBidi"/>
                <w:color w:val="00000A"/>
                <w:lang w:eastAsia="en-US"/>
              </w:rPr>
              <w:t>Prestations</w:t>
            </w:r>
          </w:p>
        </w:tc>
        <w:tc>
          <w:tcPr>
            <w:tcW w:w="4819" w:type="dxa"/>
            <w:tcBorders>
              <w:left w:val="single" w:sz="2" w:space="0" w:color="000000"/>
              <w:bottom w:val="single" w:sz="2" w:space="0" w:color="000000"/>
              <w:right w:val="single" w:sz="2" w:space="0" w:color="000000"/>
            </w:tcBorders>
          </w:tcPr>
          <w:p w:rsidR="00040322" w:rsidRPr="00040322" w:rsidRDefault="00040322" w:rsidP="00040322">
            <w:pPr>
              <w:spacing w:after="160" w:line="259" w:lineRule="auto"/>
              <w:rPr>
                <w:rFonts w:asciiTheme="minorHAnsi" w:eastAsiaTheme="minorHAnsi" w:hAnsiTheme="minorHAnsi" w:cstheme="minorBidi"/>
                <w:color w:val="00000A"/>
                <w:lang w:eastAsia="en-US"/>
              </w:rPr>
            </w:pPr>
            <w:r w:rsidRPr="00040322">
              <w:rPr>
                <w:rFonts w:asciiTheme="minorHAnsi" w:eastAsiaTheme="minorHAnsi" w:hAnsiTheme="minorHAnsi" w:cstheme="minorBidi"/>
                <w:color w:val="00000A"/>
                <w:lang w:eastAsia="en-US"/>
              </w:rPr>
              <w:t>Métier bien fait</w:t>
            </w:r>
          </w:p>
        </w:tc>
      </w:tr>
    </w:tbl>
    <w:p w:rsidR="00D90669" w:rsidRDefault="003F7AA5" w:rsidP="00CA3625">
      <w:pPr>
        <w:pBdr>
          <w:top w:val="single" w:sz="4" w:space="1" w:color="999999"/>
          <w:left w:val="single" w:sz="4" w:space="4" w:color="999999"/>
          <w:bottom w:val="single" w:sz="4" w:space="1" w:color="999999"/>
          <w:right w:val="single" w:sz="4" w:space="4" w:color="999999"/>
        </w:pBdr>
      </w:pPr>
      <w:r w:rsidRPr="00AD26E6">
        <w:rPr>
          <w:lang w:val="fr-FR"/>
        </w:rPr>
        <w:br w:type="page"/>
      </w:r>
      <w:r w:rsidR="005E7BCC">
        <w:rPr>
          <w:noProof/>
        </w:rPr>
        <w:lastRenderedPageBreak/>
        <w:drawing>
          <wp:inline distT="0" distB="0" distL="0" distR="0">
            <wp:extent cx="6118860" cy="8183880"/>
            <wp:effectExtent l="0" t="0" r="0" b="0"/>
            <wp:docPr id="1" name="Immagine 1" descr="CMI- pauvr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MI- pauvret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118860" cy="8183880"/>
                    </a:xfrm>
                    <a:prstGeom prst="rect">
                      <a:avLst/>
                    </a:prstGeom>
                    <a:noFill/>
                    <a:ln>
                      <a:noFill/>
                    </a:ln>
                  </pic:spPr>
                </pic:pic>
              </a:graphicData>
            </a:graphic>
          </wp:inline>
        </w:drawing>
      </w:r>
    </w:p>
    <w:p w:rsidR="00D90669" w:rsidRPr="00D90669" w:rsidRDefault="00D90669" w:rsidP="00D90669">
      <w:r>
        <w:br w:type="page"/>
      </w:r>
    </w:p>
    <w:p w:rsidR="003F7AA5" w:rsidRPr="00D90669" w:rsidRDefault="003F7AA5" w:rsidP="00F526E0">
      <w:pPr>
        <w:jc w:val="center"/>
        <w:rPr>
          <w:b/>
          <w:sz w:val="28"/>
          <w:szCs w:val="28"/>
        </w:rPr>
      </w:pPr>
      <w:r w:rsidRPr="00D90669">
        <w:rPr>
          <w:b/>
          <w:sz w:val="28"/>
          <w:szCs w:val="28"/>
        </w:rPr>
        <w:lastRenderedPageBreak/>
        <w:t>Questions</w:t>
      </w:r>
    </w:p>
    <w:p w:rsidR="00252348" w:rsidRDefault="00252348" w:rsidP="00F526E0">
      <w:pPr>
        <w:jc w:val="center"/>
        <w:rPr>
          <w:b/>
        </w:rPr>
      </w:pPr>
    </w:p>
    <w:p w:rsidR="00252348" w:rsidRPr="00C173F3" w:rsidRDefault="00252348" w:rsidP="00F526E0">
      <w:pPr>
        <w:jc w:val="center"/>
        <w:rPr>
          <w:b/>
        </w:rPr>
      </w:pPr>
    </w:p>
    <w:p w:rsidR="003F7AA5" w:rsidRPr="00AD26E6" w:rsidRDefault="003F7AA5" w:rsidP="00F526E0">
      <w:pPr>
        <w:pStyle w:val="Paragrafoelenco"/>
        <w:numPr>
          <w:ilvl w:val="0"/>
          <w:numId w:val="1"/>
        </w:numPr>
        <w:spacing w:after="0" w:line="360" w:lineRule="auto"/>
        <w:rPr>
          <w:lang w:val="fr-FR"/>
        </w:rPr>
      </w:pPr>
      <w:r w:rsidRPr="00AD26E6">
        <w:rPr>
          <w:lang w:val="fr-FR"/>
        </w:rPr>
        <w:t xml:space="preserve">Où se trouve la pauvreté en France? </w:t>
      </w:r>
    </w:p>
    <w:p w:rsidR="003F7AA5" w:rsidRDefault="003F7AA5" w:rsidP="00F526E0">
      <w:pPr>
        <w:pStyle w:val="Paragrafoelenco"/>
        <w:spacing w:after="0" w:line="360" w:lineRule="auto"/>
      </w:pPr>
      <w:r>
        <w:t>…………………………………………………………………………………………………..</w:t>
      </w:r>
    </w:p>
    <w:p w:rsidR="003F7AA5" w:rsidRPr="00AD26E6" w:rsidRDefault="003F7AA5" w:rsidP="00F526E0">
      <w:pPr>
        <w:pStyle w:val="Paragrafoelenco"/>
        <w:numPr>
          <w:ilvl w:val="0"/>
          <w:numId w:val="1"/>
        </w:numPr>
        <w:spacing w:after="0" w:line="360" w:lineRule="auto"/>
        <w:rPr>
          <w:lang w:val="fr-FR"/>
        </w:rPr>
      </w:pPr>
      <w:r w:rsidRPr="00AD26E6">
        <w:rPr>
          <w:lang w:val="fr-FR"/>
        </w:rPr>
        <w:t xml:space="preserve">Quel est le seuil de pauvreté en 2006? </w:t>
      </w:r>
    </w:p>
    <w:p w:rsidR="003F7AA5" w:rsidRDefault="003F7AA5" w:rsidP="00F526E0">
      <w:pPr>
        <w:pStyle w:val="Paragrafoelenco"/>
        <w:spacing w:after="0" w:line="360" w:lineRule="auto"/>
      </w:pPr>
      <w:r>
        <w:t>…………………………………………………………………………………………………..</w:t>
      </w:r>
    </w:p>
    <w:p w:rsidR="003F7AA5" w:rsidRPr="00AD26E6" w:rsidRDefault="003F7AA5" w:rsidP="00F526E0">
      <w:pPr>
        <w:pStyle w:val="Paragrafoelenco"/>
        <w:numPr>
          <w:ilvl w:val="0"/>
          <w:numId w:val="1"/>
        </w:numPr>
        <w:spacing w:after="0" w:line="360" w:lineRule="auto"/>
        <w:rPr>
          <w:lang w:val="fr-FR"/>
        </w:rPr>
      </w:pPr>
      <w:r w:rsidRPr="00EA168A">
        <w:rPr>
          <w:lang w:val="en-US"/>
        </w:rPr>
        <w:t>Quelles sont les villes les plus riches?</w:t>
      </w:r>
    </w:p>
    <w:p w:rsidR="003F7AA5" w:rsidRDefault="003F7AA5" w:rsidP="00F526E0">
      <w:pPr>
        <w:pStyle w:val="Paragrafoelenco"/>
        <w:spacing w:after="0" w:line="360" w:lineRule="auto"/>
      </w:pPr>
      <w:r>
        <w:t>………………………………………………………………………………………………….</w:t>
      </w:r>
    </w:p>
    <w:p w:rsidR="003F7AA5" w:rsidRPr="00AD26E6" w:rsidRDefault="003F7AA5" w:rsidP="00F526E0">
      <w:pPr>
        <w:pStyle w:val="Paragrafoelenco"/>
        <w:numPr>
          <w:ilvl w:val="0"/>
          <w:numId w:val="1"/>
        </w:numPr>
        <w:spacing w:after="0" w:line="360" w:lineRule="auto"/>
        <w:rPr>
          <w:lang w:val="fr-FR"/>
        </w:rPr>
      </w:pPr>
      <w:r w:rsidRPr="00AD26E6">
        <w:rPr>
          <w:lang w:val="fr-FR"/>
        </w:rPr>
        <w:t>Qu’est-ce que le Smic?</w:t>
      </w:r>
    </w:p>
    <w:p w:rsidR="003F7AA5" w:rsidRDefault="003F7AA5" w:rsidP="00F526E0">
      <w:pPr>
        <w:pStyle w:val="Paragrafoelenco"/>
        <w:spacing w:after="0" w:line="360" w:lineRule="auto"/>
      </w:pPr>
      <w:r>
        <w:t>…………………………………………………………………………………………………..</w:t>
      </w:r>
    </w:p>
    <w:p w:rsidR="003F7AA5" w:rsidRPr="00AD26E6" w:rsidRDefault="003F7AA5" w:rsidP="00F526E0">
      <w:pPr>
        <w:pStyle w:val="Paragrafoelenco"/>
        <w:numPr>
          <w:ilvl w:val="0"/>
          <w:numId w:val="1"/>
        </w:numPr>
        <w:spacing w:after="0" w:line="360" w:lineRule="auto"/>
        <w:rPr>
          <w:lang w:val="fr-FR"/>
        </w:rPr>
      </w:pPr>
      <w:r w:rsidRPr="00EA168A">
        <w:rPr>
          <w:lang w:val="en-US"/>
        </w:rPr>
        <w:t>Est-ce que les femmes sont moins rémunérées que les hommes en moyenne?</w:t>
      </w:r>
    </w:p>
    <w:p w:rsidR="003F7AA5" w:rsidRDefault="003F7AA5" w:rsidP="00F526E0">
      <w:pPr>
        <w:pStyle w:val="Paragrafoelenco"/>
        <w:spacing w:after="0" w:line="360" w:lineRule="auto"/>
      </w:pPr>
      <w:r>
        <w:t>…………………………………………………………………………………………………..</w:t>
      </w:r>
    </w:p>
    <w:p w:rsidR="003F7AA5" w:rsidRPr="00EA168A" w:rsidRDefault="003F7AA5" w:rsidP="00F526E0">
      <w:pPr>
        <w:pStyle w:val="Paragrafoelenco"/>
        <w:numPr>
          <w:ilvl w:val="0"/>
          <w:numId w:val="1"/>
        </w:numPr>
        <w:spacing w:after="0" w:line="360" w:lineRule="auto"/>
        <w:rPr>
          <w:lang w:val="en-US"/>
        </w:rPr>
      </w:pPr>
      <w:r>
        <w:rPr>
          <w:lang w:val="en-US"/>
        </w:rPr>
        <w:t>Pourquoi, selon vous?</w:t>
      </w:r>
    </w:p>
    <w:p w:rsidR="003F7AA5" w:rsidRDefault="003F7AA5" w:rsidP="00F526E0">
      <w:pPr>
        <w:pStyle w:val="Paragrafoelenco"/>
        <w:spacing w:after="0" w:line="360" w:lineRule="auto"/>
      </w:pPr>
      <w:r>
        <w:t>…………………………………………………………………………………………………..</w:t>
      </w:r>
    </w:p>
    <w:p w:rsidR="003F7AA5" w:rsidRPr="00AD26E6" w:rsidRDefault="003F7AA5" w:rsidP="00F526E0">
      <w:pPr>
        <w:pStyle w:val="Paragrafoelenco"/>
        <w:numPr>
          <w:ilvl w:val="0"/>
          <w:numId w:val="1"/>
        </w:numPr>
        <w:spacing w:after="0" w:line="360" w:lineRule="auto"/>
        <w:rPr>
          <w:lang w:val="fr-FR"/>
        </w:rPr>
      </w:pPr>
      <w:r w:rsidRPr="00AD26E6">
        <w:rPr>
          <w:lang w:val="fr-FR"/>
        </w:rPr>
        <w:t>Où se trouve le Limousin?</w:t>
      </w:r>
    </w:p>
    <w:p w:rsidR="003F7AA5" w:rsidRDefault="003F7AA5" w:rsidP="00F526E0">
      <w:pPr>
        <w:pStyle w:val="Paragrafoelenco"/>
        <w:spacing w:after="0" w:line="360" w:lineRule="auto"/>
      </w:pPr>
      <w:r>
        <w:t>………………………………………………………………………………………………….</w:t>
      </w:r>
    </w:p>
    <w:p w:rsidR="003F7AA5" w:rsidRPr="00AD26E6" w:rsidRDefault="003F7AA5" w:rsidP="00F526E0">
      <w:pPr>
        <w:pStyle w:val="Paragrafoelenco"/>
        <w:numPr>
          <w:ilvl w:val="0"/>
          <w:numId w:val="1"/>
        </w:numPr>
        <w:spacing w:after="0" w:line="360" w:lineRule="auto"/>
        <w:rPr>
          <w:lang w:val="fr-FR"/>
        </w:rPr>
      </w:pPr>
      <w:r w:rsidRPr="00AD26E6">
        <w:rPr>
          <w:lang w:val="fr-FR"/>
        </w:rPr>
        <w:t>Est-ce que le dynamisme et la richesse coïncident? ………………………………………………………………………………………………</w:t>
      </w:r>
    </w:p>
    <w:p w:rsidR="003F7AA5" w:rsidRDefault="003F7AA5" w:rsidP="00F526E0">
      <w:pPr>
        <w:pStyle w:val="Paragrafoelenco"/>
        <w:numPr>
          <w:ilvl w:val="0"/>
          <w:numId w:val="1"/>
        </w:numPr>
        <w:spacing w:after="0" w:line="360" w:lineRule="auto"/>
      </w:pPr>
      <w:r>
        <w:t>Traduisez:</w:t>
      </w:r>
    </w:p>
    <w:p w:rsidR="003F7AA5" w:rsidRDefault="003F7AA5" w:rsidP="00F526E0">
      <w:pPr>
        <w:pStyle w:val="Paragrafoelenco"/>
        <w:spacing w:after="0" w:line="360" w:lineRule="auto"/>
      </w:pPr>
      <w:r>
        <w:t>Il lavoro di un uomo è più pagato di quello di una donna.</w:t>
      </w:r>
      <w:r w:rsidRPr="00C173F3">
        <w:t xml:space="preserve"> </w:t>
      </w:r>
      <w:r>
        <w:t>…………………………………………………………………………………………………..</w:t>
      </w:r>
    </w:p>
    <w:p w:rsidR="003F7AA5" w:rsidRDefault="003F7AA5" w:rsidP="00F526E0">
      <w:pPr>
        <w:pStyle w:val="Paragrafoelenco"/>
        <w:spacing w:after="0" w:line="360" w:lineRule="auto"/>
      </w:pPr>
      <w:r>
        <w:t>Il centro è meno dinamico della regione parigina</w:t>
      </w:r>
    </w:p>
    <w:p w:rsidR="003F7AA5" w:rsidRDefault="003F7AA5" w:rsidP="00F526E0">
      <w:pPr>
        <w:pStyle w:val="Paragrafoelenco"/>
        <w:spacing w:after="0" w:line="360" w:lineRule="auto"/>
      </w:pPr>
      <w:r>
        <w:t>…………………………………………………………………………………………………..</w:t>
      </w:r>
    </w:p>
    <w:p w:rsidR="003F7AA5" w:rsidRDefault="003F7AA5" w:rsidP="00F526E0">
      <w:pPr>
        <w:pStyle w:val="Paragrafoelenco"/>
        <w:spacing w:after="0" w:line="360" w:lineRule="auto"/>
      </w:pPr>
      <w:r>
        <w:t>Il Nord è più toccato dalla povertà dell’Ovest.</w:t>
      </w:r>
      <w:r w:rsidRPr="00C173F3">
        <w:t xml:space="preserve"> </w:t>
      </w:r>
      <w:r>
        <w:t>…………………………………………………………………………………………………..</w:t>
      </w:r>
    </w:p>
    <w:p w:rsidR="003F7AA5" w:rsidRPr="000F304D" w:rsidRDefault="003F7AA5" w:rsidP="00F526E0">
      <w:pPr>
        <w:pStyle w:val="Paragrafoelenco"/>
        <w:numPr>
          <w:ilvl w:val="0"/>
          <w:numId w:val="1"/>
        </w:numPr>
        <w:spacing w:after="0" w:line="360" w:lineRule="auto"/>
        <w:rPr>
          <w:lang w:val="en-US"/>
        </w:rPr>
      </w:pPr>
      <w:r w:rsidRPr="000F304D">
        <w:rPr>
          <w:lang w:val="en-US"/>
        </w:rPr>
        <w:t>Comment dit-on en français:</w:t>
      </w:r>
    </w:p>
    <w:tbl>
      <w:tblPr>
        <w:tblW w:w="0" w:type="auto"/>
        <w:tblInd w:w="468" w:type="dxa"/>
        <w:tblLook w:val="01E0" w:firstRow="1" w:lastRow="1" w:firstColumn="1" w:lastColumn="1" w:noHBand="0" w:noVBand="0"/>
      </w:tblPr>
      <w:tblGrid>
        <w:gridCol w:w="1976"/>
        <w:gridCol w:w="2444"/>
        <w:gridCol w:w="2060"/>
        <w:gridCol w:w="2340"/>
      </w:tblGrid>
      <w:tr w:rsidR="003F7AA5" w:rsidTr="00F526E0">
        <w:tc>
          <w:tcPr>
            <w:tcW w:w="1976" w:type="dxa"/>
            <w:shd w:val="clear" w:color="auto" w:fill="auto"/>
          </w:tcPr>
          <w:p w:rsidR="003F7AA5" w:rsidRDefault="003F7AA5" w:rsidP="00F526E0">
            <w:pPr>
              <w:pStyle w:val="Paragrafoelenco"/>
              <w:spacing w:after="0" w:line="360" w:lineRule="auto"/>
              <w:ind w:left="0"/>
            </w:pPr>
            <w:r w:rsidRPr="000F304D">
              <w:t>Tasso</w:t>
            </w:r>
          </w:p>
        </w:tc>
        <w:tc>
          <w:tcPr>
            <w:tcW w:w="2444" w:type="dxa"/>
            <w:shd w:val="clear" w:color="auto" w:fill="auto"/>
          </w:tcPr>
          <w:p w:rsidR="003F7AA5" w:rsidRDefault="003F7AA5" w:rsidP="00F526E0">
            <w:pPr>
              <w:pStyle w:val="Paragrafoelenco"/>
              <w:spacing w:after="0" w:line="360" w:lineRule="auto"/>
              <w:ind w:left="0"/>
            </w:pPr>
          </w:p>
        </w:tc>
        <w:tc>
          <w:tcPr>
            <w:tcW w:w="2060" w:type="dxa"/>
            <w:shd w:val="clear" w:color="auto" w:fill="auto"/>
          </w:tcPr>
          <w:p w:rsidR="003F7AA5" w:rsidRDefault="003F7AA5" w:rsidP="00F526E0">
            <w:pPr>
              <w:pStyle w:val="Paragrafoelenco"/>
              <w:spacing w:after="0" w:line="360" w:lineRule="auto"/>
              <w:ind w:left="0"/>
            </w:pPr>
            <w:r w:rsidRPr="000F304D">
              <w:t>Occupazione</w:t>
            </w:r>
          </w:p>
        </w:tc>
        <w:tc>
          <w:tcPr>
            <w:tcW w:w="2340" w:type="dxa"/>
            <w:shd w:val="clear" w:color="auto" w:fill="auto"/>
          </w:tcPr>
          <w:p w:rsidR="003F7AA5" w:rsidRDefault="003F7AA5" w:rsidP="00F526E0">
            <w:pPr>
              <w:pStyle w:val="Paragrafoelenco"/>
              <w:spacing w:after="0" w:line="360" w:lineRule="auto"/>
              <w:ind w:left="0"/>
            </w:pPr>
          </w:p>
        </w:tc>
      </w:tr>
      <w:tr w:rsidR="003F7AA5" w:rsidTr="00F526E0">
        <w:tc>
          <w:tcPr>
            <w:tcW w:w="1976" w:type="dxa"/>
            <w:shd w:val="clear" w:color="auto" w:fill="auto"/>
          </w:tcPr>
          <w:p w:rsidR="003F7AA5" w:rsidRDefault="003F7AA5" w:rsidP="00F526E0">
            <w:pPr>
              <w:pStyle w:val="Paragrafoelenco"/>
              <w:spacing w:after="0" w:line="360" w:lineRule="auto"/>
              <w:ind w:left="0"/>
            </w:pPr>
            <w:r w:rsidRPr="000F304D">
              <w:t>Reddito</w:t>
            </w:r>
          </w:p>
        </w:tc>
        <w:tc>
          <w:tcPr>
            <w:tcW w:w="2444" w:type="dxa"/>
            <w:shd w:val="clear" w:color="auto" w:fill="auto"/>
          </w:tcPr>
          <w:p w:rsidR="003F7AA5" w:rsidRDefault="003F7AA5" w:rsidP="00F526E0">
            <w:pPr>
              <w:pStyle w:val="Paragrafoelenco"/>
              <w:spacing w:after="0" w:line="360" w:lineRule="auto"/>
              <w:ind w:left="0"/>
            </w:pPr>
          </w:p>
        </w:tc>
        <w:tc>
          <w:tcPr>
            <w:tcW w:w="2060" w:type="dxa"/>
            <w:shd w:val="clear" w:color="auto" w:fill="auto"/>
          </w:tcPr>
          <w:p w:rsidR="003F7AA5" w:rsidRDefault="003F7AA5" w:rsidP="00F526E0">
            <w:pPr>
              <w:pStyle w:val="Paragrafoelenco"/>
              <w:spacing w:after="0" w:line="360" w:lineRule="auto"/>
              <w:ind w:left="0"/>
            </w:pPr>
            <w:r>
              <w:t>Posto di lavoro</w:t>
            </w:r>
          </w:p>
        </w:tc>
        <w:tc>
          <w:tcPr>
            <w:tcW w:w="2340" w:type="dxa"/>
            <w:shd w:val="clear" w:color="auto" w:fill="auto"/>
          </w:tcPr>
          <w:p w:rsidR="003F7AA5" w:rsidRDefault="003F7AA5" w:rsidP="00F526E0">
            <w:pPr>
              <w:pStyle w:val="Paragrafoelenco"/>
              <w:spacing w:after="0" w:line="360" w:lineRule="auto"/>
              <w:ind w:left="0"/>
            </w:pPr>
          </w:p>
        </w:tc>
      </w:tr>
      <w:tr w:rsidR="003F7AA5" w:rsidTr="00F526E0">
        <w:tc>
          <w:tcPr>
            <w:tcW w:w="1976" w:type="dxa"/>
            <w:shd w:val="clear" w:color="auto" w:fill="auto"/>
          </w:tcPr>
          <w:p w:rsidR="003F7AA5" w:rsidRDefault="003F7AA5" w:rsidP="00F526E0">
            <w:pPr>
              <w:pStyle w:val="Paragrafoelenco"/>
              <w:spacing w:after="0" w:line="360" w:lineRule="auto"/>
              <w:ind w:left="0"/>
            </w:pPr>
            <w:r w:rsidRPr="000F304D">
              <w:t>Pagare</w:t>
            </w:r>
          </w:p>
        </w:tc>
        <w:tc>
          <w:tcPr>
            <w:tcW w:w="2444" w:type="dxa"/>
            <w:shd w:val="clear" w:color="auto" w:fill="auto"/>
          </w:tcPr>
          <w:p w:rsidR="003F7AA5" w:rsidRDefault="003F7AA5" w:rsidP="00F526E0">
            <w:pPr>
              <w:pStyle w:val="Paragrafoelenco"/>
              <w:spacing w:after="0" w:line="360" w:lineRule="auto"/>
              <w:ind w:left="0"/>
            </w:pPr>
          </w:p>
        </w:tc>
        <w:tc>
          <w:tcPr>
            <w:tcW w:w="2060" w:type="dxa"/>
            <w:shd w:val="clear" w:color="auto" w:fill="auto"/>
          </w:tcPr>
          <w:p w:rsidR="003F7AA5" w:rsidRDefault="003F7AA5" w:rsidP="00F526E0">
            <w:pPr>
              <w:pStyle w:val="Paragrafoelenco"/>
              <w:spacing w:after="0" w:line="360" w:lineRule="auto"/>
              <w:ind w:left="0"/>
            </w:pPr>
            <w:r>
              <w:t>Impresa</w:t>
            </w:r>
          </w:p>
        </w:tc>
        <w:tc>
          <w:tcPr>
            <w:tcW w:w="2340" w:type="dxa"/>
            <w:shd w:val="clear" w:color="auto" w:fill="auto"/>
          </w:tcPr>
          <w:p w:rsidR="003F7AA5" w:rsidRDefault="003F7AA5" w:rsidP="00F526E0">
            <w:pPr>
              <w:pStyle w:val="Paragrafoelenco"/>
              <w:spacing w:after="0" w:line="360" w:lineRule="auto"/>
              <w:ind w:left="0"/>
            </w:pPr>
          </w:p>
        </w:tc>
      </w:tr>
      <w:tr w:rsidR="003F7AA5" w:rsidTr="00F526E0">
        <w:tc>
          <w:tcPr>
            <w:tcW w:w="1976" w:type="dxa"/>
            <w:shd w:val="clear" w:color="auto" w:fill="auto"/>
          </w:tcPr>
          <w:p w:rsidR="003F7AA5" w:rsidRDefault="003F7AA5" w:rsidP="00F526E0">
            <w:pPr>
              <w:pStyle w:val="Paragrafoelenco"/>
              <w:spacing w:after="0" w:line="360" w:lineRule="auto"/>
              <w:ind w:left="0"/>
            </w:pPr>
            <w:r w:rsidRPr="000F304D">
              <w:t>Annuo</w:t>
            </w:r>
          </w:p>
        </w:tc>
        <w:tc>
          <w:tcPr>
            <w:tcW w:w="2444" w:type="dxa"/>
            <w:shd w:val="clear" w:color="auto" w:fill="auto"/>
          </w:tcPr>
          <w:p w:rsidR="003F7AA5" w:rsidRDefault="003F7AA5" w:rsidP="00F526E0">
            <w:pPr>
              <w:pStyle w:val="Paragrafoelenco"/>
              <w:spacing w:after="0" w:line="360" w:lineRule="auto"/>
              <w:ind w:left="0"/>
            </w:pPr>
          </w:p>
        </w:tc>
        <w:tc>
          <w:tcPr>
            <w:tcW w:w="2060" w:type="dxa"/>
            <w:shd w:val="clear" w:color="auto" w:fill="auto"/>
          </w:tcPr>
          <w:p w:rsidR="003F7AA5" w:rsidRDefault="003F7AA5" w:rsidP="00F526E0">
            <w:pPr>
              <w:pStyle w:val="Paragrafoelenco"/>
              <w:spacing w:after="0" w:line="360" w:lineRule="auto"/>
              <w:ind w:left="0"/>
            </w:pPr>
            <w:r>
              <w:t>Spesso</w:t>
            </w:r>
          </w:p>
        </w:tc>
        <w:tc>
          <w:tcPr>
            <w:tcW w:w="2340" w:type="dxa"/>
            <w:shd w:val="clear" w:color="auto" w:fill="auto"/>
          </w:tcPr>
          <w:p w:rsidR="003F7AA5" w:rsidRDefault="003F7AA5" w:rsidP="00F526E0">
            <w:pPr>
              <w:pStyle w:val="Paragrafoelenco"/>
              <w:spacing w:after="0" w:line="360" w:lineRule="auto"/>
              <w:ind w:left="0"/>
            </w:pPr>
          </w:p>
        </w:tc>
      </w:tr>
      <w:tr w:rsidR="003F7AA5" w:rsidTr="00F526E0">
        <w:tc>
          <w:tcPr>
            <w:tcW w:w="1976" w:type="dxa"/>
            <w:shd w:val="clear" w:color="auto" w:fill="auto"/>
          </w:tcPr>
          <w:p w:rsidR="003F7AA5" w:rsidRDefault="003F7AA5" w:rsidP="00F526E0">
            <w:pPr>
              <w:pStyle w:val="Paragrafoelenco"/>
              <w:spacing w:after="0" w:line="360" w:lineRule="auto"/>
              <w:ind w:left="0"/>
            </w:pPr>
            <w:r w:rsidRPr="000F304D">
              <w:t>Percento</w:t>
            </w:r>
          </w:p>
        </w:tc>
        <w:tc>
          <w:tcPr>
            <w:tcW w:w="2444" w:type="dxa"/>
            <w:shd w:val="clear" w:color="auto" w:fill="auto"/>
          </w:tcPr>
          <w:p w:rsidR="003F7AA5" w:rsidRDefault="003F7AA5" w:rsidP="00F526E0">
            <w:pPr>
              <w:pStyle w:val="Paragrafoelenco"/>
              <w:spacing w:after="0" w:line="360" w:lineRule="auto"/>
              <w:ind w:left="0"/>
            </w:pPr>
          </w:p>
        </w:tc>
        <w:tc>
          <w:tcPr>
            <w:tcW w:w="2060" w:type="dxa"/>
            <w:shd w:val="clear" w:color="auto" w:fill="auto"/>
          </w:tcPr>
          <w:p w:rsidR="003F7AA5" w:rsidRDefault="003F7AA5" w:rsidP="00F526E0">
            <w:pPr>
              <w:pStyle w:val="Paragrafoelenco"/>
              <w:spacing w:after="0" w:line="360" w:lineRule="auto"/>
              <w:ind w:left="0"/>
            </w:pPr>
            <w:r>
              <w:t>Meno</w:t>
            </w:r>
          </w:p>
        </w:tc>
        <w:tc>
          <w:tcPr>
            <w:tcW w:w="2340" w:type="dxa"/>
            <w:shd w:val="clear" w:color="auto" w:fill="auto"/>
          </w:tcPr>
          <w:p w:rsidR="003F7AA5" w:rsidRDefault="003F7AA5" w:rsidP="00F526E0">
            <w:pPr>
              <w:pStyle w:val="Paragrafoelenco"/>
              <w:spacing w:after="0" w:line="360" w:lineRule="auto"/>
              <w:ind w:left="0"/>
            </w:pPr>
          </w:p>
        </w:tc>
      </w:tr>
    </w:tbl>
    <w:p w:rsidR="003F7AA5" w:rsidRDefault="003F7AA5" w:rsidP="00F526E0">
      <w:pPr>
        <w:pStyle w:val="Paragrafoelenco"/>
      </w:pPr>
    </w:p>
    <w:p w:rsidR="00040322" w:rsidRDefault="00040322">
      <w:pPr>
        <w:rPr>
          <w:rFonts w:ascii="Calibri" w:eastAsia="Calibri" w:hAnsi="Calibri"/>
          <w:sz w:val="22"/>
          <w:szCs w:val="22"/>
          <w:lang w:eastAsia="en-US"/>
        </w:rPr>
      </w:pPr>
      <w:r>
        <w:br w:type="page"/>
      </w:r>
    </w:p>
    <w:p w:rsidR="00E10383" w:rsidRPr="00AD26E6" w:rsidRDefault="00E10383" w:rsidP="00E10383">
      <w:pPr>
        <w:shd w:val="clear" w:color="auto" w:fill="FFFFFF"/>
        <w:spacing w:before="100" w:beforeAutospacing="1" w:line="360" w:lineRule="auto"/>
        <w:jc w:val="center"/>
        <w:outlineLvl w:val="0"/>
        <w:rPr>
          <w:rFonts w:ascii="Georgia" w:hAnsi="Georgia" w:cs="Helvetica"/>
          <w:b/>
          <w:kern w:val="36"/>
          <w:sz w:val="28"/>
          <w:szCs w:val="28"/>
          <w:lang w:val="fr-FR"/>
        </w:rPr>
      </w:pPr>
      <w:r w:rsidRPr="00AD26E6">
        <w:rPr>
          <w:rFonts w:ascii="Georgia" w:hAnsi="Georgia" w:cs="Helvetica"/>
          <w:b/>
          <w:kern w:val="36"/>
          <w:sz w:val="28"/>
          <w:szCs w:val="28"/>
          <w:lang w:val="fr-FR"/>
        </w:rPr>
        <w:lastRenderedPageBreak/>
        <w:t>En France, la pauvreté a légèrement augmenté en 2014</w:t>
      </w:r>
    </w:p>
    <w:p w:rsidR="00E10383" w:rsidRPr="00AD26E6" w:rsidRDefault="00E10383" w:rsidP="00E10383">
      <w:pPr>
        <w:shd w:val="clear" w:color="auto" w:fill="FFFFFF"/>
        <w:spacing w:line="273" w:lineRule="atLeast"/>
        <w:rPr>
          <w:rFonts w:ascii="Helvetica" w:hAnsi="Helvetica" w:cs="Helvetica"/>
          <w:sz w:val="16"/>
          <w:szCs w:val="16"/>
          <w:lang w:val="fr-FR"/>
        </w:rPr>
      </w:pPr>
      <w:r w:rsidRPr="00AD26E6">
        <w:rPr>
          <w:rFonts w:ascii="Helvetica" w:hAnsi="Helvetica" w:cs="Helvetica"/>
          <w:sz w:val="16"/>
          <w:szCs w:val="16"/>
          <w:lang w:val="fr-FR"/>
        </w:rPr>
        <w:t>LE MONDE | 22.12.2015 à 23h59 • Mis à jour le 23.12.2015 à 07h19 |Par </w:t>
      </w:r>
      <w:r w:rsidRPr="00AD26E6">
        <w:rPr>
          <w:rFonts w:ascii="Helvetica" w:hAnsi="Helvetica" w:cs="Helvetica"/>
          <w:b/>
          <w:bCs/>
          <w:sz w:val="16"/>
          <w:szCs w:val="16"/>
          <w:lang w:val="fr-FR"/>
        </w:rPr>
        <w:t>Isabelle Rey-Lefebvre</w:t>
      </w:r>
    </w:p>
    <w:p w:rsidR="00E10383" w:rsidRPr="00AD26E6" w:rsidRDefault="00E10383" w:rsidP="00E10383">
      <w:pPr>
        <w:shd w:val="clear" w:color="auto" w:fill="FFFFFF"/>
        <w:spacing w:before="225" w:after="225" w:line="315" w:lineRule="atLeast"/>
        <w:jc w:val="both"/>
        <w:outlineLvl w:val="1"/>
        <w:rPr>
          <w:rFonts w:ascii="Helvetica" w:hAnsi="Helvetica" w:cs="Helvetica"/>
          <w:lang w:val="fr-FR"/>
        </w:rPr>
      </w:pPr>
      <w:r w:rsidRPr="00AD26E6">
        <w:rPr>
          <w:rFonts w:ascii="Helvetica" w:hAnsi="Helvetica" w:cs="Helvetica"/>
          <w:lang w:val="fr-FR"/>
        </w:rPr>
        <w:t>L’Insee révèle, dans une étude publiée mercredi 23 décembre, que le taux de pauvreté a légèrement augmenté en 2014, passant de 14 % l’année précé-dente, à 14,2% des ménages français qui vivent donc avec des ressources ne dépassant pas 1 002 euros (60 % du revenu médian) par mois et par unité de consommation*.</w:t>
      </w:r>
    </w:p>
    <w:p w:rsidR="00E10383" w:rsidRPr="00E36F1F" w:rsidRDefault="00E10383" w:rsidP="00E10383">
      <w:pPr>
        <w:shd w:val="clear" w:color="auto" w:fill="FFFFFF"/>
        <w:spacing w:before="120" w:after="120" w:line="360" w:lineRule="auto"/>
        <w:jc w:val="both"/>
        <w:rPr>
          <w:rFonts w:ascii="Helvetica" w:hAnsi="Helvetica" w:cs="Helvetica"/>
          <w:sz w:val="18"/>
          <w:szCs w:val="18"/>
          <w:lang w:val="en-US"/>
        </w:rPr>
      </w:pPr>
      <w:r w:rsidRPr="00E36F1F">
        <w:rPr>
          <w:rFonts w:ascii="Helvetica" w:hAnsi="Helvetica" w:cs="Helvetica"/>
          <w:sz w:val="18"/>
          <w:szCs w:val="18"/>
          <w:lang w:val="en-US"/>
        </w:rPr>
        <w:t>La pauvreté touche donc, aujourd’hui, en France, 4 millions de ménages, familles monoparentales en tête, soit 9 millions de personnes. Elle avait beaucoup empiré, entre 2008 et 2011, passant de 13 % à 14,4 % des 28 millions de ménages, puis régressé légèrement, en 2012 (14,3 %) et 2013 (14 %). Malgré cette aggravation, la France est, des pays européens, l’un des moins touchés par la pauvreté, certes plus que la Norvège (10,1 % en 2011) mais devant l’Allemagne (16,1 %) ou le Royaume-Uni (16,2 %).</w:t>
      </w:r>
    </w:p>
    <w:p w:rsidR="00E10383" w:rsidRPr="00E36F1F" w:rsidRDefault="00E10383" w:rsidP="00E10383">
      <w:pPr>
        <w:shd w:val="clear" w:color="auto" w:fill="FFFFFF"/>
        <w:spacing w:before="120" w:after="120" w:line="360" w:lineRule="auto"/>
        <w:outlineLvl w:val="1"/>
        <w:rPr>
          <w:rFonts w:ascii="Georgia" w:hAnsi="Georgia" w:cs="Helvetica"/>
          <w:b/>
          <w:lang w:val="en-US"/>
        </w:rPr>
      </w:pPr>
      <w:r w:rsidRPr="00E36F1F">
        <w:rPr>
          <w:rFonts w:ascii="Georgia" w:hAnsi="Georgia" w:cs="Helvetica"/>
          <w:b/>
          <w:lang w:val="en-US"/>
        </w:rPr>
        <w:t>Le chômage, principale cause</w:t>
      </w:r>
    </w:p>
    <w:p w:rsidR="00E10383" w:rsidRPr="00E36F1F" w:rsidRDefault="00E10383" w:rsidP="00E10383">
      <w:pPr>
        <w:shd w:val="clear" w:color="auto" w:fill="FFFFFF"/>
        <w:spacing w:before="120" w:after="120" w:line="360" w:lineRule="auto"/>
        <w:jc w:val="both"/>
        <w:rPr>
          <w:rFonts w:ascii="Helvetica" w:hAnsi="Helvetica" w:cs="Helvetica"/>
          <w:sz w:val="18"/>
          <w:szCs w:val="18"/>
          <w:lang w:val="en-US"/>
        </w:rPr>
      </w:pPr>
      <w:r w:rsidRPr="00E36F1F">
        <w:rPr>
          <w:rFonts w:ascii="Helvetica" w:hAnsi="Helvetica" w:cs="Helvetica"/>
          <w:sz w:val="18"/>
          <w:szCs w:val="18"/>
          <w:lang w:val="en-US"/>
        </w:rPr>
        <w:t>Cette dégradation se produit en dépit des mesures sociales et fiscales, par exemple la réduction de l’impôt sur le revenu des ménages modestes ou la revalorisation du Revenu de solidarité active (RSA) et du minimum vieillesse, prises par le gouvernement en 2014, et sans lesquelles le taux de pauvreté aurait encore enflé de 0,5 point.</w:t>
      </w:r>
    </w:p>
    <w:p w:rsidR="00E10383" w:rsidRDefault="00E10383" w:rsidP="00E10383">
      <w:pPr>
        <w:shd w:val="clear" w:color="auto" w:fill="FFFFFF"/>
        <w:spacing w:before="120" w:after="120" w:line="360" w:lineRule="auto"/>
        <w:jc w:val="both"/>
        <w:rPr>
          <w:rFonts w:ascii="Helvetica" w:hAnsi="Helvetica" w:cs="Helvetica"/>
          <w:sz w:val="18"/>
          <w:szCs w:val="18"/>
          <w:lang w:val="en-US"/>
        </w:rPr>
      </w:pPr>
      <w:r w:rsidRPr="00E36F1F">
        <w:rPr>
          <w:rFonts w:ascii="Helvetica" w:hAnsi="Helvetica" w:cs="Helvetica"/>
          <w:sz w:val="18"/>
          <w:szCs w:val="18"/>
          <w:lang w:val="en-US"/>
        </w:rPr>
        <w:t>Elle s’explique essentiellement par le chômage, toujours en hausse, et par la multiplication des périodes d’inactivité des travailleurs en contrat à durée déterminée ou en intérim, l’économie française manquant tout bonnement de croissance. Contrairement à ses voisins italiens, allemands ou anglais, la France n’a pas, pour tenter de résorber le chômage, choisi la voie de la baisse du salaire horaire, qui n’est donc pas en cause dans ces constats.</w:t>
      </w:r>
    </w:p>
    <w:p w:rsidR="00E10383" w:rsidRPr="00066269" w:rsidRDefault="00E10383" w:rsidP="00E10383">
      <w:pPr>
        <w:shd w:val="clear" w:color="auto" w:fill="FFFFFF"/>
        <w:spacing w:before="126" w:after="108"/>
        <w:outlineLvl w:val="1"/>
        <w:rPr>
          <w:rFonts w:ascii="Georgia" w:hAnsi="Georgia"/>
          <w:b/>
          <w:bCs/>
          <w:color w:val="303030"/>
          <w:spacing w:val="-6"/>
          <w:lang w:val="en-US"/>
        </w:rPr>
      </w:pPr>
      <w:r w:rsidRPr="00066269">
        <w:rPr>
          <w:rFonts w:ascii="Georgia" w:hAnsi="Georgia"/>
          <w:b/>
          <w:bCs/>
          <w:color w:val="303030"/>
          <w:spacing w:val="-6"/>
          <w:lang w:val="en-US"/>
        </w:rPr>
        <w:t>Le taux de chômage par département</w:t>
      </w:r>
      <w:r w:rsidRPr="00E36F1F">
        <w:rPr>
          <w:rFonts w:ascii="Georgia" w:hAnsi="Georgia"/>
          <w:b/>
          <w:bCs/>
          <w:color w:val="303030"/>
          <w:spacing w:val="-6"/>
          <w:lang w:val="en-US"/>
        </w:rPr>
        <w:t xml:space="preserve"> en janvier 2017</w:t>
      </w:r>
    </w:p>
    <w:p w:rsidR="00E10383" w:rsidRPr="00E36F1F" w:rsidRDefault="00E10383" w:rsidP="00E10383">
      <w:pPr>
        <w:shd w:val="clear" w:color="auto" w:fill="FFFFFF"/>
        <w:spacing w:before="120" w:after="120" w:line="360" w:lineRule="auto"/>
        <w:jc w:val="both"/>
        <w:rPr>
          <w:rFonts w:ascii="Helvetica" w:hAnsi="Helvetica" w:cs="Helvetica"/>
          <w:sz w:val="18"/>
          <w:szCs w:val="18"/>
          <w:lang w:val="en-US"/>
        </w:rPr>
      </w:pPr>
    </w:p>
    <w:p w:rsidR="00E10383" w:rsidRDefault="00E10383" w:rsidP="00E10383">
      <w:pPr>
        <w:shd w:val="clear" w:color="auto" w:fill="FFFFFF"/>
        <w:jc w:val="center"/>
        <w:rPr>
          <w:rFonts w:ascii="Helvetica" w:hAnsi="Helvetica" w:cs="Helvetica"/>
          <w:sz w:val="20"/>
          <w:szCs w:val="20"/>
        </w:rPr>
      </w:pPr>
      <w:r>
        <w:rPr>
          <w:rFonts w:ascii="Helvetica" w:hAnsi="Helvetica" w:cs="Helvetica"/>
          <w:noProof/>
          <w:sz w:val="20"/>
          <w:szCs w:val="20"/>
        </w:rPr>
        <w:drawing>
          <wp:inline distT="0" distB="0" distL="0" distR="0" wp14:anchorId="479384D6" wp14:editId="015BE5CE">
            <wp:extent cx="3485055" cy="3947160"/>
            <wp:effectExtent l="0" t="0" r="127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map.png"/>
                    <pic:cNvPicPr/>
                  </pic:nvPicPr>
                  <pic:blipFill>
                    <a:blip r:embed="rId40">
                      <a:extLst>
                        <a:ext uri="{28A0092B-C50C-407E-A947-70E740481C1C}">
                          <a14:useLocalDpi xmlns:a14="http://schemas.microsoft.com/office/drawing/2010/main" val="0"/>
                        </a:ext>
                      </a:extLst>
                    </a:blip>
                    <a:stretch>
                      <a:fillRect/>
                    </a:stretch>
                  </pic:blipFill>
                  <pic:spPr>
                    <a:xfrm>
                      <a:off x="0" y="0"/>
                      <a:ext cx="3503726" cy="3968307"/>
                    </a:xfrm>
                    <a:prstGeom prst="rect">
                      <a:avLst/>
                    </a:prstGeom>
                  </pic:spPr>
                </pic:pic>
              </a:graphicData>
            </a:graphic>
          </wp:inline>
        </w:drawing>
      </w:r>
    </w:p>
    <w:p w:rsidR="00E10383" w:rsidRDefault="00E10383">
      <w:pPr>
        <w:rPr>
          <w:rFonts w:ascii="Helvetica" w:hAnsi="Helvetica" w:cs="Helvetica"/>
          <w:sz w:val="20"/>
          <w:szCs w:val="20"/>
        </w:rPr>
      </w:pPr>
      <w:r>
        <w:rPr>
          <w:rFonts w:ascii="Helvetica" w:hAnsi="Helvetica" w:cs="Helvetica"/>
          <w:sz w:val="20"/>
          <w:szCs w:val="20"/>
        </w:rPr>
        <w:br w:type="page"/>
      </w:r>
    </w:p>
    <w:p w:rsidR="00CD132C" w:rsidRPr="00AD26E6" w:rsidRDefault="00CD132C" w:rsidP="00CD132C">
      <w:pPr>
        <w:spacing w:line="360" w:lineRule="auto"/>
        <w:jc w:val="center"/>
        <w:rPr>
          <w:rFonts w:eastAsiaTheme="minorEastAsia"/>
          <w:b/>
          <w:lang w:val="fr-FR" w:eastAsia="en-US"/>
        </w:rPr>
      </w:pPr>
      <w:r w:rsidRPr="00AD26E6">
        <w:rPr>
          <w:rFonts w:eastAsiaTheme="minorEastAsia"/>
          <w:b/>
          <w:lang w:val="fr-FR" w:eastAsia="en-US"/>
        </w:rPr>
        <w:lastRenderedPageBreak/>
        <w:t>Compréhension</w:t>
      </w:r>
    </w:p>
    <w:p w:rsidR="00CD132C" w:rsidRPr="00AD26E6" w:rsidRDefault="00CD132C" w:rsidP="00CD132C">
      <w:pPr>
        <w:spacing w:line="360" w:lineRule="auto"/>
        <w:jc w:val="both"/>
        <w:rPr>
          <w:rFonts w:eastAsiaTheme="minorEastAsia"/>
          <w:lang w:val="fr-FR" w:eastAsia="en-US"/>
        </w:rPr>
      </w:pPr>
    </w:p>
    <w:p w:rsidR="00CD132C" w:rsidRPr="00CD132C" w:rsidRDefault="00CD132C" w:rsidP="00CD132C">
      <w:pPr>
        <w:spacing w:after="120"/>
        <w:jc w:val="both"/>
        <w:rPr>
          <w:rFonts w:eastAsiaTheme="minorEastAsia"/>
          <w:lang w:val="en-US" w:eastAsia="en-US"/>
        </w:rPr>
      </w:pPr>
      <w:r w:rsidRPr="00CD132C">
        <w:rPr>
          <w:rFonts w:eastAsiaTheme="minorEastAsia"/>
          <w:lang w:val="en-US" w:eastAsia="en-US"/>
        </w:rPr>
        <w:t>1. La pauvreté a diminué en 2014.</w:t>
      </w:r>
    </w:p>
    <w:p w:rsidR="00CD132C" w:rsidRPr="00CD132C" w:rsidRDefault="00CD132C" w:rsidP="00CD132C">
      <w:pPr>
        <w:spacing w:after="120"/>
        <w:jc w:val="center"/>
        <w:rPr>
          <w:rFonts w:eastAsiaTheme="minorEastAsia"/>
          <w:lang w:val="en-US" w:eastAsia="en-US"/>
        </w:rPr>
      </w:pPr>
      <w:r w:rsidRPr="00CD132C">
        <w:rPr>
          <w:rFonts w:eastAsiaTheme="minorEastAsia"/>
          <w:lang w:val="en-US" w:eastAsia="en-US"/>
        </w:rPr>
        <w:sym w:font="Wingdings" w:char="F0A8"/>
      </w:r>
      <w:r w:rsidRPr="00CD132C">
        <w:rPr>
          <w:rFonts w:eastAsiaTheme="minorEastAsia"/>
          <w:lang w:val="en-US" w:eastAsia="en-US"/>
        </w:rPr>
        <w:t xml:space="preserve"> Vrai</w:t>
      </w:r>
      <w:r w:rsidRPr="00CD132C">
        <w:rPr>
          <w:rFonts w:eastAsiaTheme="minorEastAsia"/>
          <w:lang w:val="en-US" w:eastAsia="en-US"/>
        </w:rPr>
        <w:tab/>
      </w:r>
      <w:r w:rsidRPr="00CD132C">
        <w:rPr>
          <w:rFonts w:eastAsiaTheme="minorEastAsia"/>
          <w:lang w:val="en-US" w:eastAsia="en-US"/>
        </w:rPr>
        <w:tab/>
      </w:r>
      <w:r w:rsidRPr="00CD132C">
        <w:rPr>
          <w:rFonts w:eastAsiaTheme="minorEastAsia"/>
          <w:lang w:val="en-US" w:eastAsia="en-US"/>
        </w:rPr>
        <w:tab/>
      </w:r>
      <w:r w:rsidRPr="00CD132C">
        <w:rPr>
          <w:rFonts w:eastAsiaTheme="minorEastAsia"/>
          <w:lang w:val="en-US" w:eastAsia="en-US"/>
        </w:rPr>
        <w:sym w:font="Wingdings" w:char="F0A8"/>
      </w:r>
      <w:r w:rsidRPr="00CD132C">
        <w:rPr>
          <w:rFonts w:eastAsiaTheme="minorEastAsia"/>
          <w:lang w:val="en-US" w:eastAsia="en-US"/>
        </w:rPr>
        <w:t xml:space="preserve"> Faux</w:t>
      </w:r>
      <w:r w:rsidRPr="00CD132C">
        <w:rPr>
          <w:rFonts w:eastAsiaTheme="minorEastAsia"/>
          <w:lang w:val="en-US" w:eastAsia="en-US"/>
        </w:rPr>
        <w:tab/>
      </w:r>
      <w:r w:rsidRPr="00CD132C">
        <w:rPr>
          <w:rFonts w:eastAsiaTheme="minorEastAsia"/>
          <w:lang w:val="en-US" w:eastAsia="en-US"/>
        </w:rPr>
        <w:tab/>
      </w:r>
      <w:r w:rsidRPr="00CD132C">
        <w:rPr>
          <w:rFonts w:eastAsiaTheme="minorEastAsia"/>
          <w:lang w:val="en-US" w:eastAsia="en-US"/>
        </w:rPr>
        <w:sym w:font="Wingdings" w:char="F0A8"/>
      </w:r>
      <w:r w:rsidRPr="00CD132C">
        <w:rPr>
          <w:rFonts w:eastAsiaTheme="minorEastAsia"/>
          <w:lang w:val="en-US" w:eastAsia="en-US"/>
        </w:rPr>
        <w:t xml:space="preserve"> On ne sait pas</w:t>
      </w:r>
    </w:p>
    <w:p w:rsidR="00CD132C" w:rsidRPr="00CD132C" w:rsidRDefault="00CD132C" w:rsidP="00CD132C">
      <w:pPr>
        <w:spacing w:after="120"/>
        <w:jc w:val="both"/>
        <w:rPr>
          <w:rFonts w:eastAsiaTheme="minorEastAsia"/>
          <w:lang w:val="en-US" w:eastAsia="en-US"/>
        </w:rPr>
      </w:pPr>
    </w:p>
    <w:p w:rsidR="00CD132C" w:rsidRPr="00AD26E6" w:rsidRDefault="00CD132C" w:rsidP="00CD132C">
      <w:pPr>
        <w:spacing w:after="120"/>
        <w:jc w:val="both"/>
        <w:rPr>
          <w:rFonts w:eastAsiaTheme="minorEastAsia"/>
          <w:lang w:val="fr-FR" w:eastAsia="en-US"/>
        </w:rPr>
      </w:pPr>
      <w:r w:rsidRPr="00AD26E6">
        <w:rPr>
          <w:rFonts w:eastAsiaTheme="minorEastAsia"/>
          <w:lang w:val="fr-FR" w:eastAsia="en-US"/>
        </w:rPr>
        <w:t>2. Le seuil de pauvreté en 2014 est de 1002 euros.</w:t>
      </w:r>
    </w:p>
    <w:p w:rsidR="00CD132C" w:rsidRPr="00CD132C" w:rsidRDefault="00CD132C" w:rsidP="00CD132C">
      <w:pPr>
        <w:spacing w:after="120"/>
        <w:jc w:val="center"/>
        <w:rPr>
          <w:rFonts w:eastAsiaTheme="minorEastAsia"/>
          <w:lang w:val="en-US" w:eastAsia="en-US"/>
        </w:rPr>
      </w:pPr>
      <w:r w:rsidRPr="00CD132C">
        <w:rPr>
          <w:rFonts w:eastAsiaTheme="minorEastAsia"/>
          <w:lang w:val="en-US" w:eastAsia="en-US"/>
        </w:rPr>
        <w:sym w:font="Wingdings" w:char="F0A8"/>
      </w:r>
      <w:r w:rsidRPr="00CD132C">
        <w:rPr>
          <w:rFonts w:eastAsiaTheme="minorEastAsia"/>
          <w:lang w:val="en-US" w:eastAsia="en-US"/>
        </w:rPr>
        <w:t xml:space="preserve"> Vrai</w:t>
      </w:r>
      <w:r w:rsidRPr="00CD132C">
        <w:rPr>
          <w:rFonts w:eastAsiaTheme="minorEastAsia"/>
          <w:lang w:val="en-US" w:eastAsia="en-US"/>
        </w:rPr>
        <w:tab/>
      </w:r>
      <w:r w:rsidRPr="00CD132C">
        <w:rPr>
          <w:rFonts w:eastAsiaTheme="minorEastAsia"/>
          <w:lang w:val="en-US" w:eastAsia="en-US"/>
        </w:rPr>
        <w:tab/>
      </w:r>
      <w:r w:rsidRPr="00CD132C">
        <w:rPr>
          <w:rFonts w:eastAsiaTheme="minorEastAsia"/>
          <w:lang w:val="en-US" w:eastAsia="en-US"/>
        </w:rPr>
        <w:tab/>
      </w:r>
      <w:r w:rsidRPr="00CD132C">
        <w:rPr>
          <w:rFonts w:eastAsiaTheme="minorEastAsia"/>
          <w:lang w:val="en-US" w:eastAsia="en-US"/>
        </w:rPr>
        <w:sym w:font="Wingdings" w:char="F0A8"/>
      </w:r>
      <w:r w:rsidRPr="00CD132C">
        <w:rPr>
          <w:rFonts w:eastAsiaTheme="minorEastAsia"/>
          <w:lang w:val="en-US" w:eastAsia="en-US"/>
        </w:rPr>
        <w:t xml:space="preserve"> Faux</w:t>
      </w:r>
      <w:r w:rsidRPr="00CD132C">
        <w:rPr>
          <w:rFonts w:eastAsiaTheme="minorEastAsia"/>
          <w:lang w:val="en-US" w:eastAsia="en-US"/>
        </w:rPr>
        <w:tab/>
      </w:r>
      <w:r w:rsidRPr="00CD132C">
        <w:rPr>
          <w:rFonts w:eastAsiaTheme="minorEastAsia"/>
          <w:lang w:val="en-US" w:eastAsia="en-US"/>
        </w:rPr>
        <w:tab/>
      </w:r>
      <w:r w:rsidRPr="00CD132C">
        <w:rPr>
          <w:rFonts w:eastAsiaTheme="minorEastAsia"/>
          <w:lang w:val="en-US" w:eastAsia="en-US"/>
        </w:rPr>
        <w:sym w:font="Wingdings" w:char="F0A8"/>
      </w:r>
      <w:r w:rsidRPr="00CD132C">
        <w:rPr>
          <w:rFonts w:eastAsiaTheme="minorEastAsia"/>
          <w:lang w:val="en-US" w:eastAsia="en-US"/>
        </w:rPr>
        <w:t xml:space="preserve"> On ne sait pas</w:t>
      </w:r>
    </w:p>
    <w:p w:rsidR="00CD132C" w:rsidRPr="00CD132C" w:rsidRDefault="00CD132C" w:rsidP="00CD132C">
      <w:pPr>
        <w:spacing w:after="120"/>
        <w:jc w:val="both"/>
        <w:rPr>
          <w:rFonts w:eastAsiaTheme="minorEastAsia"/>
          <w:lang w:val="en-US" w:eastAsia="en-US"/>
        </w:rPr>
      </w:pPr>
    </w:p>
    <w:p w:rsidR="00CD132C" w:rsidRPr="00CD132C" w:rsidRDefault="00CD132C" w:rsidP="00CD132C">
      <w:pPr>
        <w:spacing w:after="120"/>
        <w:jc w:val="both"/>
        <w:rPr>
          <w:rFonts w:eastAsiaTheme="minorEastAsia"/>
          <w:lang w:val="en-US" w:eastAsia="en-US"/>
        </w:rPr>
      </w:pPr>
      <w:r w:rsidRPr="00CD132C">
        <w:rPr>
          <w:rFonts w:eastAsiaTheme="minorEastAsia"/>
          <w:lang w:val="en-US" w:eastAsia="en-US"/>
        </w:rPr>
        <w:t>3. La pauvreté a beaucoup baissé entre 2008 et 2011.</w:t>
      </w:r>
    </w:p>
    <w:p w:rsidR="00CD132C" w:rsidRPr="00CD132C" w:rsidRDefault="00CD132C" w:rsidP="00CD132C">
      <w:pPr>
        <w:spacing w:after="120"/>
        <w:jc w:val="center"/>
        <w:rPr>
          <w:rFonts w:eastAsiaTheme="minorEastAsia"/>
          <w:lang w:val="en-US" w:eastAsia="en-US"/>
        </w:rPr>
      </w:pPr>
      <w:r w:rsidRPr="00CD132C">
        <w:rPr>
          <w:rFonts w:eastAsiaTheme="minorEastAsia"/>
          <w:lang w:val="en-US" w:eastAsia="en-US"/>
        </w:rPr>
        <w:sym w:font="Wingdings" w:char="F0A8"/>
      </w:r>
      <w:r w:rsidRPr="00CD132C">
        <w:rPr>
          <w:rFonts w:eastAsiaTheme="minorEastAsia"/>
          <w:lang w:val="en-US" w:eastAsia="en-US"/>
        </w:rPr>
        <w:t xml:space="preserve"> Vrai</w:t>
      </w:r>
      <w:r w:rsidRPr="00CD132C">
        <w:rPr>
          <w:rFonts w:eastAsiaTheme="minorEastAsia"/>
          <w:lang w:val="en-US" w:eastAsia="en-US"/>
        </w:rPr>
        <w:tab/>
      </w:r>
      <w:r w:rsidRPr="00CD132C">
        <w:rPr>
          <w:rFonts w:eastAsiaTheme="minorEastAsia"/>
          <w:lang w:val="en-US" w:eastAsia="en-US"/>
        </w:rPr>
        <w:tab/>
      </w:r>
      <w:r w:rsidRPr="00CD132C">
        <w:rPr>
          <w:rFonts w:eastAsiaTheme="minorEastAsia"/>
          <w:lang w:val="en-US" w:eastAsia="en-US"/>
        </w:rPr>
        <w:tab/>
      </w:r>
      <w:r w:rsidRPr="00CD132C">
        <w:rPr>
          <w:rFonts w:eastAsiaTheme="minorEastAsia"/>
          <w:lang w:val="en-US" w:eastAsia="en-US"/>
        </w:rPr>
        <w:sym w:font="Wingdings" w:char="F0A8"/>
      </w:r>
      <w:r w:rsidRPr="00CD132C">
        <w:rPr>
          <w:rFonts w:eastAsiaTheme="minorEastAsia"/>
          <w:lang w:val="en-US" w:eastAsia="en-US"/>
        </w:rPr>
        <w:t xml:space="preserve"> Faux</w:t>
      </w:r>
      <w:r w:rsidRPr="00CD132C">
        <w:rPr>
          <w:rFonts w:eastAsiaTheme="minorEastAsia"/>
          <w:lang w:val="en-US" w:eastAsia="en-US"/>
        </w:rPr>
        <w:tab/>
      </w:r>
      <w:r w:rsidRPr="00CD132C">
        <w:rPr>
          <w:rFonts w:eastAsiaTheme="minorEastAsia"/>
          <w:lang w:val="en-US" w:eastAsia="en-US"/>
        </w:rPr>
        <w:tab/>
      </w:r>
      <w:r w:rsidRPr="00CD132C">
        <w:rPr>
          <w:rFonts w:eastAsiaTheme="minorEastAsia"/>
          <w:lang w:val="en-US" w:eastAsia="en-US"/>
        </w:rPr>
        <w:sym w:font="Wingdings" w:char="F0A8"/>
      </w:r>
      <w:r w:rsidRPr="00CD132C">
        <w:rPr>
          <w:rFonts w:eastAsiaTheme="minorEastAsia"/>
          <w:lang w:val="en-US" w:eastAsia="en-US"/>
        </w:rPr>
        <w:t xml:space="preserve"> On ne sait pas</w:t>
      </w:r>
    </w:p>
    <w:p w:rsidR="00CD132C" w:rsidRPr="00CD132C" w:rsidRDefault="00CD132C" w:rsidP="00CD132C">
      <w:pPr>
        <w:spacing w:after="120"/>
        <w:jc w:val="both"/>
        <w:rPr>
          <w:rFonts w:eastAsiaTheme="minorEastAsia"/>
          <w:lang w:val="en-US" w:eastAsia="en-US"/>
        </w:rPr>
      </w:pPr>
    </w:p>
    <w:p w:rsidR="00CD132C" w:rsidRPr="00CD132C" w:rsidRDefault="00CD132C" w:rsidP="00CD132C">
      <w:pPr>
        <w:spacing w:after="120"/>
        <w:jc w:val="both"/>
        <w:rPr>
          <w:rFonts w:eastAsiaTheme="minorEastAsia"/>
          <w:lang w:val="en-US" w:eastAsia="en-US"/>
        </w:rPr>
      </w:pPr>
      <w:r w:rsidRPr="00CD132C">
        <w:rPr>
          <w:rFonts w:eastAsiaTheme="minorEastAsia"/>
          <w:lang w:val="en-US" w:eastAsia="en-US"/>
        </w:rPr>
        <w:t>4. L'INSEE est l'équivalent français de l'Istat.</w:t>
      </w:r>
    </w:p>
    <w:p w:rsidR="00CD132C" w:rsidRPr="00CD132C" w:rsidRDefault="00CD132C" w:rsidP="00CD132C">
      <w:pPr>
        <w:spacing w:after="120"/>
        <w:jc w:val="center"/>
        <w:rPr>
          <w:rFonts w:eastAsiaTheme="minorEastAsia"/>
          <w:lang w:val="en-US" w:eastAsia="en-US"/>
        </w:rPr>
      </w:pPr>
      <w:r w:rsidRPr="00CD132C">
        <w:rPr>
          <w:rFonts w:eastAsiaTheme="minorEastAsia"/>
          <w:lang w:val="en-US" w:eastAsia="en-US"/>
        </w:rPr>
        <w:sym w:font="Wingdings" w:char="F0A8"/>
      </w:r>
      <w:r w:rsidRPr="00CD132C">
        <w:rPr>
          <w:rFonts w:eastAsiaTheme="minorEastAsia"/>
          <w:lang w:val="en-US" w:eastAsia="en-US"/>
        </w:rPr>
        <w:t xml:space="preserve"> Vrai</w:t>
      </w:r>
      <w:r w:rsidRPr="00CD132C">
        <w:rPr>
          <w:rFonts w:eastAsiaTheme="minorEastAsia"/>
          <w:lang w:val="en-US" w:eastAsia="en-US"/>
        </w:rPr>
        <w:tab/>
      </w:r>
      <w:r w:rsidRPr="00CD132C">
        <w:rPr>
          <w:rFonts w:eastAsiaTheme="minorEastAsia"/>
          <w:lang w:val="en-US" w:eastAsia="en-US"/>
        </w:rPr>
        <w:tab/>
      </w:r>
      <w:r w:rsidRPr="00CD132C">
        <w:rPr>
          <w:rFonts w:eastAsiaTheme="minorEastAsia"/>
          <w:lang w:val="en-US" w:eastAsia="en-US"/>
        </w:rPr>
        <w:tab/>
      </w:r>
      <w:r w:rsidRPr="00CD132C">
        <w:rPr>
          <w:rFonts w:eastAsiaTheme="minorEastAsia"/>
          <w:lang w:val="en-US" w:eastAsia="en-US"/>
        </w:rPr>
        <w:sym w:font="Wingdings" w:char="F0A8"/>
      </w:r>
      <w:r w:rsidRPr="00CD132C">
        <w:rPr>
          <w:rFonts w:eastAsiaTheme="minorEastAsia"/>
          <w:lang w:val="en-US" w:eastAsia="en-US"/>
        </w:rPr>
        <w:t xml:space="preserve"> Faux</w:t>
      </w:r>
      <w:r w:rsidRPr="00CD132C">
        <w:rPr>
          <w:rFonts w:eastAsiaTheme="minorEastAsia"/>
          <w:lang w:val="en-US" w:eastAsia="en-US"/>
        </w:rPr>
        <w:tab/>
      </w:r>
      <w:r w:rsidRPr="00CD132C">
        <w:rPr>
          <w:rFonts w:eastAsiaTheme="minorEastAsia"/>
          <w:lang w:val="en-US" w:eastAsia="en-US"/>
        </w:rPr>
        <w:tab/>
      </w:r>
      <w:r w:rsidRPr="00CD132C">
        <w:rPr>
          <w:rFonts w:eastAsiaTheme="minorEastAsia"/>
          <w:lang w:val="en-US" w:eastAsia="en-US"/>
        </w:rPr>
        <w:sym w:font="Wingdings" w:char="F0A8"/>
      </w:r>
      <w:r w:rsidRPr="00CD132C">
        <w:rPr>
          <w:rFonts w:eastAsiaTheme="minorEastAsia"/>
          <w:lang w:val="en-US" w:eastAsia="en-US"/>
        </w:rPr>
        <w:t xml:space="preserve"> On ne sait pas</w:t>
      </w:r>
    </w:p>
    <w:p w:rsidR="00CD132C" w:rsidRPr="00CD132C" w:rsidRDefault="00CD132C" w:rsidP="00CD132C">
      <w:pPr>
        <w:spacing w:after="120"/>
        <w:jc w:val="both"/>
        <w:rPr>
          <w:rFonts w:eastAsiaTheme="minorEastAsia"/>
          <w:lang w:val="en-US" w:eastAsia="en-US"/>
        </w:rPr>
      </w:pPr>
    </w:p>
    <w:p w:rsidR="00CD132C" w:rsidRPr="00CD132C" w:rsidRDefault="00CD132C" w:rsidP="00CD132C">
      <w:pPr>
        <w:spacing w:after="120"/>
        <w:jc w:val="both"/>
        <w:rPr>
          <w:rFonts w:eastAsiaTheme="minorEastAsia"/>
          <w:lang w:val="en-US" w:eastAsia="en-US"/>
        </w:rPr>
      </w:pPr>
      <w:r w:rsidRPr="00CD132C">
        <w:rPr>
          <w:rFonts w:eastAsiaTheme="minorEastAsia"/>
          <w:lang w:val="en-US" w:eastAsia="en-US"/>
        </w:rPr>
        <w:t>5. L'unité de consommation est le ménage.</w:t>
      </w:r>
    </w:p>
    <w:p w:rsidR="00CD132C" w:rsidRPr="00CD132C" w:rsidRDefault="00CD132C" w:rsidP="00CD132C">
      <w:pPr>
        <w:spacing w:after="120"/>
        <w:jc w:val="center"/>
        <w:rPr>
          <w:rFonts w:eastAsiaTheme="minorEastAsia"/>
          <w:lang w:val="en-US" w:eastAsia="en-US"/>
        </w:rPr>
      </w:pPr>
      <w:r w:rsidRPr="00CD132C">
        <w:rPr>
          <w:rFonts w:eastAsiaTheme="minorEastAsia"/>
          <w:lang w:val="en-US" w:eastAsia="en-US"/>
        </w:rPr>
        <w:sym w:font="Wingdings" w:char="F0A8"/>
      </w:r>
      <w:r w:rsidRPr="00CD132C">
        <w:rPr>
          <w:rFonts w:eastAsiaTheme="minorEastAsia"/>
          <w:lang w:val="en-US" w:eastAsia="en-US"/>
        </w:rPr>
        <w:t xml:space="preserve"> Vrai</w:t>
      </w:r>
      <w:r w:rsidRPr="00CD132C">
        <w:rPr>
          <w:rFonts w:eastAsiaTheme="minorEastAsia"/>
          <w:lang w:val="en-US" w:eastAsia="en-US"/>
        </w:rPr>
        <w:tab/>
      </w:r>
      <w:r w:rsidRPr="00CD132C">
        <w:rPr>
          <w:rFonts w:eastAsiaTheme="minorEastAsia"/>
          <w:lang w:val="en-US" w:eastAsia="en-US"/>
        </w:rPr>
        <w:tab/>
      </w:r>
      <w:r w:rsidRPr="00CD132C">
        <w:rPr>
          <w:rFonts w:eastAsiaTheme="minorEastAsia"/>
          <w:lang w:val="en-US" w:eastAsia="en-US"/>
        </w:rPr>
        <w:tab/>
      </w:r>
      <w:r w:rsidRPr="00CD132C">
        <w:rPr>
          <w:rFonts w:eastAsiaTheme="minorEastAsia"/>
          <w:lang w:val="en-US" w:eastAsia="en-US"/>
        </w:rPr>
        <w:sym w:font="Wingdings" w:char="F0A8"/>
      </w:r>
      <w:r w:rsidRPr="00CD132C">
        <w:rPr>
          <w:rFonts w:eastAsiaTheme="minorEastAsia"/>
          <w:lang w:val="en-US" w:eastAsia="en-US"/>
        </w:rPr>
        <w:t xml:space="preserve"> Faux</w:t>
      </w:r>
      <w:r w:rsidRPr="00CD132C">
        <w:rPr>
          <w:rFonts w:eastAsiaTheme="minorEastAsia"/>
          <w:lang w:val="en-US" w:eastAsia="en-US"/>
        </w:rPr>
        <w:tab/>
      </w:r>
      <w:r w:rsidRPr="00CD132C">
        <w:rPr>
          <w:rFonts w:eastAsiaTheme="minorEastAsia"/>
          <w:lang w:val="en-US" w:eastAsia="en-US"/>
        </w:rPr>
        <w:tab/>
      </w:r>
      <w:r w:rsidRPr="00CD132C">
        <w:rPr>
          <w:rFonts w:eastAsiaTheme="minorEastAsia"/>
          <w:lang w:val="en-US" w:eastAsia="en-US"/>
        </w:rPr>
        <w:sym w:font="Wingdings" w:char="F0A8"/>
      </w:r>
      <w:r w:rsidRPr="00CD132C">
        <w:rPr>
          <w:rFonts w:eastAsiaTheme="minorEastAsia"/>
          <w:lang w:val="en-US" w:eastAsia="en-US"/>
        </w:rPr>
        <w:t xml:space="preserve"> On ne sait pas</w:t>
      </w:r>
    </w:p>
    <w:p w:rsidR="00CD132C" w:rsidRPr="00CD132C" w:rsidRDefault="00CD132C" w:rsidP="00CD132C">
      <w:pPr>
        <w:spacing w:after="120"/>
        <w:jc w:val="both"/>
        <w:rPr>
          <w:rFonts w:eastAsiaTheme="minorEastAsia"/>
          <w:lang w:val="en-US" w:eastAsia="en-US"/>
        </w:rPr>
      </w:pPr>
    </w:p>
    <w:p w:rsidR="00CD132C" w:rsidRPr="00CD132C" w:rsidRDefault="00CD132C" w:rsidP="00CD132C">
      <w:pPr>
        <w:spacing w:after="120"/>
        <w:jc w:val="both"/>
        <w:rPr>
          <w:rFonts w:eastAsiaTheme="minorEastAsia"/>
          <w:lang w:val="en-US" w:eastAsia="en-US"/>
        </w:rPr>
      </w:pPr>
      <w:r w:rsidRPr="00CD132C">
        <w:rPr>
          <w:rFonts w:eastAsiaTheme="minorEastAsia"/>
          <w:lang w:val="en-US" w:eastAsia="en-US"/>
        </w:rPr>
        <w:t>6. La France est parmi les pays les plus touchés par la pauvreté en Europe.</w:t>
      </w:r>
    </w:p>
    <w:p w:rsidR="00CD132C" w:rsidRPr="00CD132C" w:rsidRDefault="00CD132C" w:rsidP="00CD132C">
      <w:pPr>
        <w:spacing w:after="120"/>
        <w:jc w:val="center"/>
        <w:rPr>
          <w:rFonts w:eastAsiaTheme="minorEastAsia"/>
          <w:lang w:val="en-US" w:eastAsia="en-US"/>
        </w:rPr>
      </w:pPr>
      <w:r w:rsidRPr="00CD132C">
        <w:rPr>
          <w:rFonts w:eastAsiaTheme="minorEastAsia"/>
          <w:lang w:val="en-US" w:eastAsia="en-US"/>
        </w:rPr>
        <w:sym w:font="Wingdings" w:char="F0A8"/>
      </w:r>
      <w:r w:rsidRPr="00CD132C">
        <w:rPr>
          <w:rFonts w:eastAsiaTheme="minorEastAsia"/>
          <w:lang w:val="en-US" w:eastAsia="en-US"/>
        </w:rPr>
        <w:t xml:space="preserve"> Vrai</w:t>
      </w:r>
      <w:r w:rsidRPr="00CD132C">
        <w:rPr>
          <w:rFonts w:eastAsiaTheme="minorEastAsia"/>
          <w:lang w:val="en-US" w:eastAsia="en-US"/>
        </w:rPr>
        <w:tab/>
      </w:r>
      <w:r w:rsidRPr="00CD132C">
        <w:rPr>
          <w:rFonts w:eastAsiaTheme="minorEastAsia"/>
          <w:lang w:val="en-US" w:eastAsia="en-US"/>
        </w:rPr>
        <w:tab/>
      </w:r>
      <w:r w:rsidRPr="00CD132C">
        <w:rPr>
          <w:rFonts w:eastAsiaTheme="minorEastAsia"/>
          <w:lang w:val="en-US" w:eastAsia="en-US"/>
        </w:rPr>
        <w:tab/>
      </w:r>
      <w:r w:rsidRPr="00CD132C">
        <w:rPr>
          <w:rFonts w:eastAsiaTheme="minorEastAsia"/>
          <w:lang w:val="en-US" w:eastAsia="en-US"/>
        </w:rPr>
        <w:sym w:font="Wingdings" w:char="F0A8"/>
      </w:r>
      <w:r w:rsidRPr="00CD132C">
        <w:rPr>
          <w:rFonts w:eastAsiaTheme="minorEastAsia"/>
          <w:lang w:val="en-US" w:eastAsia="en-US"/>
        </w:rPr>
        <w:t xml:space="preserve"> Faux</w:t>
      </w:r>
      <w:r w:rsidRPr="00CD132C">
        <w:rPr>
          <w:rFonts w:eastAsiaTheme="minorEastAsia"/>
          <w:lang w:val="en-US" w:eastAsia="en-US"/>
        </w:rPr>
        <w:tab/>
      </w:r>
      <w:r w:rsidRPr="00CD132C">
        <w:rPr>
          <w:rFonts w:eastAsiaTheme="minorEastAsia"/>
          <w:lang w:val="en-US" w:eastAsia="en-US"/>
        </w:rPr>
        <w:tab/>
      </w:r>
      <w:r w:rsidRPr="00CD132C">
        <w:rPr>
          <w:rFonts w:eastAsiaTheme="minorEastAsia"/>
          <w:lang w:val="en-US" w:eastAsia="en-US"/>
        </w:rPr>
        <w:sym w:font="Wingdings" w:char="F0A8"/>
      </w:r>
      <w:r w:rsidRPr="00CD132C">
        <w:rPr>
          <w:rFonts w:eastAsiaTheme="minorEastAsia"/>
          <w:lang w:val="en-US" w:eastAsia="en-US"/>
        </w:rPr>
        <w:t xml:space="preserve"> On ne sait pas</w:t>
      </w:r>
    </w:p>
    <w:p w:rsidR="00CD132C" w:rsidRPr="00CD132C" w:rsidRDefault="00CD132C" w:rsidP="00CD132C">
      <w:pPr>
        <w:spacing w:after="120"/>
        <w:jc w:val="both"/>
        <w:rPr>
          <w:rFonts w:eastAsiaTheme="minorEastAsia"/>
          <w:lang w:val="en-US" w:eastAsia="en-US"/>
        </w:rPr>
      </w:pPr>
    </w:p>
    <w:p w:rsidR="00CD132C" w:rsidRPr="00CD132C" w:rsidRDefault="00CD132C" w:rsidP="00CD132C">
      <w:pPr>
        <w:spacing w:after="120"/>
        <w:jc w:val="both"/>
        <w:rPr>
          <w:rFonts w:eastAsiaTheme="minorEastAsia"/>
          <w:lang w:val="en-US" w:eastAsia="en-US"/>
        </w:rPr>
      </w:pPr>
      <w:r w:rsidRPr="00CD132C">
        <w:rPr>
          <w:rFonts w:eastAsiaTheme="minorEastAsia"/>
          <w:lang w:val="en-US" w:eastAsia="en-US"/>
        </w:rPr>
        <w:t>7. Les mesures fiscales et sociales diminuent le taux de pauvreté.</w:t>
      </w:r>
    </w:p>
    <w:p w:rsidR="00CD132C" w:rsidRPr="00CD132C" w:rsidRDefault="00CD132C" w:rsidP="00CD132C">
      <w:pPr>
        <w:spacing w:after="120"/>
        <w:jc w:val="center"/>
        <w:rPr>
          <w:rFonts w:eastAsiaTheme="minorEastAsia"/>
          <w:lang w:val="en-US" w:eastAsia="en-US"/>
        </w:rPr>
      </w:pPr>
      <w:r w:rsidRPr="00CD132C">
        <w:rPr>
          <w:rFonts w:eastAsiaTheme="minorEastAsia"/>
          <w:lang w:val="en-US" w:eastAsia="en-US"/>
        </w:rPr>
        <w:sym w:font="Wingdings" w:char="F0A8"/>
      </w:r>
      <w:r w:rsidRPr="00CD132C">
        <w:rPr>
          <w:rFonts w:eastAsiaTheme="minorEastAsia"/>
          <w:lang w:val="en-US" w:eastAsia="en-US"/>
        </w:rPr>
        <w:t xml:space="preserve"> Vrai</w:t>
      </w:r>
      <w:r w:rsidRPr="00CD132C">
        <w:rPr>
          <w:rFonts w:eastAsiaTheme="minorEastAsia"/>
          <w:lang w:val="en-US" w:eastAsia="en-US"/>
        </w:rPr>
        <w:tab/>
      </w:r>
      <w:r w:rsidRPr="00CD132C">
        <w:rPr>
          <w:rFonts w:eastAsiaTheme="minorEastAsia"/>
          <w:lang w:val="en-US" w:eastAsia="en-US"/>
        </w:rPr>
        <w:tab/>
      </w:r>
      <w:r w:rsidRPr="00CD132C">
        <w:rPr>
          <w:rFonts w:eastAsiaTheme="minorEastAsia"/>
          <w:lang w:val="en-US" w:eastAsia="en-US"/>
        </w:rPr>
        <w:tab/>
      </w:r>
      <w:r w:rsidRPr="00CD132C">
        <w:rPr>
          <w:rFonts w:eastAsiaTheme="minorEastAsia"/>
          <w:lang w:val="en-US" w:eastAsia="en-US"/>
        </w:rPr>
        <w:sym w:font="Wingdings" w:char="F0A8"/>
      </w:r>
      <w:r w:rsidRPr="00CD132C">
        <w:rPr>
          <w:rFonts w:eastAsiaTheme="minorEastAsia"/>
          <w:lang w:val="en-US" w:eastAsia="en-US"/>
        </w:rPr>
        <w:t xml:space="preserve"> Faux</w:t>
      </w:r>
      <w:r w:rsidRPr="00CD132C">
        <w:rPr>
          <w:rFonts w:eastAsiaTheme="minorEastAsia"/>
          <w:lang w:val="en-US" w:eastAsia="en-US"/>
        </w:rPr>
        <w:tab/>
      </w:r>
      <w:r w:rsidRPr="00CD132C">
        <w:rPr>
          <w:rFonts w:eastAsiaTheme="minorEastAsia"/>
          <w:lang w:val="en-US" w:eastAsia="en-US"/>
        </w:rPr>
        <w:tab/>
      </w:r>
      <w:r w:rsidRPr="00CD132C">
        <w:rPr>
          <w:rFonts w:eastAsiaTheme="minorEastAsia"/>
          <w:lang w:val="en-US" w:eastAsia="en-US"/>
        </w:rPr>
        <w:sym w:font="Wingdings" w:char="F0A8"/>
      </w:r>
      <w:r w:rsidRPr="00CD132C">
        <w:rPr>
          <w:rFonts w:eastAsiaTheme="minorEastAsia"/>
          <w:lang w:val="en-US" w:eastAsia="en-US"/>
        </w:rPr>
        <w:t xml:space="preserve"> On ne sait pas</w:t>
      </w:r>
    </w:p>
    <w:p w:rsidR="00CD132C" w:rsidRPr="00CD132C" w:rsidRDefault="00CD132C" w:rsidP="00CD132C">
      <w:pPr>
        <w:spacing w:after="120"/>
        <w:jc w:val="both"/>
        <w:rPr>
          <w:rFonts w:eastAsiaTheme="minorEastAsia"/>
          <w:lang w:val="en-US" w:eastAsia="en-US"/>
        </w:rPr>
      </w:pPr>
    </w:p>
    <w:p w:rsidR="00CD132C" w:rsidRPr="00CD132C" w:rsidRDefault="00CD132C" w:rsidP="00CD132C">
      <w:pPr>
        <w:spacing w:after="120"/>
        <w:jc w:val="both"/>
        <w:rPr>
          <w:rFonts w:eastAsiaTheme="minorEastAsia"/>
          <w:lang w:val="en-US" w:eastAsia="en-US"/>
        </w:rPr>
      </w:pPr>
      <w:r w:rsidRPr="00CD132C">
        <w:rPr>
          <w:rFonts w:eastAsiaTheme="minorEastAsia"/>
          <w:lang w:val="en-US" w:eastAsia="en-US"/>
        </w:rPr>
        <w:t>8. Le chômage est la principale cause de la hausse du taux de pauvreté.</w:t>
      </w:r>
    </w:p>
    <w:p w:rsidR="00CD132C" w:rsidRPr="00CD132C" w:rsidRDefault="00CD132C" w:rsidP="00CD132C">
      <w:pPr>
        <w:spacing w:after="120"/>
        <w:jc w:val="center"/>
        <w:rPr>
          <w:rFonts w:eastAsiaTheme="minorEastAsia"/>
          <w:lang w:val="en-US" w:eastAsia="en-US"/>
        </w:rPr>
      </w:pPr>
      <w:r w:rsidRPr="00CD132C">
        <w:rPr>
          <w:rFonts w:eastAsiaTheme="minorEastAsia"/>
          <w:lang w:val="en-US" w:eastAsia="en-US"/>
        </w:rPr>
        <w:sym w:font="Wingdings" w:char="F0A8"/>
      </w:r>
      <w:r w:rsidRPr="00CD132C">
        <w:rPr>
          <w:rFonts w:eastAsiaTheme="minorEastAsia"/>
          <w:lang w:val="en-US" w:eastAsia="en-US"/>
        </w:rPr>
        <w:t xml:space="preserve"> Vrai</w:t>
      </w:r>
      <w:r w:rsidRPr="00CD132C">
        <w:rPr>
          <w:rFonts w:eastAsiaTheme="minorEastAsia"/>
          <w:lang w:val="en-US" w:eastAsia="en-US"/>
        </w:rPr>
        <w:tab/>
      </w:r>
      <w:r w:rsidRPr="00CD132C">
        <w:rPr>
          <w:rFonts w:eastAsiaTheme="minorEastAsia"/>
          <w:lang w:val="en-US" w:eastAsia="en-US"/>
        </w:rPr>
        <w:tab/>
      </w:r>
      <w:r w:rsidRPr="00CD132C">
        <w:rPr>
          <w:rFonts w:eastAsiaTheme="minorEastAsia"/>
          <w:lang w:val="en-US" w:eastAsia="en-US"/>
        </w:rPr>
        <w:tab/>
      </w:r>
      <w:r w:rsidRPr="00CD132C">
        <w:rPr>
          <w:rFonts w:eastAsiaTheme="minorEastAsia"/>
          <w:lang w:val="en-US" w:eastAsia="en-US"/>
        </w:rPr>
        <w:sym w:font="Wingdings" w:char="F0A8"/>
      </w:r>
      <w:r w:rsidRPr="00CD132C">
        <w:rPr>
          <w:rFonts w:eastAsiaTheme="minorEastAsia"/>
          <w:lang w:val="en-US" w:eastAsia="en-US"/>
        </w:rPr>
        <w:t xml:space="preserve"> Faux</w:t>
      </w:r>
      <w:r w:rsidRPr="00CD132C">
        <w:rPr>
          <w:rFonts w:eastAsiaTheme="minorEastAsia"/>
          <w:lang w:val="en-US" w:eastAsia="en-US"/>
        </w:rPr>
        <w:tab/>
      </w:r>
      <w:r w:rsidRPr="00CD132C">
        <w:rPr>
          <w:rFonts w:eastAsiaTheme="minorEastAsia"/>
          <w:lang w:val="en-US" w:eastAsia="en-US"/>
        </w:rPr>
        <w:tab/>
      </w:r>
      <w:r w:rsidRPr="00CD132C">
        <w:rPr>
          <w:rFonts w:eastAsiaTheme="minorEastAsia"/>
          <w:lang w:val="en-US" w:eastAsia="en-US"/>
        </w:rPr>
        <w:sym w:font="Wingdings" w:char="F0A8"/>
      </w:r>
      <w:r w:rsidRPr="00CD132C">
        <w:rPr>
          <w:rFonts w:eastAsiaTheme="minorEastAsia"/>
          <w:lang w:val="en-US" w:eastAsia="en-US"/>
        </w:rPr>
        <w:t xml:space="preserve"> On ne sait pas</w:t>
      </w:r>
    </w:p>
    <w:p w:rsidR="00CD132C" w:rsidRPr="00CD132C" w:rsidRDefault="00CD132C" w:rsidP="00CD132C">
      <w:pPr>
        <w:spacing w:after="120"/>
        <w:jc w:val="both"/>
        <w:rPr>
          <w:rFonts w:eastAsiaTheme="minorEastAsia"/>
          <w:lang w:val="en-US" w:eastAsia="en-US"/>
        </w:rPr>
      </w:pPr>
    </w:p>
    <w:p w:rsidR="00CD132C" w:rsidRPr="00CD132C" w:rsidRDefault="00CD132C" w:rsidP="00CD132C">
      <w:pPr>
        <w:spacing w:after="120"/>
        <w:jc w:val="both"/>
        <w:rPr>
          <w:rFonts w:eastAsiaTheme="minorEastAsia"/>
          <w:lang w:val="en-US" w:eastAsia="en-US"/>
        </w:rPr>
      </w:pPr>
      <w:r w:rsidRPr="00CD132C">
        <w:rPr>
          <w:rFonts w:eastAsiaTheme="minorEastAsia"/>
          <w:lang w:val="en-US" w:eastAsia="en-US"/>
        </w:rPr>
        <w:t>9. L'autre cause, c'est que le salaire horaire a baissé.</w:t>
      </w:r>
    </w:p>
    <w:p w:rsidR="00CD132C" w:rsidRPr="00CD132C" w:rsidRDefault="00CD132C" w:rsidP="00CD132C">
      <w:pPr>
        <w:spacing w:after="120"/>
        <w:jc w:val="center"/>
        <w:rPr>
          <w:rFonts w:eastAsiaTheme="minorEastAsia"/>
          <w:lang w:val="en-US" w:eastAsia="en-US"/>
        </w:rPr>
      </w:pPr>
      <w:r w:rsidRPr="00CD132C">
        <w:rPr>
          <w:rFonts w:eastAsiaTheme="minorEastAsia"/>
          <w:lang w:val="en-US" w:eastAsia="en-US"/>
        </w:rPr>
        <w:sym w:font="Wingdings" w:char="F0A8"/>
      </w:r>
      <w:r w:rsidRPr="00CD132C">
        <w:rPr>
          <w:rFonts w:eastAsiaTheme="minorEastAsia"/>
          <w:lang w:val="en-US" w:eastAsia="en-US"/>
        </w:rPr>
        <w:t xml:space="preserve"> Vrai</w:t>
      </w:r>
      <w:r w:rsidRPr="00CD132C">
        <w:rPr>
          <w:rFonts w:eastAsiaTheme="minorEastAsia"/>
          <w:lang w:val="en-US" w:eastAsia="en-US"/>
        </w:rPr>
        <w:tab/>
      </w:r>
      <w:r w:rsidRPr="00CD132C">
        <w:rPr>
          <w:rFonts w:eastAsiaTheme="minorEastAsia"/>
          <w:lang w:val="en-US" w:eastAsia="en-US"/>
        </w:rPr>
        <w:tab/>
      </w:r>
      <w:r w:rsidRPr="00CD132C">
        <w:rPr>
          <w:rFonts w:eastAsiaTheme="minorEastAsia"/>
          <w:lang w:val="en-US" w:eastAsia="en-US"/>
        </w:rPr>
        <w:tab/>
      </w:r>
      <w:r w:rsidRPr="00CD132C">
        <w:rPr>
          <w:rFonts w:eastAsiaTheme="minorEastAsia"/>
          <w:lang w:val="en-US" w:eastAsia="en-US"/>
        </w:rPr>
        <w:sym w:font="Wingdings" w:char="F0A8"/>
      </w:r>
      <w:r w:rsidRPr="00CD132C">
        <w:rPr>
          <w:rFonts w:eastAsiaTheme="minorEastAsia"/>
          <w:lang w:val="en-US" w:eastAsia="en-US"/>
        </w:rPr>
        <w:t xml:space="preserve"> Faux</w:t>
      </w:r>
      <w:r w:rsidRPr="00CD132C">
        <w:rPr>
          <w:rFonts w:eastAsiaTheme="minorEastAsia"/>
          <w:lang w:val="en-US" w:eastAsia="en-US"/>
        </w:rPr>
        <w:tab/>
      </w:r>
      <w:r w:rsidRPr="00CD132C">
        <w:rPr>
          <w:rFonts w:eastAsiaTheme="minorEastAsia"/>
          <w:lang w:val="en-US" w:eastAsia="en-US"/>
        </w:rPr>
        <w:tab/>
      </w:r>
      <w:r w:rsidRPr="00CD132C">
        <w:rPr>
          <w:rFonts w:eastAsiaTheme="minorEastAsia"/>
          <w:lang w:val="en-US" w:eastAsia="en-US"/>
        </w:rPr>
        <w:sym w:font="Wingdings" w:char="F0A8"/>
      </w:r>
      <w:r w:rsidRPr="00CD132C">
        <w:rPr>
          <w:rFonts w:eastAsiaTheme="minorEastAsia"/>
          <w:lang w:val="en-US" w:eastAsia="en-US"/>
        </w:rPr>
        <w:t xml:space="preserve"> On ne sait pas</w:t>
      </w:r>
    </w:p>
    <w:p w:rsidR="00CD132C" w:rsidRPr="00CD132C" w:rsidRDefault="00CD132C" w:rsidP="00CD132C">
      <w:pPr>
        <w:spacing w:after="120"/>
        <w:jc w:val="both"/>
        <w:rPr>
          <w:rFonts w:eastAsiaTheme="minorEastAsia"/>
          <w:lang w:val="en-US" w:eastAsia="en-US"/>
        </w:rPr>
      </w:pPr>
    </w:p>
    <w:p w:rsidR="00CD132C" w:rsidRPr="00CD132C" w:rsidRDefault="00CD132C" w:rsidP="00CD132C">
      <w:pPr>
        <w:spacing w:after="120"/>
        <w:jc w:val="both"/>
        <w:rPr>
          <w:rFonts w:eastAsiaTheme="minorEastAsia"/>
          <w:lang w:val="en-US" w:eastAsia="en-US"/>
        </w:rPr>
      </w:pPr>
      <w:r w:rsidRPr="00CD132C">
        <w:rPr>
          <w:rFonts w:eastAsiaTheme="minorEastAsia"/>
          <w:lang w:val="en-US" w:eastAsia="en-US"/>
        </w:rPr>
        <w:t>10. Que signifient les sigles suivants :</w:t>
      </w:r>
    </w:p>
    <w:p w:rsidR="00CD132C" w:rsidRPr="00CD132C" w:rsidRDefault="00CD132C" w:rsidP="00CD132C">
      <w:pPr>
        <w:spacing w:after="120"/>
        <w:jc w:val="both"/>
        <w:rPr>
          <w:rFonts w:eastAsiaTheme="minorEastAsia"/>
          <w:lang w:val="en-US" w:eastAsia="en-US"/>
        </w:rPr>
      </w:pPr>
      <w:r w:rsidRPr="00CD132C">
        <w:rPr>
          <w:rFonts w:eastAsiaTheme="minorEastAsia"/>
          <w:lang w:val="en-US" w:eastAsia="en-US"/>
        </w:rPr>
        <w:t>CDI</w:t>
      </w:r>
    </w:p>
    <w:p w:rsidR="00CD132C" w:rsidRPr="00CD132C" w:rsidRDefault="00CD132C" w:rsidP="00CD132C">
      <w:pPr>
        <w:spacing w:after="120"/>
        <w:jc w:val="both"/>
        <w:rPr>
          <w:rFonts w:eastAsiaTheme="minorEastAsia"/>
          <w:lang w:val="en-US" w:eastAsia="en-US"/>
        </w:rPr>
      </w:pPr>
      <w:r w:rsidRPr="00CD132C">
        <w:rPr>
          <w:rFonts w:eastAsiaTheme="minorEastAsia"/>
          <w:lang w:val="en-US" w:eastAsia="en-US"/>
        </w:rPr>
        <w:t>PIB</w:t>
      </w:r>
    </w:p>
    <w:p w:rsidR="00CD132C" w:rsidRPr="00CD132C" w:rsidRDefault="00CD132C" w:rsidP="00CD132C">
      <w:pPr>
        <w:spacing w:after="120"/>
        <w:jc w:val="both"/>
        <w:rPr>
          <w:rFonts w:eastAsiaTheme="minorEastAsia"/>
          <w:lang w:val="en-US" w:eastAsia="en-US"/>
        </w:rPr>
      </w:pPr>
      <w:r w:rsidRPr="00CD132C">
        <w:rPr>
          <w:rFonts w:eastAsiaTheme="minorEastAsia"/>
          <w:lang w:val="en-US" w:eastAsia="en-US"/>
        </w:rPr>
        <w:t>RSA</w:t>
      </w:r>
    </w:p>
    <w:p w:rsidR="00CD132C" w:rsidRPr="00CD132C" w:rsidRDefault="00CD132C" w:rsidP="00CD132C">
      <w:pPr>
        <w:spacing w:after="120"/>
        <w:jc w:val="both"/>
        <w:rPr>
          <w:rFonts w:eastAsiaTheme="minorEastAsia"/>
          <w:lang w:val="en-US" w:eastAsia="en-US"/>
        </w:rPr>
      </w:pPr>
    </w:p>
    <w:p w:rsidR="00CD132C" w:rsidRPr="00CD132C" w:rsidRDefault="00CD132C" w:rsidP="00CD132C">
      <w:pPr>
        <w:spacing w:after="120"/>
        <w:jc w:val="both"/>
        <w:rPr>
          <w:rFonts w:eastAsiaTheme="minorEastAsia"/>
          <w:lang w:val="en-US" w:eastAsia="en-US"/>
        </w:rPr>
      </w:pPr>
      <w:r w:rsidRPr="00CD132C">
        <w:rPr>
          <w:rFonts w:eastAsiaTheme="minorEastAsia"/>
          <w:lang w:val="en-US" w:eastAsia="en-US"/>
        </w:rPr>
        <w:t>11. Où se trouvent les départements avec le plus grand nombre de chômeurs ?</w:t>
      </w:r>
    </w:p>
    <w:p w:rsidR="00936411" w:rsidRDefault="00CD132C" w:rsidP="00C95065">
      <w:pPr>
        <w:spacing w:after="120"/>
        <w:jc w:val="both"/>
        <w:rPr>
          <w:rFonts w:eastAsiaTheme="minorEastAsia"/>
          <w:lang w:val="en-US" w:eastAsia="en-US"/>
        </w:rPr>
      </w:pPr>
      <w:r w:rsidRPr="00CD132C">
        <w:rPr>
          <w:rFonts w:eastAsiaTheme="minorEastAsia"/>
          <w:lang w:val="en-US" w:eastAsia="en-US"/>
        </w:rPr>
        <w:t>……………………………………………………………………………………………………</w:t>
      </w:r>
      <w:r w:rsidR="00936411">
        <w:rPr>
          <w:rFonts w:eastAsiaTheme="minorEastAsia"/>
          <w:lang w:val="en-US" w:eastAsia="en-US"/>
        </w:rPr>
        <w:br w:type="page"/>
      </w:r>
    </w:p>
    <w:p w:rsidR="00F85154" w:rsidRPr="00AD26E6" w:rsidRDefault="00F85154" w:rsidP="00F85154">
      <w:pPr>
        <w:shd w:val="clear" w:color="auto" w:fill="FFFFFF"/>
        <w:jc w:val="center"/>
        <w:textAlignment w:val="baseline"/>
        <w:outlineLvl w:val="0"/>
        <w:rPr>
          <w:rFonts w:ascii="Trebuchet MS" w:hAnsi="Trebuchet MS"/>
          <w:b/>
          <w:bCs/>
          <w:color w:val="000000"/>
          <w:kern w:val="36"/>
          <w:sz w:val="40"/>
          <w:szCs w:val="40"/>
          <w:lang w:val="fr-FR"/>
        </w:rPr>
      </w:pPr>
      <w:r w:rsidRPr="00AD26E6">
        <w:rPr>
          <w:rFonts w:ascii="Trebuchet MS" w:hAnsi="Trebuchet MS"/>
          <w:b/>
          <w:bCs/>
          <w:color w:val="000000"/>
          <w:kern w:val="36"/>
          <w:sz w:val="40"/>
          <w:szCs w:val="40"/>
          <w:lang w:val="fr-FR"/>
        </w:rPr>
        <w:lastRenderedPageBreak/>
        <w:t>Pauvreté en France: les chiffres à connaître</w:t>
      </w:r>
    </w:p>
    <w:p w:rsidR="00F85154" w:rsidRPr="00AD26E6" w:rsidRDefault="00F85154" w:rsidP="00F85154">
      <w:pPr>
        <w:shd w:val="clear" w:color="auto" w:fill="FFFFFF"/>
        <w:jc w:val="center"/>
        <w:textAlignment w:val="baseline"/>
        <w:outlineLvl w:val="0"/>
        <w:rPr>
          <w:rFonts w:ascii="Trebuchet MS" w:hAnsi="Trebuchet MS"/>
          <w:b/>
          <w:bCs/>
          <w:color w:val="000000"/>
          <w:kern w:val="36"/>
          <w:sz w:val="40"/>
          <w:szCs w:val="40"/>
          <w:lang w:val="fr-FR"/>
        </w:rPr>
      </w:pPr>
    </w:p>
    <w:p w:rsidR="00F85154" w:rsidRPr="00AD26E6" w:rsidRDefault="00F85154" w:rsidP="00F85154">
      <w:pPr>
        <w:shd w:val="clear" w:color="auto" w:fill="FFFFFF"/>
        <w:jc w:val="center"/>
        <w:textAlignment w:val="baseline"/>
        <w:outlineLvl w:val="0"/>
        <w:rPr>
          <w:rFonts w:ascii="Trebuchet MS" w:hAnsi="Trebuchet MS"/>
          <w:b/>
          <w:bCs/>
          <w:color w:val="000000"/>
          <w:kern w:val="36"/>
          <w:sz w:val="40"/>
          <w:szCs w:val="40"/>
          <w:lang w:val="fr-FR"/>
        </w:rPr>
      </w:pPr>
      <w:r w:rsidRPr="00AD26E6">
        <w:rPr>
          <w:rFonts w:ascii="Verdana" w:hAnsi="Verdana"/>
          <w:sz w:val="16"/>
          <w:szCs w:val="16"/>
          <w:lang w:val="fr-FR"/>
        </w:rPr>
        <w:t>Par</w:t>
      </w:r>
      <w:r w:rsidRPr="00AD26E6">
        <w:rPr>
          <w:rFonts w:ascii="Verdana" w:hAnsi="Verdana"/>
          <w:sz w:val="16"/>
          <w:szCs w:val="16"/>
          <w:bdr w:val="none" w:sz="0" w:space="0" w:color="auto" w:frame="1"/>
          <w:lang w:val="fr-FR"/>
        </w:rPr>
        <w:t> Guillaume Poingt</w:t>
      </w:r>
      <w:r w:rsidRPr="00AD26E6">
        <w:rPr>
          <w:rFonts w:ascii="Verdana" w:hAnsi="Verdana"/>
          <w:sz w:val="16"/>
          <w:szCs w:val="16"/>
          <w:lang w:val="fr-FR"/>
        </w:rPr>
        <w:t> </w:t>
      </w:r>
    </w:p>
    <w:p w:rsidR="00F85154" w:rsidRPr="00AD26E6" w:rsidRDefault="00F85154" w:rsidP="00F85154">
      <w:pPr>
        <w:shd w:val="clear" w:color="auto" w:fill="FFFFFF"/>
        <w:jc w:val="center"/>
        <w:textAlignment w:val="baseline"/>
        <w:rPr>
          <w:rFonts w:ascii="Verdana" w:hAnsi="Verdana"/>
          <w:sz w:val="16"/>
          <w:szCs w:val="16"/>
          <w:lang w:val="fr-FR"/>
        </w:rPr>
      </w:pPr>
      <w:r w:rsidRPr="00AD26E6">
        <w:rPr>
          <w:rFonts w:ascii="Verdana" w:hAnsi="Verdana"/>
          <w:sz w:val="16"/>
          <w:szCs w:val="16"/>
          <w:lang w:val="fr-FR"/>
        </w:rPr>
        <w:t>Le Figaro,13/09/2018</w:t>
      </w:r>
    </w:p>
    <w:p w:rsidR="00F85154" w:rsidRPr="00AD26E6" w:rsidRDefault="00F85154" w:rsidP="00F85154">
      <w:pPr>
        <w:shd w:val="clear" w:color="auto" w:fill="FFFFFF"/>
        <w:spacing w:after="225"/>
        <w:textAlignment w:val="baseline"/>
        <w:rPr>
          <w:rFonts w:ascii="inherit" w:hAnsi="inherit"/>
          <w:color w:val="333333"/>
          <w:lang w:val="fr-FR"/>
        </w:rPr>
      </w:pPr>
    </w:p>
    <w:p w:rsidR="00F85154" w:rsidRPr="00AD26E6" w:rsidRDefault="00F85154" w:rsidP="00F85154">
      <w:pPr>
        <w:shd w:val="clear" w:color="auto" w:fill="FFFFFF"/>
        <w:spacing w:after="225"/>
        <w:textAlignment w:val="baseline"/>
        <w:rPr>
          <w:rFonts w:ascii="Verdana" w:hAnsi="Verdana"/>
          <w:b/>
          <w:bCs/>
          <w:color w:val="333333"/>
          <w:sz w:val="22"/>
          <w:szCs w:val="22"/>
          <w:lang w:val="fr-FR"/>
        </w:rPr>
      </w:pPr>
      <w:r w:rsidRPr="00AD26E6">
        <w:rPr>
          <w:rFonts w:ascii="Verdana" w:hAnsi="Verdana"/>
          <w:b/>
          <w:bCs/>
          <w:color w:val="333333"/>
          <w:sz w:val="22"/>
          <w:szCs w:val="22"/>
          <w:lang w:val="fr-FR"/>
        </w:rPr>
        <w:t>La France compte 8,8 millions de pauvres, selon l'Insee. Les familles monoparentales, les chômeurs, les jeunes, mais aussi les agriculteurs et les artisans commerçants sont particulièrement touchés. 65% des pauvres vivent dans les grandes villes.</w:t>
      </w:r>
    </w:p>
    <w:p w:rsidR="00F85154" w:rsidRPr="00AD26E6" w:rsidRDefault="00F85154" w:rsidP="00F85154">
      <w:pPr>
        <w:shd w:val="clear" w:color="auto" w:fill="FFFFFF"/>
        <w:textAlignment w:val="baseline"/>
        <w:rPr>
          <w:rFonts w:ascii="Verdana" w:hAnsi="Verdana"/>
          <w:color w:val="333333"/>
          <w:sz w:val="22"/>
          <w:szCs w:val="22"/>
          <w:lang w:val="fr-FR"/>
        </w:rPr>
      </w:pPr>
      <w:r w:rsidRPr="00AD26E6">
        <w:rPr>
          <w:rFonts w:ascii="Verdana" w:hAnsi="Verdana"/>
          <w:b/>
          <w:bCs/>
          <w:color w:val="333333"/>
          <w:sz w:val="22"/>
          <w:szCs w:val="22"/>
          <w:bdr w:val="none" w:sz="0" w:space="0" w:color="auto" w:frame="1"/>
          <w:lang w:val="fr-FR"/>
        </w:rPr>
        <w:t>• Un seuil de pauvreté à 1026 euros par mois</w:t>
      </w:r>
    </w:p>
    <w:p w:rsidR="00F85154" w:rsidRPr="00AD26E6" w:rsidRDefault="00F85154" w:rsidP="00F85154">
      <w:pPr>
        <w:shd w:val="clear" w:color="auto" w:fill="FFFFFF"/>
        <w:textAlignment w:val="baseline"/>
        <w:rPr>
          <w:rFonts w:ascii="Verdana" w:hAnsi="Verdana"/>
          <w:color w:val="333333"/>
          <w:sz w:val="22"/>
          <w:szCs w:val="22"/>
          <w:lang w:val="fr-FR"/>
        </w:rPr>
      </w:pPr>
      <w:r w:rsidRPr="00AD26E6">
        <w:rPr>
          <w:rFonts w:ascii="Verdana" w:hAnsi="Verdana"/>
          <w:color w:val="333333"/>
          <w:sz w:val="22"/>
          <w:szCs w:val="22"/>
          <w:lang w:val="fr-FR"/>
        </w:rPr>
        <w:t>Selon l'Insee, le seuil de pauvreté monétaire en France s'élevait à 1026 euros par mois en 2016. Ce chiffre correspond à 60% du niveau de vie médian de la population. Le niveau de vie médian - qui sépare la population française en deux parts égales - était de 1710 euros par mois en 2016.</w:t>
      </w:r>
    </w:p>
    <w:p w:rsidR="00F85154" w:rsidRPr="00AD26E6" w:rsidRDefault="00F85154" w:rsidP="00F85154">
      <w:pPr>
        <w:shd w:val="clear" w:color="auto" w:fill="FFFFFF"/>
        <w:textAlignment w:val="baseline"/>
        <w:rPr>
          <w:rFonts w:ascii="Verdana" w:hAnsi="Verdana"/>
          <w:color w:val="333333"/>
          <w:sz w:val="22"/>
          <w:szCs w:val="22"/>
          <w:lang w:val="fr-FR"/>
        </w:rPr>
      </w:pPr>
      <w:r w:rsidRPr="00654731">
        <w:rPr>
          <w:rFonts w:ascii="Verdana" w:hAnsi="Verdana"/>
          <w:noProof/>
          <w:color w:val="333333"/>
          <w:sz w:val="22"/>
          <w:szCs w:val="22"/>
        </w:rPr>
        <w:drawing>
          <wp:anchor distT="0" distB="0" distL="114300" distR="114300" simplePos="0" relativeHeight="251662336" behindDoc="0" locked="0" layoutInCell="1" allowOverlap="1" wp14:anchorId="6A4CFF4D" wp14:editId="26EB16C6">
            <wp:simplePos x="0" y="0"/>
            <wp:positionH relativeFrom="column">
              <wp:posOffset>-67310</wp:posOffset>
            </wp:positionH>
            <wp:positionV relativeFrom="paragraph">
              <wp:posOffset>154940</wp:posOffset>
            </wp:positionV>
            <wp:extent cx="3594100" cy="2807335"/>
            <wp:effectExtent l="0" t="0" r="6350" b="0"/>
            <wp:wrapSquare wrapText="bothSides"/>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évolution pauvreté.JPG"/>
                    <pic:cNvPicPr/>
                  </pic:nvPicPr>
                  <pic:blipFill>
                    <a:blip r:embed="rId41">
                      <a:extLst>
                        <a:ext uri="{28A0092B-C50C-407E-A947-70E740481C1C}">
                          <a14:useLocalDpi xmlns:a14="http://schemas.microsoft.com/office/drawing/2010/main" val="0"/>
                        </a:ext>
                      </a:extLst>
                    </a:blip>
                    <a:stretch>
                      <a:fillRect/>
                    </a:stretch>
                  </pic:blipFill>
                  <pic:spPr>
                    <a:xfrm>
                      <a:off x="0" y="0"/>
                      <a:ext cx="3594100" cy="2807335"/>
                    </a:xfrm>
                    <a:prstGeom prst="rect">
                      <a:avLst/>
                    </a:prstGeom>
                  </pic:spPr>
                </pic:pic>
              </a:graphicData>
            </a:graphic>
            <wp14:sizeRelH relativeFrom="page">
              <wp14:pctWidth>0</wp14:pctWidth>
            </wp14:sizeRelH>
            <wp14:sizeRelV relativeFrom="page">
              <wp14:pctHeight>0</wp14:pctHeight>
            </wp14:sizeRelV>
          </wp:anchor>
        </w:drawing>
      </w:r>
      <w:r w:rsidRPr="00AD26E6">
        <w:rPr>
          <w:rFonts w:ascii="Verdana" w:hAnsi="Verdana"/>
          <w:b/>
          <w:bCs/>
          <w:color w:val="333333"/>
          <w:sz w:val="22"/>
          <w:szCs w:val="22"/>
          <w:bdr w:val="none" w:sz="0" w:space="0" w:color="auto" w:frame="1"/>
          <w:lang w:val="fr-FR"/>
        </w:rPr>
        <w:t>• 8,8 millions de pauvres</w:t>
      </w:r>
    </w:p>
    <w:p w:rsidR="00F85154" w:rsidRPr="00AD26E6" w:rsidRDefault="00F85154" w:rsidP="00F85154">
      <w:pPr>
        <w:shd w:val="clear" w:color="auto" w:fill="FFFFFF"/>
        <w:textAlignment w:val="baseline"/>
        <w:rPr>
          <w:rFonts w:ascii="Verdana" w:hAnsi="Verdana"/>
          <w:color w:val="333333"/>
          <w:sz w:val="22"/>
          <w:szCs w:val="22"/>
          <w:lang w:val="fr-FR"/>
        </w:rPr>
      </w:pPr>
      <w:r w:rsidRPr="00AD26E6">
        <w:rPr>
          <w:rFonts w:ascii="Verdana" w:hAnsi="Verdana"/>
          <w:color w:val="333333"/>
          <w:sz w:val="22"/>
          <w:szCs w:val="22"/>
          <w:lang w:val="fr-FR"/>
        </w:rPr>
        <w:t>La France comptait 8,8 millions de pauvres en 2016, selon l'Insee. En d'autres termes, 8,8 millions de personnes vivaient sous le seuil de pauvreté monétaire - qui s'élève donc à 1026 euros par mois - en 2016.</w:t>
      </w:r>
    </w:p>
    <w:p w:rsidR="00F85154" w:rsidRPr="00AD26E6" w:rsidRDefault="00F85154" w:rsidP="00F85154">
      <w:pPr>
        <w:shd w:val="clear" w:color="auto" w:fill="FFFFFF"/>
        <w:textAlignment w:val="baseline"/>
        <w:rPr>
          <w:rFonts w:ascii="Verdana" w:hAnsi="Verdana"/>
          <w:color w:val="333333"/>
          <w:sz w:val="22"/>
          <w:szCs w:val="22"/>
          <w:lang w:val="fr-FR"/>
        </w:rPr>
      </w:pPr>
      <w:r w:rsidRPr="00AD26E6">
        <w:rPr>
          <w:rFonts w:ascii="Verdana" w:hAnsi="Verdana"/>
          <w:b/>
          <w:bCs/>
          <w:color w:val="333333"/>
          <w:sz w:val="22"/>
          <w:szCs w:val="22"/>
          <w:bdr w:val="none" w:sz="0" w:space="0" w:color="auto" w:frame="1"/>
          <w:lang w:val="fr-FR"/>
        </w:rPr>
        <w:t>• Un taux de pauvreté à 14%</w:t>
      </w:r>
    </w:p>
    <w:p w:rsidR="00F85154" w:rsidRPr="00AD26E6" w:rsidRDefault="00F85154" w:rsidP="00F85154">
      <w:pPr>
        <w:shd w:val="clear" w:color="auto" w:fill="FFFFFF"/>
        <w:textAlignment w:val="baseline"/>
        <w:rPr>
          <w:rFonts w:ascii="Verdana" w:hAnsi="Verdana"/>
          <w:color w:val="333333"/>
          <w:sz w:val="22"/>
          <w:szCs w:val="22"/>
          <w:lang w:val="fr-FR"/>
        </w:rPr>
      </w:pPr>
      <w:r w:rsidRPr="00AD26E6">
        <w:rPr>
          <w:rFonts w:ascii="Verdana" w:hAnsi="Verdana"/>
          <w:color w:val="333333"/>
          <w:sz w:val="22"/>
          <w:szCs w:val="22"/>
          <w:lang w:val="fr-FR"/>
        </w:rPr>
        <w:t>En 2016, le taux de pauvreté était de 14%, en baisse de 0,2 point par rapport à 2015. Au plus bas, en 2004, le taux de pauvreté français atteignait 12,8 %, contre 17,9 % en 1970. Malgré cette relative stabilité du taux de pauvreté, le nombre de pauvres a tout de même augmenté d'un million entre 2005 et 2015.</w:t>
      </w:r>
    </w:p>
    <w:p w:rsidR="00F85154" w:rsidRPr="00AD26E6" w:rsidRDefault="00F85154" w:rsidP="00F85154">
      <w:pPr>
        <w:shd w:val="clear" w:color="auto" w:fill="FFFFFF"/>
        <w:textAlignment w:val="baseline"/>
        <w:rPr>
          <w:rFonts w:ascii="Verdana" w:hAnsi="Verdana"/>
          <w:color w:val="333333"/>
          <w:sz w:val="22"/>
          <w:szCs w:val="22"/>
          <w:lang w:val="fr-FR"/>
        </w:rPr>
      </w:pPr>
    </w:p>
    <w:p w:rsidR="00F85154" w:rsidRPr="00AD26E6" w:rsidRDefault="00F85154" w:rsidP="00F85154">
      <w:pPr>
        <w:shd w:val="clear" w:color="auto" w:fill="FFFFFF"/>
        <w:textAlignment w:val="baseline"/>
        <w:rPr>
          <w:rFonts w:ascii="Verdana" w:hAnsi="Verdana"/>
          <w:color w:val="333333"/>
          <w:sz w:val="22"/>
          <w:szCs w:val="22"/>
          <w:lang w:val="fr-FR"/>
        </w:rPr>
      </w:pPr>
      <w:r w:rsidRPr="00654731">
        <w:rPr>
          <w:rFonts w:ascii="Verdana" w:hAnsi="Verdana"/>
          <w:noProof/>
          <w:color w:val="333333"/>
          <w:sz w:val="22"/>
          <w:szCs w:val="22"/>
        </w:rPr>
        <w:drawing>
          <wp:anchor distT="0" distB="0" distL="114300" distR="114300" simplePos="0" relativeHeight="251663360" behindDoc="0" locked="0" layoutInCell="1" allowOverlap="1" wp14:anchorId="23D56FB1" wp14:editId="4E2A90E6">
            <wp:simplePos x="0" y="0"/>
            <wp:positionH relativeFrom="margin">
              <wp:posOffset>168910</wp:posOffset>
            </wp:positionH>
            <wp:positionV relativeFrom="paragraph">
              <wp:posOffset>102235</wp:posOffset>
            </wp:positionV>
            <wp:extent cx="3352800" cy="2669540"/>
            <wp:effectExtent l="0" t="0" r="0" b="0"/>
            <wp:wrapSquare wrapText="bothSides"/>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auvreté.JPG"/>
                    <pic:cNvPicPr/>
                  </pic:nvPicPr>
                  <pic:blipFill>
                    <a:blip r:embed="rId42">
                      <a:extLst>
                        <a:ext uri="{28A0092B-C50C-407E-A947-70E740481C1C}">
                          <a14:useLocalDpi xmlns:a14="http://schemas.microsoft.com/office/drawing/2010/main" val="0"/>
                        </a:ext>
                      </a:extLst>
                    </a:blip>
                    <a:stretch>
                      <a:fillRect/>
                    </a:stretch>
                  </pic:blipFill>
                  <pic:spPr>
                    <a:xfrm>
                      <a:off x="0" y="0"/>
                      <a:ext cx="3352800" cy="2669540"/>
                    </a:xfrm>
                    <a:prstGeom prst="rect">
                      <a:avLst/>
                    </a:prstGeom>
                  </pic:spPr>
                </pic:pic>
              </a:graphicData>
            </a:graphic>
            <wp14:sizeRelH relativeFrom="page">
              <wp14:pctWidth>0</wp14:pctWidth>
            </wp14:sizeRelH>
            <wp14:sizeRelV relativeFrom="page">
              <wp14:pctHeight>0</wp14:pctHeight>
            </wp14:sizeRelV>
          </wp:anchor>
        </w:drawing>
      </w:r>
    </w:p>
    <w:p w:rsidR="00F85154" w:rsidRPr="00AD26E6" w:rsidRDefault="00F85154" w:rsidP="00F85154">
      <w:pPr>
        <w:shd w:val="clear" w:color="auto" w:fill="FFFFFF"/>
        <w:textAlignment w:val="baseline"/>
        <w:rPr>
          <w:rFonts w:ascii="Verdana" w:hAnsi="Verdana"/>
          <w:color w:val="333333"/>
          <w:sz w:val="22"/>
          <w:szCs w:val="22"/>
          <w:lang w:val="fr-FR"/>
        </w:rPr>
      </w:pPr>
      <w:r w:rsidRPr="00AD26E6">
        <w:rPr>
          <w:rFonts w:ascii="Verdana" w:hAnsi="Verdana"/>
          <w:b/>
          <w:bCs/>
          <w:color w:val="333333"/>
          <w:sz w:val="22"/>
          <w:szCs w:val="22"/>
          <w:bdr w:val="none" w:sz="0" w:space="0" w:color="auto" w:frame="1"/>
          <w:lang w:val="fr-FR"/>
        </w:rPr>
        <w:t>• Le taux de pauvreté en France est l'un des plus faibles d'Europe</w:t>
      </w:r>
    </w:p>
    <w:p w:rsidR="00F85154" w:rsidRPr="00AD26E6" w:rsidRDefault="00F85154" w:rsidP="00F85154">
      <w:pPr>
        <w:shd w:val="clear" w:color="auto" w:fill="FFFFFF"/>
        <w:textAlignment w:val="baseline"/>
        <w:rPr>
          <w:rFonts w:ascii="Verdana" w:hAnsi="Verdana"/>
          <w:color w:val="333333"/>
          <w:sz w:val="22"/>
          <w:szCs w:val="22"/>
          <w:lang w:val="fr-FR"/>
        </w:rPr>
      </w:pPr>
      <w:r w:rsidRPr="00AD26E6">
        <w:rPr>
          <w:rFonts w:ascii="Verdana" w:hAnsi="Verdana"/>
          <w:color w:val="333333"/>
          <w:sz w:val="22"/>
          <w:szCs w:val="22"/>
          <w:lang w:val="fr-FR"/>
        </w:rPr>
        <w:t>Les données d'Eurostat, l'office statistique de l'Union européenne, permettent d'établir une comparaison au niveau européen. Cet organisme évoque le taux de risque de pauvreté, c'est-à-dire la part des personnes dont le revenu total du ménage disponible est inférieur au seuil de risque de pauvreté monétaire, fixé à 60% du revenu disponible équivalent médian national après transferts sociaux.</w:t>
      </w:r>
    </w:p>
    <w:p w:rsidR="00F85154" w:rsidRPr="00AD26E6" w:rsidRDefault="00F85154" w:rsidP="00F85154">
      <w:pPr>
        <w:shd w:val="clear" w:color="auto" w:fill="FFFFFF"/>
        <w:textAlignment w:val="baseline"/>
        <w:rPr>
          <w:rFonts w:ascii="Verdana" w:hAnsi="Verdana"/>
          <w:color w:val="333333"/>
          <w:sz w:val="22"/>
          <w:szCs w:val="22"/>
          <w:lang w:val="fr-FR"/>
        </w:rPr>
      </w:pPr>
      <w:r w:rsidRPr="00AD26E6">
        <w:rPr>
          <w:rFonts w:ascii="Verdana" w:hAnsi="Verdana"/>
          <w:color w:val="333333"/>
          <w:sz w:val="22"/>
          <w:szCs w:val="22"/>
          <w:lang w:val="fr-FR"/>
        </w:rPr>
        <w:lastRenderedPageBreak/>
        <w:t>Selon Eurostat, le risque de pauvreté en France atteignait 13,6% en 2015. Un chiffre inférieur aux taux de pauvreté allemand et britannique, par exemple.</w:t>
      </w:r>
    </w:p>
    <w:p w:rsidR="00F85154" w:rsidRPr="00AD26E6" w:rsidRDefault="00F85154" w:rsidP="00F85154">
      <w:pPr>
        <w:shd w:val="clear" w:color="auto" w:fill="FFFFFF"/>
        <w:textAlignment w:val="baseline"/>
        <w:rPr>
          <w:rFonts w:ascii="Verdana" w:hAnsi="Verdana"/>
          <w:color w:val="333333"/>
          <w:sz w:val="22"/>
          <w:szCs w:val="22"/>
          <w:lang w:val="fr-FR"/>
        </w:rPr>
      </w:pPr>
      <w:r w:rsidRPr="00654731">
        <w:rPr>
          <w:rFonts w:ascii="Verdana" w:hAnsi="Verdana"/>
          <w:noProof/>
          <w:color w:val="333333"/>
          <w:sz w:val="22"/>
          <w:szCs w:val="22"/>
        </w:rPr>
        <w:drawing>
          <wp:anchor distT="0" distB="0" distL="114300" distR="114300" simplePos="0" relativeHeight="251664384" behindDoc="1" locked="0" layoutInCell="1" allowOverlap="1" wp14:anchorId="520598DA" wp14:editId="3BC5C01B">
            <wp:simplePos x="0" y="0"/>
            <wp:positionH relativeFrom="column">
              <wp:posOffset>22860</wp:posOffset>
            </wp:positionH>
            <wp:positionV relativeFrom="paragraph">
              <wp:posOffset>74295</wp:posOffset>
            </wp:positionV>
            <wp:extent cx="3403600" cy="3787140"/>
            <wp:effectExtent l="0" t="0" r="6350" b="3810"/>
            <wp:wrapSquare wrapText="bothSides"/>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omage 2018.JPG"/>
                    <pic:cNvPicPr/>
                  </pic:nvPicPr>
                  <pic:blipFill>
                    <a:blip r:embed="rId43">
                      <a:extLst>
                        <a:ext uri="{28A0092B-C50C-407E-A947-70E740481C1C}">
                          <a14:useLocalDpi xmlns:a14="http://schemas.microsoft.com/office/drawing/2010/main" val="0"/>
                        </a:ext>
                      </a:extLst>
                    </a:blip>
                    <a:stretch>
                      <a:fillRect/>
                    </a:stretch>
                  </pic:blipFill>
                  <pic:spPr>
                    <a:xfrm>
                      <a:off x="0" y="0"/>
                      <a:ext cx="3403600" cy="3787140"/>
                    </a:xfrm>
                    <a:prstGeom prst="rect">
                      <a:avLst/>
                    </a:prstGeom>
                  </pic:spPr>
                </pic:pic>
              </a:graphicData>
            </a:graphic>
            <wp14:sizeRelH relativeFrom="page">
              <wp14:pctWidth>0</wp14:pctWidth>
            </wp14:sizeRelH>
            <wp14:sizeRelV relativeFrom="page">
              <wp14:pctHeight>0</wp14:pctHeight>
            </wp14:sizeRelV>
          </wp:anchor>
        </w:drawing>
      </w:r>
      <w:r w:rsidRPr="00AD26E6">
        <w:rPr>
          <w:rFonts w:ascii="Verdana" w:hAnsi="Verdana"/>
          <w:b/>
          <w:bCs/>
          <w:color w:val="333333"/>
          <w:sz w:val="22"/>
          <w:szCs w:val="22"/>
          <w:bdr w:val="none" w:sz="0" w:space="0" w:color="auto" w:frame="1"/>
          <w:lang w:val="fr-FR"/>
        </w:rPr>
        <w:t>• 38% des chômeurs vivent sous le seuil de pauvreté</w:t>
      </w:r>
    </w:p>
    <w:p w:rsidR="00F85154" w:rsidRPr="00AD26E6" w:rsidRDefault="00F85154" w:rsidP="00F85154">
      <w:pPr>
        <w:shd w:val="clear" w:color="auto" w:fill="FFFFFF"/>
        <w:textAlignment w:val="baseline"/>
        <w:rPr>
          <w:rFonts w:ascii="Verdana" w:hAnsi="Verdana"/>
          <w:color w:val="333333"/>
          <w:sz w:val="22"/>
          <w:szCs w:val="22"/>
          <w:lang w:val="fr-FR"/>
        </w:rPr>
      </w:pPr>
      <w:r w:rsidRPr="00AD26E6">
        <w:rPr>
          <w:rFonts w:ascii="Verdana" w:hAnsi="Verdana"/>
          <w:color w:val="333333"/>
          <w:sz w:val="22"/>
          <w:szCs w:val="22"/>
          <w:lang w:val="fr-FR"/>
        </w:rPr>
        <w:t>On peut mesurer le niveau de pauvreté selon le «statut d'activité». En 2016, 38,3% des chômeurs étaient pauvres. Du côté des inactifs de 18 ans ou plus, le taux de pauvreté des retraités est à un niveau faible (7,4%) tandis que celui des autres inactifs (dont les étudiants) atteint 31,1%. Le taux de pauvreté des enfants de moins de 18 ans reste à un niveau élevé (19,8%).</w:t>
      </w:r>
    </w:p>
    <w:p w:rsidR="00F85154" w:rsidRPr="00AD26E6" w:rsidRDefault="00F85154" w:rsidP="00F85154">
      <w:pPr>
        <w:shd w:val="clear" w:color="auto" w:fill="FFFFFF"/>
        <w:textAlignment w:val="baseline"/>
        <w:rPr>
          <w:rFonts w:ascii="Verdana" w:hAnsi="Verdana"/>
          <w:color w:val="333333"/>
          <w:sz w:val="22"/>
          <w:szCs w:val="22"/>
          <w:lang w:val="fr-FR"/>
        </w:rPr>
      </w:pPr>
      <w:r w:rsidRPr="00AD26E6">
        <w:rPr>
          <w:rFonts w:ascii="Verdana" w:hAnsi="Verdana"/>
          <w:b/>
          <w:bCs/>
          <w:color w:val="333333"/>
          <w:sz w:val="22"/>
          <w:szCs w:val="22"/>
          <w:bdr w:val="none" w:sz="0" w:space="0" w:color="auto" w:frame="1"/>
          <w:lang w:val="fr-FR"/>
        </w:rPr>
        <w:t>• 26% des moins de 30 ans sont pauvres</w:t>
      </w:r>
    </w:p>
    <w:p w:rsidR="00F85154" w:rsidRPr="00AD26E6" w:rsidRDefault="00F85154" w:rsidP="00F85154">
      <w:pPr>
        <w:shd w:val="clear" w:color="auto" w:fill="FFFFFF"/>
        <w:textAlignment w:val="baseline"/>
        <w:rPr>
          <w:rFonts w:ascii="Verdana" w:hAnsi="Verdana"/>
          <w:color w:val="333333"/>
          <w:sz w:val="22"/>
          <w:szCs w:val="22"/>
          <w:lang w:val="fr-FR"/>
        </w:rPr>
      </w:pPr>
      <w:r w:rsidRPr="00AD26E6">
        <w:rPr>
          <w:rFonts w:ascii="Verdana" w:hAnsi="Verdana"/>
          <w:color w:val="333333"/>
          <w:sz w:val="22"/>
          <w:szCs w:val="22"/>
          <w:lang w:val="fr-FR"/>
        </w:rPr>
        <w:t>Des données de l'Insee, qui datent de 2015, informent sur le taux de pauvreté en fonction de l'âge. En 2015, 25,7% des moins de 30 ans vivaient sous le seuil de pauvreté, contre 7,4% des 65 ans ou plus.</w:t>
      </w:r>
    </w:p>
    <w:p w:rsidR="00F85154" w:rsidRPr="00AD26E6" w:rsidRDefault="00F85154" w:rsidP="00F85154">
      <w:pPr>
        <w:shd w:val="clear" w:color="auto" w:fill="FFFFFF"/>
        <w:textAlignment w:val="baseline"/>
        <w:rPr>
          <w:rFonts w:ascii="Verdana" w:hAnsi="Verdana"/>
          <w:color w:val="333333"/>
          <w:sz w:val="22"/>
          <w:szCs w:val="22"/>
          <w:lang w:val="fr-FR"/>
        </w:rPr>
      </w:pPr>
      <w:r w:rsidRPr="00AD26E6">
        <w:rPr>
          <w:rFonts w:ascii="Verdana" w:hAnsi="Verdana"/>
          <w:b/>
          <w:bCs/>
          <w:color w:val="333333"/>
          <w:sz w:val="22"/>
          <w:szCs w:val="22"/>
          <w:bdr w:val="none" w:sz="0" w:space="0" w:color="auto" w:frame="1"/>
          <w:lang w:val="fr-FR"/>
        </w:rPr>
        <w:t>• Agriculteurs, artisans, commerçants: près d'un sur quatre est pauvre</w:t>
      </w:r>
    </w:p>
    <w:p w:rsidR="00F85154" w:rsidRPr="00AD26E6" w:rsidRDefault="00F85154" w:rsidP="00F85154">
      <w:pPr>
        <w:shd w:val="clear" w:color="auto" w:fill="FFFFFF"/>
        <w:textAlignment w:val="baseline"/>
        <w:rPr>
          <w:rFonts w:ascii="Verdana" w:hAnsi="Verdana"/>
          <w:color w:val="333333"/>
          <w:sz w:val="22"/>
          <w:szCs w:val="22"/>
          <w:lang w:val="fr-FR"/>
        </w:rPr>
      </w:pPr>
      <w:r w:rsidRPr="00AD26E6">
        <w:rPr>
          <w:rFonts w:ascii="Verdana" w:hAnsi="Verdana"/>
          <w:color w:val="333333"/>
          <w:sz w:val="22"/>
          <w:szCs w:val="22"/>
          <w:lang w:val="fr-FR"/>
        </w:rPr>
        <w:t>Si on se penche sur le niveau de pauvreté en fonction de la catégorie socio-professionnelle (CSP), on s'aperçoit que les agriculteurs, artisans, commerçants et chefs d'entreprise sont davantage touchés par la pauvreté que d'autres CSP: leur taux de pauvreté était de 23% en 2015.</w:t>
      </w:r>
    </w:p>
    <w:p w:rsidR="00F85154" w:rsidRPr="00AD26E6" w:rsidRDefault="00F85154" w:rsidP="00F85154">
      <w:pPr>
        <w:shd w:val="clear" w:color="auto" w:fill="FFFFFF"/>
        <w:textAlignment w:val="baseline"/>
        <w:rPr>
          <w:rFonts w:ascii="Verdana" w:hAnsi="Verdana"/>
          <w:color w:val="333333"/>
          <w:sz w:val="22"/>
          <w:szCs w:val="22"/>
          <w:lang w:val="fr-FR"/>
        </w:rPr>
      </w:pPr>
      <w:r w:rsidRPr="00AD26E6">
        <w:rPr>
          <w:rFonts w:ascii="Verdana" w:hAnsi="Verdana"/>
          <w:b/>
          <w:bCs/>
          <w:color w:val="333333"/>
          <w:sz w:val="22"/>
          <w:szCs w:val="22"/>
          <w:bdr w:val="none" w:sz="0" w:space="0" w:color="auto" w:frame="1"/>
          <w:lang w:val="fr-FR"/>
        </w:rPr>
        <w:t>• 65% des pauvres vivent dans les grandes villes</w:t>
      </w:r>
    </w:p>
    <w:p w:rsidR="00F85154" w:rsidRPr="00AD26E6" w:rsidRDefault="00F85154" w:rsidP="00F85154">
      <w:pPr>
        <w:shd w:val="clear" w:color="auto" w:fill="FFFFFF"/>
        <w:textAlignment w:val="baseline"/>
        <w:rPr>
          <w:rFonts w:ascii="Verdana" w:hAnsi="Verdana"/>
          <w:color w:val="333333"/>
          <w:sz w:val="22"/>
          <w:szCs w:val="22"/>
          <w:lang w:val="fr-FR"/>
        </w:rPr>
      </w:pPr>
      <w:r w:rsidRPr="00AD26E6">
        <w:rPr>
          <w:rFonts w:ascii="Verdana" w:hAnsi="Verdana"/>
          <w:color w:val="333333"/>
          <w:sz w:val="22"/>
          <w:szCs w:val="22"/>
          <w:lang w:val="fr-FR"/>
        </w:rPr>
        <w:t>«65% des personnes pauvres vivent dans les grands pôles urbains, là où habitent aussi les plus riches et où les inégalités de revenus sont les plus élevées. La carte de France de la pauvreté fait surtout ressortir les grandes régions industrielles, la France des grandes villes et de l'immigration, au nord-est et autour de la Méditerranée» (Observatoire des inégalités, nov. 2017).</w:t>
      </w:r>
    </w:p>
    <w:p w:rsidR="00F85154" w:rsidRPr="00AD26E6" w:rsidRDefault="00F85154" w:rsidP="00F85154">
      <w:pPr>
        <w:shd w:val="clear" w:color="auto" w:fill="FFFFFF"/>
        <w:textAlignment w:val="baseline"/>
        <w:rPr>
          <w:rFonts w:ascii="Verdana" w:hAnsi="Verdana"/>
          <w:color w:val="333333"/>
          <w:sz w:val="22"/>
          <w:szCs w:val="22"/>
          <w:lang w:val="fr-FR"/>
        </w:rPr>
      </w:pPr>
    </w:p>
    <w:p w:rsidR="00F85154" w:rsidRPr="00AD26E6" w:rsidRDefault="00F85154" w:rsidP="00F85154">
      <w:pPr>
        <w:shd w:val="clear" w:color="auto" w:fill="FFFFFF"/>
        <w:textAlignment w:val="baseline"/>
        <w:rPr>
          <w:rFonts w:ascii="Verdana" w:hAnsi="Verdana"/>
          <w:color w:val="333333"/>
          <w:sz w:val="22"/>
          <w:szCs w:val="22"/>
          <w:lang w:val="fr-FR"/>
        </w:rPr>
      </w:pPr>
    </w:p>
    <w:p w:rsidR="00F85154" w:rsidRDefault="00F85154">
      <w:pPr>
        <w:rPr>
          <w:rFonts w:eastAsiaTheme="minorEastAsia"/>
          <w:lang w:val="en-US" w:eastAsia="en-US"/>
        </w:rPr>
      </w:pPr>
      <w:r>
        <w:rPr>
          <w:rFonts w:eastAsiaTheme="minorEastAsia"/>
          <w:lang w:val="en-US" w:eastAsia="en-US"/>
        </w:rPr>
        <w:br w:type="page"/>
      </w:r>
    </w:p>
    <w:p w:rsidR="009A46F5" w:rsidRPr="00AD26E6" w:rsidRDefault="009A46F5" w:rsidP="009A46F5">
      <w:pPr>
        <w:spacing w:line="360" w:lineRule="auto"/>
        <w:jc w:val="center"/>
        <w:rPr>
          <w:rFonts w:eastAsiaTheme="minorEastAsia"/>
          <w:b/>
          <w:lang w:val="fr-FR" w:eastAsia="en-US"/>
        </w:rPr>
      </w:pPr>
      <w:r w:rsidRPr="00AD26E6">
        <w:rPr>
          <w:rFonts w:eastAsiaTheme="minorEastAsia"/>
          <w:b/>
          <w:lang w:val="fr-FR" w:eastAsia="en-US"/>
        </w:rPr>
        <w:lastRenderedPageBreak/>
        <w:t>Compréhension</w:t>
      </w:r>
    </w:p>
    <w:p w:rsidR="009A46F5" w:rsidRPr="00AD26E6" w:rsidRDefault="009A46F5" w:rsidP="009A46F5">
      <w:pPr>
        <w:spacing w:line="360" w:lineRule="auto"/>
        <w:jc w:val="both"/>
        <w:rPr>
          <w:rFonts w:eastAsiaTheme="minorEastAsia"/>
          <w:lang w:val="fr-FR" w:eastAsia="en-US"/>
        </w:rPr>
      </w:pPr>
    </w:p>
    <w:p w:rsidR="009A46F5" w:rsidRPr="009A46F5" w:rsidRDefault="009A46F5" w:rsidP="009A46F5">
      <w:pPr>
        <w:spacing w:after="120"/>
        <w:jc w:val="both"/>
        <w:rPr>
          <w:rFonts w:eastAsiaTheme="minorEastAsia"/>
          <w:lang w:val="en-US" w:eastAsia="en-US"/>
        </w:rPr>
      </w:pPr>
      <w:r w:rsidRPr="009A46F5">
        <w:rPr>
          <w:rFonts w:eastAsiaTheme="minorEastAsia"/>
          <w:lang w:val="en-US" w:eastAsia="en-US"/>
        </w:rPr>
        <w:t>1. La pauvreté a diminué en 2016.</w:t>
      </w:r>
    </w:p>
    <w:p w:rsidR="009A46F5" w:rsidRPr="009A46F5" w:rsidRDefault="009A46F5" w:rsidP="009A46F5">
      <w:pPr>
        <w:spacing w:after="120"/>
        <w:jc w:val="center"/>
        <w:rPr>
          <w:rFonts w:eastAsiaTheme="minorEastAsia"/>
          <w:lang w:val="en-US" w:eastAsia="en-US"/>
        </w:rPr>
      </w:pPr>
      <w:r w:rsidRPr="009A46F5">
        <w:rPr>
          <w:rFonts w:eastAsiaTheme="minorEastAsia"/>
          <w:lang w:val="en-US" w:eastAsia="en-US"/>
        </w:rPr>
        <w:sym w:font="Wingdings" w:char="F0A8"/>
      </w:r>
      <w:r w:rsidRPr="009A46F5">
        <w:rPr>
          <w:rFonts w:eastAsiaTheme="minorEastAsia"/>
          <w:lang w:val="en-US" w:eastAsia="en-US"/>
        </w:rPr>
        <w:t xml:space="preserve"> Vrai</w:t>
      </w:r>
      <w:r w:rsidRPr="009A46F5">
        <w:rPr>
          <w:rFonts w:eastAsiaTheme="minorEastAsia"/>
          <w:lang w:val="en-US" w:eastAsia="en-US"/>
        </w:rPr>
        <w:tab/>
      </w:r>
      <w:r w:rsidRPr="009A46F5">
        <w:rPr>
          <w:rFonts w:eastAsiaTheme="minorEastAsia"/>
          <w:lang w:val="en-US" w:eastAsia="en-US"/>
        </w:rPr>
        <w:tab/>
      </w:r>
      <w:r w:rsidRPr="009A46F5">
        <w:rPr>
          <w:rFonts w:eastAsiaTheme="minorEastAsia"/>
          <w:lang w:val="en-US" w:eastAsia="en-US"/>
        </w:rPr>
        <w:tab/>
      </w:r>
      <w:r w:rsidRPr="009A46F5">
        <w:rPr>
          <w:rFonts w:eastAsiaTheme="minorEastAsia"/>
          <w:lang w:val="en-US" w:eastAsia="en-US"/>
        </w:rPr>
        <w:sym w:font="Wingdings" w:char="F0A8"/>
      </w:r>
      <w:r w:rsidRPr="009A46F5">
        <w:rPr>
          <w:rFonts w:eastAsiaTheme="minorEastAsia"/>
          <w:lang w:val="en-US" w:eastAsia="en-US"/>
        </w:rPr>
        <w:t xml:space="preserve"> Faux</w:t>
      </w:r>
      <w:r w:rsidRPr="009A46F5">
        <w:rPr>
          <w:rFonts w:eastAsiaTheme="minorEastAsia"/>
          <w:lang w:val="en-US" w:eastAsia="en-US"/>
        </w:rPr>
        <w:tab/>
      </w:r>
      <w:r w:rsidRPr="009A46F5">
        <w:rPr>
          <w:rFonts w:eastAsiaTheme="minorEastAsia"/>
          <w:lang w:val="en-US" w:eastAsia="en-US"/>
        </w:rPr>
        <w:tab/>
      </w:r>
      <w:r w:rsidRPr="009A46F5">
        <w:rPr>
          <w:rFonts w:eastAsiaTheme="minorEastAsia"/>
          <w:lang w:val="en-US" w:eastAsia="en-US"/>
        </w:rPr>
        <w:sym w:font="Wingdings" w:char="F0A8"/>
      </w:r>
      <w:r w:rsidRPr="009A46F5">
        <w:rPr>
          <w:rFonts w:eastAsiaTheme="minorEastAsia"/>
          <w:lang w:val="en-US" w:eastAsia="en-US"/>
        </w:rPr>
        <w:t xml:space="preserve"> On ne sait pas</w:t>
      </w:r>
    </w:p>
    <w:p w:rsidR="009A46F5" w:rsidRPr="009A46F5" w:rsidRDefault="009A46F5" w:rsidP="009A46F5">
      <w:pPr>
        <w:spacing w:after="120"/>
        <w:jc w:val="both"/>
        <w:rPr>
          <w:rFonts w:eastAsiaTheme="minorEastAsia"/>
          <w:lang w:val="en-US" w:eastAsia="en-US"/>
        </w:rPr>
      </w:pPr>
    </w:p>
    <w:p w:rsidR="009A46F5" w:rsidRPr="00AD26E6" w:rsidRDefault="009A46F5" w:rsidP="009A46F5">
      <w:pPr>
        <w:spacing w:after="120"/>
        <w:jc w:val="both"/>
        <w:rPr>
          <w:rFonts w:eastAsiaTheme="minorEastAsia"/>
          <w:lang w:val="fr-FR" w:eastAsia="en-US"/>
        </w:rPr>
      </w:pPr>
      <w:r w:rsidRPr="00AD26E6">
        <w:rPr>
          <w:rFonts w:eastAsiaTheme="minorEastAsia"/>
          <w:lang w:val="fr-FR" w:eastAsia="en-US"/>
        </w:rPr>
        <w:t>2. Le seuil de pauvreté en 2016 est de 1710 euros.</w:t>
      </w:r>
    </w:p>
    <w:p w:rsidR="009A46F5" w:rsidRPr="009A46F5" w:rsidRDefault="009A46F5" w:rsidP="009A46F5">
      <w:pPr>
        <w:spacing w:after="120"/>
        <w:jc w:val="center"/>
        <w:rPr>
          <w:rFonts w:eastAsiaTheme="minorEastAsia"/>
          <w:lang w:val="en-US" w:eastAsia="en-US"/>
        </w:rPr>
      </w:pPr>
      <w:r w:rsidRPr="009A46F5">
        <w:rPr>
          <w:rFonts w:eastAsiaTheme="minorEastAsia"/>
          <w:lang w:val="en-US" w:eastAsia="en-US"/>
        </w:rPr>
        <w:sym w:font="Wingdings" w:char="F0A8"/>
      </w:r>
      <w:r w:rsidRPr="009A46F5">
        <w:rPr>
          <w:rFonts w:eastAsiaTheme="minorEastAsia"/>
          <w:lang w:val="en-US" w:eastAsia="en-US"/>
        </w:rPr>
        <w:t xml:space="preserve"> Vrai</w:t>
      </w:r>
      <w:r w:rsidRPr="009A46F5">
        <w:rPr>
          <w:rFonts w:eastAsiaTheme="minorEastAsia"/>
          <w:lang w:val="en-US" w:eastAsia="en-US"/>
        </w:rPr>
        <w:tab/>
      </w:r>
      <w:r w:rsidRPr="009A46F5">
        <w:rPr>
          <w:rFonts w:eastAsiaTheme="minorEastAsia"/>
          <w:lang w:val="en-US" w:eastAsia="en-US"/>
        </w:rPr>
        <w:tab/>
      </w:r>
      <w:r w:rsidRPr="009A46F5">
        <w:rPr>
          <w:rFonts w:eastAsiaTheme="minorEastAsia"/>
          <w:lang w:val="en-US" w:eastAsia="en-US"/>
        </w:rPr>
        <w:tab/>
      </w:r>
      <w:r w:rsidRPr="009A46F5">
        <w:rPr>
          <w:rFonts w:eastAsiaTheme="minorEastAsia"/>
          <w:lang w:val="en-US" w:eastAsia="en-US"/>
        </w:rPr>
        <w:sym w:font="Wingdings" w:char="F0A8"/>
      </w:r>
      <w:r w:rsidRPr="009A46F5">
        <w:rPr>
          <w:rFonts w:eastAsiaTheme="minorEastAsia"/>
          <w:lang w:val="en-US" w:eastAsia="en-US"/>
        </w:rPr>
        <w:t xml:space="preserve"> Faux</w:t>
      </w:r>
      <w:r w:rsidRPr="009A46F5">
        <w:rPr>
          <w:rFonts w:eastAsiaTheme="minorEastAsia"/>
          <w:lang w:val="en-US" w:eastAsia="en-US"/>
        </w:rPr>
        <w:tab/>
      </w:r>
      <w:r w:rsidRPr="009A46F5">
        <w:rPr>
          <w:rFonts w:eastAsiaTheme="minorEastAsia"/>
          <w:lang w:val="en-US" w:eastAsia="en-US"/>
        </w:rPr>
        <w:tab/>
      </w:r>
      <w:r w:rsidRPr="009A46F5">
        <w:rPr>
          <w:rFonts w:eastAsiaTheme="minorEastAsia"/>
          <w:lang w:val="en-US" w:eastAsia="en-US"/>
        </w:rPr>
        <w:sym w:font="Wingdings" w:char="F0A8"/>
      </w:r>
      <w:r w:rsidRPr="009A46F5">
        <w:rPr>
          <w:rFonts w:eastAsiaTheme="minorEastAsia"/>
          <w:lang w:val="en-US" w:eastAsia="en-US"/>
        </w:rPr>
        <w:t xml:space="preserve"> On ne sait pas</w:t>
      </w:r>
    </w:p>
    <w:p w:rsidR="009A46F5" w:rsidRPr="009A46F5" w:rsidRDefault="009A46F5" w:rsidP="009A46F5">
      <w:pPr>
        <w:spacing w:after="120"/>
        <w:jc w:val="both"/>
        <w:rPr>
          <w:rFonts w:eastAsiaTheme="minorEastAsia"/>
          <w:lang w:val="en-US" w:eastAsia="en-US"/>
        </w:rPr>
      </w:pPr>
    </w:p>
    <w:p w:rsidR="009A46F5" w:rsidRPr="009A46F5" w:rsidRDefault="009A46F5" w:rsidP="009A46F5">
      <w:pPr>
        <w:spacing w:after="120"/>
        <w:jc w:val="both"/>
        <w:rPr>
          <w:rFonts w:eastAsiaTheme="minorEastAsia"/>
          <w:lang w:val="en-US" w:eastAsia="en-US"/>
        </w:rPr>
      </w:pPr>
      <w:r w:rsidRPr="009A46F5">
        <w:rPr>
          <w:rFonts w:eastAsiaTheme="minorEastAsia"/>
          <w:lang w:val="en-US" w:eastAsia="en-US"/>
        </w:rPr>
        <w:t>3. La pauvreté a beaucoup baissé entre 2008 et 2011.</w:t>
      </w:r>
    </w:p>
    <w:p w:rsidR="009A46F5" w:rsidRPr="009A46F5" w:rsidRDefault="009A46F5" w:rsidP="009A46F5">
      <w:pPr>
        <w:spacing w:after="120"/>
        <w:jc w:val="center"/>
        <w:rPr>
          <w:rFonts w:eastAsiaTheme="minorEastAsia"/>
          <w:lang w:val="en-US" w:eastAsia="en-US"/>
        </w:rPr>
      </w:pPr>
      <w:r w:rsidRPr="009A46F5">
        <w:rPr>
          <w:rFonts w:eastAsiaTheme="minorEastAsia"/>
          <w:lang w:val="en-US" w:eastAsia="en-US"/>
        </w:rPr>
        <w:sym w:font="Wingdings" w:char="F0A8"/>
      </w:r>
      <w:r w:rsidRPr="009A46F5">
        <w:rPr>
          <w:rFonts w:eastAsiaTheme="minorEastAsia"/>
          <w:lang w:val="en-US" w:eastAsia="en-US"/>
        </w:rPr>
        <w:t xml:space="preserve"> Vrai</w:t>
      </w:r>
      <w:r w:rsidRPr="009A46F5">
        <w:rPr>
          <w:rFonts w:eastAsiaTheme="minorEastAsia"/>
          <w:lang w:val="en-US" w:eastAsia="en-US"/>
        </w:rPr>
        <w:tab/>
      </w:r>
      <w:r w:rsidRPr="009A46F5">
        <w:rPr>
          <w:rFonts w:eastAsiaTheme="minorEastAsia"/>
          <w:lang w:val="en-US" w:eastAsia="en-US"/>
        </w:rPr>
        <w:tab/>
      </w:r>
      <w:r w:rsidRPr="009A46F5">
        <w:rPr>
          <w:rFonts w:eastAsiaTheme="minorEastAsia"/>
          <w:lang w:val="en-US" w:eastAsia="en-US"/>
        </w:rPr>
        <w:tab/>
      </w:r>
      <w:r w:rsidRPr="009A46F5">
        <w:rPr>
          <w:rFonts w:eastAsiaTheme="minorEastAsia"/>
          <w:lang w:val="en-US" w:eastAsia="en-US"/>
        </w:rPr>
        <w:sym w:font="Wingdings" w:char="F0A8"/>
      </w:r>
      <w:r w:rsidRPr="009A46F5">
        <w:rPr>
          <w:rFonts w:eastAsiaTheme="minorEastAsia"/>
          <w:lang w:val="en-US" w:eastAsia="en-US"/>
        </w:rPr>
        <w:t xml:space="preserve"> Faux</w:t>
      </w:r>
      <w:r w:rsidRPr="009A46F5">
        <w:rPr>
          <w:rFonts w:eastAsiaTheme="minorEastAsia"/>
          <w:lang w:val="en-US" w:eastAsia="en-US"/>
        </w:rPr>
        <w:tab/>
      </w:r>
      <w:r w:rsidRPr="009A46F5">
        <w:rPr>
          <w:rFonts w:eastAsiaTheme="minorEastAsia"/>
          <w:lang w:val="en-US" w:eastAsia="en-US"/>
        </w:rPr>
        <w:tab/>
      </w:r>
      <w:r w:rsidRPr="009A46F5">
        <w:rPr>
          <w:rFonts w:eastAsiaTheme="minorEastAsia"/>
          <w:lang w:val="en-US" w:eastAsia="en-US"/>
        </w:rPr>
        <w:sym w:font="Wingdings" w:char="F0A8"/>
      </w:r>
      <w:r w:rsidRPr="009A46F5">
        <w:rPr>
          <w:rFonts w:eastAsiaTheme="minorEastAsia"/>
          <w:lang w:val="en-US" w:eastAsia="en-US"/>
        </w:rPr>
        <w:t xml:space="preserve"> On ne sait pas</w:t>
      </w:r>
    </w:p>
    <w:p w:rsidR="009A46F5" w:rsidRPr="009A46F5" w:rsidRDefault="009A46F5" w:rsidP="009A46F5">
      <w:pPr>
        <w:spacing w:after="120"/>
        <w:jc w:val="both"/>
        <w:rPr>
          <w:rFonts w:eastAsiaTheme="minorEastAsia"/>
          <w:lang w:val="en-US" w:eastAsia="en-US"/>
        </w:rPr>
      </w:pPr>
    </w:p>
    <w:p w:rsidR="009A46F5" w:rsidRPr="009A46F5" w:rsidRDefault="009A46F5" w:rsidP="009A46F5">
      <w:pPr>
        <w:spacing w:after="120"/>
        <w:jc w:val="both"/>
        <w:rPr>
          <w:rFonts w:eastAsiaTheme="minorEastAsia"/>
          <w:lang w:val="en-US" w:eastAsia="en-US"/>
        </w:rPr>
      </w:pPr>
      <w:r w:rsidRPr="009A46F5">
        <w:rPr>
          <w:rFonts w:eastAsiaTheme="minorEastAsia"/>
          <w:lang w:val="en-US" w:eastAsia="en-US"/>
        </w:rPr>
        <w:t>4. L'INSEE est l'équivalent français de l'Istat.</w:t>
      </w:r>
    </w:p>
    <w:p w:rsidR="009A46F5" w:rsidRPr="009A46F5" w:rsidRDefault="009A46F5" w:rsidP="009A46F5">
      <w:pPr>
        <w:spacing w:after="120"/>
        <w:jc w:val="center"/>
        <w:rPr>
          <w:rFonts w:eastAsiaTheme="minorEastAsia"/>
          <w:lang w:val="en-US" w:eastAsia="en-US"/>
        </w:rPr>
      </w:pPr>
      <w:r w:rsidRPr="009A46F5">
        <w:rPr>
          <w:rFonts w:eastAsiaTheme="minorEastAsia"/>
          <w:lang w:val="en-US" w:eastAsia="en-US"/>
        </w:rPr>
        <w:sym w:font="Wingdings" w:char="F0A8"/>
      </w:r>
      <w:r w:rsidRPr="009A46F5">
        <w:rPr>
          <w:rFonts w:eastAsiaTheme="minorEastAsia"/>
          <w:lang w:val="en-US" w:eastAsia="en-US"/>
        </w:rPr>
        <w:t xml:space="preserve"> Vrai</w:t>
      </w:r>
      <w:r w:rsidRPr="009A46F5">
        <w:rPr>
          <w:rFonts w:eastAsiaTheme="minorEastAsia"/>
          <w:lang w:val="en-US" w:eastAsia="en-US"/>
        </w:rPr>
        <w:tab/>
      </w:r>
      <w:r w:rsidRPr="009A46F5">
        <w:rPr>
          <w:rFonts w:eastAsiaTheme="minorEastAsia"/>
          <w:lang w:val="en-US" w:eastAsia="en-US"/>
        </w:rPr>
        <w:tab/>
      </w:r>
      <w:r w:rsidRPr="009A46F5">
        <w:rPr>
          <w:rFonts w:eastAsiaTheme="minorEastAsia"/>
          <w:lang w:val="en-US" w:eastAsia="en-US"/>
        </w:rPr>
        <w:tab/>
      </w:r>
      <w:r w:rsidRPr="009A46F5">
        <w:rPr>
          <w:rFonts w:eastAsiaTheme="minorEastAsia"/>
          <w:lang w:val="en-US" w:eastAsia="en-US"/>
        </w:rPr>
        <w:sym w:font="Wingdings" w:char="F0A8"/>
      </w:r>
      <w:r w:rsidRPr="009A46F5">
        <w:rPr>
          <w:rFonts w:eastAsiaTheme="minorEastAsia"/>
          <w:lang w:val="en-US" w:eastAsia="en-US"/>
        </w:rPr>
        <w:t xml:space="preserve"> Faux</w:t>
      </w:r>
      <w:r w:rsidRPr="009A46F5">
        <w:rPr>
          <w:rFonts w:eastAsiaTheme="minorEastAsia"/>
          <w:lang w:val="en-US" w:eastAsia="en-US"/>
        </w:rPr>
        <w:tab/>
      </w:r>
      <w:r w:rsidRPr="009A46F5">
        <w:rPr>
          <w:rFonts w:eastAsiaTheme="minorEastAsia"/>
          <w:lang w:val="en-US" w:eastAsia="en-US"/>
        </w:rPr>
        <w:tab/>
      </w:r>
      <w:r w:rsidRPr="009A46F5">
        <w:rPr>
          <w:rFonts w:eastAsiaTheme="minorEastAsia"/>
          <w:lang w:val="en-US" w:eastAsia="en-US"/>
        </w:rPr>
        <w:sym w:font="Wingdings" w:char="F0A8"/>
      </w:r>
      <w:r w:rsidRPr="009A46F5">
        <w:rPr>
          <w:rFonts w:eastAsiaTheme="minorEastAsia"/>
          <w:lang w:val="en-US" w:eastAsia="en-US"/>
        </w:rPr>
        <w:t xml:space="preserve"> On ne sait pas</w:t>
      </w:r>
    </w:p>
    <w:p w:rsidR="009A46F5" w:rsidRPr="009A46F5" w:rsidRDefault="009A46F5" w:rsidP="009A46F5">
      <w:pPr>
        <w:spacing w:after="120"/>
        <w:jc w:val="both"/>
        <w:rPr>
          <w:rFonts w:eastAsiaTheme="minorEastAsia"/>
          <w:lang w:val="en-US" w:eastAsia="en-US"/>
        </w:rPr>
      </w:pPr>
    </w:p>
    <w:p w:rsidR="009A46F5" w:rsidRPr="009A46F5" w:rsidRDefault="009A46F5" w:rsidP="009A46F5">
      <w:pPr>
        <w:spacing w:after="120"/>
        <w:jc w:val="both"/>
        <w:rPr>
          <w:rFonts w:eastAsiaTheme="minorEastAsia"/>
          <w:lang w:val="en-US" w:eastAsia="en-US"/>
        </w:rPr>
      </w:pPr>
      <w:r w:rsidRPr="009A46F5">
        <w:rPr>
          <w:rFonts w:eastAsiaTheme="minorEastAsia"/>
          <w:lang w:val="en-US" w:eastAsia="en-US"/>
        </w:rPr>
        <w:t>5. La France comptait presque 9 millions de pauvres en 2016.</w:t>
      </w:r>
    </w:p>
    <w:p w:rsidR="009A46F5" w:rsidRPr="009A46F5" w:rsidRDefault="009A46F5" w:rsidP="009A46F5">
      <w:pPr>
        <w:spacing w:after="120"/>
        <w:jc w:val="center"/>
        <w:rPr>
          <w:rFonts w:eastAsiaTheme="minorEastAsia"/>
          <w:lang w:val="en-US" w:eastAsia="en-US"/>
        </w:rPr>
      </w:pPr>
      <w:r w:rsidRPr="009A46F5">
        <w:rPr>
          <w:rFonts w:eastAsiaTheme="minorEastAsia"/>
          <w:lang w:val="en-US" w:eastAsia="en-US"/>
        </w:rPr>
        <w:sym w:font="Wingdings" w:char="F0A8"/>
      </w:r>
      <w:r w:rsidRPr="009A46F5">
        <w:rPr>
          <w:rFonts w:eastAsiaTheme="minorEastAsia"/>
          <w:lang w:val="en-US" w:eastAsia="en-US"/>
        </w:rPr>
        <w:t xml:space="preserve"> Vrai</w:t>
      </w:r>
      <w:r w:rsidRPr="009A46F5">
        <w:rPr>
          <w:rFonts w:eastAsiaTheme="minorEastAsia"/>
          <w:lang w:val="en-US" w:eastAsia="en-US"/>
        </w:rPr>
        <w:tab/>
      </w:r>
      <w:r w:rsidRPr="009A46F5">
        <w:rPr>
          <w:rFonts w:eastAsiaTheme="minorEastAsia"/>
          <w:lang w:val="en-US" w:eastAsia="en-US"/>
        </w:rPr>
        <w:tab/>
      </w:r>
      <w:r w:rsidRPr="009A46F5">
        <w:rPr>
          <w:rFonts w:eastAsiaTheme="minorEastAsia"/>
          <w:lang w:val="en-US" w:eastAsia="en-US"/>
        </w:rPr>
        <w:tab/>
      </w:r>
      <w:r w:rsidRPr="009A46F5">
        <w:rPr>
          <w:rFonts w:eastAsiaTheme="minorEastAsia"/>
          <w:lang w:val="en-US" w:eastAsia="en-US"/>
        </w:rPr>
        <w:sym w:font="Wingdings" w:char="F0A8"/>
      </w:r>
      <w:r w:rsidRPr="009A46F5">
        <w:rPr>
          <w:rFonts w:eastAsiaTheme="minorEastAsia"/>
          <w:lang w:val="en-US" w:eastAsia="en-US"/>
        </w:rPr>
        <w:t xml:space="preserve"> Faux</w:t>
      </w:r>
      <w:r w:rsidRPr="009A46F5">
        <w:rPr>
          <w:rFonts w:eastAsiaTheme="minorEastAsia"/>
          <w:lang w:val="en-US" w:eastAsia="en-US"/>
        </w:rPr>
        <w:tab/>
      </w:r>
      <w:r w:rsidRPr="009A46F5">
        <w:rPr>
          <w:rFonts w:eastAsiaTheme="minorEastAsia"/>
          <w:lang w:val="en-US" w:eastAsia="en-US"/>
        </w:rPr>
        <w:tab/>
      </w:r>
      <w:r w:rsidRPr="009A46F5">
        <w:rPr>
          <w:rFonts w:eastAsiaTheme="minorEastAsia"/>
          <w:lang w:val="en-US" w:eastAsia="en-US"/>
        </w:rPr>
        <w:sym w:font="Wingdings" w:char="F0A8"/>
      </w:r>
      <w:r w:rsidRPr="009A46F5">
        <w:rPr>
          <w:rFonts w:eastAsiaTheme="minorEastAsia"/>
          <w:lang w:val="en-US" w:eastAsia="en-US"/>
        </w:rPr>
        <w:t xml:space="preserve"> On ne sait pas</w:t>
      </w:r>
    </w:p>
    <w:p w:rsidR="009A46F5" w:rsidRPr="009A46F5" w:rsidRDefault="009A46F5" w:rsidP="009A46F5">
      <w:pPr>
        <w:spacing w:after="120"/>
        <w:jc w:val="both"/>
        <w:rPr>
          <w:rFonts w:eastAsiaTheme="minorEastAsia"/>
          <w:lang w:val="en-US" w:eastAsia="en-US"/>
        </w:rPr>
      </w:pPr>
    </w:p>
    <w:p w:rsidR="009A46F5" w:rsidRPr="009A46F5" w:rsidRDefault="009A46F5" w:rsidP="009A46F5">
      <w:pPr>
        <w:spacing w:after="120"/>
        <w:jc w:val="both"/>
        <w:rPr>
          <w:rFonts w:eastAsiaTheme="minorEastAsia"/>
          <w:lang w:val="en-US" w:eastAsia="en-US"/>
        </w:rPr>
      </w:pPr>
      <w:r w:rsidRPr="009A46F5">
        <w:rPr>
          <w:rFonts w:eastAsiaTheme="minorEastAsia"/>
          <w:lang w:val="en-US" w:eastAsia="en-US"/>
        </w:rPr>
        <w:t>6. La France est parmi les pays les plus touchés par la pauvreté en Europe.</w:t>
      </w:r>
    </w:p>
    <w:p w:rsidR="009A46F5" w:rsidRPr="009A46F5" w:rsidRDefault="009A46F5" w:rsidP="009A46F5">
      <w:pPr>
        <w:spacing w:after="120"/>
        <w:jc w:val="center"/>
        <w:rPr>
          <w:rFonts w:eastAsiaTheme="minorEastAsia"/>
          <w:lang w:val="en-US" w:eastAsia="en-US"/>
        </w:rPr>
      </w:pPr>
      <w:r w:rsidRPr="009A46F5">
        <w:rPr>
          <w:rFonts w:eastAsiaTheme="minorEastAsia"/>
          <w:lang w:val="en-US" w:eastAsia="en-US"/>
        </w:rPr>
        <w:sym w:font="Wingdings" w:char="F0A8"/>
      </w:r>
      <w:r w:rsidRPr="009A46F5">
        <w:rPr>
          <w:rFonts w:eastAsiaTheme="minorEastAsia"/>
          <w:lang w:val="en-US" w:eastAsia="en-US"/>
        </w:rPr>
        <w:t xml:space="preserve"> Vrai</w:t>
      </w:r>
      <w:r w:rsidRPr="009A46F5">
        <w:rPr>
          <w:rFonts w:eastAsiaTheme="minorEastAsia"/>
          <w:lang w:val="en-US" w:eastAsia="en-US"/>
        </w:rPr>
        <w:tab/>
      </w:r>
      <w:r w:rsidRPr="009A46F5">
        <w:rPr>
          <w:rFonts w:eastAsiaTheme="minorEastAsia"/>
          <w:lang w:val="en-US" w:eastAsia="en-US"/>
        </w:rPr>
        <w:tab/>
      </w:r>
      <w:r w:rsidRPr="009A46F5">
        <w:rPr>
          <w:rFonts w:eastAsiaTheme="minorEastAsia"/>
          <w:lang w:val="en-US" w:eastAsia="en-US"/>
        </w:rPr>
        <w:tab/>
      </w:r>
      <w:r w:rsidRPr="009A46F5">
        <w:rPr>
          <w:rFonts w:eastAsiaTheme="minorEastAsia"/>
          <w:lang w:val="en-US" w:eastAsia="en-US"/>
        </w:rPr>
        <w:sym w:font="Wingdings" w:char="F0A8"/>
      </w:r>
      <w:r w:rsidRPr="009A46F5">
        <w:rPr>
          <w:rFonts w:eastAsiaTheme="minorEastAsia"/>
          <w:lang w:val="en-US" w:eastAsia="en-US"/>
        </w:rPr>
        <w:t xml:space="preserve"> Faux</w:t>
      </w:r>
      <w:r w:rsidRPr="009A46F5">
        <w:rPr>
          <w:rFonts w:eastAsiaTheme="minorEastAsia"/>
          <w:lang w:val="en-US" w:eastAsia="en-US"/>
        </w:rPr>
        <w:tab/>
      </w:r>
      <w:r w:rsidRPr="009A46F5">
        <w:rPr>
          <w:rFonts w:eastAsiaTheme="minorEastAsia"/>
          <w:lang w:val="en-US" w:eastAsia="en-US"/>
        </w:rPr>
        <w:tab/>
      </w:r>
      <w:r w:rsidRPr="009A46F5">
        <w:rPr>
          <w:rFonts w:eastAsiaTheme="minorEastAsia"/>
          <w:lang w:val="en-US" w:eastAsia="en-US"/>
        </w:rPr>
        <w:sym w:font="Wingdings" w:char="F0A8"/>
      </w:r>
      <w:r w:rsidRPr="009A46F5">
        <w:rPr>
          <w:rFonts w:eastAsiaTheme="minorEastAsia"/>
          <w:lang w:val="en-US" w:eastAsia="en-US"/>
        </w:rPr>
        <w:t xml:space="preserve"> On ne sait pas</w:t>
      </w:r>
    </w:p>
    <w:p w:rsidR="009A46F5" w:rsidRPr="009A46F5" w:rsidRDefault="009A46F5" w:rsidP="009A46F5">
      <w:pPr>
        <w:spacing w:after="120"/>
        <w:jc w:val="both"/>
        <w:rPr>
          <w:rFonts w:eastAsiaTheme="minorEastAsia"/>
          <w:lang w:val="en-US" w:eastAsia="en-US"/>
        </w:rPr>
      </w:pPr>
    </w:p>
    <w:p w:rsidR="009A46F5" w:rsidRPr="009A46F5" w:rsidRDefault="009A46F5" w:rsidP="009A46F5">
      <w:pPr>
        <w:spacing w:after="120"/>
        <w:jc w:val="both"/>
        <w:rPr>
          <w:rFonts w:eastAsiaTheme="minorEastAsia"/>
          <w:lang w:val="en-US" w:eastAsia="en-US"/>
        </w:rPr>
      </w:pPr>
      <w:r w:rsidRPr="009A46F5">
        <w:rPr>
          <w:rFonts w:eastAsiaTheme="minorEastAsia"/>
          <w:lang w:val="en-US" w:eastAsia="en-US"/>
        </w:rPr>
        <w:t>7. Les employés sont la catégorie plus atteinte par la pauvreté.</w:t>
      </w:r>
    </w:p>
    <w:p w:rsidR="009A46F5" w:rsidRPr="009A46F5" w:rsidRDefault="009A46F5" w:rsidP="009A46F5">
      <w:pPr>
        <w:spacing w:after="120"/>
        <w:jc w:val="center"/>
        <w:rPr>
          <w:rFonts w:eastAsiaTheme="minorEastAsia"/>
          <w:lang w:val="en-US" w:eastAsia="en-US"/>
        </w:rPr>
      </w:pPr>
      <w:r w:rsidRPr="009A46F5">
        <w:rPr>
          <w:rFonts w:eastAsiaTheme="minorEastAsia"/>
          <w:lang w:val="en-US" w:eastAsia="en-US"/>
        </w:rPr>
        <w:sym w:font="Wingdings" w:char="F0A8"/>
      </w:r>
      <w:r w:rsidRPr="009A46F5">
        <w:rPr>
          <w:rFonts w:eastAsiaTheme="minorEastAsia"/>
          <w:lang w:val="en-US" w:eastAsia="en-US"/>
        </w:rPr>
        <w:t xml:space="preserve"> Vrai</w:t>
      </w:r>
      <w:r w:rsidRPr="009A46F5">
        <w:rPr>
          <w:rFonts w:eastAsiaTheme="minorEastAsia"/>
          <w:lang w:val="en-US" w:eastAsia="en-US"/>
        </w:rPr>
        <w:tab/>
      </w:r>
      <w:r w:rsidRPr="009A46F5">
        <w:rPr>
          <w:rFonts w:eastAsiaTheme="minorEastAsia"/>
          <w:lang w:val="en-US" w:eastAsia="en-US"/>
        </w:rPr>
        <w:tab/>
      </w:r>
      <w:r w:rsidRPr="009A46F5">
        <w:rPr>
          <w:rFonts w:eastAsiaTheme="minorEastAsia"/>
          <w:lang w:val="en-US" w:eastAsia="en-US"/>
        </w:rPr>
        <w:tab/>
      </w:r>
      <w:r w:rsidRPr="009A46F5">
        <w:rPr>
          <w:rFonts w:eastAsiaTheme="minorEastAsia"/>
          <w:lang w:val="en-US" w:eastAsia="en-US"/>
        </w:rPr>
        <w:sym w:font="Wingdings" w:char="F0A8"/>
      </w:r>
      <w:r w:rsidRPr="009A46F5">
        <w:rPr>
          <w:rFonts w:eastAsiaTheme="minorEastAsia"/>
          <w:lang w:val="en-US" w:eastAsia="en-US"/>
        </w:rPr>
        <w:t xml:space="preserve"> Faux</w:t>
      </w:r>
      <w:r w:rsidRPr="009A46F5">
        <w:rPr>
          <w:rFonts w:eastAsiaTheme="minorEastAsia"/>
          <w:lang w:val="en-US" w:eastAsia="en-US"/>
        </w:rPr>
        <w:tab/>
      </w:r>
      <w:r w:rsidRPr="009A46F5">
        <w:rPr>
          <w:rFonts w:eastAsiaTheme="minorEastAsia"/>
          <w:lang w:val="en-US" w:eastAsia="en-US"/>
        </w:rPr>
        <w:tab/>
      </w:r>
      <w:r w:rsidRPr="009A46F5">
        <w:rPr>
          <w:rFonts w:eastAsiaTheme="minorEastAsia"/>
          <w:lang w:val="en-US" w:eastAsia="en-US"/>
        </w:rPr>
        <w:sym w:font="Wingdings" w:char="F0A8"/>
      </w:r>
      <w:r w:rsidRPr="009A46F5">
        <w:rPr>
          <w:rFonts w:eastAsiaTheme="minorEastAsia"/>
          <w:lang w:val="en-US" w:eastAsia="en-US"/>
        </w:rPr>
        <w:t xml:space="preserve"> On ne sait pas</w:t>
      </w:r>
    </w:p>
    <w:p w:rsidR="009A46F5" w:rsidRPr="009A46F5" w:rsidRDefault="009A46F5" w:rsidP="009A46F5">
      <w:pPr>
        <w:spacing w:after="120"/>
        <w:jc w:val="both"/>
        <w:rPr>
          <w:rFonts w:eastAsiaTheme="minorEastAsia"/>
          <w:lang w:val="en-US" w:eastAsia="en-US"/>
        </w:rPr>
      </w:pPr>
    </w:p>
    <w:p w:rsidR="009A46F5" w:rsidRPr="009A46F5" w:rsidRDefault="009A46F5" w:rsidP="009A46F5">
      <w:pPr>
        <w:spacing w:after="120"/>
        <w:jc w:val="both"/>
        <w:rPr>
          <w:rFonts w:eastAsiaTheme="minorEastAsia"/>
          <w:lang w:val="en-US" w:eastAsia="en-US"/>
        </w:rPr>
      </w:pPr>
      <w:r w:rsidRPr="009A46F5">
        <w:rPr>
          <w:rFonts w:eastAsiaTheme="minorEastAsia"/>
          <w:lang w:val="en-US" w:eastAsia="en-US"/>
        </w:rPr>
        <w:t>8. Le chômage est la principale cause de la hausse du taux de pauvreté.</w:t>
      </w:r>
    </w:p>
    <w:p w:rsidR="009A46F5" w:rsidRPr="009A46F5" w:rsidRDefault="009A46F5" w:rsidP="009A46F5">
      <w:pPr>
        <w:spacing w:after="120"/>
        <w:jc w:val="center"/>
        <w:rPr>
          <w:rFonts w:eastAsiaTheme="minorEastAsia"/>
          <w:lang w:val="en-US" w:eastAsia="en-US"/>
        </w:rPr>
      </w:pPr>
      <w:r w:rsidRPr="009A46F5">
        <w:rPr>
          <w:rFonts w:eastAsiaTheme="minorEastAsia"/>
          <w:lang w:val="en-US" w:eastAsia="en-US"/>
        </w:rPr>
        <w:sym w:font="Wingdings" w:char="F0A8"/>
      </w:r>
      <w:r w:rsidRPr="009A46F5">
        <w:rPr>
          <w:rFonts w:eastAsiaTheme="minorEastAsia"/>
          <w:lang w:val="en-US" w:eastAsia="en-US"/>
        </w:rPr>
        <w:t xml:space="preserve"> Vrai</w:t>
      </w:r>
      <w:r w:rsidRPr="009A46F5">
        <w:rPr>
          <w:rFonts w:eastAsiaTheme="minorEastAsia"/>
          <w:lang w:val="en-US" w:eastAsia="en-US"/>
        </w:rPr>
        <w:tab/>
      </w:r>
      <w:r w:rsidRPr="009A46F5">
        <w:rPr>
          <w:rFonts w:eastAsiaTheme="minorEastAsia"/>
          <w:lang w:val="en-US" w:eastAsia="en-US"/>
        </w:rPr>
        <w:tab/>
      </w:r>
      <w:r w:rsidRPr="009A46F5">
        <w:rPr>
          <w:rFonts w:eastAsiaTheme="minorEastAsia"/>
          <w:lang w:val="en-US" w:eastAsia="en-US"/>
        </w:rPr>
        <w:tab/>
      </w:r>
      <w:r w:rsidRPr="009A46F5">
        <w:rPr>
          <w:rFonts w:eastAsiaTheme="minorEastAsia"/>
          <w:lang w:val="en-US" w:eastAsia="en-US"/>
        </w:rPr>
        <w:sym w:font="Wingdings" w:char="F0A8"/>
      </w:r>
      <w:r w:rsidRPr="009A46F5">
        <w:rPr>
          <w:rFonts w:eastAsiaTheme="minorEastAsia"/>
          <w:lang w:val="en-US" w:eastAsia="en-US"/>
        </w:rPr>
        <w:t xml:space="preserve"> Faux</w:t>
      </w:r>
      <w:r w:rsidRPr="009A46F5">
        <w:rPr>
          <w:rFonts w:eastAsiaTheme="minorEastAsia"/>
          <w:lang w:val="en-US" w:eastAsia="en-US"/>
        </w:rPr>
        <w:tab/>
      </w:r>
      <w:r w:rsidRPr="009A46F5">
        <w:rPr>
          <w:rFonts w:eastAsiaTheme="minorEastAsia"/>
          <w:lang w:val="en-US" w:eastAsia="en-US"/>
        </w:rPr>
        <w:tab/>
      </w:r>
      <w:r w:rsidRPr="009A46F5">
        <w:rPr>
          <w:rFonts w:eastAsiaTheme="minorEastAsia"/>
          <w:lang w:val="en-US" w:eastAsia="en-US"/>
        </w:rPr>
        <w:sym w:font="Wingdings" w:char="F0A8"/>
      </w:r>
      <w:r w:rsidRPr="009A46F5">
        <w:rPr>
          <w:rFonts w:eastAsiaTheme="minorEastAsia"/>
          <w:lang w:val="en-US" w:eastAsia="en-US"/>
        </w:rPr>
        <w:t xml:space="preserve"> On ne sait pas</w:t>
      </w:r>
    </w:p>
    <w:p w:rsidR="009A46F5" w:rsidRPr="009A46F5" w:rsidRDefault="009A46F5" w:rsidP="009A46F5">
      <w:pPr>
        <w:spacing w:after="120"/>
        <w:jc w:val="both"/>
        <w:rPr>
          <w:rFonts w:eastAsiaTheme="minorEastAsia"/>
          <w:lang w:val="en-US" w:eastAsia="en-US"/>
        </w:rPr>
      </w:pPr>
    </w:p>
    <w:p w:rsidR="009A46F5" w:rsidRPr="009A46F5" w:rsidRDefault="009A46F5" w:rsidP="009A46F5">
      <w:pPr>
        <w:spacing w:after="120"/>
        <w:jc w:val="both"/>
        <w:rPr>
          <w:rFonts w:eastAsiaTheme="minorEastAsia"/>
          <w:lang w:val="en-US" w:eastAsia="en-US"/>
        </w:rPr>
      </w:pPr>
      <w:r w:rsidRPr="009A46F5">
        <w:rPr>
          <w:rFonts w:eastAsiaTheme="minorEastAsia"/>
          <w:lang w:val="en-US" w:eastAsia="en-US"/>
        </w:rPr>
        <w:t>9. Les plus pauvres et les plus riches vivent dans les grandes villes.</w:t>
      </w:r>
    </w:p>
    <w:p w:rsidR="009A46F5" w:rsidRPr="009A46F5" w:rsidRDefault="009A46F5" w:rsidP="009A46F5">
      <w:pPr>
        <w:spacing w:after="120"/>
        <w:jc w:val="center"/>
        <w:rPr>
          <w:rFonts w:eastAsiaTheme="minorEastAsia"/>
          <w:lang w:val="en-US" w:eastAsia="en-US"/>
        </w:rPr>
      </w:pPr>
      <w:r w:rsidRPr="009A46F5">
        <w:rPr>
          <w:rFonts w:eastAsiaTheme="minorEastAsia"/>
          <w:lang w:val="en-US" w:eastAsia="en-US"/>
        </w:rPr>
        <w:sym w:font="Wingdings" w:char="F0A8"/>
      </w:r>
      <w:r w:rsidRPr="009A46F5">
        <w:rPr>
          <w:rFonts w:eastAsiaTheme="minorEastAsia"/>
          <w:lang w:val="en-US" w:eastAsia="en-US"/>
        </w:rPr>
        <w:t xml:space="preserve"> Vrai</w:t>
      </w:r>
      <w:r w:rsidRPr="009A46F5">
        <w:rPr>
          <w:rFonts w:eastAsiaTheme="minorEastAsia"/>
          <w:lang w:val="en-US" w:eastAsia="en-US"/>
        </w:rPr>
        <w:tab/>
      </w:r>
      <w:r w:rsidRPr="009A46F5">
        <w:rPr>
          <w:rFonts w:eastAsiaTheme="minorEastAsia"/>
          <w:lang w:val="en-US" w:eastAsia="en-US"/>
        </w:rPr>
        <w:tab/>
      </w:r>
      <w:r w:rsidRPr="009A46F5">
        <w:rPr>
          <w:rFonts w:eastAsiaTheme="minorEastAsia"/>
          <w:lang w:val="en-US" w:eastAsia="en-US"/>
        </w:rPr>
        <w:tab/>
      </w:r>
      <w:r w:rsidRPr="009A46F5">
        <w:rPr>
          <w:rFonts w:eastAsiaTheme="minorEastAsia"/>
          <w:lang w:val="en-US" w:eastAsia="en-US"/>
        </w:rPr>
        <w:sym w:font="Wingdings" w:char="F0A8"/>
      </w:r>
      <w:r w:rsidRPr="009A46F5">
        <w:rPr>
          <w:rFonts w:eastAsiaTheme="minorEastAsia"/>
          <w:lang w:val="en-US" w:eastAsia="en-US"/>
        </w:rPr>
        <w:t xml:space="preserve"> Faux</w:t>
      </w:r>
      <w:r w:rsidRPr="009A46F5">
        <w:rPr>
          <w:rFonts w:eastAsiaTheme="minorEastAsia"/>
          <w:lang w:val="en-US" w:eastAsia="en-US"/>
        </w:rPr>
        <w:tab/>
      </w:r>
      <w:r w:rsidRPr="009A46F5">
        <w:rPr>
          <w:rFonts w:eastAsiaTheme="minorEastAsia"/>
          <w:lang w:val="en-US" w:eastAsia="en-US"/>
        </w:rPr>
        <w:tab/>
      </w:r>
      <w:r w:rsidRPr="009A46F5">
        <w:rPr>
          <w:rFonts w:eastAsiaTheme="minorEastAsia"/>
          <w:lang w:val="en-US" w:eastAsia="en-US"/>
        </w:rPr>
        <w:sym w:font="Wingdings" w:char="F0A8"/>
      </w:r>
      <w:r w:rsidRPr="009A46F5">
        <w:rPr>
          <w:rFonts w:eastAsiaTheme="minorEastAsia"/>
          <w:lang w:val="en-US" w:eastAsia="en-US"/>
        </w:rPr>
        <w:t xml:space="preserve"> On ne sait pas</w:t>
      </w:r>
    </w:p>
    <w:p w:rsidR="009A46F5" w:rsidRPr="009A46F5" w:rsidRDefault="009A46F5" w:rsidP="009A46F5">
      <w:pPr>
        <w:spacing w:after="120"/>
        <w:jc w:val="both"/>
        <w:rPr>
          <w:rFonts w:eastAsiaTheme="minorEastAsia"/>
          <w:lang w:val="en-US" w:eastAsia="en-US"/>
        </w:rPr>
      </w:pPr>
    </w:p>
    <w:p w:rsidR="009A46F5" w:rsidRPr="009A46F5" w:rsidRDefault="009A46F5" w:rsidP="009A46F5">
      <w:pPr>
        <w:spacing w:after="120"/>
        <w:jc w:val="both"/>
        <w:rPr>
          <w:rFonts w:eastAsiaTheme="minorEastAsia"/>
          <w:lang w:val="en-US" w:eastAsia="en-US"/>
        </w:rPr>
      </w:pPr>
      <w:r w:rsidRPr="009A46F5">
        <w:rPr>
          <w:rFonts w:eastAsiaTheme="minorEastAsia"/>
          <w:lang w:val="en-US" w:eastAsia="en-US"/>
        </w:rPr>
        <w:t>10. Que signifient les mots suivants :</w:t>
      </w:r>
    </w:p>
    <w:p w:rsidR="009A46F5" w:rsidRPr="009A46F5" w:rsidRDefault="009A46F5" w:rsidP="009A46F5">
      <w:pPr>
        <w:spacing w:after="120"/>
        <w:ind w:firstLine="426"/>
        <w:jc w:val="both"/>
        <w:rPr>
          <w:rFonts w:eastAsiaTheme="minorEastAsia"/>
          <w:lang w:val="en-US" w:eastAsia="en-US"/>
        </w:rPr>
      </w:pPr>
      <w:r w:rsidRPr="009A46F5">
        <w:rPr>
          <w:rFonts w:eastAsiaTheme="minorEastAsia"/>
          <w:lang w:val="en-US" w:eastAsia="en-US"/>
        </w:rPr>
        <w:t>seuil</w:t>
      </w:r>
      <w:r w:rsidRPr="009A46F5">
        <w:rPr>
          <w:rFonts w:eastAsiaTheme="minorEastAsia"/>
          <w:lang w:val="en-US" w:eastAsia="en-US"/>
        </w:rPr>
        <w:tab/>
      </w:r>
      <w:r w:rsidRPr="009A46F5">
        <w:rPr>
          <w:rFonts w:eastAsiaTheme="minorEastAsia"/>
          <w:lang w:val="en-US" w:eastAsia="en-US"/>
        </w:rPr>
        <w:tab/>
      </w:r>
      <w:r w:rsidRPr="009A46F5">
        <w:rPr>
          <w:rFonts w:eastAsiaTheme="minorEastAsia"/>
          <w:lang w:val="en-US" w:eastAsia="en-US"/>
        </w:rPr>
        <w:tab/>
      </w:r>
      <w:r w:rsidRPr="009A46F5">
        <w:rPr>
          <w:rFonts w:eastAsiaTheme="minorEastAsia"/>
          <w:lang w:val="en-US" w:eastAsia="en-US"/>
        </w:rPr>
        <w:tab/>
      </w:r>
      <w:r w:rsidRPr="009A46F5">
        <w:rPr>
          <w:rFonts w:eastAsiaTheme="minorEastAsia"/>
          <w:lang w:val="en-US" w:eastAsia="en-US"/>
        </w:rPr>
        <w:tab/>
      </w:r>
      <w:r w:rsidRPr="009A46F5">
        <w:rPr>
          <w:rFonts w:eastAsiaTheme="minorEastAsia"/>
          <w:lang w:val="en-US" w:eastAsia="en-US"/>
        </w:rPr>
        <w:tab/>
        <w:t>mois</w:t>
      </w:r>
    </w:p>
    <w:p w:rsidR="009A46F5" w:rsidRPr="009A46F5" w:rsidRDefault="009A46F5" w:rsidP="009A46F5">
      <w:pPr>
        <w:spacing w:after="120"/>
        <w:ind w:firstLine="426"/>
        <w:jc w:val="both"/>
        <w:rPr>
          <w:rFonts w:eastAsiaTheme="minorEastAsia"/>
          <w:lang w:val="en-US" w:eastAsia="en-US"/>
        </w:rPr>
      </w:pPr>
      <w:r w:rsidRPr="009A46F5">
        <w:rPr>
          <w:rFonts w:eastAsiaTheme="minorEastAsia"/>
          <w:lang w:val="en-US" w:eastAsia="en-US"/>
        </w:rPr>
        <w:t>baisse</w:t>
      </w:r>
      <w:r w:rsidRPr="009A46F5">
        <w:rPr>
          <w:rFonts w:eastAsiaTheme="minorEastAsia"/>
          <w:lang w:val="en-US" w:eastAsia="en-US"/>
        </w:rPr>
        <w:tab/>
      </w:r>
      <w:r w:rsidRPr="009A46F5">
        <w:rPr>
          <w:rFonts w:eastAsiaTheme="minorEastAsia"/>
          <w:lang w:val="en-US" w:eastAsia="en-US"/>
        </w:rPr>
        <w:tab/>
      </w:r>
      <w:r w:rsidRPr="009A46F5">
        <w:rPr>
          <w:rFonts w:eastAsiaTheme="minorEastAsia"/>
          <w:lang w:val="en-US" w:eastAsia="en-US"/>
        </w:rPr>
        <w:tab/>
      </w:r>
      <w:r w:rsidRPr="009A46F5">
        <w:rPr>
          <w:rFonts w:eastAsiaTheme="minorEastAsia"/>
          <w:lang w:val="en-US" w:eastAsia="en-US"/>
        </w:rPr>
        <w:tab/>
      </w:r>
      <w:r w:rsidRPr="009A46F5">
        <w:rPr>
          <w:rFonts w:eastAsiaTheme="minorEastAsia"/>
          <w:lang w:val="en-US" w:eastAsia="en-US"/>
        </w:rPr>
        <w:tab/>
      </w:r>
      <w:r w:rsidRPr="009A46F5">
        <w:rPr>
          <w:rFonts w:eastAsiaTheme="minorEastAsia"/>
          <w:lang w:val="en-US" w:eastAsia="en-US"/>
        </w:rPr>
        <w:tab/>
        <w:t>moins</w:t>
      </w:r>
    </w:p>
    <w:p w:rsidR="009A46F5" w:rsidRPr="009A46F5" w:rsidRDefault="009A46F5" w:rsidP="009A46F5">
      <w:pPr>
        <w:spacing w:after="120"/>
        <w:ind w:firstLine="426"/>
        <w:jc w:val="both"/>
        <w:rPr>
          <w:rFonts w:eastAsiaTheme="minorEastAsia"/>
          <w:lang w:val="en-US" w:eastAsia="en-US"/>
        </w:rPr>
      </w:pPr>
      <w:r w:rsidRPr="009A46F5">
        <w:rPr>
          <w:rFonts w:eastAsiaTheme="minorEastAsia"/>
          <w:lang w:val="en-US" w:eastAsia="en-US"/>
        </w:rPr>
        <w:t>taux</w:t>
      </w:r>
      <w:r w:rsidRPr="009A46F5">
        <w:rPr>
          <w:rFonts w:eastAsiaTheme="minorEastAsia"/>
          <w:lang w:val="en-US" w:eastAsia="en-US"/>
        </w:rPr>
        <w:tab/>
      </w:r>
      <w:r w:rsidRPr="009A46F5">
        <w:rPr>
          <w:rFonts w:eastAsiaTheme="minorEastAsia"/>
          <w:lang w:val="en-US" w:eastAsia="en-US"/>
        </w:rPr>
        <w:tab/>
      </w:r>
      <w:r w:rsidRPr="009A46F5">
        <w:rPr>
          <w:rFonts w:eastAsiaTheme="minorEastAsia"/>
          <w:lang w:val="en-US" w:eastAsia="en-US"/>
        </w:rPr>
        <w:tab/>
      </w:r>
      <w:r w:rsidRPr="009A46F5">
        <w:rPr>
          <w:rFonts w:eastAsiaTheme="minorEastAsia"/>
          <w:lang w:val="en-US" w:eastAsia="en-US"/>
        </w:rPr>
        <w:tab/>
      </w:r>
      <w:r w:rsidRPr="009A46F5">
        <w:rPr>
          <w:rFonts w:eastAsiaTheme="minorEastAsia"/>
          <w:lang w:val="en-US" w:eastAsia="en-US"/>
        </w:rPr>
        <w:tab/>
      </w:r>
      <w:r w:rsidRPr="009A46F5">
        <w:rPr>
          <w:rFonts w:eastAsiaTheme="minorEastAsia"/>
          <w:lang w:val="en-US" w:eastAsia="en-US"/>
        </w:rPr>
        <w:tab/>
        <w:t>attendre</w:t>
      </w:r>
    </w:p>
    <w:p w:rsidR="009A46F5" w:rsidRPr="009A46F5" w:rsidRDefault="009A46F5" w:rsidP="009A46F5">
      <w:pPr>
        <w:spacing w:after="120"/>
        <w:ind w:firstLine="426"/>
        <w:jc w:val="both"/>
        <w:rPr>
          <w:rFonts w:eastAsiaTheme="minorEastAsia"/>
          <w:lang w:val="en-US" w:eastAsia="en-US"/>
        </w:rPr>
      </w:pPr>
      <w:r w:rsidRPr="009A46F5">
        <w:rPr>
          <w:rFonts w:eastAsiaTheme="minorEastAsia"/>
          <w:lang w:val="en-US" w:eastAsia="en-US"/>
        </w:rPr>
        <w:t>s'élever</w:t>
      </w:r>
      <w:r w:rsidRPr="009A46F5">
        <w:rPr>
          <w:rFonts w:eastAsiaTheme="minorEastAsia"/>
          <w:lang w:val="en-US" w:eastAsia="en-US"/>
        </w:rPr>
        <w:tab/>
      </w:r>
      <w:r w:rsidRPr="009A46F5">
        <w:rPr>
          <w:rFonts w:eastAsiaTheme="minorEastAsia"/>
          <w:lang w:val="en-US" w:eastAsia="en-US"/>
        </w:rPr>
        <w:tab/>
      </w:r>
      <w:r w:rsidRPr="009A46F5">
        <w:rPr>
          <w:rFonts w:eastAsiaTheme="minorEastAsia"/>
          <w:lang w:val="en-US" w:eastAsia="en-US"/>
        </w:rPr>
        <w:tab/>
      </w:r>
      <w:r w:rsidRPr="009A46F5">
        <w:rPr>
          <w:rFonts w:eastAsiaTheme="minorEastAsia"/>
          <w:lang w:val="en-US" w:eastAsia="en-US"/>
        </w:rPr>
        <w:tab/>
      </w:r>
      <w:r w:rsidRPr="009A46F5">
        <w:rPr>
          <w:rFonts w:eastAsiaTheme="minorEastAsia"/>
          <w:lang w:val="en-US" w:eastAsia="en-US"/>
        </w:rPr>
        <w:tab/>
      </w:r>
      <w:r w:rsidRPr="009A46F5">
        <w:rPr>
          <w:rFonts w:eastAsiaTheme="minorEastAsia"/>
          <w:lang w:val="en-US" w:eastAsia="en-US"/>
        </w:rPr>
        <w:tab/>
        <w:t>atteindre</w:t>
      </w:r>
    </w:p>
    <w:p w:rsidR="009A46F5" w:rsidRPr="009A46F5" w:rsidRDefault="009A46F5" w:rsidP="009A46F5">
      <w:pPr>
        <w:spacing w:after="120"/>
        <w:ind w:firstLine="426"/>
        <w:jc w:val="both"/>
        <w:rPr>
          <w:rFonts w:eastAsiaTheme="minorEastAsia"/>
          <w:lang w:val="en-US" w:eastAsia="en-US"/>
        </w:rPr>
      </w:pPr>
      <w:r w:rsidRPr="009A46F5">
        <w:rPr>
          <w:rFonts w:eastAsiaTheme="minorEastAsia"/>
          <w:lang w:val="en-US" w:eastAsia="en-US"/>
        </w:rPr>
        <w:t>faible</w:t>
      </w:r>
      <w:r w:rsidRPr="009A46F5">
        <w:rPr>
          <w:rFonts w:eastAsiaTheme="minorEastAsia"/>
          <w:lang w:val="en-US" w:eastAsia="en-US"/>
        </w:rPr>
        <w:tab/>
      </w:r>
      <w:r w:rsidRPr="009A46F5">
        <w:rPr>
          <w:rFonts w:eastAsiaTheme="minorEastAsia"/>
          <w:lang w:val="en-US" w:eastAsia="en-US"/>
        </w:rPr>
        <w:tab/>
      </w:r>
      <w:r w:rsidRPr="009A46F5">
        <w:rPr>
          <w:rFonts w:eastAsiaTheme="minorEastAsia"/>
          <w:lang w:val="en-US" w:eastAsia="en-US"/>
        </w:rPr>
        <w:tab/>
      </w:r>
      <w:r w:rsidRPr="009A46F5">
        <w:rPr>
          <w:rFonts w:eastAsiaTheme="minorEastAsia"/>
          <w:lang w:val="en-US" w:eastAsia="en-US"/>
        </w:rPr>
        <w:tab/>
      </w:r>
      <w:r w:rsidRPr="009A46F5">
        <w:rPr>
          <w:rFonts w:eastAsiaTheme="minorEastAsia"/>
          <w:lang w:val="en-US" w:eastAsia="en-US"/>
        </w:rPr>
        <w:tab/>
      </w:r>
      <w:r w:rsidRPr="009A46F5">
        <w:rPr>
          <w:rFonts w:eastAsiaTheme="minorEastAsia"/>
          <w:lang w:val="en-US" w:eastAsia="en-US"/>
        </w:rPr>
        <w:tab/>
        <w:t>sous</w:t>
      </w:r>
    </w:p>
    <w:p w:rsidR="009A46F5" w:rsidRDefault="009A46F5" w:rsidP="00071541">
      <w:pPr>
        <w:spacing w:after="120"/>
        <w:ind w:firstLine="426"/>
        <w:jc w:val="both"/>
        <w:rPr>
          <w:rFonts w:eastAsiaTheme="minorEastAsia"/>
          <w:lang w:val="en-US" w:eastAsia="en-US"/>
        </w:rPr>
      </w:pPr>
      <w:r w:rsidRPr="009A46F5">
        <w:rPr>
          <w:rFonts w:eastAsiaTheme="minorEastAsia"/>
          <w:lang w:val="en-US" w:eastAsia="en-US"/>
        </w:rPr>
        <w:tab/>
      </w:r>
      <w:r w:rsidRPr="009A46F5">
        <w:rPr>
          <w:rFonts w:eastAsiaTheme="minorEastAsia"/>
          <w:lang w:val="en-US" w:eastAsia="en-US"/>
        </w:rPr>
        <w:tab/>
      </w:r>
      <w:r w:rsidRPr="009A46F5">
        <w:rPr>
          <w:rFonts w:eastAsiaTheme="minorEastAsia"/>
          <w:lang w:val="en-US" w:eastAsia="en-US"/>
        </w:rPr>
        <w:tab/>
      </w:r>
      <w:r w:rsidRPr="009A46F5">
        <w:rPr>
          <w:rFonts w:eastAsiaTheme="minorEastAsia"/>
          <w:lang w:val="en-US" w:eastAsia="en-US"/>
        </w:rPr>
        <w:tab/>
      </w:r>
      <w:r w:rsidRPr="009A46F5">
        <w:rPr>
          <w:rFonts w:eastAsiaTheme="minorEastAsia"/>
          <w:lang w:val="en-US" w:eastAsia="en-US"/>
        </w:rPr>
        <w:tab/>
      </w:r>
      <w:r w:rsidRPr="009A46F5">
        <w:rPr>
          <w:rFonts w:eastAsiaTheme="minorEastAsia"/>
          <w:lang w:val="en-US" w:eastAsia="en-US"/>
        </w:rPr>
        <w:tab/>
      </w:r>
      <w:r w:rsidRPr="009A46F5">
        <w:rPr>
          <w:rFonts w:eastAsiaTheme="minorEastAsia"/>
          <w:lang w:val="en-US" w:eastAsia="en-US"/>
        </w:rPr>
        <w:tab/>
        <w:t>sur</w:t>
      </w:r>
      <w:r>
        <w:rPr>
          <w:rFonts w:eastAsiaTheme="minorEastAsia"/>
          <w:lang w:val="en-US" w:eastAsia="en-US"/>
        </w:rPr>
        <w:br w:type="page"/>
      </w:r>
    </w:p>
    <w:p w:rsidR="009A46F5" w:rsidRDefault="009A46F5" w:rsidP="00084869">
      <w:pPr>
        <w:rPr>
          <w:rFonts w:eastAsiaTheme="minorEastAsia"/>
          <w:lang w:val="en-US" w:eastAsia="en-US"/>
        </w:rPr>
      </w:pPr>
    </w:p>
    <w:p w:rsidR="00084869" w:rsidRPr="00E51721" w:rsidRDefault="00084869" w:rsidP="00084869">
      <w:pPr>
        <w:rPr>
          <w:lang w:val="en-GB"/>
        </w:rPr>
      </w:pPr>
      <w:r>
        <w:rPr>
          <w:lang w:val="en-GB"/>
        </w:rPr>
        <w:t>Complé</w:t>
      </w:r>
      <w:r w:rsidRPr="00E51721">
        <w:rPr>
          <w:lang w:val="en-GB"/>
        </w:rPr>
        <w:t>tez l’article avec les mots suivants:</w:t>
      </w:r>
    </w:p>
    <w:p w:rsidR="00084869" w:rsidRPr="00E51721" w:rsidRDefault="00084869" w:rsidP="00084869">
      <w:pPr>
        <w:jc w:val="center"/>
        <w:rPr>
          <w:b/>
          <w:lang w:val="en-GB"/>
        </w:rPr>
      </w:pPr>
      <w:r w:rsidRPr="00E51721">
        <w:rPr>
          <w:b/>
          <w:lang w:val="en-GB"/>
        </w:rPr>
        <w:t>aisés  -  au  -  budget  -  celles  -  croissance  - de  -  en  -  est  -  et  -</w:t>
      </w:r>
    </w:p>
    <w:p w:rsidR="00084869" w:rsidRPr="00084869" w:rsidRDefault="00084869" w:rsidP="00084869">
      <w:pPr>
        <w:jc w:val="center"/>
        <w:rPr>
          <w:b/>
          <w:lang w:val="de-DE"/>
        </w:rPr>
      </w:pPr>
      <w:r w:rsidRPr="00084869">
        <w:rPr>
          <w:b/>
          <w:lang w:val="de-DE"/>
        </w:rPr>
        <w:t>été  - l’ -  logement</w:t>
      </w:r>
      <w:r w:rsidR="0067162A">
        <w:rPr>
          <w:b/>
          <w:lang w:val="de-DE"/>
        </w:rPr>
        <w:t xml:space="preserve">  -  ménages  -  transport  -  o</w:t>
      </w:r>
      <w:r w:rsidRPr="00084869">
        <w:rPr>
          <w:b/>
          <w:lang w:val="de-DE"/>
        </w:rPr>
        <w:t>n</w:t>
      </w:r>
    </w:p>
    <w:p w:rsidR="003F7AA5" w:rsidRPr="00E51721" w:rsidRDefault="005E7BCC" w:rsidP="00F526E0">
      <w:pPr>
        <w:jc w:val="center"/>
        <w:rPr>
          <w:b/>
          <w:lang w:val="de-DE"/>
        </w:rPr>
      </w:pPr>
      <w:r w:rsidRPr="00E51721">
        <w:rPr>
          <w:b/>
          <w:noProof/>
        </w:rPr>
        <w:drawing>
          <wp:inline distT="0" distB="0" distL="0" distR="0">
            <wp:extent cx="3512820" cy="8153400"/>
            <wp:effectExtent l="0" t="0" r="0" b="0"/>
            <wp:docPr id="4" name="Immagine 4" descr="BUC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UCHI"/>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512820" cy="8153400"/>
                    </a:xfrm>
                    <a:prstGeom prst="rect">
                      <a:avLst/>
                    </a:prstGeom>
                    <a:noFill/>
                    <a:ln>
                      <a:noFill/>
                    </a:ln>
                  </pic:spPr>
                </pic:pic>
              </a:graphicData>
            </a:graphic>
          </wp:inline>
        </w:drawing>
      </w:r>
    </w:p>
    <w:p w:rsidR="00084869" w:rsidRDefault="00084869" w:rsidP="00084869">
      <w:pPr>
        <w:pStyle w:val="Paragrafoelenco"/>
        <w:spacing w:line="360" w:lineRule="auto"/>
        <w:ind w:left="0"/>
        <w:rPr>
          <w:lang w:val="en-US"/>
        </w:rPr>
      </w:pPr>
      <w:r>
        <w:rPr>
          <w:lang w:val="en-US"/>
        </w:rPr>
        <w:br w:type="page"/>
      </w:r>
    </w:p>
    <w:p w:rsidR="00084869" w:rsidRDefault="00084869" w:rsidP="00084869">
      <w:pPr>
        <w:pStyle w:val="Paragrafoelenco"/>
        <w:spacing w:line="360" w:lineRule="auto"/>
        <w:ind w:left="0"/>
        <w:rPr>
          <w:lang w:val="en-US"/>
        </w:rPr>
      </w:pPr>
    </w:p>
    <w:p w:rsidR="00084869" w:rsidRDefault="00084869" w:rsidP="00084869">
      <w:pPr>
        <w:pStyle w:val="Paragrafoelenco"/>
        <w:spacing w:line="360" w:lineRule="auto"/>
        <w:ind w:left="0"/>
        <w:rPr>
          <w:lang w:val="en-US"/>
        </w:rPr>
      </w:pPr>
    </w:p>
    <w:p w:rsidR="00084869" w:rsidRDefault="00084869" w:rsidP="00084869">
      <w:pPr>
        <w:pStyle w:val="Paragrafoelenco"/>
        <w:spacing w:line="360" w:lineRule="auto"/>
        <w:ind w:left="0"/>
        <w:rPr>
          <w:lang w:val="en-US"/>
        </w:rPr>
      </w:pPr>
    </w:p>
    <w:p w:rsidR="003F7AA5" w:rsidRDefault="005E7BCC" w:rsidP="00084869">
      <w:pPr>
        <w:pStyle w:val="Paragrafoelenco"/>
        <w:spacing w:line="360" w:lineRule="auto"/>
        <w:ind w:left="0"/>
        <w:rPr>
          <w:lang w:val="en-US"/>
        </w:rPr>
      </w:pPr>
      <w:r w:rsidRPr="00084869">
        <w:rPr>
          <w:noProof/>
          <w:lang w:eastAsia="it-IT"/>
        </w:rPr>
        <w:drawing>
          <wp:inline distT="0" distB="0" distL="0" distR="0">
            <wp:extent cx="6073140" cy="6743700"/>
            <wp:effectExtent l="0" t="0" r="0" b="0"/>
            <wp:docPr id="5" name="Immagine 5" descr="lo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ement"/>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73140" cy="6743700"/>
                    </a:xfrm>
                    <a:prstGeom prst="rect">
                      <a:avLst/>
                    </a:prstGeom>
                    <a:noFill/>
                    <a:ln>
                      <a:noFill/>
                    </a:ln>
                  </pic:spPr>
                </pic:pic>
              </a:graphicData>
            </a:graphic>
          </wp:inline>
        </w:drawing>
      </w:r>
    </w:p>
    <w:p w:rsidR="00084869" w:rsidRDefault="00084869" w:rsidP="00084869">
      <w:pPr>
        <w:pStyle w:val="Paragrafoelenco"/>
        <w:spacing w:line="360" w:lineRule="auto"/>
        <w:ind w:left="0"/>
        <w:rPr>
          <w:lang w:val="en-US"/>
        </w:rPr>
      </w:pPr>
    </w:p>
    <w:p w:rsidR="009D303C" w:rsidRPr="00DC771D" w:rsidRDefault="00084869" w:rsidP="009D303C">
      <w:pPr>
        <w:jc w:val="center"/>
        <w:rPr>
          <w:b/>
          <w:bCs/>
          <w:sz w:val="48"/>
          <w:szCs w:val="48"/>
        </w:rPr>
      </w:pPr>
      <w:r>
        <w:rPr>
          <w:lang w:val="en-US"/>
        </w:rPr>
        <w:br w:type="page"/>
      </w:r>
      <w:r w:rsidR="009D303C" w:rsidRPr="00DC771D">
        <w:rPr>
          <w:b/>
          <w:bCs/>
          <w:noProof/>
          <w:color w:val="003972"/>
          <w:sz w:val="48"/>
          <w:szCs w:val="48"/>
        </w:rPr>
        <w:lastRenderedPageBreak/>
        <w:drawing>
          <wp:inline distT="0" distB="0" distL="0" distR="0" wp14:anchorId="43911B1F" wp14:editId="30CA5C0A">
            <wp:extent cx="5293630" cy="789843"/>
            <wp:effectExtent l="0" t="0" r="2540" b="0"/>
            <wp:docPr id="14" name="Immagine 14" descr="Les clefs de la conso">
              <a:hlinkClick xmlns:a="http://schemas.openxmlformats.org/drawingml/2006/main" r:id="rId46" tooltip="&quot;retour à l'accuei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s clefs de la conso">
                      <a:hlinkClick r:id="rId46" tooltip="&quot;retour à l'accueil&quo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93630" cy="789843"/>
                    </a:xfrm>
                    <a:prstGeom prst="rect">
                      <a:avLst/>
                    </a:prstGeom>
                    <a:noFill/>
                    <a:ln>
                      <a:noFill/>
                    </a:ln>
                  </pic:spPr>
                </pic:pic>
              </a:graphicData>
            </a:graphic>
          </wp:inline>
        </w:drawing>
      </w:r>
    </w:p>
    <w:p w:rsidR="009D303C" w:rsidRDefault="009D303C" w:rsidP="009D303C">
      <w:pPr>
        <w:shd w:val="clear" w:color="auto" w:fill="FFFFFF"/>
        <w:spacing w:after="360" w:line="360" w:lineRule="atLeast"/>
        <w:jc w:val="center"/>
        <w:rPr>
          <w:rFonts w:ascii="Trebuchet MS" w:hAnsi="Trebuchet MS"/>
          <w:color w:val="000000"/>
        </w:rPr>
      </w:pPr>
      <w:r w:rsidRPr="00DC771D">
        <w:rPr>
          <w:rFonts w:ascii="Trebuchet MS" w:hAnsi="Trebuchet MS"/>
          <w:i/>
          <w:color w:val="000000"/>
        </w:rPr>
        <w:t>Le Figaro</w:t>
      </w:r>
      <w:r>
        <w:rPr>
          <w:rFonts w:ascii="Trebuchet MS" w:hAnsi="Trebuchet MS"/>
          <w:color w:val="000000"/>
        </w:rPr>
        <w:t>, 21/03/2016</w:t>
      </w:r>
    </w:p>
    <w:p w:rsidR="009D303C" w:rsidRDefault="009D303C" w:rsidP="009D303C">
      <w:pPr>
        <w:shd w:val="clear" w:color="auto" w:fill="FFFFFF"/>
        <w:spacing w:after="360" w:line="360" w:lineRule="atLeast"/>
        <w:rPr>
          <w:rFonts w:ascii="Trebuchet MS" w:hAnsi="Trebuchet MS"/>
          <w:color w:val="000000"/>
        </w:rPr>
      </w:pPr>
    </w:p>
    <w:p w:rsidR="009D303C" w:rsidRDefault="009D303C" w:rsidP="009D303C">
      <w:pPr>
        <w:shd w:val="clear" w:color="auto" w:fill="FFFFFF"/>
        <w:spacing w:after="360" w:line="360" w:lineRule="atLeast"/>
        <w:rPr>
          <w:rFonts w:ascii="Trebuchet MS" w:hAnsi="Trebuchet MS"/>
          <w:color w:val="000000"/>
        </w:rPr>
      </w:pPr>
    </w:p>
    <w:p w:rsidR="009D303C" w:rsidRDefault="009D303C" w:rsidP="009D303C">
      <w:pPr>
        <w:shd w:val="clear" w:color="auto" w:fill="FFFFFF"/>
        <w:spacing w:after="360" w:line="360" w:lineRule="atLeast"/>
        <w:ind w:left="-426"/>
        <w:rPr>
          <w:rFonts w:ascii="Trebuchet MS" w:hAnsi="Trebuchet MS"/>
          <w:color w:val="000000"/>
        </w:rPr>
      </w:pPr>
      <w:r>
        <w:rPr>
          <w:rFonts w:ascii="Trebuchet MS" w:hAnsi="Trebuchet MS"/>
          <w:noProof/>
          <w:color w:val="000000"/>
        </w:rPr>
        <w:drawing>
          <wp:inline distT="0" distB="0" distL="0" distR="0" wp14:anchorId="5E39B510" wp14:editId="66E400F3">
            <wp:extent cx="6505601" cy="4008120"/>
            <wp:effectExtent l="0" t="0" r="9525"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dget des ménages   Les clefs de la conso1.png"/>
                    <pic:cNvPicPr/>
                  </pic:nvPicPr>
                  <pic:blipFill>
                    <a:blip r:embed="rId48">
                      <a:extLst>
                        <a:ext uri="{28A0092B-C50C-407E-A947-70E740481C1C}">
                          <a14:useLocalDpi xmlns:a14="http://schemas.microsoft.com/office/drawing/2010/main" val="0"/>
                        </a:ext>
                      </a:extLst>
                    </a:blip>
                    <a:stretch>
                      <a:fillRect/>
                    </a:stretch>
                  </pic:blipFill>
                  <pic:spPr>
                    <a:xfrm>
                      <a:off x="0" y="0"/>
                      <a:ext cx="6506951" cy="4008952"/>
                    </a:xfrm>
                    <a:prstGeom prst="rect">
                      <a:avLst/>
                    </a:prstGeom>
                  </pic:spPr>
                </pic:pic>
              </a:graphicData>
            </a:graphic>
          </wp:inline>
        </w:drawing>
      </w:r>
    </w:p>
    <w:p w:rsidR="009D303C" w:rsidRDefault="009D303C" w:rsidP="009D303C">
      <w:pPr>
        <w:shd w:val="clear" w:color="auto" w:fill="FFFFFF"/>
        <w:spacing w:after="360" w:line="360" w:lineRule="atLeast"/>
        <w:jc w:val="both"/>
        <w:rPr>
          <w:rFonts w:ascii="Arial" w:hAnsi="Arial" w:cs="Arial"/>
          <w:color w:val="3B3B3B"/>
          <w:sz w:val="21"/>
          <w:szCs w:val="21"/>
          <w:lang w:val="en-US"/>
        </w:rPr>
      </w:pPr>
      <w:r w:rsidRPr="00DC771D">
        <w:rPr>
          <w:rFonts w:ascii="Arial" w:hAnsi="Arial" w:cs="Arial"/>
          <w:color w:val="3B3B3B"/>
          <w:sz w:val="21"/>
          <w:szCs w:val="21"/>
          <w:lang w:val="en-US"/>
        </w:rPr>
        <w:t>La dépense de</w:t>
      </w:r>
      <w:hyperlink r:id="rId49" w:history="1">
        <w:r w:rsidRPr="00DC771D">
          <w:rPr>
            <w:rFonts w:ascii="Arial" w:hAnsi="Arial" w:cs="Arial"/>
            <w:color w:val="003972"/>
            <w:sz w:val="21"/>
            <w:szCs w:val="21"/>
            <w:lang w:val="en-US"/>
          </w:rPr>
          <w:t> </w:t>
        </w:r>
        <w:r w:rsidRPr="00DC771D">
          <w:rPr>
            <w:rFonts w:ascii="Arial" w:hAnsi="Arial" w:cs="Arial"/>
            <w:color w:val="003972"/>
            <w:sz w:val="21"/>
            <w:szCs w:val="21"/>
            <w:u w:val="single"/>
            <w:lang w:val="en-US"/>
          </w:rPr>
          <w:t>consommation des ménages</w:t>
        </w:r>
      </w:hyperlink>
      <w:r w:rsidRPr="00DC771D">
        <w:rPr>
          <w:rFonts w:ascii="Arial" w:hAnsi="Arial" w:cs="Arial"/>
          <w:color w:val="3B3B3B"/>
          <w:sz w:val="21"/>
          <w:szCs w:val="21"/>
          <w:lang w:val="en-US"/>
        </w:rPr>
        <w:t> a continué de se redresser doucement en 2014 (+0,6%, après +0,4% en 2013 et -0,3% en 2012). Les Français ont retrouvé l'envie de faire les magasins, à la faveur d’un franc redressement de leur pouvoir d’achat (+1,1%) l’an dernier. Cette évolution intervient dans un contexte de prix stables. Résultat, le portefeuille des consommateurs respire un peu plus. L'Insee relève toutefois que ce rythme de croissance reste nettement inférieur à celui d'avant-crise. Début 2015, donc, la consommation est encore convalescente.</w:t>
      </w:r>
    </w:p>
    <w:p w:rsidR="009D303C" w:rsidRDefault="009D303C" w:rsidP="009D303C">
      <w:pPr>
        <w:shd w:val="clear" w:color="auto" w:fill="FFFFFF"/>
        <w:spacing w:after="360" w:line="360" w:lineRule="atLeast"/>
        <w:jc w:val="both"/>
        <w:rPr>
          <w:rFonts w:ascii="Arial" w:hAnsi="Arial" w:cs="Arial"/>
          <w:color w:val="3B3B3B"/>
          <w:sz w:val="21"/>
          <w:szCs w:val="21"/>
          <w:lang w:val="en-US"/>
        </w:rPr>
      </w:pPr>
    </w:p>
    <w:p w:rsidR="009D303C" w:rsidRDefault="009D303C" w:rsidP="009D303C">
      <w:pPr>
        <w:shd w:val="clear" w:color="auto" w:fill="FFFFFF"/>
        <w:spacing w:after="360" w:line="360" w:lineRule="atLeast"/>
        <w:jc w:val="both"/>
        <w:rPr>
          <w:rFonts w:ascii="Arial" w:hAnsi="Arial" w:cs="Arial"/>
          <w:color w:val="3B3B3B"/>
          <w:sz w:val="21"/>
          <w:szCs w:val="21"/>
          <w:lang w:val="en-US"/>
        </w:rPr>
      </w:pPr>
    </w:p>
    <w:p w:rsidR="009D303C" w:rsidRDefault="009D303C" w:rsidP="009D303C">
      <w:pPr>
        <w:shd w:val="clear" w:color="auto" w:fill="FFFFFF"/>
        <w:spacing w:after="360" w:line="360" w:lineRule="atLeast"/>
        <w:jc w:val="both"/>
        <w:rPr>
          <w:rFonts w:ascii="Arial" w:hAnsi="Arial" w:cs="Arial"/>
          <w:color w:val="3B3B3B"/>
          <w:sz w:val="21"/>
          <w:szCs w:val="21"/>
          <w:lang w:val="en-US"/>
        </w:rPr>
      </w:pPr>
    </w:p>
    <w:p w:rsidR="009D303C" w:rsidRPr="00DC771D" w:rsidRDefault="009D303C" w:rsidP="009D303C">
      <w:pPr>
        <w:shd w:val="clear" w:color="auto" w:fill="FFFFFF"/>
        <w:spacing w:after="360" w:line="360" w:lineRule="atLeast"/>
        <w:jc w:val="both"/>
        <w:rPr>
          <w:rFonts w:ascii="Arial" w:hAnsi="Arial" w:cs="Arial"/>
          <w:color w:val="3B3B3B"/>
          <w:sz w:val="21"/>
          <w:szCs w:val="21"/>
          <w:lang w:val="en-US"/>
        </w:rPr>
      </w:pPr>
    </w:p>
    <w:p w:rsidR="009D303C" w:rsidRDefault="009D303C" w:rsidP="009D303C">
      <w:pPr>
        <w:shd w:val="clear" w:color="auto" w:fill="FFFFFF"/>
        <w:spacing w:after="360" w:line="360" w:lineRule="atLeast"/>
        <w:ind w:left="-284"/>
        <w:rPr>
          <w:rFonts w:ascii="Arial" w:hAnsi="Arial" w:cs="Arial"/>
          <w:color w:val="3B3B3B"/>
          <w:sz w:val="21"/>
          <w:szCs w:val="21"/>
          <w:lang w:val="en-US"/>
        </w:rPr>
      </w:pPr>
      <w:r>
        <w:rPr>
          <w:rFonts w:ascii="Arial" w:hAnsi="Arial" w:cs="Arial"/>
          <w:noProof/>
          <w:color w:val="3B3B3B"/>
          <w:sz w:val="21"/>
          <w:szCs w:val="21"/>
        </w:rPr>
        <w:drawing>
          <wp:inline distT="0" distB="0" distL="0" distR="0" wp14:anchorId="540557D2" wp14:editId="6C07028E">
            <wp:extent cx="6598830" cy="3825240"/>
            <wp:effectExtent l="0" t="0" r="0" b="3810"/>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dget des ménages   Les clefs de la conso2.png"/>
                    <pic:cNvPicPr/>
                  </pic:nvPicPr>
                  <pic:blipFill>
                    <a:blip r:embed="rId50">
                      <a:extLst>
                        <a:ext uri="{28A0092B-C50C-407E-A947-70E740481C1C}">
                          <a14:useLocalDpi xmlns:a14="http://schemas.microsoft.com/office/drawing/2010/main" val="0"/>
                        </a:ext>
                      </a:extLst>
                    </a:blip>
                    <a:stretch>
                      <a:fillRect/>
                    </a:stretch>
                  </pic:blipFill>
                  <pic:spPr>
                    <a:xfrm>
                      <a:off x="0" y="0"/>
                      <a:ext cx="6600200" cy="3826034"/>
                    </a:xfrm>
                    <a:prstGeom prst="rect">
                      <a:avLst/>
                    </a:prstGeom>
                  </pic:spPr>
                </pic:pic>
              </a:graphicData>
            </a:graphic>
          </wp:inline>
        </w:drawing>
      </w:r>
    </w:p>
    <w:p w:rsidR="009D303C" w:rsidRDefault="009D303C" w:rsidP="009D303C">
      <w:pPr>
        <w:shd w:val="clear" w:color="auto" w:fill="FFFFFF"/>
        <w:spacing w:after="360" w:line="360" w:lineRule="atLeast"/>
        <w:rPr>
          <w:rFonts w:ascii="Arial" w:hAnsi="Arial" w:cs="Arial"/>
          <w:color w:val="3B3B3B"/>
          <w:sz w:val="21"/>
          <w:szCs w:val="21"/>
          <w:lang w:val="en-US"/>
        </w:rPr>
      </w:pPr>
    </w:p>
    <w:p w:rsidR="009D303C" w:rsidRPr="00DC771D" w:rsidRDefault="009D303C" w:rsidP="009D303C">
      <w:pPr>
        <w:shd w:val="clear" w:color="auto" w:fill="FFFFFF"/>
        <w:spacing w:after="360" w:line="360" w:lineRule="atLeast"/>
        <w:jc w:val="both"/>
        <w:rPr>
          <w:rFonts w:ascii="Arial" w:hAnsi="Arial" w:cs="Arial"/>
          <w:color w:val="3B3B3B"/>
          <w:sz w:val="21"/>
          <w:szCs w:val="21"/>
          <w:lang w:val="en-US"/>
        </w:rPr>
      </w:pPr>
      <w:r w:rsidRPr="00DC771D">
        <w:rPr>
          <w:rFonts w:ascii="Arial" w:hAnsi="Arial" w:cs="Arial"/>
          <w:color w:val="3B3B3B"/>
          <w:sz w:val="21"/>
          <w:szCs w:val="21"/>
          <w:lang w:val="en-US"/>
        </w:rPr>
        <w:t>Bien que les disparités selon le niveau de vie s'atténuent au fil des ans en métropole, les écarts restent encore importants entre les ménages les plus aisés et les plus modestes, selon la dernière enquête Budget de famille de l’Insee, qui porte sur l’année 2011. En particulier pour les dépenses liées au transport et au logement. Le logement constitue le premier poste de dépenses des ménages du 1er quintile de niveau de vie (les 20 % les plus modestes), devant l'alimentation. Pour les ménages du 5ème quintile (les 20 % les plus aisés), ce sont les transports qui représentent le premier poste de dépenses (18,3 % de leur budget), suivis des autres biens et services.</w:t>
      </w:r>
    </w:p>
    <w:p w:rsidR="009D303C" w:rsidRPr="00DC771D" w:rsidRDefault="009D303C" w:rsidP="009D303C">
      <w:pPr>
        <w:shd w:val="clear" w:color="auto" w:fill="FFFFFF"/>
        <w:spacing w:line="360" w:lineRule="atLeast"/>
        <w:rPr>
          <w:rFonts w:ascii="Arial" w:hAnsi="Arial" w:cs="Arial"/>
          <w:color w:val="3B3B3B"/>
          <w:sz w:val="21"/>
          <w:szCs w:val="21"/>
          <w:lang w:val="en-US"/>
        </w:rPr>
      </w:pPr>
    </w:p>
    <w:p w:rsidR="009D303C" w:rsidRDefault="009D303C">
      <w:pPr>
        <w:rPr>
          <w:lang w:val="en-US"/>
        </w:rPr>
      </w:pPr>
      <w:r>
        <w:rPr>
          <w:lang w:val="en-US"/>
        </w:rPr>
        <w:br w:type="page"/>
      </w:r>
    </w:p>
    <w:p w:rsidR="00972A58" w:rsidRPr="00AD26E6" w:rsidRDefault="00972A58" w:rsidP="00972A58">
      <w:pPr>
        <w:shd w:val="clear" w:color="auto" w:fill="FFFFFF"/>
        <w:spacing w:after="120"/>
        <w:outlineLvl w:val="3"/>
        <w:rPr>
          <w:rFonts w:ascii="Arial" w:hAnsi="Arial" w:cs="Arial"/>
          <w:b/>
          <w:bCs/>
          <w:color w:val="000000"/>
          <w:sz w:val="41"/>
          <w:szCs w:val="41"/>
          <w:lang w:val="fr-FR"/>
        </w:rPr>
      </w:pPr>
    </w:p>
    <w:p w:rsidR="00972A58" w:rsidRPr="00AD26E6" w:rsidRDefault="00972A58" w:rsidP="00972A58">
      <w:pPr>
        <w:shd w:val="clear" w:color="auto" w:fill="FFFFFF"/>
        <w:spacing w:after="120"/>
        <w:outlineLvl w:val="3"/>
        <w:rPr>
          <w:rFonts w:ascii="Arial" w:hAnsi="Arial" w:cs="Arial"/>
          <w:b/>
          <w:bCs/>
          <w:color w:val="000000"/>
          <w:sz w:val="41"/>
          <w:szCs w:val="41"/>
          <w:lang w:val="fr-FR"/>
        </w:rPr>
      </w:pPr>
      <w:r w:rsidRPr="00AD26E6">
        <w:rPr>
          <w:rFonts w:ascii="Arial" w:hAnsi="Arial" w:cs="Arial"/>
          <w:b/>
          <w:bCs/>
          <w:color w:val="000000"/>
          <w:sz w:val="41"/>
          <w:szCs w:val="41"/>
          <w:lang w:val="fr-FR"/>
        </w:rPr>
        <w:t>La discipline par principe : la nouvelle norme du luxe</w:t>
      </w:r>
    </w:p>
    <w:p w:rsidR="00972A58" w:rsidRPr="00AD26E6" w:rsidRDefault="00972A58" w:rsidP="00972A58">
      <w:pPr>
        <w:shd w:val="clear" w:color="auto" w:fill="FFFFFF"/>
        <w:rPr>
          <w:rFonts w:ascii="Arial" w:hAnsi="Arial" w:cs="Arial"/>
          <w:color w:val="000000"/>
          <w:sz w:val="32"/>
          <w:szCs w:val="32"/>
          <w:lang w:val="fr-FR"/>
        </w:rPr>
      </w:pPr>
      <w:r w:rsidRPr="00AD26E6">
        <w:rPr>
          <w:rFonts w:ascii="Arial" w:hAnsi="Arial" w:cs="Arial"/>
          <w:color w:val="000000"/>
          <w:sz w:val="32"/>
          <w:szCs w:val="32"/>
          <w:lang w:val="fr-FR"/>
        </w:rPr>
        <w:t>Le secteur des produits de luxe a maintenant entamé la deuxième partie de la «décennie du changement». La première moitié a été marquée par les consommateurs chinois et l’explosion de l’utilisation des technologies numériques. Nous entrons à présent dans la deuxième moitié de la décennie qui, selon nous, devrait être placée sous le signe de la discipline. L’environnement extérieur va être modifié dans un certain nombre de domaines cruciaux : l’évolution des comportements d’achat des consommateurs, la fusion des canaux de distribution et la complexité du modèle d’affaires, l’augmentation des voyages internationaux, l’importance croissante des consommateurs de la génération Y et l’impact continu de l’économie mondiale. Tous ces facteurs créent des opportunités pour le secteur des produits de luxe.</w:t>
      </w:r>
    </w:p>
    <w:p w:rsidR="00972A58" w:rsidRPr="00AD26E6" w:rsidRDefault="00972A58" w:rsidP="00972A58">
      <w:pPr>
        <w:shd w:val="clear" w:color="auto" w:fill="FFFFFF"/>
        <w:spacing w:after="120"/>
        <w:outlineLvl w:val="3"/>
        <w:rPr>
          <w:rFonts w:ascii="Arial" w:hAnsi="Arial" w:cs="Arial"/>
          <w:b/>
          <w:bCs/>
          <w:color w:val="000000"/>
          <w:sz w:val="41"/>
          <w:szCs w:val="41"/>
          <w:lang w:val="fr-FR"/>
        </w:rPr>
      </w:pPr>
    </w:p>
    <w:p w:rsidR="00972A58" w:rsidRPr="00AD26E6" w:rsidRDefault="00972A58" w:rsidP="00972A58">
      <w:pPr>
        <w:shd w:val="clear" w:color="auto" w:fill="FFFFFF"/>
        <w:spacing w:after="120"/>
        <w:outlineLvl w:val="3"/>
        <w:rPr>
          <w:rFonts w:ascii="Arial" w:hAnsi="Arial" w:cs="Arial"/>
          <w:b/>
          <w:bCs/>
          <w:color w:val="000000"/>
          <w:sz w:val="41"/>
          <w:szCs w:val="41"/>
          <w:lang w:val="fr-FR"/>
        </w:rPr>
      </w:pPr>
      <w:r w:rsidRPr="00AD26E6">
        <w:rPr>
          <w:rFonts w:ascii="Arial" w:hAnsi="Arial" w:cs="Arial"/>
          <w:b/>
          <w:bCs/>
          <w:color w:val="000000"/>
          <w:sz w:val="41"/>
          <w:szCs w:val="41"/>
          <w:lang w:val="fr-FR"/>
        </w:rPr>
        <w:t>La demande en produits de luxe continue de croître de façon rentable</w:t>
      </w:r>
    </w:p>
    <w:p w:rsidR="00972A58" w:rsidRPr="00AD26E6" w:rsidRDefault="00972A58" w:rsidP="00972A58">
      <w:pPr>
        <w:shd w:val="clear" w:color="auto" w:fill="FFFFFF"/>
        <w:rPr>
          <w:rFonts w:ascii="Arial" w:hAnsi="Arial" w:cs="Arial"/>
          <w:color w:val="000000"/>
          <w:sz w:val="32"/>
          <w:szCs w:val="32"/>
          <w:lang w:val="fr-FR"/>
        </w:rPr>
      </w:pPr>
      <w:r w:rsidRPr="00AD26E6">
        <w:rPr>
          <w:rFonts w:ascii="Arial" w:hAnsi="Arial" w:cs="Arial"/>
          <w:color w:val="000000"/>
          <w:sz w:val="32"/>
          <w:szCs w:val="32"/>
          <w:lang w:val="fr-FR"/>
        </w:rPr>
        <w:t>Le chiffre d’affaires des 100 plus grandes sociétés de produits de luxe du monde a poursuivi sa progression en dépit des difficultés économiques, bien que le taux de croissance soit inférieur à celui des années précédentes. Les marges bénéficiaires sont plus élevées que l’année précédente et la polarisation des résultats des entreprises est supérieure : elles sont plus nombreuses à afficher une croissance des ventes de produits de luxe et des marges bénéficiaires à deux chiffres, mais il y a également davantage de sociétés qui enregistrent une baisse des ventes à deux chiffres.</w:t>
      </w:r>
    </w:p>
    <w:p w:rsidR="00972A58" w:rsidRPr="00AD26E6" w:rsidRDefault="00972A58" w:rsidP="00972A58">
      <w:pPr>
        <w:rPr>
          <w:lang w:val="fr-FR"/>
        </w:rPr>
      </w:pPr>
    </w:p>
    <w:p w:rsidR="00972A58" w:rsidRPr="00AD26E6" w:rsidRDefault="00972A58" w:rsidP="00972A58">
      <w:pPr>
        <w:rPr>
          <w:lang w:val="fr-FR"/>
        </w:rPr>
      </w:pPr>
    </w:p>
    <w:p w:rsidR="00972A58" w:rsidRPr="00AD26E6" w:rsidRDefault="00972A58" w:rsidP="00972A58">
      <w:pPr>
        <w:rPr>
          <w:lang w:val="fr-FR"/>
        </w:rPr>
      </w:pPr>
      <w:r w:rsidRPr="00AD26E6">
        <w:rPr>
          <w:lang w:val="fr-FR"/>
        </w:rPr>
        <w:t xml:space="preserve">Deloitte, </w:t>
      </w:r>
      <w:r w:rsidRPr="00AD26E6">
        <w:rPr>
          <w:i/>
          <w:lang w:val="fr-FR"/>
        </w:rPr>
        <w:t>Global Powers of Luxury Goods</w:t>
      </w:r>
      <w:r w:rsidRPr="00AD26E6">
        <w:rPr>
          <w:lang w:val="fr-FR"/>
        </w:rPr>
        <w:t>, 2016</w:t>
      </w:r>
    </w:p>
    <w:p w:rsidR="00972A58" w:rsidRPr="00AD26E6" w:rsidRDefault="00972A58" w:rsidP="00972A58">
      <w:pPr>
        <w:spacing w:line="259" w:lineRule="auto"/>
        <w:rPr>
          <w:lang w:val="fr-FR"/>
        </w:rPr>
      </w:pPr>
      <w:r w:rsidRPr="00AD26E6">
        <w:rPr>
          <w:lang w:val="fr-FR"/>
        </w:rPr>
        <w:br w:type="page"/>
      </w:r>
    </w:p>
    <w:p w:rsidR="00972A58" w:rsidRPr="00AD26E6" w:rsidRDefault="00972A58" w:rsidP="00972A58">
      <w:pPr>
        <w:rPr>
          <w:lang w:val="fr-FR"/>
        </w:rPr>
      </w:pPr>
    </w:p>
    <w:p w:rsidR="00972A58" w:rsidRDefault="00972A58" w:rsidP="00972A58">
      <w:pPr>
        <w:ind w:left="-284"/>
        <w:jc w:val="center"/>
      </w:pPr>
      <w:r>
        <w:rPr>
          <w:noProof/>
        </w:rPr>
        <w:drawing>
          <wp:inline distT="0" distB="0" distL="0" distR="0" wp14:anchorId="7D8EAD22" wp14:editId="6594E663">
            <wp:extent cx="4508500" cy="2538418"/>
            <wp:effectExtent l="0" t="0" r="6350" b="0"/>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uxe1.png"/>
                    <pic:cNvPicPr/>
                  </pic:nvPicPr>
                  <pic:blipFill>
                    <a:blip r:embed="rId51">
                      <a:extLst>
                        <a:ext uri="{28A0092B-C50C-407E-A947-70E740481C1C}">
                          <a14:useLocalDpi xmlns:a14="http://schemas.microsoft.com/office/drawing/2010/main" val="0"/>
                        </a:ext>
                      </a:extLst>
                    </a:blip>
                    <a:stretch>
                      <a:fillRect/>
                    </a:stretch>
                  </pic:blipFill>
                  <pic:spPr>
                    <a:xfrm>
                      <a:off x="0" y="0"/>
                      <a:ext cx="4530338" cy="2550714"/>
                    </a:xfrm>
                    <a:prstGeom prst="rect">
                      <a:avLst/>
                    </a:prstGeom>
                  </pic:spPr>
                </pic:pic>
              </a:graphicData>
            </a:graphic>
          </wp:inline>
        </w:drawing>
      </w:r>
    </w:p>
    <w:p w:rsidR="00972A58" w:rsidRDefault="00972A58" w:rsidP="00972A58"/>
    <w:p w:rsidR="00972A58" w:rsidRDefault="00972A58" w:rsidP="00972A58">
      <w:pPr>
        <w:ind w:left="-284"/>
        <w:jc w:val="center"/>
      </w:pPr>
      <w:r>
        <w:rPr>
          <w:noProof/>
        </w:rPr>
        <w:drawing>
          <wp:inline distT="0" distB="0" distL="0" distR="0" wp14:anchorId="1C5759AE" wp14:editId="5E182966">
            <wp:extent cx="5588000" cy="3145930"/>
            <wp:effectExtent l="0" t="0" r="0" b="0"/>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uxe2.png"/>
                    <pic:cNvPicPr/>
                  </pic:nvPicPr>
                  <pic:blipFill>
                    <a:blip r:embed="rId52">
                      <a:extLst>
                        <a:ext uri="{28A0092B-C50C-407E-A947-70E740481C1C}">
                          <a14:useLocalDpi xmlns:a14="http://schemas.microsoft.com/office/drawing/2010/main" val="0"/>
                        </a:ext>
                      </a:extLst>
                    </a:blip>
                    <a:stretch>
                      <a:fillRect/>
                    </a:stretch>
                  </pic:blipFill>
                  <pic:spPr>
                    <a:xfrm>
                      <a:off x="0" y="0"/>
                      <a:ext cx="5611091" cy="3158930"/>
                    </a:xfrm>
                    <a:prstGeom prst="rect">
                      <a:avLst/>
                    </a:prstGeom>
                  </pic:spPr>
                </pic:pic>
              </a:graphicData>
            </a:graphic>
          </wp:inline>
        </w:drawing>
      </w:r>
    </w:p>
    <w:p w:rsidR="00972A58" w:rsidRDefault="00972A58" w:rsidP="00972A58">
      <w:pPr>
        <w:ind w:left="-284"/>
        <w:jc w:val="center"/>
      </w:pPr>
      <w:r>
        <w:rPr>
          <w:noProof/>
        </w:rPr>
        <w:drawing>
          <wp:inline distT="0" distB="0" distL="0" distR="0" wp14:anchorId="5FF908F1" wp14:editId="6FD8EC0D">
            <wp:extent cx="5499100" cy="3095882"/>
            <wp:effectExtent l="0" t="0" r="6350" b="9525"/>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uxe3.png"/>
                    <pic:cNvPicPr/>
                  </pic:nvPicPr>
                  <pic:blipFill>
                    <a:blip r:embed="rId53">
                      <a:extLst>
                        <a:ext uri="{28A0092B-C50C-407E-A947-70E740481C1C}">
                          <a14:useLocalDpi xmlns:a14="http://schemas.microsoft.com/office/drawing/2010/main" val="0"/>
                        </a:ext>
                      </a:extLst>
                    </a:blip>
                    <a:stretch>
                      <a:fillRect/>
                    </a:stretch>
                  </pic:blipFill>
                  <pic:spPr>
                    <a:xfrm>
                      <a:off x="0" y="0"/>
                      <a:ext cx="5516233" cy="3105528"/>
                    </a:xfrm>
                    <a:prstGeom prst="rect">
                      <a:avLst/>
                    </a:prstGeom>
                  </pic:spPr>
                </pic:pic>
              </a:graphicData>
            </a:graphic>
          </wp:inline>
        </w:drawing>
      </w:r>
      <w:r>
        <w:br w:type="page"/>
      </w:r>
    </w:p>
    <w:p w:rsidR="00972A58" w:rsidRDefault="00972A58" w:rsidP="00972A58">
      <w:pPr>
        <w:spacing w:after="160" w:line="252" w:lineRule="auto"/>
        <w:ind w:firstLine="709"/>
        <w:jc w:val="both"/>
        <w:rPr>
          <w:rFonts w:eastAsiaTheme="minorEastAsia"/>
          <w:i/>
          <w:lang w:eastAsia="en-US"/>
        </w:rPr>
      </w:pPr>
    </w:p>
    <w:p w:rsidR="00972A58" w:rsidRPr="00972A58" w:rsidRDefault="00972A58" w:rsidP="00972A58">
      <w:pPr>
        <w:spacing w:after="160" w:line="252" w:lineRule="auto"/>
        <w:jc w:val="center"/>
        <w:rPr>
          <w:rFonts w:eastAsiaTheme="minorEastAsia"/>
          <w:b/>
          <w:lang w:eastAsia="en-US"/>
        </w:rPr>
      </w:pPr>
      <w:r w:rsidRPr="00972A58">
        <w:rPr>
          <w:rFonts w:eastAsiaTheme="minorEastAsia"/>
          <w:b/>
          <w:lang w:eastAsia="en-US"/>
        </w:rPr>
        <w:t>Questions</w:t>
      </w:r>
    </w:p>
    <w:p w:rsidR="00972A58" w:rsidRPr="00972A58" w:rsidRDefault="00972A58" w:rsidP="00972A58">
      <w:pPr>
        <w:spacing w:after="160" w:line="252" w:lineRule="auto"/>
        <w:ind w:firstLine="709"/>
        <w:jc w:val="both"/>
        <w:rPr>
          <w:rFonts w:eastAsiaTheme="minorEastAsia"/>
          <w:lang w:eastAsia="en-US"/>
        </w:rPr>
      </w:pPr>
    </w:p>
    <w:p w:rsidR="00972A58" w:rsidRPr="00AD26E6" w:rsidRDefault="00972A58" w:rsidP="00972A58">
      <w:pPr>
        <w:numPr>
          <w:ilvl w:val="0"/>
          <w:numId w:val="23"/>
        </w:numPr>
        <w:spacing w:after="160" w:line="360" w:lineRule="auto"/>
        <w:ind w:left="567" w:hanging="567"/>
        <w:contextualSpacing/>
        <w:jc w:val="both"/>
        <w:rPr>
          <w:rFonts w:eastAsiaTheme="minorEastAsia"/>
          <w:lang w:val="fr-FR" w:eastAsia="en-US"/>
        </w:rPr>
      </w:pPr>
      <w:r w:rsidRPr="00AD26E6">
        <w:rPr>
          <w:rFonts w:eastAsiaTheme="minorEastAsia"/>
          <w:lang w:val="fr-FR" w:eastAsia="en-US"/>
        </w:rPr>
        <w:t>De quelle décennie (dans le tableau sur la consommation des produits de luxe) s'agit-il ici ?</w:t>
      </w:r>
    </w:p>
    <w:p w:rsidR="00972A58" w:rsidRPr="00972A58" w:rsidRDefault="00972A58" w:rsidP="00972A58">
      <w:pPr>
        <w:spacing w:after="160" w:line="360" w:lineRule="auto"/>
        <w:ind w:left="567" w:hanging="567"/>
        <w:contextualSpacing/>
        <w:jc w:val="both"/>
        <w:rPr>
          <w:rFonts w:eastAsiaTheme="minorEastAsia"/>
          <w:lang w:eastAsia="en-US"/>
        </w:rPr>
      </w:pPr>
      <w:r w:rsidRPr="00972A58">
        <w:rPr>
          <w:rFonts w:eastAsiaTheme="minorEastAsia"/>
          <w:lang w:eastAsia="en-US"/>
        </w:rPr>
        <w:t>……………………………………………………………………………….</w:t>
      </w:r>
    </w:p>
    <w:p w:rsidR="00972A58" w:rsidRPr="00AD26E6" w:rsidRDefault="00972A58" w:rsidP="00972A58">
      <w:pPr>
        <w:numPr>
          <w:ilvl w:val="0"/>
          <w:numId w:val="23"/>
        </w:numPr>
        <w:spacing w:after="160" w:line="360" w:lineRule="auto"/>
        <w:ind w:left="567" w:hanging="567"/>
        <w:contextualSpacing/>
        <w:jc w:val="both"/>
        <w:rPr>
          <w:rFonts w:eastAsiaTheme="minorEastAsia"/>
          <w:lang w:val="fr-FR" w:eastAsia="en-US"/>
        </w:rPr>
      </w:pPr>
      <w:r w:rsidRPr="00AD26E6">
        <w:rPr>
          <w:rFonts w:eastAsiaTheme="minorEastAsia"/>
          <w:lang w:val="fr-FR" w:eastAsia="en-US"/>
        </w:rPr>
        <w:t>Par quoi a été caractérisée la première moitié de cette décennie ?</w:t>
      </w:r>
    </w:p>
    <w:p w:rsidR="00972A58" w:rsidRPr="00972A58" w:rsidRDefault="00972A58" w:rsidP="00972A58">
      <w:pPr>
        <w:spacing w:after="160" w:line="360" w:lineRule="auto"/>
        <w:ind w:left="567" w:hanging="567"/>
        <w:contextualSpacing/>
        <w:jc w:val="both"/>
        <w:rPr>
          <w:rFonts w:eastAsiaTheme="minorEastAsia"/>
          <w:lang w:eastAsia="en-US"/>
        </w:rPr>
      </w:pPr>
      <w:r w:rsidRPr="00972A58">
        <w:rPr>
          <w:rFonts w:eastAsiaTheme="minorEastAsia"/>
          <w:lang w:eastAsia="en-US"/>
        </w:rPr>
        <w:t>……………………………………………………………………………….</w:t>
      </w:r>
    </w:p>
    <w:p w:rsidR="00972A58" w:rsidRPr="00AD26E6" w:rsidRDefault="00972A58" w:rsidP="00972A58">
      <w:pPr>
        <w:numPr>
          <w:ilvl w:val="0"/>
          <w:numId w:val="23"/>
        </w:numPr>
        <w:spacing w:after="160" w:line="360" w:lineRule="auto"/>
        <w:ind w:left="567" w:hanging="567"/>
        <w:contextualSpacing/>
        <w:jc w:val="both"/>
        <w:rPr>
          <w:rFonts w:eastAsiaTheme="minorEastAsia"/>
          <w:lang w:val="fr-FR" w:eastAsia="en-US"/>
        </w:rPr>
      </w:pPr>
      <w:r w:rsidRPr="00AD26E6">
        <w:rPr>
          <w:rFonts w:eastAsiaTheme="minorEastAsia"/>
          <w:lang w:val="fr-FR" w:eastAsia="en-US"/>
        </w:rPr>
        <w:t>Quels sont les pics que l'on peut remarquer dans le tableau sur "la croissance annuelle, hors effets de change, en %" ?</w:t>
      </w:r>
    </w:p>
    <w:p w:rsidR="00972A58" w:rsidRPr="00972A58" w:rsidRDefault="00972A58" w:rsidP="00972A58">
      <w:pPr>
        <w:spacing w:after="160" w:line="360" w:lineRule="auto"/>
        <w:ind w:left="567" w:hanging="567"/>
        <w:contextualSpacing/>
        <w:jc w:val="both"/>
        <w:rPr>
          <w:rFonts w:eastAsiaTheme="minorEastAsia"/>
          <w:lang w:eastAsia="en-US"/>
        </w:rPr>
      </w:pPr>
      <w:r w:rsidRPr="00972A58">
        <w:rPr>
          <w:rFonts w:eastAsiaTheme="minorEastAsia"/>
          <w:lang w:eastAsia="en-US"/>
        </w:rPr>
        <w:t>……………………………………………………………………………….</w:t>
      </w:r>
    </w:p>
    <w:p w:rsidR="00972A58" w:rsidRPr="00AD26E6" w:rsidRDefault="00972A58" w:rsidP="00972A58">
      <w:pPr>
        <w:numPr>
          <w:ilvl w:val="0"/>
          <w:numId w:val="23"/>
        </w:numPr>
        <w:spacing w:after="160" w:line="360" w:lineRule="auto"/>
        <w:ind w:left="567" w:hanging="567"/>
        <w:contextualSpacing/>
        <w:jc w:val="both"/>
        <w:rPr>
          <w:rFonts w:eastAsiaTheme="minorEastAsia"/>
          <w:lang w:val="fr-FR" w:eastAsia="en-US"/>
        </w:rPr>
      </w:pPr>
      <w:r w:rsidRPr="00AD26E6">
        <w:rPr>
          <w:rFonts w:eastAsiaTheme="minorEastAsia"/>
          <w:lang w:val="fr-FR" w:eastAsia="en-US"/>
        </w:rPr>
        <w:t>A quoi est dû le pic négatif ?</w:t>
      </w:r>
    </w:p>
    <w:p w:rsidR="00972A58" w:rsidRPr="00972A58" w:rsidRDefault="00972A58" w:rsidP="00972A58">
      <w:pPr>
        <w:spacing w:after="160" w:line="360" w:lineRule="auto"/>
        <w:ind w:left="567" w:hanging="567"/>
        <w:contextualSpacing/>
        <w:jc w:val="both"/>
        <w:rPr>
          <w:rFonts w:eastAsiaTheme="minorEastAsia"/>
          <w:lang w:eastAsia="en-US"/>
        </w:rPr>
      </w:pPr>
      <w:r w:rsidRPr="00972A58">
        <w:rPr>
          <w:rFonts w:eastAsiaTheme="minorEastAsia"/>
          <w:lang w:eastAsia="en-US"/>
        </w:rPr>
        <w:t>……………………………………………………………………………….</w:t>
      </w:r>
    </w:p>
    <w:p w:rsidR="00972A58" w:rsidRPr="00AD26E6" w:rsidRDefault="00972A58" w:rsidP="00972A58">
      <w:pPr>
        <w:numPr>
          <w:ilvl w:val="0"/>
          <w:numId w:val="23"/>
        </w:numPr>
        <w:spacing w:after="160" w:line="360" w:lineRule="auto"/>
        <w:ind w:left="567" w:hanging="567"/>
        <w:contextualSpacing/>
        <w:jc w:val="both"/>
        <w:rPr>
          <w:rFonts w:eastAsiaTheme="minorEastAsia"/>
          <w:lang w:val="fr-FR" w:eastAsia="en-US"/>
        </w:rPr>
      </w:pPr>
      <w:r w:rsidRPr="00AD26E6">
        <w:rPr>
          <w:rFonts w:eastAsiaTheme="minorEastAsia"/>
          <w:lang w:val="fr-FR" w:eastAsia="en-US"/>
        </w:rPr>
        <w:t>Qu'est-ce que la génération Y ?</w:t>
      </w:r>
    </w:p>
    <w:p w:rsidR="00972A58" w:rsidRPr="00972A58" w:rsidRDefault="00972A58" w:rsidP="00972A58">
      <w:pPr>
        <w:spacing w:after="160" w:line="360" w:lineRule="auto"/>
        <w:ind w:left="567" w:hanging="567"/>
        <w:contextualSpacing/>
        <w:jc w:val="both"/>
        <w:rPr>
          <w:rFonts w:eastAsiaTheme="minorEastAsia"/>
          <w:lang w:eastAsia="en-US"/>
        </w:rPr>
      </w:pPr>
      <w:r w:rsidRPr="00972A58">
        <w:rPr>
          <w:rFonts w:eastAsiaTheme="minorEastAsia"/>
          <w:lang w:eastAsia="en-US"/>
        </w:rPr>
        <w:t>……………………………………………………………………………….</w:t>
      </w:r>
    </w:p>
    <w:p w:rsidR="00972A58" w:rsidRPr="00AD26E6" w:rsidRDefault="00972A58" w:rsidP="00972A58">
      <w:pPr>
        <w:numPr>
          <w:ilvl w:val="0"/>
          <w:numId w:val="23"/>
        </w:numPr>
        <w:spacing w:after="160" w:line="360" w:lineRule="auto"/>
        <w:ind w:left="567" w:hanging="567"/>
        <w:contextualSpacing/>
        <w:jc w:val="both"/>
        <w:rPr>
          <w:rFonts w:eastAsiaTheme="minorEastAsia"/>
          <w:lang w:val="fr-FR" w:eastAsia="en-US"/>
        </w:rPr>
      </w:pPr>
      <w:r w:rsidRPr="00AD26E6">
        <w:rPr>
          <w:rFonts w:eastAsiaTheme="minorEastAsia"/>
          <w:lang w:val="fr-FR" w:eastAsia="en-US"/>
        </w:rPr>
        <w:t>Que peut-on remarquer si l'on compare les deux moitiés de la décennie en question ?</w:t>
      </w:r>
    </w:p>
    <w:p w:rsidR="00972A58" w:rsidRPr="00972A58" w:rsidRDefault="00972A58" w:rsidP="00972A58">
      <w:pPr>
        <w:spacing w:after="160" w:line="360" w:lineRule="auto"/>
        <w:ind w:left="567" w:hanging="567"/>
        <w:contextualSpacing/>
        <w:jc w:val="both"/>
        <w:rPr>
          <w:rFonts w:eastAsiaTheme="minorEastAsia"/>
          <w:lang w:eastAsia="en-US"/>
        </w:rPr>
      </w:pPr>
      <w:r w:rsidRPr="00972A58">
        <w:rPr>
          <w:rFonts w:eastAsiaTheme="minorEastAsia"/>
          <w:lang w:eastAsia="en-US"/>
        </w:rPr>
        <w:t>……………………………………………………………………………….</w:t>
      </w:r>
    </w:p>
    <w:p w:rsidR="00972A58" w:rsidRPr="00AD26E6" w:rsidRDefault="00972A58" w:rsidP="00972A58">
      <w:pPr>
        <w:numPr>
          <w:ilvl w:val="0"/>
          <w:numId w:val="23"/>
        </w:numPr>
        <w:spacing w:after="160" w:line="360" w:lineRule="auto"/>
        <w:ind w:left="567" w:hanging="567"/>
        <w:contextualSpacing/>
        <w:jc w:val="both"/>
        <w:rPr>
          <w:rFonts w:eastAsiaTheme="minorEastAsia"/>
          <w:lang w:val="fr-FR" w:eastAsia="en-US"/>
        </w:rPr>
      </w:pPr>
      <w:r w:rsidRPr="00AD26E6">
        <w:rPr>
          <w:rFonts w:eastAsiaTheme="minorEastAsia"/>
          <w:lang w:val="fr-FR" w:eastAsia="en-US"/>
        </w:rPr>
        <w:t>Quels sont les facteurs qui influent sur la consommation des biens de luxe ?</w:t>
      </w:r>
    </w:p>
    <w:p w:rsidR="00972A58" w:rsidRPr="00972A58" w:rsidRDefault="00972A58" w:rsidP="00972A58">
      <w:pPr>
        <w:spacing w:after="160" w:line="360" w:lineRule="auto"/>
        <w:ind w:left="567" w:hanging="567"/>
        <w:contextualSpacing/>
        <w:jc w:val="both"/>
        <w:rPr>
          <w:rFonts w:eastAsiaTheme="minorEastAsia"/>
          <w:lang w:eastAsia="en-US"/>
        </w:rPr>
      </w:pPr>
      <w:r w:rsidRPr="00972A58">
        <w:rPr>
          <w:rFonts w:eastAsiaTheme="minorEastAsia"/>
          <w:lang w:eastAsia="en-US"/>
        </w:rPr>
        <w:t>……………………………………………………………………………….</w:t>
      </w:r>
    </w:p>
    <w:p w:rsidR="00972A58" w:rsidRPr="00972A58" w:rsidRDefault="00972A58" w:rsidP="00972A58">
      <w:pPr>
        <w:numPr>
          <w:ilvl w:val="0"/>
          <w:numId w:val="23"/>
        </w:numPr>
        <w:spacing w:after="160" w:line="360" w:lineRule="auto"/>
        <w:ind w:left="567" w:hanging="567"/>
        <w:contextualSpacing/>
        <w:jc w:val="both"/>
        <w:rPr>
          <w:rFonts w:eastAsiaTheme="minorEastAsia"/>
          <w:lang w:eastAsia="en-US"/>
        </w:rPr>
      </w:pPr>
      <w:r w:rsidRPr="00AD26E6">
        <w:rPr>
          <w:rFonts w:eastAsiaTheme="minorEastAsia"/>
          <w:lang w:val="fr-FR" w:eastAsia="en-US"/>
        </w:rPr>
        <w:t xml:space="preserve">Les difficultés comportent-elles des changements dans les affaires ? </w:t>
      </w:r>
      <w:r w:rsidRPr="00972A58">
        <w:rPr>
          <w:rFonts w:eastAsiaTheme="minorEastAsia"/>
          <w:lang w:eastAsia="en-US"/>
        </w:rPr>
        <w:t>De quel type ?</w:t>
      </w:r>
    </w:p>
    <w:p w:rsidR="00972A58" w:rsidRPr="00972A58" w:rsidRDefault="00972A58" w:rsidP="00972A58">
      <w:pPr>
        <w:spacing w:after="160" w:line="360" w:lineRule="auto"/>
        <w:ind w:left="567" w:hanging="567"/>
        <w:contextualSpacing/>
        <w:jc w:val="both"/>
        <w:rPr>
          <w:rFonts w:eastAsiaTheme="minorEastAsia"/>
          <w:lang w:eastAsia="en-US"/>
        </w:rPr>
      </w:pPr>
      <w:r w:rsidRPr="00972A58">
        <w:rPr>
          <w:rFonts w:eastAsiaTheme="minorEastAsia"/>
          <w:lang w:eastAsia="en-US"/>
        </w:rPr>
        <w:t>……………………………………………………………………………….</w:t>
      </w:r>
    </w:p>
    <w:p w:rsidR="00972A58" w:rsidRPr="00972A58" w:rsidRDefault="00972A58" w:rsidP="00972A58">
      <w:pPr>
        <w:spacing w:after="160" w:line="360" w:lineRule="auto"/>
        <w:ind w:left="567" w:hanging="567"/>
        <w:contextualSpacing/>
        <w:jc w:val="both"/>
        <w:rPr>
          <w:rFonts w:eastAsiaTheme="minorEastAsia"/>
          <w:lang w:eastAsia="en-US"/>
        </w:rPr>
      </w:pPr>
      <w:r w:rsidRPr="00972A58">
        <w:rPr>
          <w:rFonts w:eastAsiaTheme="minorEastAsia"/>
          <w:lang w:eastAsia="en-US"/>
        </w:rPr>
        <w:t>……………………………………………………………………………….</w:t>
      </w:r>
    </w:p>
    <w:p w:rsidR="00972A58" w:rsidRPr="00972A58" w:rsidRDefault="00972A58" w:rsidP="00972A58">
      <w:pPr>
        <w:spacing w:after="160" w:line="360" w:lineRule="auto"/>
        <w:ind w:left="567" w:hanging="567"/>
        <w:contextualSpacing/>
        <w:jc w:val="both"/>
        <w:rPr>
          <w:rFonts w:eastAsiaTheme="minorEastAsia"/>
          <w:lang w:eastAsia="en-US"/>
        </w:rPr>
      </w:pPr>
    </w:p>
    <w:p w:rsidR="00972A58" w:rsidRPr="00972A58" w:rsidRDefault="00972A58" w:rsidP="00972A58">
      <w:pPr>
        <w:spacing w:after="160" w:line="360" w:lineRule="auto"/>
        <w:ind w:left="567" w:hanging="567"/>
        <w:contextualSpacing/>
        <w:jc w:val="center"/>
        <w:rPr>
          <w:rFonts w:eastAsiaTheme="minorEastAsia"/>
          <w:b/>
          <w:lang w:eastAsia="en-US"/>
        </w:rPr>
      </w:pPr>
      <w:r w:rsidRPr="00972A58">
        <w:rPr>
          <w:rFonts w:eastAsiaTheme="minorEastAsia"/>
          <w:b/>
          <w:lang w:eastAsia="en-US"/>
        </w:rPr>
        <w:t>Vrai ou faux</w:t>
      </w:r>
    </w:p>
    <w:p w:rsidR="00972A58" w:rsidRPr="00AD26E6" w:rsidRDefault="00972A58" w:rsidP="00972A58">
      <w:pPr>
        <w:numPr>
          <w:ilvl w:val="0"/>
          <w:numId w:val="23"/>
        </w:numPr>
        <w:spacing w:after="160" w:line="360" w:lineRule="auto"/>
        <w:ind w:left="567" w:hanging="567"/>
        <w:contextualSpacing/>
        <w:jc w:val="both"/>
        <w:rPr>
          <w:rFonts w:eastAsiaTheme="minorEastAsia"/>
          <w:lang w:val="fr-FR" w:eastAsia="en-US"/>
        </w:rPr>
      </w:pPr>
      <w:r w:rsidRPr="00AD26E6">
        <w:rPr>
          <w:rFonts w:eastAsiaTheme="minorEastAsia"/>
          <w:lang w:val="fr-FR" w:eastAsia="en-US"/>
        </w:rPr>
        <w:t>Pour les 100 plus grandes sociétés des produits de luxe du monde, les difficultés économiques n'ont pas compromis leur croissance.</w:t>
      </w:r>
    </w:p>
    <w:p w:rsidR="00972A58" w:rsidRPr="00972A58" w:rsidRDefault="00972A58" w:rsidP="00972A58">
      <w:pPr>
        <w:spacing w:after="160" w:line="360" w:lineRule="auto"/>
        <w:ind w:left="2691" w:firstLine="141"/>
        <w:contextualSpacing/>
        <w:jc w:val="both"/>
        <w:rPr>
          <w:rFonts w:eastAsiaTheme="minorEastAsia"/>
          <w:lang w:eastAsia="en-US"/>
        </w:rPr>
      </w:pPr>
      <w:r w:rsidRPr="00972A58">
        <w:rPr>
          <w:rFonts w:eastAsiaTheme="minorEastAsia"/>
          <w:lang w:eastAsia="en-US"/>
        </w:rPr>
        <w:sym w:font="Wingdings" w:char="F0A8"/>
      </w:r>
      <w:r w:rsidRPr="00972A58">
        <w:rPr>
          <w:rFonts w:eastAsiaTheme="minorEastAsia"/>
          <w:lang w:eastAsia="en-US"/>
        </w:rPr>
        <w:t xml:space="preserve"> vrai</w:t>
      </w:r>
      <w:r w:rsidRPr="00972A58">
        <w:rPr>
          <w:rFonts w:eastAsiaTheme="minorEastAsia"/>
          <w:lang w:eastAsia="en-US"/>
        </w:rPr>
        <w:tab/>
      </w:r>
      <w:r w:rsidRPr="00972A58">
        <w:rPr>
          <w:rFonts w:eastAsiaTheme="minorEastAsia"/>
          <w:lang w:eastAsia="en-US"/>
        </w:rPr>
        <w:tab/>
      </w:r>
      <w:r w:rsidRPr="00972A58">
        <w:rPr>
          <w:rFonts w:eastAsiaTheme="minorEastAsia"/>
          <w:lang w:eastAsia="en-US"/>
        </w:rPr>
        <w:tab/>
      </w:r>
      <w:r w:rsidRPr="00972A58">
        <w:rPr>
          <w:rFonts w:eastAsiaTheme="minorEastAsia"/>
          <w:lang w:eastAsia="en-US"/>
        </w:rPr>
        <w:tab/>
      </w:r>
      <w:r w:rsidRPr="00972A58">
        <w:rPr>
          <w:rFonts w:eastAsiaTheme="minorEastAsia"/>
          <w:lang w:eastAsia="en-US"/>
        </w:rPr>
        <w:sym w:font="Wingdings" w:char="F0A8"/>
      </w:r>
      <w:r w:rsidRPr="00972A58">
        <w:rPr>
          <w:rFonts w:eastAsiaTheme="minorEastAsia"/>
          <w:lang w:eastAsia="en-US"/>
        </w:rPr>
        <w:t xml:space="preserve"> faux</w:t>
      </w:r>
    </w:p>
    <w:p w:rsidR="00972A58" w:rsidRPr="00AD26E6" w:rsidRDefault="00972A58" w:rsidP="00972A58">
      <w:pPr>
        <w:numPr>
          <w:ilvl w:val="0"/>
          <w:numId w:val="23"/>
        </w:numPr>
        <w:spacing w:after="160" w:line="360" w:lineRule="auto"/>
        <w:ind w:left="567" w:hanging="567"/>
        <w:contextualSpacing/>
        <w:jc w:val="both"/>
        <w:rPr>
          <w:rFonts w:eastAsiaTheme="minorEastAsia"/>
          <w:lang w:val="fr-FR" w:eastAsia="en-US"/>
        </w:rPr>
      </w:pPr>
      <w:r w:rsidRPr="00AD26E6">
        <w:rPr>
          <w:rFonts w:eastAsiaTheme="minorEastAsia"/>
          <w:lang w:val="fr-FR" w:eastAsia="en-US"/>
        </w:rPr>
        <w:t>Ce sont les Etats-Unis qui dominent le secteur du luxe.</w:t>
      </w:r>
    </w:p>
    <w:p w:rsidR="00972A58" w:rsidRPr="00972A58" w:rsidRDefault="00972A58" w:rsidP="00972A58">
      <w:pPr>
        <w:spacing w:after="160" w:line="360" w:lineRule="auto"/>
        <w:ind w:left="2691" w:firstLine="141"/>
        <w:contextualSpacing/>
        <w:jc w:val="both"/>
        <w:rPr>
          <w:rFonts w:eastAsiaTheme="minorEastAsia"/>
          <w:lang w:eastAsia="en-US"/>
        </w:rPr>
      </w:pPr>
      <w:r w:rsidRPr="00972A58">
        <w:rPr>
          <w:rFonts w:eastAsiaTheme="minorEastAsia"/>
          <w:lang w:eastAsia="en-US"/>
        </w:rPr>
        <w:sym w:font="Wingdings" w:char="F0A8"/>
      </w:r>
      <w:r w:rsidRPr="00972A58">
        <w:rPr>
          <w:rFonts w:eastAsiaTheme="minorEastAsia"/>
          <w:lang w:eastAsia="en-US"/>
        </w:rPr>
        <w:t xml:space="preserve"> vrai</w:t>
      </w:r>
      <w:r w:rsidRPr="00972A58">
        <w:rPr>
          <w:rFonts w:eastAsiaTheme="minorEastAsia"/>
          <w:lang w:eastAsia="en-US"/>
        </w:rPr>
        <w:tab/>
      </w:r>
      <w:r w:rsidRPr="00972A58">
        <w:rPr>
          <w:rFonts w:eastAsiaTheme="minorEastAsia"/>
          <w:lang w:eastAsia="en-US"/>
        </w:rPr>
        <w:tab/>
      </w:r>
      <w:r w:rsidRPr="00972A58">
        <w:rPr>
          <w:rFonts w:eastAsiaTheme="minorEastAsia"/>
          <w:lang w:eastAsia="en-US"/>
        </w:rPr>
        <w:tab/>
      </w:r>
      <w:r w:rsidRPr="00972A58">
        <w:rPr>
          <w:rFonts w:eastAsiaTheme="minorEastAsia"/>
          <w:lang w:eastAsia="en-US"/>
        </w:rPr>
        <w:tab/>
      </w:r>
      <w:r w:rsidRPr="00972A58">
        <w:rPr>
          <w:rFonts w:eastAsiaTheme="minorEastAsia"/>
          <w:lang w:eastAsia="en-US"/>
        </w:rPr>
        <w:sym w:font="Wingdings" w:char="F0A8"/>
      </w:r>
      <w:r w:rsidRPr="00972A58">
        <w:rPr>
          <w:rFonts w:eastAsiaTheme="minorEastAsia"/>
          <w:lang w:eastAsia="en-US"/>
        </w:rPr>
        <w:t xml:space="preserve"> faux</w:t>
      </w:r>
    </w:p>
    <w:p w:rsidR="00972A58" w:rsidRPr="00AD26E6" w:rsidRDefault="00972A58" w:rsidP="00972A58">
      <w:pPr>
        <w:numPr>
          <w:ilvl w:val="0"/>
          <w:numId w:val="23"/>
        </w:numPr>
        <w:spacing w:after="160" w:line="360" w:lineRule="auto"/>
        <w:ind w:left="567" w:hanging="567"/>
        <w:contextualSpacing/>
        <w:jc w:val="both"/>
        <w:rPr>
          <w:rFonts w:eastAsiaTheme="minorEastAsia"/>
          <w:lang w:val="fr-FR" w:eastAsia="en-US"/>
        </w:rPr>
      </w:pPr>
      <w:r w:rsidRPr="00AD26E6">
        <w:rPr>
          <w:rFonts w:eastAsiaTheme="minorEastAsia"/>
          <w:lang w:val="fr-FR" w:eastAsia="en-US"/>
        </w:rPr>
        <w:t>L'agro-alimentaire ne rentre pas dans la catégorie des produits de luxe.</w:t>
      </w:r>
    </w:p>
    <w:p w:rsidR="00972A58" w:rsidRPr="00972A58" w:rsidRDefault="00972A58" w:rsidP="00972A58">
      <w:pPr>
        <w:spacing w:after="160" w:line="360" w:lineRule="auto"/>
        <w:ind w:left="2691" w:firstLine="141"/>
        <w:contextualSpacing/>
        <w:jc w:val="both"/>
        <w:rPr>
          <w:rFonts w:eastAsiaTheme="minorEastAsia"/>
          <w:lang w:eastAsia="en-US"/>
        </w:rPr>
      </w:pPr>
      <w:r w:rsidRPr="00972A58">
        <w:rPr>
          <w:rFonts w:eastAsiaTheme="minorEastAsia"/>
          <w:lang w:eastAsia="en-US"/>
        </w:rPr>
        <w:sym w:font="Wingdings" w:char="F0A8"/>
      </w:r>
      <w:r w:rsidRPr="00972A58">
        <w:rPr>
          <w:rFonts w:eastAsiaTheme="minorEastAsia"/>
          <w:lang w:eastAsia="en-US"/>
        </w:rPr>
        <w:t xml:space="preserve"> vrai</w:t>
      </w:r>
      <w:r w:rsidRPr="00972A58">
        <w:rPr>
          <w:rFonts w:eastAsiaTheme="minorEastAsia"/>
          <w:lang w:eastAsia="en-US"/>
        </w:rPr>
        <w:tab/>
      </w:r>
      <w:r w:rsidRPr="00972A58">
        <w:rPr>
          <w:rFonts w:eastAsiaTheme="minorEastAsia"/>
          <w:lang w:eastAsia="en-US"/>
        </w:rPr>
        <w:tab/>
      </w:r>
      <w:r w:rsidRPr="00972A58">
        <w:rPr>
          <w:rFonts w:eastAsiaTheme="minorEastAsia"/>
          <w:lang w:eastAsia="en-US"/>
        </w:rPr>
        <w:tab/>
      </w:r>
      <w:r w:rsidRPr="00972A58">
        <w:rPr>
          <w:rFonts w:eastAsiaTheme="minorEastAsia"/>
          <w:lang w:eastAsia="en-US"/>
        </w:rPr>
        <w:tab/>
      </w:r>
      <w:r w:rsidRPr="00972A58">
        <w:rPr>
          <w:rFonts w:eastAsiaTheme="minorEastAsia"/>
          <w:lang w:eastAsia="en-US"/>
        </w:rPr>
        <w:sym w:font="Wingdings" w:char="F0A8"/>
      </w:r>
      <w:r w:rsidRPr="00972A58">
        <w:rPr>
          <w:rFonts w:eastAsiaTheme="minorEastAsia"/>
          <w:lang w:eastAsia="en-US"/>
        </w:rPr>
        <w:t xml:space="preserve"> faux</w:t>
      </w:r>
    </w:p>
    <w:p w:rsidR="00972A58" w:rsidRPr="00AD26E6" w:rsidRDefault="00972A58" w:rsidP="00972A58">
      <w:pPr>
        <w:numPr>
          <w:ilvl w:val="0"/>
          <w:numId w:val="23"/>
        </w:numPr>
        <w:spacing w:after="160" w:line="360" w:lineRule="auto"/>
        <w:ind w:left="567" w:hanging="567"/>
        <w:contextualSpacing/>
        <w:jc w:val="both"/>
        <w:rPr>
          <w:rFonts w:eastAsiaTheme="minorEastAsia"/>
          <w:lang w:val="fr-FR" w:eastAsia="en-US"/>
        </w:rPr>
      </w:pPr>
      <w:r w:rsidRPr="00AD26E6">
        <w:rPr>
          <w:rFonts w:eastAsiaTheme="minorEastAsia"/>
          <w:lang w:val="fr-FR" w:eastAsia="en-US"/>
        </w:rPr>
        <w:t>Les consommateurs chinois ont une part de plus en plus importante dans le marché des biens de luxe.</w:t>
      </w:r>
    </w:p>
    <w:p w:rsidR="00972A58" w:rsidRPr="008D7480" w:rsidRDefault="00972A58" w:rsidP="00972A58">
      <w:pPr>
        <w:spacing w:after="160" w:line="360" w:lineRule="auto"/>
        <w:ind w:left="2691" w:firstLine="141"/>
        <w:contextualSpacing/>
        <w:jc w:val="both"/>
        <w:rPr>
          <w:rFonts w:eastAsiaTheme="minorEastAsia"/>
          <w:lang w:val="fr-FR" w:eastAsia="en-US"/>
        </w:rPr>
      </w:pPr>
      <w:r w:rsidRPr="00972A58">
        <w:rPr>
          <w:rFonts w:eastAsiaTheme="minorEastAsia"/>
          <w:lang w:eastAsia="en-US"/>
        </w:rPr>
        <w:sym w:font="Wingdings" w:char="F0A8"/>
      </w:r>
      <w:r w:rsidRPr="008D7480">
        <w:rPr>
          <w:rFonts w:eastAsiaTheme="minorEastAsia"/>
          <w:lang w:val="fr-FR" w:eastAsia="en-US"/>
        </w:rPr>
        <w:t xml:space="preserve"> vrai</w:t>
      </w:r>
      <w:r w:rsidRPr="008D7480">
        <w:rPr>
          <w:rFonts w:eastAsiaTheme="minorEastAsia"/>
          <w:lang w:val="fr-FR" w:eastAsia="en-US"/>
        </w:rPr>
        <w:tab/>
      </w:r>
      <w:r w:rsidRPr="008D7480">
        <w:rPr>
          <w:rFonts w:eastAsiaTheme="minorEastAsia"/>
          <w:lang w:val="fr-FR" w:eastAsia="en-US"/>
        </w:rPr>
        <w:tab/>
      </w:r>
      <w:r w:rsidRPr="008D7480">
        <w:rPr>
          <w:rFonts w:eastAsiaTheme="minorEastAsia"/>
          <w:lang w:val="fr-FR" w:eastAsia="en-US"/>
        </w:rPr>
        <w:tab/>
      </w:r>
      <w:r w:rsidRPr="008D7480">
        <w:rPr>
          <w:rFonts w:eastAsiaTheme="minorEastAsia"/>
          <w:lang w:val="fr-FR" w:eastAsia="en-US"/>
        </w:rPr>
        <w:tab/>
      </w:r>
      <w:r w:rsidRPr="00972A58">
        <w:rPr>
          <w:rFonts w:eastAsiaTheme="minorEastAsia"/>
          <w:lang w:eastAsia="en-US"/>
        </w:rPr>
        <w:sym w:font="Wingdings" w:char="F0A8"/>
      </w:r>
      <w:r w:rsidRPr="008D7480">
        <w:rPr>
          <w:rFonts w:eastAsiaTheme="minorEastAsia"/>
          <w:lang w:val="fr-FR" w:eastAsia="en-US"/>
        </w:rPr>
        <w:t xml:space="preserve"> faux</w:t>
      </w:r>
    </w:p>
    <w:p w:rsidR="00972A58" w:rsidRPr="008D7480" w:rsidRDefault="00972A58">
      <w:pPr>
        <w:rPr>
          <w:lang w:val="fr-FR"/>
        </w:rPr>
      </w:pPr>
      <w:r w:rsidRPr="008D7480">
        <w:rPr>
          <w:lang w:val="fr-FR"/>
        </w:rPr>
        <w:br w:type="page"/>
      </w:r>
    </w:p>
    <w:p w:rsidR="009262F4" w:rsidRPr="008D7480" w:rsidRDefault="009262F4" w:rsidP="009262F4">
      <w:pPr>
        <w:autoSpaceDE w:val="0"/>
        <w:autoSpaceDN w:val="0"/>
        <w:adjustRightInd w:val="0"/>
        <w:spacing w:line="200" w:lineRule="exact"/>
        <w:rPr>
          <w:sz w:val="20"/>
          <w:szCs w:val="20"/>
          <w:lang w:val="fr-FR"/>
        </w:rPr>
      </w:pPr>
    </w:p>
    <w:p w:rsidR="009262F4" w:rsidRPr="009262F4" w:rsidRDefault="009262F4" w:rsidP="009262F4">
      <w:pPr>
        <w:autoSpaceDE w:val="0"/>
        <w:autoSpaceDN w:val="0"/>
        <w:adjustRightInd w:val="0"/>
        <w:spacing w:line="455" w:lineRule="exact"/>
        <w:ind w:left="1118" w:right="1078"/>
        <w:rPr>
          <w:rFonts w:ascii="Arial" w:hAnsi="Arial" w:cs="Arial"/>
          <w:sz w:val="32"/>
          <w:szCs w:val="32"/>
          <w:lang w:val="fr-FR"/>
        </w:rPr>
      </w:pPr>
      <w:r w:rsidRPr="009262F4">
        <w:rPr>
          <w:rFonts w:ascii="Arial" w:hAnsi="Arial" w:cs="Arial"/>
          <w:b/>
          <w:bCs/>
          <w:sz w:val="32"/>
          <w:szCs w:val="32"/>
          <w:lang w:val="fr-FR"/>
        </w:rPr>
        <w:t>«</w:t>
      </w:r>
      <w:r w:rsidRPr="009262F4">
        <w:rPr>
          <w:rFonts w:ascii="Arial" w:hAnsi="Arial" w:cs="Arial"/>
          <w:b/>
          <w:bCs/>
          <w:spacing w:val="47"/>
          <w:sz w:val="32"/>
          <w:szCs w:val="32"/>
          <w:lang w:val="fr-FR"/>
        </w:rPr>
        <w:t xml:space="preserve"> </w:t>
      </w:r>
      <w:r w:rsidRPr="009262F4">
        <w:rPr>
          <w:rFonts w:ascii="Arial" w:hAnsi="Arial" w:cs="Arial"/>
          <w:b/>
          <w:bCs/>
          <w:sz w:val="32"/>
          <w:szCs w:val="32"/>
          <w:lang w:val="fr-FR"/>
        </w:rPr>
        <w:t>La</w:t>
      </w:r>
      <w:r w:rsidRPr="009262F4">
        <w:rPr>
          <w:rFonts w:ascii="Arial" w:hAnsi="Arial" w:cs="Arial"/>
          <w:b/>
          <w:bCs/>
          <w:spacing w:val="33"/>
          <w:sz w:val="32"/>
          <w:szCs w:val="32"/>
          <w:lang w:val="fr-FR"/>
        </w:rPr>
        <w:t xml:space="preserve"> </w:t>
      </w:r>
      <w:r w:rsidRPr="009262F4">
        <w:rPr>
          <w:rFonts w:ascii="Arial" w:hAnsi="Arial" w:cs="Arial"/>
          <w:b/>
          <w:bCs/>
          <w:sz w:val="32"/>
          <w:szCs w:val="32"/>
          <w:lang w:val="fr-FR"/>
        </w:rPr>
        <w:t xml:space="preserve">publicité, </w:t>
      </w:r>
      <w:r w:rsidRPr="009262F4">
        <w:rPr>
          <w:rFonts w:ascii="Arial" w:hAnsi="Arial" w:cs="Arial"/>
          <w:b/>
          <w:bCs/>
          <w:w w:val="91"/>
          <w:sz w:val="32"/>
          <w:szCs w:val="32"/>
          <w:lang w:val="fr-FR"/>
        </w:rPr>
        <w:t>puissa</w:t>
      </w:r>
      <w:r w:rsidRPr="009262F4">
        <w:rPr>
          <w:rFonts w:ascii="Arial" w:hAnsi="Arial" w:cs="Arial"/>
          <w:b/>
          <w:bCs/>
          <w:spacing w:val="-10"/>
          <w:w w:val="91"/>
          <w:sz w:val="32"/>
          <w:szCs w:val="32"/>
          <w:lang w:val="fr-FR"/>
        </w:rPr>
        <w:t>nt</w:t>
      </w:r>
      <w:r w:rsidRPr="009262F4">
        <w:rPr>
          <w:rFonts w:ascii="Arial" w:hAnsi="Arial" w:cs="Arial"/>
          <w:b/>
          <w:bCs/>
          <w:spacing w:val="33"/>
          <w:sz w:val="32"/>
          <w:szCs w:val="32"/>
          <w:lang w:val="fr-FR"/>
        </w:rPr>
        <w:t xml:space="preserve"> </w:t>
      </w:r>
      <w:r w:rsidRPr="009262F4">
        <w:rPr>
          <w:rFonts w:ascii="Arial" w:hAnsi="Arial" w:cs="Arial"/>
          <w:b/>
          <w:bCs/>
          <w:sz w:val="32"/>
          <w:szCs w:val="32"/>
          <w:lang w:val="fr-FR"/>
        </w:rPr>
        <w:t>adj</w:t>
      </w:r>
      <w:r w:rsidRPr="009262F4">
        <w:rPr>
          <w:rFonts w:ascii="Arial" w:hAnsi="Arial" w:cs="Arial"/>
          <w:b/>
          <w:bCs/>
          <w:spacing w:val="1"/>
          <w:sz w:val="32"/>
          <w:szCs w:val="32"/>
          <w:lang w:val="fr-FR"/>
        </w:rPr>
        <w:t>u</w:t>
      </w:r>
      <w:r w:rsidRPr="009262F4">
        <w:rPr>
          <w:rFonts w:ascii="Arial" w:hAnsi="Arial" w:cs="Arial"/>
          <w:b/>
          <w:bCs/>
          <w:spacing w:val="-24"/>
          <w:sz w:val="32"/>
          <w:szCs w:val="32"/>
          <w:lang w:val="fr-FR"/>
        </w:rPr>
        <w:t>v</w:t>
      </w:r>
      <w:r w:rsidRPr="009262F4">
        <w:rPr>
          <w:rFonts w:ascii="Arial" w:hAnsi="Arial" w:cs="Arial"/>
          <w:b/>
          <w:bCs/>
          <w:sz w:val="32"/>
          <w:szCs w:val="32"/>
          <w:lang w:val="fr-FR"/>
        </w:rPr>
        <w:t>a</w:t>
      </w:r>
      <w:r w:rsidRPr="009262F4">
        <w:rPr>
          <w:rFonts w:ascii="Arial" w:hAnsi="Arial" w:cs="Arial"/>
          <w:b/>
          <w:bCs/>
          <w:spacing w:val="-11"/>
          <w:sz w:val="32"/>
          <w:szCs w:val="32"/>
          <w:lang w:val="fr-FR"/>
        </w:rPr>
        <w:t>n</w:t>
      </w:r>
      <w:r w:rsidRPr="009262F4">
        <w:rPr>
          <w:rFonts w:ascii="Arial" w:hAnsi="Arial" w:cs="Arial"/>
          <w:b/>
          <w:bCs/>
          <w:sz w:val="32"/>
          <w:szCs w:val="32"/>
          <w:lang w:val="fr-FR"/>
        </w:rPr>
        <w:t>t</w:t>
      </w:r>
      <w:r w:rsidRPr="009262F4">
        <w:rPr>
          <w:rFonts w:ascii="Arial" w:hAnsi="Arial" w:cs="Arial"/>
          <w:b/>
          <w:bCs/>
          <w:spacing w:val="40"/>
          <w:sz w:val="32"/>
          <w:szCs w:val="32"/>
          <w:lang w:val="fr-FR"/>
        </w:rPr>
        <w:t xml:space="preserve"> </w:t>
      </w:r>
      <w:r w:rsidRPr="009262F4">
        <w:rPr>
          <w:rFonts w:ascii="Arial" w:hAnsi="Arial" w:cs="Arial"/>
          <w:b/>
          <w:bCs/>
          <w:sz w:val="32"/>
          <w:szCs w:val="32"/>
          <w:lang w:val="fr-FR"/>
        </w:rPr>
        <w:t>de</w:t>
      </w:r>
      <w:r w:rsidRPr="009262F4">
        <w:rPr>
          <w:rFonts w:ascii="Arial" w:hAnsi="Arial" w:cs="Arial"/>
          <w:sz w:val="32"/>
          <w:szCs w:val="32"/>
          <w:lang w:val="fr-FR"/>
        </w:rPr>
        <w:t xml:space="preserve"> </w:t>
      </w:r>
      <w:r w:rsidRPr="009262F4">
        <w:rPr>
          <w:rFonts w:ascii="Arial" w:hAnsi="Arial" w:cs="Arial"/>
          <w:b/>
          <w:bCs/>
          <w:w w:val="93"/>
          <w:sz w:val="32"/>
          <w:szCs w:val="32"/>
          <w:lang w:val="fr-FR"/>
        </w:rPr>
        <w:t>l’économie</w:t>
      </w:r>
      <w:r w:rsidRPr="009262F4">
        <w:rPr>
          <w:rFonts w:ascii="Arial" w:hAnsi="Arial" w:cs="Arial"/>
          <w:b/>
          <w:bCs/>
          <w:spacing w:val="44"/>
          <w:w w:val="93"/>
          <w:sz w:val="32"/>
          <w:szCs w:val="32"/>
          <w:lang w:val="fr-FR"/>
        </w:rPr>
        <w:t xml:space="preserve"> </w:t>
      </w:r>
      <w:r w:rsidRPr="009262F4">
        <w:rPr>
          <w:rFonts w:ascii="Arial" w:hAnsi="Arial" w:cs="Arial"/>
          <w:b/>
          <w:bCs/>
          <w:w w:val="106"/>
          <w:sz w:val="32"/>
          <w:szCs w:val="32"/>
          <w:lang w:val="fr-FR"/>
        </w:rPr>
        <w:t>»</w:t>
      </w:r>
    </w:p>
    <w:p w:rsidR="009262F4" w:rsidRPr="009262F4" w:rsidRDefault="009262F4" w:rsidP="009262F4">
      <w:pPr>
        <w:autoSpaceDE w:val="0"/>
        <w:autoSpaceDN w:val="0"/>
        <w:adjustRightInd w:val="0"/>
        <w:spacing w:line="200" w:lineRule="exact"/>
        <w:rPr>
          <w:rFonts w:ascii="Arial" w:hAnsi="Arial" w:cs="Arial"/>
          <w:sz w:val="20"/>
          <w:szCs w:val="20"/>
          <w:lang w:val="fr-FR"/>
        </w:rPr>
      </w:pPr>
    </w:p>
    <w:p w:rsidR="009262F4" w:rsidRPr="009262F4" w:rsidRDefault="009262F4" w:rsidP="009262F4">
      <w:pPr>
        <w:autoSpaceDE w:val="0"/>
        <w:autoSpaceDN w:val="0"/>
        <w:adjustRightInd w:val="0"/>
        <w:ind w:left="3742" w:right="3703"/>
        <w:rPr>
          <w:rFonts w:ascii="Arial" w:hAnsi="Arial" w:cs="Arial"/>
          <w:sz w:val="28"/>
          <w:szCs w:val="28"/>
          <w:lang w:val="fr-FR"/>
        </w:rPr>
      </w:pPr>
      <w:r w:rsidRPr="009262F4">
        <w:rPr>
          <w:rFonts w:ascii="Arial" w:hAnsi="Arial" w:cs="Arial"/>
          <w:w w:val="90"/>
          <w:sz w:val="28"/>
          <w:szCs w:val="28"/>
          <w:lang w:val="fr-FR"/>
        </w:rPr>
        <w:t>Sabine</w:t>
      </w:r>
      <w:r w:rsidRPr="009262F4">
        <w:rPr>
          <w:rFonts w:ascii="Arial" w:hAnsi="Arial" w:cs="Arial"/>
          <w:spacing w:val="22"/>
          <w:w w:val="90"/>
          <w:sz w:val="28"/>
          <w:szCs w:val="28"/>
          <w:lang w:val="fr-FR"/>
        </w:rPr>
        <w:t xml:space="preserve"> </w:t>
      </w:r>
      <w:r w:rsidRPr="009262F4">
        <w:rPr>
          <w:rFonts w:ascii="Arial" w:hAnsi="Arial" w:cs="Arial"/>
          <w:sz w:val="28"/>
          <w:szCs w:val="28"/>
          <w:lang w:val="fr-FR"/>
        </w:rPr>
        <w:t>Effosse</w:t>
      </w:r>
    </w:p>
    <w:p w:rsidR="009262F4" w:rsidRPr="009262F4" w:rsidRDefault="009262F4" w:rsidP="009262F4">
      <w:pPr>
        <w:autoSpaceDE w:val="0"/>
        <w:autoSpaceDN w:val="0"/>
        <w:adjustRightInd w:val="0"/>
        <w:spacing w:line="200" w:lineRule="exact"/>
        <w:rPr>
          <w:rFonts w:ascii="Arial" w:hAnsi="Arial" w:cs="Arial"/>
          <w:sz w:val="20"/>
          <w:szCs w:val="20"/>
          <w:lang w:val="fr-FR"/>
        </w:rPr>
      </w:pPr>
    </w:p>
    <w:p w:rsidR="009262F4" w:rsidRPr="009262F4" w:rsidRDefault="009262F4" w:rsidP="009262F4">
      <w:pPr>
        <w:autoSpaceDE w:val="0"/>
        <w:autoSpaceDN w:val="0"/>
        <w:adjustRightInd w:val="0"/>
        <w:ind w:left="471" w:right="-20"/>
        <w:rPr>
          <w:rFonts w:ascii="Arial" w:hAnsi="Arial" w:cs="Arial"/>
          <w:sz w:val="20"/>
          <w:szCs w:val="20"/>
          <w:lang w:val="fr-FR"/>
        </w:rPr>
      </w:pPr>
      <w:r w:rsidRPr="009262F4">
        <w:rPr>
          <w:rFonts w:ascii="Arial" w:hAnsi="Arial" w:cs="Arial"/>
          <w:i/>
          <w:iCs/>
          <w:spacing w:val="-10"/>
          <w:w w:val="94"/>
          <w:sz w:val="20"/>
          <w:szCs w:val="20"/>
          <w:lang w:val="fr-FR"/>
        </w:rPr>
        <w:t>L</w:t>
      </w:r>
      <w:r w:rsidRPr="009262F4">
        <w:rPr>
          <w:rFonts w:ascii="Arial" w:hAnsi="Arial" w:cs="Arial"/>
          <w:i/>
          <w:iCs/>
          <w:w w:val="94"/>
          <w:sz w:val="20"/>
          <w:szCs w:val="20"/>
          <w:lang w:val="fr-FR"/>
        </w:rPr>
        <w:t>e</w:t>
      </w:r>
      <w:r w:rsidRPr="009262F4">
        <w:rPr>
          <w:rFonts w:ascii="Arial" w:hAnsi="Arial" w:cs="Arial"/>
          <w:i/>
          <w:iCs/>
          <w:spacing w:val="23"/>
          <w:w w:val="94"/>
          <w:sz w:val="20"/>
          <w:szCs w:val="20"/>
          <w:lang w:val="fr-FR"/>
        </w:rPr>
        <w:t xml:space="preserve"> </w:t>
      </w:r>
      <w:r w:rsidRPr="009262F4">
        <w:rPr>
          <w:rFonts w:ascii="Arial" w:hAnsi="Arial" w:cs="Arial"/>
          <w:i/>
          <w:iCs/>
          <w:w w:val="94"/>
          <w:sz w:val="20"/>
          <w:szCs w:val="20"/>
          <w:lang w:val="fr-FR"/>
        </w:rPr>
        <w:t>Monde</w:t>
      </w:r>
      <w:r w:rsidRPr="009262F4">
        <w:rPr>
          <w:rFonts w:ascii="Arial" w:hAnsi="Arial" w:cs="Arial"/>
          <w:w w:val="94"/>
          <w:sz w:val="20"/>
          <w:szCs w:val="20"/>
          <w:lang w:val="fr-FR"/>
        </w:rPr>
        <w:t>,</w:t>
      </w:r>
      <w:r w:rsidRPr="009262F4">
        <w:rPr>
          <w:rFonts w:ascii="Arial" w:hAnsi="Arial" w:cs="Arial"/>
          <w:spacing w:val="17"/>
          <w:w w:val="94"/>
          <w:sz w:val="20"/>
          <w:szCs w:val="20"/>
          <w:lang w:val="fr-FR"/>
        </w:rPr>
        <w:t xml:space="preserve"> </w:t>
      </w:r>
      <w:r w:rsidRPr="009262F4">
        <w:rPr>
          <w:rFonts w:ascii="Arial" w:hAnsi="Arial" w:cs="Arial"/>
          <w:sz w:val="20"/>
          <w:szCs w:val="20"/>
          <w:lang w:val="fr-FR"/>
        </w:rPr>
        <w:t>10</w:t>
      </w:r>
      <w:r w:rsidRPr="009262F4">
        <w:rPr>
          <w:rFonts w:ascii="Arial" w:hAnsi="Arial" w:cs="Arial"/>
          <w:spacing w:val="-18"/>
          <w:sz w:val="20"/>
          <w:szCs w:val="20"/>
          <w:lang w:val="fr-FR"/>
        </w:rPr>
        <w:t xml:space="preserve"> </w:t>
      </w:r>
      <w:r w:rsidRPr="009262F4">
        <w:rPr>
          <w:rFonts w:ascii="Arial" w:hAnsi="Arial" w:cs="Arial"/>
          <w:w w:val="95"/>
          <w:sz w:val="20"/>
          <w:szCs w:val="20"/>
          <w:lang w:val="fr-FR"/>
        </w:rPr>
        <w:t>0ctobre</w:t>
      </w:r>
      <w:r w:rsidRPr="009262F4">
        <w:rPr>
          <w:rFonts w:ascii="Arial" w:hAnsi="Arial" w:cs="Arial"/>
          <w:spacing w:val="15"/>
          <w:w w:val="95"/>
          <w:sz w:val="20"/>
          <w:szCs w:val="20"/>
          <w:lang w:val="fr-FR"/>
        </w:rPr>
        <w:t xml:space="preserve"> </w:t>
      </w:r>
      <w:r w:rsidRPr="009262F4">
        <w:rPr>
          <w:rFonts w:ascii="Arial" w:hAnsi="Arial" w:cs="Arial"/>
          <w:sz w:val="20"/>
          <w:szCs w:val="20"/>
          <w:lang w:val="fr-FR"/>
        </w:rPr>
        <w:t>2018</w:t>
      </w:r>
    </w:p>
    <w:p w:rsidR="009262F4" w:rsidRPr="009262F4" w:rsidRDefault="009262F4" w:rsidP="009262F4">
      <w:pPr>
        <w:autoSpaceDE w:val="0"/>
        <w:autoSpaceDN w:val="0"/>
        <w:adjustRightInd w:val="0"/>
        <w:ind w:left="471" w:right="-20"/>
        <w:rPr>
          <w:rFonts w:ascii="Arial" w:hAnsi="Arial" w:cs="Arial"/>
          <w:sz w:val="22"/>
          <w:szCs w:val="22"/>
          <w:lang w:val="fr-FR"/>
        </w:rPr>
      </w:pPr>
    </w:p>
    <w:p w:rsidR="009262F4" w:rsidRPr="009262F4" w:rsidRDefault="009262F4" w:rsidP="009262F4">
      <w:pPr>
        <w:autoSpaceDE w:val="0"/>
        <w:autoSpaceDN w:val="0"/>
        <w:adjustRightInd w:val="0"/>
        <w:spacing w:before="4" w:line="110" w:lineRule="exact"/>
        <w:rPr>
          <w:rFonts w:ascii="Arial" w:hAnsi="Arial" w:cs="Arial"/>
          <w:sz w:val="11"/>
          <w:szCs w:val="11"/>
          <w:lang w:val="fr-FR"/>
        </w:rPr>
      </w:pPr>
    </w:p>
    <w:p w:rsidR="009262F4" w:rsidRPr="009262F4" w:rsidRDefault="009262F4" w:rsidP="009262F4">
      <w:pPr>
        <w:autoSpaceDE w:val="0"/>
        <w:autoSpaceDN w:val="0"/>
        <w:adjustRightInd w:val="0"/>
        <w:spacing w:line="301" w:lineRule="auto"/>
        <w:ind w:left="120" w:right="39" w:firstLine="351"/>
        <w:jc w:val="both"/>
        <w:rPr>
          <w:rFonts w:ascii="Arial" w:hAnsi="Arial" w:cs="Arial"/>
          <w:lang w:val="fr-FR"/>
        </w:rPr>
      </w:pPr>
      <w:r w:rsidRPr="009262F4">
        <w:rPr>
          <w:rFonts w:ascii="Arial" w:hAnsi="Arial" w:cs="Arial"/>
          <w:b/>
          <w:bCs/>
          <w:lang w:val="fr-FR"/>
        </w:rPr>
        <w:t>Dans</w:t>
      </w:r>
      <w:r w:rsidRPr="009262F4">
        <w:rPr>
          <w:rFonts w:ascii="Arial" w:hAnsi="Arial" w:cs="Arial"/>
          <w:b/>
          <w:bCs/>
          <w:spacing w:val="49"/>
          <w:lang w:val="fr-FR"/>
        </w:rPr>
        <w:t xml:space="preserve"> </w:t>
      </w:r>
      <w:r w:rsidRPr="009262F4">
        <w:rPr>
          <w:rFonts w:ascii="Arial" w:hAnsi="Arial" w:cs="Arial"/>
          <w:b/>
          <w:bCs/>
          <w:lang w:val="fr-FR"/>
        </w:rPr>
        <w:t>le</w:t>
      </w:r>
      <w:r w:rsidRPr="009262F4">
        <w:rPr>
          <w:rFonts w:ascii="Arial" w:hAnsi="Arial" w:cs="Arial"/>
          <w:b/>
          <w:bCs/>
          <w:spacing w:val="44"/>
          <w:lang w:val="fr-FR"/>
        </w:rPr>
        <w:t xml:space="preserve"> </w:t>
      </w:r>
      <w:r w:rsidRPr="009262F4">
        <w:rPr>
          <w:rFonts w:ascii="Arial" w:hAnsi="Arial" w:cs="Arial"/>
          <w:b/>
          <w:bCs/>
          <w:lang w:val="fr-FR"/>
        </w:rPr>
        <w:t>cadre</w:t>
      </w:r>
      <w:r w:rsidRPr="009262F4">
        <w:rPr>
          <w:rFonts w:ascii="Arial" w:hAnsi="Arial" w:cs="Arial"/>
          <w:b/>
          <w:bCs/>
          <w:spacing w:val="36"/>
          <w:lang w:val="fr-FR"/>
        </w:rPr>
        <w:t xml:space="preserve"> </w:t>
      </w:r>
      <w:r w:rsidRPr="009262F4">
        <w:rPr>
          <w:rFonts w:ascii="Arial" w:hAnsi="Arial" w:cs="Arial"/>
          <w:b/>
          <w:bCs/>
          <w:lang w:val="fr-FR"/>
        </w:rPr>
        <w:t>des</w:t>
      </w:r>
      <w:r w:rsidRPr="009262F4">
        <w:rPr>
          <w:rFonts w:ascii="Arial" w:hAnsi="Arial" w:cs="Arial"/>
          <w:b/>
          <w:bCs/>
          <w:spacing w:val="12"/>
          <w:lang w:val="fr-FR"/>
        </w:rPr>
        <w:t xml:space="preserve"> </w:t>
      </w:r>
      <w:r w:rsidRPr="009262F4">
        <w:rPr>
          <w:rFonts w:ascii="Arial" w:hAnsi="Arial" w:cs="Arial"/>
          <w:i/>
          <w:iCs/>
          <w:spacing w:val="-11"/>
          <w:w w:val="88"/>
          <w:lang w:val="fr-FR"/>
        </w:rPr>
        <w:t>R</w:t>
      </w:r>
      <w:r w:rsidRPr="009262F4">
        <w:rPr>
          <w:rFonts w:ascii="Arial" w:hAnsi="Arial" w:cs="Arial"/>
          <w:i/>
          <w:iCs/>
          <w:w w:val="88"/>
          <w:lang w:val="fr-FR"/>
        </w:rPr>
        <w:t>endez-vous</w:t>
      </w:r>
      <w:r w:rsidRPr="009262F4">
        <w:rPr>
          <w:rFonts w:ascii="Arial" w:hAnsi="Arial" w:cs="Arial"/>
          <w:i/>
          <w:iCs/>
          <w:spacing w:val="50"/>
          <w:w w:val="88"/>
          <w:lang w:val="fr-FR"/>
        </w:rPr>
        <w:t xml:space="preserve"> </w:t>
      </w:r>
      <w:r w:rsidRPr="009262F4">
        <w:rPr>
          <w:rFonts w:ascii="Arial" w:hAnsi="Arial" w:cs="Arial"/>
          <w:i/>
          <w:iCs/>
          <w:lang w:val="fr-FR"/>
        </w:rPr>
        <w:t>de</w:t>
      </w:r>
      <w:r w:rsidRPr="009262F4">
        <w:rPr>
          <w:rFonts w:ascii="Arial" w:hAnsi="Arial" w:cs="Arial"/>
          <w:i/>
          <w:iCs/>
          <w:spacing w:val="-5"/>
          <w:lang w:val="fr-FR"/>
        </w:rPr>
        <w:t xml:space="preserve"> </w:t>
      </w:r>
      <w:r w:rsidRPr="009262F4">
        <w:rPr>
          <w:rFonts w:ascii="Arial" w:hAnsi="Arial" w:cs="Arial"/>
          <w:i/>
          <w:iCs/>
          <w:w w:val="105"/>
          <w:lang w:val="fr-FR"/>
        </w:rPr>
        <w:t>l’histoi</w:t>
      </w:r>
      <w:r w:rsidRPr="009262F4">
        <w:rPr>
          <w:rFonts w:ascii="Arial" w:hAnsi="Arial" w:cs="Arial"/>
          <w:i/>
          <w:iCs/>
          <w:spacing w:val="-10"/>
          <w:w w:val="105"/>
          <w:lang w:val="fr-FR"/>
        </w:rPr>
        <w:t>r</w:t>
      </w:r>
      <w:r w:rsidRPr="009262F4">
        <w:rPr>
          <w:rFonts w:ascii="Arial" w:hAnsi="Arial" w:cs="Arial"/>
          <w:i/>
          <w:iCs/>
          <w:w w:val="80"/>
          <w:lang w:val="fr-FR"/>
        </w:rPr>
        <w:t>e</w:t>
      </w:r>
      <w:r w:rsidRPr="009262F4">
        <w:rPr>
          <w:rFonts w:ascii="Arial" w:hAnsi="Arial" w:cs="Arial"/>
          <w:i/>
          <w:iCs/>
          <w:lang w:val="fr-FR"/>
        </w:rPr>
        <w:t xml:space="preserve"> </w:t>
      </w:r>
      <w:r w:rsidRPr="009262F4">
        <w:rPr>
          <w:rFonts w:ascii="Arial" w:hAnsi="Arial" w:cs="Arial"/>
          <w:i/>
          <w:iCs/>
          <w:spacing w:val="-18"/>
          <w:lang w:val="fr-FR"/>
        </w:rPr>
        <w:t xml:space="preserve"> </w:t>
      </w:r>
      <w:r w:rsidRPr="009262F4">
        <w:rPr>
          <w:rFonts w:ascii="Arial" w:hAnsi="Arial" w:cs="Arial"/>
          <w:b/>
          <w:bCs/>
          <w:w w:val="92"/>
          <w:lang w:val="fr-FR"/>
        </w:rPr>
        <w:t>consacrés</w:t>
      </w:r>
      <w:r w:rsidRPr="009262F4">
        <w:rPr>
          <w:rFonts w:ascii="Arial" w:hAnsi="Arial" w:cs="Arial"/>
          <w:b/>
          <w:bCs/>
          <w:spacing w:val="55"/>
          <w:w w:val="92"/>
          <w:lang w:val="fr-FR"/>
        </w:rPr>
        <w:t xml:space="preserve"> </w:t>
      </w:r>
      <w:r w:rsidRPr="009262F4">
        <w:rPr>
          <w:rFonts w:ascii="Arial" w:hAnsi="Arial" w:cs="Arial"/>
          <w:b/>
          <w:bCs/>
          <w:lang w:val="fr-FR"/>
        </w:rPr>
        <w:t>à</w:t>
      </w:r>
      <w:r w:rsidRPr="009262F4">
        <w:rPr>
          <w:rFonts w:ascii="Arial" w:hAnsi="Arial" w:cs="Arial"/>
          <w:b/>
          <w:bCs/>
          <w:spacing w:val="44"/>
          <w:lang w:val="fr-FR"/>
        </w:rPr>
        <w:t xml:space="preserve"> </w:t>
      </w:r>
      <w:r w:rsidRPr="009262F4">
        <w:rPr>
          <w:rFonts w:ascii="Arial" w:hAnsi="Arial" w:cs="Arial"/>
          <w:b/>
          <w:bCs/>
          <w:lang w:val="fr-FR"/>
        </w:rPr>
        <w:t>«</w:t>
      </w:r>
      <w:r w:rsidRPr="009262F4">
        <w:rPr>
          <w:rFonts w:ascii="Arial" w:hAnsi="Arial" w:cs="Arial"/>
          <w:b/>
          <w:bCs/>
          <w:spacing w:val="63"/>
          <w:lang w:val="fr-FR"/>
        </w:rPr>
        <w:t xml:space="preserve"> </w:t>
      </w:r>
      <w:r w:rsidRPr="009262F4">
        <w:rPr>
          <w:rFonts w:ascii="Arial" w:hAnsi="Arial" w:cs="Arial"/>
          <w:b/>
          <w:bCs/>
          <w:lang w:val="fr-FR"/>
        </w:rPr>
        <w:t>La</w:t>
      </w:r>
      <w:r w:rsidRPr="009262F4">
        <w:rPr>
          <w:rFonts w:ascii="Arial" w:hAnsi="Arial" w:cs="Arial"/>
          <w:b/>
          <w:bCs/>
          <w:spacing w:val="60"/>
          <w:lang w:val="fr-FR"/>
        </w:rPr>
        <w:t xml:space="preserve"> </w:t>
      </w:r>
      <w:r w:rsidRPr="009262F4">
        <w:rPr>
          <w:rFonts w:ascii="Arial" w:hAnsi="Arial" w:cs="Arial"/>
          <w:b/>
          <w:bCs/>
          <w:lang w:val="fr-FR"/>
        </w:rPr>
        <w:t>puissance</w:t>
      </w:r>
      <w:r w:rsidRPr="009262F4">
        <w:rPr>
          <w:rFonts w:ascii="Arial" w:hAnsi="Arial" w:cs="Arial"/>
          <w:b/>
          <w:bCs/>
          <w:spacing w:val="-21"/>
          <w:lang w:val="fr-FR"/>
        </w:rPr>
        <w:t xml:space="preserve"> </w:t>
      </w:r>
      <w:r w:rsidRPr="009262F4">
        <w:rPr>
          <w:rFonts w:ascii="Arial" w:hAnsi="Arial" w:cs="Arial"/>
          <w:b/>
          <w:bCs/>
          <w:lang w:val="fr-FR"/>
        </w:rPr>
        <w:t>des images</w:t>
      </w:r>
      <w:r w:rsidRPr="009262F4">
        <w:rPr>
          <w:rFonts w:ascii="Arial" w:hAnsi="Arial" w:cs="Arial"/>
          <w:b/>
          <w:bCs/>
          <w:spacing w:val="-25"/>
          <w:lang w:val="fr-FR"/>
        </w:rPr>
        <w:t xml:space="preserve"> </w:t>
      </w:r>
      <w:r w:rsidRPr="009262F4">
        <w:rPr>
          <w:rFonts w:ascii="Arial" w:hAnsi="Arial" w:cs="Arial"/>
          <w:b/>
          <w:bCs/>
          <w:spacing w:val="-22"/>
          <w:lang w:val="fr-FR"/>
        </w:rPr>
        <w:t>»</w:t>
      </w:r>
      <w:r w:rsidRPr="009262F4">
        <w:rPr>
          <w:rFonts w:ascii="Arial" w:hAnsi="Arial" w:cs="Arial"/>
          <w:b/>
          <w:bCs/>
          <w:lang w:val="fr-FR"/>
        </w:rPr>
        <w:t>,</w:t>
      </w:r>
      <w:r w:rsidRPr="009262F4">
        <w:rPr>
          <w:rFonts w:ascii="Arial" w:hAnsi="Arial" w:cs="Arial"/>
          <w:b/>
          <w:bCs/>
          <w:spacing w:val="39"/>
          <w:lang w:val="fr-FR"/>
        </w:rPr>
        <w:t xml:space="preserve"> </w:t>
      </w:r>
      <w:r w:rsidRPr="009262F4">
        <w:rPr>
          <w:rFonts w:ascii="Arial" w:hAnsi="Arial" w:cs="Arial"/>
          <w:b/>
          <w:bCs/>
          <w:lang w:val="fr-FR"/>
        </w:rPr>
        <w:t>l’hi</w:t>
      </w:r>
      <w:r w:rsidRPr="009262F4">
        <w:rPr>
          <w:rFonts w:ascii="Arial" w:hAnsi="Arial" w:cs="Arial"/>
          <w:b/>
          <w:bCs/>
          <w:spacing w:val="1"/>
          <w:lang w:val="fr-FR"/>
        </w:rPr>
        <w:t>s</w:t>
      </w:r>
      <w:r w:rsidRPr="009262F4">
        <w:rPr>
          <w:rFonts w:ascii="Arial" w:hAnsi="Arial" w:cs="Arial"/>
          <w:b/>
          <w:bCs/>
          <w:lang w:val="fr-FR"/>
        </w:rPr>
        <w:t>torie</w:t>
      </w:r>
      <w:r w:rsidRPr="009262F4">
        <w:rPr>
          <w:rFonts w:ascii="Arial" w:hAnsi="Arial" w:cs="Arial"/>
          <w:b/>
          <w:bCs/>
          <w:spacing w:val="1"/>
          <w:lang w:val="fr-FR"/>
        </w:rPr>
        <w:t>n</w:t>
      </w:r>
      <w:r w:rsidRPr="009262F4">
        <w:rPr>
          <w:rFonts w:ascii="Arial" w:hAnsi="Arial" w:cs="Arial"/>
          <w:b/>
          <w:bCs/>
          <w:lang w:val="fr-FR"/>
        </w:rPr>
        <w:t>ne</w:t>
      </w:r>
      <w:r w:rsidRPr="009262F4">
        <w:rPr>
          <w:rFonts w:ascii="Arial" w:hAnsi="Arial" w:cs="Arial"/>
          <w:b/>
          <w:bCs/>
          <w:spacing w:val="27"/>
          <w:lang w:val="fr-FR"/>
        </w:rPr>
        <w:t xml:space="preserve"> </w:t>
      </w:r>
      <w:r w:rsidRPr="009262F4">
        <w:rPr>
          <w:rFonts w:ascii="Arial" w:hAnsi="Arial" w:cs="Arial"/>
          <w:b/>
          <w:bCs/>
          <w:lang w:val="fr-FR"/>
        </w:rPr>
        <w:t>Sabine</w:t>
      </w:r>
      <w:r w:rsidRPr="009262F4">
        <w:rPr>
          <w:rFonts w:ascii="Arial" w:hAnsi="Arial" w:cs="Arial"/>
          <w:b/>
          <w:bCs/>
          <w:spacing w:val="-1"/>
          <w:lang w:val="fr-FR"/>
        </w:rPr>
        <w:t xml:space="preserve"> </w:t>
      </w:r>
      <w:r w:rsidRPr="009262F4">
        <w:rPr>
          <w:rFonts w:ascii="Arial" w:hAnsi="Arial" w:cs="Arial"/>
          <w:b/>
          <w:bCs/>
          <w:w w:val="92"/>
          <w:lang w:val="fr-FR"/>
        </w:rPr>
        <w:t>Effosse</w:t>
      </w:r>
      <w:r w:rsidRPr="009262F4">
        <w:rPr>
          <w:rFonts w:ascii="Arial" w:hAnsi="Arial" w:cs="Arial"/>
          <w:b/>
          <w:bCs/>
          <w:spacing w:val="21"/>
          <w:w w:val="92"/>
          <w:lang w:val="fr-FR"/>
        </w:rPr>
        <w:t xml:space="preserve"> </w:t>
      </w:r>
      <w:r w:rsidRPr="009262F4">
        <w:rPr>
          <w:rFonts w:ascii="Arial" w:hAnsi="Arial" w:cs="Arial"/>
          <w:b/>
          <w:bCs/>
          <w:lang w:val="fr-FR"/>
        </w:rPr>
        <w:t>retrace</w:t>
      </w:r>
      <w:r w:rsidRPr="009262F4">
        <w:rPr>
          <w:rFonts w:ascii="Arial" w:hAnsi="Arial" w:cs="Arial"/>
          <w:b/>
          <w:bCs/>
          <w:spacing w:val="32"/>
          <w:lang w:val="fr-FR"/>
        </w:rPr>
        <w:t xml:space="preserve"> </w:t>
      </w:r>
      <w:r w:rsidRPr="009262F4">
        <w:rPr>
          <w:rFonts w:ascii="Arial" w:hAnsi="Arial" w:cs="Arial"/>
          <w:b/>
          <w:bCs/>
          <w:lang w:val="fr-FR"/>
        </w:rPr>
        <w:t>l’é</w:t>
      </w:r>
      <w:r w:rsidRPr="009262F4">
        <w:rPr>
          <w:rFonts w:ascii="Arial" w:hAnsi="Arial" w:cs="Arial"/>
          <w:b/>
          <w:bCs/>
          <w:spacing w:val="-7"/>
          <w:lang w:val="fr-FR"/>
        </w:rPr>
        <w:t>v</w:t>
      </w:r>
      <w:r w:rsidRPr="009262F4">
        <w:rPr>
          <w:rFonts w:ascii="Arial" w:hAnsi="Arial" w:cs="Arial"/>
          <w:b/>
          <w:bCs/>
          <w:lang w:val="fr-FR"/>
        </w:rPr>
        <w:t>olution</w:t>
      </w:r>
      <w:r w:rsidRPr="009262F4">
        <w:rPr>
          <w:rFonts w:ascii="Arial" w:hAnsi="Arial" w:cs="Arial"/>
          <w:b/>
          <w:bCs/>
          <w:spacing w:val="44"/>
          <w:lang w:val="fr-FR"/>
        </w:rPr>
        <w:t xml:space="preserve"> </w:t>
      </w:r>
      <w:r w:rsidRPr="009262F4">
        <w:rPr>
          <w:rFonts w:ascii="Arial" w:hAnsi="Arial" w:cs="Arial"/>
          <w:b/>
          <w:bCs/>
          <w:lang w:val="fr-FR"/>
        </w:rPr>
        <w:t>de</w:t>
      </w:r>
      <w:r w:rsidRPr="009262F4">
        <w:rPr>
          <w:rFonts w:ascii="Arial" w:hAnsi="Arial" w:cs="Arial"/>
          <w:b/>
          <w:bCs/>
          <w:spacing w:val="8"/>
          <w:lang w:val="fr-FR"/>
        </w:rPr>
        <w:t xml:space="preserve"> </w:t>
      </w:r>
      <w:r w:rsidRPr="009262F4">
        <w:rPr>
          <w:rFonts w:ascii="Arial" w:hAnsi="Arial" w:cs="Arial"/>
          <w:b/>
          <w:bCs/>
          <w:lang w:val="fr-FR"/>
        </w:rPr>
        <w:t>la</w:t>
      </w:r>
      <w:r w:rsidRPr="009262F4">
        <w:rPr>
          <w:rFonts w:ascii="Arial" w:hAnsi="Arial" w:cs="Arial"/>
          <w:b/>
          <w:bCs/>
          <w:spacing w:val="20"/>
          <w:lang w:val="fr-FR"/>
        </w:rPr>
        <w:t xml:space="preserve"> </w:t>
      </w:r>
      <w:r w:rsidRPr="009262F4">
        <w:rPr>
          <w:rFonts w:ascii="Arial" w:hAnsi="Arial" w:cs="Arial"/>
          <w:b/>
          <w:bCs/>
          <w:lang w:val="fr-FR"/>
        </w:rPr>
        <w:t>publicité,</w:t>
      </w:r>
      <w:r w:rsidRPr="009262F4">
        <w:rPr>
          <w:rFonts w:ascii="Arial" w:hAnsi="Arial" w:cs="Arial"/>
          <w:b/>
          <w:bCs/>
          <w:spacing w:val="50"/>
          <w:lang w:val="fr-FR"/>
        </w:rPr>
        <w:t xml:space="preserve"> </w:t>
      </w:r>
      <w:r w:rsidRPr="009262F4">
        <w:rPr>
          <w:rFonts w:ascii="Arial" w:hAnsi="Arial" w:cs="Arial"/>
          <w:b/>
          <w:bCs/>
          <w:lang w:val="fr-FR"/>
        </w:rPr>
        <w:t>de</w:t>
      </w:r>
      <w:r w:rsidRPr="009262F4">
        <w:rPr>
          <w:rFonts w:ascii="Arial" w:hAnsi="Arial" w:cs="Arial"/>
          <w:b/>
          <w:bCs/>
          <w:spacing w:val="8"/>
          <w:lang w:val="fr-FR"/>
        </w:rPr>
        <w:t xml:space="preserve"> </w:t>
      </w:r>
      <w:r w:rsidRPr="009262F4">
        <w:rPr>
          <w:rFonts w:ascii="Arial" w:hAnsi="Arial" w:cs="Arial"/>
          <w:b/>
          <w:bCs/>
          <w:w w:val="102"/>
          <w:lang w:val="fr-FR"/>
        </w:rPr>
        <w:t xml:space="preserve">la </w:t>
      </w:r>
      <w:r w:rsidRPr="009262F4">
        <w:rPr>
          <w:rFonts w:ascii="Arial" w:hAnsi="Arial" w:cs="Arial"/>
          <w:b/>
          <w:bCs/>
          <w:lang w:val="fr-FR"/>
        </w:rPr>
        <w:t>réclame</w:t>
      </w:r>
      <w:r w:rsidRPr="009262F4">
        <w:rPr>
          <w:rFonts w:ascii="Arial" w:hAnsi="Arial" w:cs="Arial"/>
          <w:b/>
          <w:bCs/>
          <w:spacing w:val="15"/>
          <w:lang w:val="fr-FR"/>
        </w:rPr>
        <w:t xml:space="preserve"> </w:t>
      </w:r>
      <w:r w:rsidRPr="009262F4">
        <w:rPr>
          <w:rFonts w:ascii="Arial" w:hAnsi="Arial" w:cs="Arial"/>
          <w:b/>
          <w:bCs/>
          <w:lang w:val="fr-FR"/>
        </w:rPr>
        <w:t>au</w:t>
      </w:r>
      <w:r w:rsidRPr="009262F4">
        <w:rPr>
          <w:rFonts w:ascii="Arial" w:hAnsi="Arial" w:cs="Arial"/>
          <w:b/>
          <w:bCs/>
          <w:spacing w:val="20"/>
          <w:lang w:val="fr-FR"/>
        </w:rPr>
        <w:t xml:space="preserve"> </w:t>
      </w:r>
      <w:r w:rsidRPr="009262F4">
        <w:rPr>
          <w:rFonts w:ascii="Arial" w:hAnsi="Arial" w:cs="Arial"/>
          <w:b/>
          <w:bCs/>
          <w:lang w:val="fr-FR"/>
        </w:rPr>
        <w:t>big</w:t>
      </w:r>
      <w:r w:rsidRPr="009262F4">
        <w:rPr>
          <w:rFonts w:ascii="Arial" w:hAnsi="Arial" w:cs="Arial"/>
          <w:b/>
          <w:bCs/>
          <w:spacing w:val="19"/>
          <w:lang w:val="fr-FR"/>
        </w:rPr>
        <w:t xml:space="preserve"> </w:t>
      </w:r>
      <w:r w:rsidRPr="009262F4">
        <w:rPr>
          <w:rFonts w:ascii="Arial" w:hAnsi="Arial" w:cs="Arial"/>
          <w:b/>
          <w:bCs/>
          <w:w w:val="105"/>
          <w:lang w:val="fr-FR"/>
        </w:rPr>
        <w:t>data.</w:t>
      </w:r>
    </w:p>
    <w:p w:rsidR="009262F4" w:rsidRPr="009262F4" w:rsidRDefault="009262F4" w:rsidP="009262F4">
      <w:pPr>
        <w:autoSpaceDE w:val="0"/>
        <w:autoSpaceDN w:val="0"/>
        <w:adjustRightInd w:val="0"/>
        <w:spacing w:before="4" w:line="150" w:lineRule="exact"/>
        <w:jc w:val="both"/>
        <w:rPr>
          <w:rFonts w:ascii="Arial" w:hAnsi="Arial" w:cs="Arial"/>
          <w:sz w:val="15"/>
          <w:szCs w:val="15"/>
          <w:lang w:val="fr-FR"/>
        </w:rPr>
      </w:pPr>
    </w:p>
    <w:p w:rsidR="009262F4" w:rsidRPr="009262F4" w:rsidRDefault="009262F4" w:rsidP="009262F4">
      <w:pPr>
        <w:autoSpaceDE w:val="0"/>
        <w:autoSpaceDN w:val="0"/>
        <w:adjustRightInd w:val="0"/>
        <w:spacing w:line="300" w:lineRule="auto"/>
        <w:ind w:left="120" w:right="39" w:firstLine="351"/>
        <w:jc w:val="both"/>
        <w:rPr>
          <w:rFonts w:ascii="Arial" w:hAnsi="Arial" w:cs="Arial"/>
          <w:lang w:val="fr-FR"/>
        </w:rPr>
      </w:pPr>
      <w:r w:rsidRPr="009262F4">
        <w:rPr>
          <w:rFonts w:ascii="Arial" w:hAnsi="Arial" w:cs="Arial"/>
          <w:lang w:val="fr-FR"/>
        </w:rPr>
        <w:t>«</w:t>
      </w:r>
      <w:r w:rsidRPr="009262F4">
        <w:rPr>
          <w:rFonts w:ascii="Arial" w:hAnsi="Arial" w:cs="Arial"/>
          <w:spacing w:val="13"/>
          <w:lang w:val="fr-FR"/>
        </w:rPr>
        <w:t xml:space="preserve"> </w:t>
      </w:r>
      <w:r w:rsidRPr="009262F4">
        <w:rPr>
          <w:rFonts w:ascii="Arial" w:hAnsi="Arial" w:cs="Arial"/>
          <w:lang w:val="fr-FR"/>
        </w:rPr>
        <w:t>Âme</w:t>
      </w:r>
      <w:r w:rsidRPr="009262F4">
        <w:rPr>
          <w:rFonts w:ascii="Arial" w:hAnsi="Arial" w:cs="Arial"/>
          <w:spacing w:val="-3"/>
          <w:lang w:val="fr-FR"/>
        </w:rPr>
        <w:t xml:space="preserve"> </w:t>
      </w:r>
      <w:r w:rsidRPr="009262F4">
        <w:rPr>
          <w:rFonts w:ascii="Arial" w:hAnsi="Arial" w:cs="Arial"/>
          <w:lang w:val="fr-FR"/>
        </w:rPr>
        <w:t>du</w:t>
      </w:r>
      <w:r w:rsidRPr="009262F4">
        <w:rPr>
          <w:rFonts w:ascii="Arial" w:hAnsi="Arial" w:cs="Arial"/>
          <w:spacing w:val="9"/>
          <w:lang w:val="fr-FR"/>
        </w:rPr>
        <w:t xml:space="preserve"> </w:t>
      </w:r>
      <w:r w:rsidRPr="009262F4">
        <w:rPr>
          <w:rFonts w:ascii="Arial" w:hAnsi="Arial" w:cs="Arial"/>
          <w:w w:val="90"/>
          <w:lang w:val="fr-FR"/>
        </w:rPr>
        <w:t>commerce</w:t>
      </w:r>
      <w:r w:rsidRPr="009262F4">
        <w:rPr>
          <w:rFonts w:ascii="Arial" w:hAnsi="Arial" w:cs="Arial"/>
          <w:spacing w:val="24"/>
          <w:w w:val="90"/>
          <w:lang w:val="fr-FR"/>
        </w:rPr>
        <w:t xml:space="preserve"> </w:t>
      </w:r>
      <w:r w:rsidRPr="009262F4">
        <w:rPr>
          <w:rFonts w:ascii="Arial" w:hAnsi="Arial" w:cs="Arial"/>
          <w:lang w:val="fr-FR"/>
        </w:rPr>
        <w:t>»</w:t>
      </w:r>
      <w:r w:rsidRPr="009262F4">
        <w:rPr>
          <w:rFonts w:ascii="Arial" w:hAnsi="Arial" w:cs="Arial"/>
          <w:spacing w:val="13"/>
          <w:lang w:val="fr-FR"/>
        </w:rPr>
        <w:t xml:space="preserve"> </w:t>
      </w:r>
      <w:r w:rsidRPr="009262F4">
        <w:rPr>
          <w:rFonts w:ascii="Arial" w:hAnsi="Arial" w:cs="Arial"/>
          <w:lang w:val="fr-FR"/>
        </w:rPr>
        <w:t>au</w:t>
      </w:r>
      <w:r w:rsidRPr="009262F4">
        <w:rPr>
          <w:rFonts w:ascii="Arial" w:hAnsi="Arial" w:cs="Arial"/>
          <w:spacing w:val="-4"/>
          <w:lang w:val="fr-FR"/>
        </w:rPr>
        <w:t xml:space="preserve"> </w:t>
      </w:r>
      <w:r w:rsidRPr="009262F4">
        <w:rPr>
          <w:rFonts w:ascii="Arial" w:hAnsi="Arial" w:cs="Arial"/>
          <w:w w:val="109"/>
          <w:lang w:val="fr-FR"/>
        </w:rPr>
        <w:t>X</w:t>
      </w:r>
      <w:r w:rsidRPr="009262F4">
        <w:rPr>
          <w:rFonts w:ascii="Arial" w:hAnsi="Arial" w:cs="Arial"/>
          <w:w w:val="126"/>
          <w:lang w:val="fr-FR"/>
        </w:rPr>
        <w:t>I</w:t>
      </w:r>
      <w:r w:rsidRPr="009262F4">
        <w:rPr>
          <w:rFonts w:ascii="Arial" w:hAnsi="Arial" w:cs="Arial"/>
          <w:w w:val="109"/>
          <w:lang w:val="fr-FR"/>
        </w:rPr>
        <w:t>X</w:t>
      </w:r>
      <w:r w:rsidRPr="009262F4">
        <w:rPr>
          <w:rFonts w:ascii="Arial" w:hAnsi="Arial" w:cs="Arial"/>
          <w:w w:val="84"/>
          <w:position w:val="9"/>
          <w:sz w:val="16"/>
          <w:szCs w:val="16"/>
          <w:lang w:val="fr-FR"/>
        </w:rPr>
        <w:t>e</w:t>
      </w:r>
      <w:r w:rsidRPr="009262F4">
        <w:rPr>
          <w:rFonts w:ascii="Arial" w:hAnsi="Arial" w:cs="Arial"/>
          <w:position w:val="9"/>
          <w:sz w:val="16"/>
          <w:szCs w:val="16"/>
          <w:lang w:val="fr-FR"/>
        </w:rPr>
        <w:t xml:space="preserve"> </w:t>
      </w:r>
      <w:r w:rsidRPr="009262F4">
        <w:rPr>
          <w:rFonts w:ascii="Arial" w:hAnsi="Arial" w:cs="Arial"/>
          <w:spacing w:val="4"/>
          <w:position w:val="9"/>
          <w:sz w:val="16"/>
          <w:szCs w:val="16"/>
          <w:lang w:val="fr-FR"/>
        </w:rPr>
        <w:t xml:space="preserve"> </w:t>
      </w:r>
      <w:r w:rsidRPr="009262F4">
        <w:rPr>
          <w:rFonts w:ascii="Arial" w:hAnsi="Arial" w:cs="Arial"/>
          <w:w w:val="91"/>
          <w:lang w:val="fr-FR"/>
        </w:rPr>
        <w:t>siècle</w:t>
      </w:r>
      <w:r w:rsidRPr="009262F4">
        <w:rPr>
          <w:rFonts w:ascii="Arial" w:hAnsi="Arial" w:cs="Arial"/>
          <w:spacing w:val="-2"/>
          <w:w w:val="91"/>
          <w:lang w:val="fr-FR"/>
        </w:rPr>
        <w:t xml:space="preserve"> </w:t>
      </w:r>
      <w:r w:rsidRPr="009262F4">
        <w:rPr>
          <w:rFonts w:ascii="Arial" w:hAnsi="Arial" w:cs="Arial"/>
          <w:w w:val="91"/>
          <w:lang w:val="fr-FR"/>
        </w:rPr>
        <w:t xml:space="preserve">(dix-neuvième </w:t>
      </w:r>
      <w:r w:rsidRPr="009262F4">
        <w:rPr>
          <w:rFonts w:ascii="Arial" w:hAnsi="Arial" w:cs="Arial"/>
          <w:spacing w:val="24"/>
          <w:w w:val="91"/>
          <w:lang w:val="fr-FR"/>
        </w:rPr>
        <w:t xml:space="preserve"> </w:t>
      </w:r>
      <w:r w:rsidRPr="009262F4">
        <w:rPr>
          <w:rFonts w:ascii="Arial" w:hAnsi="Arial" w:cs="Arial"/>
          <w:w w:val="76"/>
          <w:lang w:val="fr-FR"/>
        </w:rPr>
        <w:t>s</w:t>
      </w:r>
      <w:r w:rsidRPr="009262F4">
        <w:rPr>
          <w:rFonts w:ascii="Arial" w:hAnsi="Arial" w:cs="Arial"/>
          <w:w w:val="88"/>
          <w:lang w:val="fr-FR"/>
        </w:rPr>
        <w:t>ièc</w:t>
      </w:r>
      <w:r w:rsidRPr="009262F4">
        <w:rPr>
          <w:rFonts w:ascii="Arial" w:hAnsi="Arial" w:cs="Arial"/>
          <w:w w:val="121"/>
          <w:lang w:val="fr-FR"/>
        </w:rPr>
        <w:t>l</w:t>
      </w:r>
      <w:r w:rsidRPr="009262F4">
        <w:rPr>
          <w:rFonts w:ascii="Arial" w:hAnsi="Arial" w:cs="Arial"/>
          <w:w w:val="77"/>
          <w:lang w:val="fr-FR"/>
        </w:rPr>
        <w:t>e</w:t>
      </w:r>
      <w:r w:rsidRPr="009262F4">
        <w:rPr>
          <w:rFonts w:ascii="Arial" w:hAnsi="Arial" w:cs="Arial"/>
          <w:w w:val="106"/>
          <w:lang w:val="fr-FR"/>
        </w:rPr>
        <w:t>),</w:t>
      </w:r>
      <w:r w:rsidRPr="009262F4">
        <w:rPr>
          <w:rFonts w:ascii="Arial" w:hAnsi="Arial" w:cs="Arial"/>
          <w:spacing w:val="18"/>
          <w:lang w:val="fr-FR"/>
        </w:rPr>
        <w:t xml:space="preserve"> </w:t>
      </w:r>
      <w:r w:rsidRPr="009262F4">
        <w:rPr>
          <w:rFonts w:ascii="Arial" w:hAnsi="Arial" w:cs="Arial"/>
          <w:lang w:val="fr-FR"/>
        </w:rPr>
        <w:t>la</w:t>
      </w:r>
      <w:r w:rsidRPr="009262F4">
        <w:rPr>
          <w:rFonts w:ascii="Arial" w:hAnsi="Arial" w:cs="Arial"/>
          <w:spacing w:val="11"/>
          <w:lang w:val="fr-FR"/>
        </w:rPr>
        <w:t xml:space="preserve"> </w:t>
      </w:r>
      <w:r w:rsidRPr="009262F4">
        <w:rPr>
          <w:rFonts w:ascii="Arial" w:hAnsi="Arial" w:cs="Arial"/>
          <w:lang w:val="fr-FR"/>
        </w:rPr>
        <w:t>p</w:t>
      </w:r>
      <w:r w:rsidRPr="009262F4">
        <w:rPr>
          <w:rFonts w:ascii="Arial" w:hAnsi="Arial" w:cs="Arial"/>
          <w:spacing w:val="1"/>
          <w:lang w:val="fr-FR"/>
        </w:rPr>
        <w:t>u</w:t>
      </w:r>
      <w:r w:rsidRPr="009262F4">
        <w:rPr>
          <w:rFonts w:ascii="Arial" w:hAnsi="Arial" w:cs="Arial"/>
          <w:lang w:val="fr-FR"/>
        </w:rPr>
        <w:t>blicité</w:t>
      </w:r>
      <w:r w:rsidRPr="009262F4">
        <w:rPr>
          <w:rFonts w:ascii="Arial" w:hAnsi="Arial" w:cs="Arial"/>
          <w:spacing w:val="16"/>
          <w:lang w:val="fr-FR"/>
        </w:rPr>
        <w:t xml:space="preserve"> </w:t>
      </w:r>
      <w:r w:rsidR="008D7480">
        <w:rPr>
          <w:rFonts w:ascii="Arial" w:hAnsi="Arial" w:cs="Arial"/>
          <w:lang w:val="fr-FR"/>
        </w:rPr>
        <w:t>a accompa</w:t>
      </w:r>
      <w:r w:rsidRPr="009262F4">
        <w:rPr>
          <w:rFonts w:ascii="Arial" w:hAnsi="Arial" w:cs="Arial"/>
          <w:w w:val="89"/>
          <w:lang w:val="fr-FR"/>
        </w:rPr>
        <w:t>gné</w:t>
      </w:r>
      <w:r w:rsidRPr="009262F4">
        <w:rPr>
          <w:rFonts w:ascii="Arial" w:hAnsi="Arial" w:cs="Arial"/>
          <w:spacing w:val="8"/>
          <w:w w:val="89"/>
          <w:lang w:val="fr-FR"/>
        </w:rPr>
        <w:t xml:space="preserve"> </w:t>
      </w:r>
      <w:r w:rsidRPr="009262F4">
        <w:rPr>
          <w:rFonts w:ascii="Arial" w:hAnsi="Arial" w:cs="Arial"/>
          <w:w w:val="89"/>
          <w:lang w:val="fr-FR"/>
        </w:rPr>
        <w:t>depuis</w:t>
      </w:r>
      <w:r w:rsidRPr="009262F4">
        <w:rPr>
          <w:rFonts w:ascii="Arial" w:hAnsi="Arial" w:cs="Arial"/>
          <w:spacing w:val="39"/>
          <w:w w:val="89"/>
          <w:lang w:val="fr-FR"/>
        </w:rPr>
        <w:t xml:space="preserve"> </w:t>
      </w:r>
      <w:r w:rsidRPr="009262F4">
        <w:rPr>
          <w:rFonts w:ascii="Arial" w:hAnsi="Arial" w:cs="Arial"/>
          <w:w w:val="89"/>
          <w:lang w:val="fr-FR"/>
        </w:rPr>
        <w:t>deux</w:t>
      </w:r>
      <w:r w:rsidRPr="009262F4">
        <w:rPr>
          <w:rFonts w:ascii="Arial" w:hAnsi="Arial" w:cs="Arial"/>
          <w:spacing w:val="37"/>
          <w:w w:val="89"/>
          <w:lang w:val="fr-FR"/>
        </w:rPr>
        <w:t xml:space="preserve"> </w:t>
      </w:r>
      <w:r w:rsidRPr="009262F4">
        <w:rPr>
          <w:rFonts w:ascii="Arial" w:hAnsi="Arial" w:cs="Arial"/>
          <w:w w:val="89"/>
          <w:lang w:val="fr-FR"/>
        </w:rPr>
        <w:t>siècles</w:t>
      </w:r>
      <w:r w:rsidRPr="009262F4">
        <w:rPr>
          <w:rFonts w:ascii="Arial" w:hAnsi="Arial" w:cs="Arial"/>
          <w:spacing w:val="-15"/>
          <w:w w:val="89"/>
          <w:lang w:val="fr-FR"/>
        </w:rPr>
        <w:t xml:space="preserve"> </w:t>
      </w:r>
      <w:r w:rsidRPr="009262F4">
        <w:rPr>
          <w:rFonts w:ascii="Arial" w:hAnsi="Arial" w:cs="Arial"/>
          <w:w w:val="89"/>
          <w:lang w:val="fr-FR"/>
        </w:rPr>
        <w:t>l’essor</w:t>
      </w:r>
      <w:r w:rsidRPr="009262F4">
        <w:rPr>
          <w:rFonts w:ascii="Arial" w:hAnsi="Arial" w:cs="Arial"/>
          <w:spacing w:val="24"/>
          <w:w w:val="89"/>
          <w:lang w:val="fr-FR"/>
        </w:rPr>
        <w:t xml:space="preserve"> </w:t>
      </w:r>
      <w:r w:rsidRPr="009262F4">
        <w:rPr>
          <w:rFonts w:ascii="Arial" w:hAnsi="Arial" w:cs="Arial"/>
          <w:lang w:val="fr-FR"/>
        </w:rPr>
        <w:t>de</w:t>
      </w:r>
      <w:r w:rsidRPr="009262F4">
        <w:rPr>
          <w:rFonts w:ascii="Arial" w:hAnsi="Arial" w:cs="Arial"/>
          <w:spacing w:val="-26"/>
          <w:lang w:val="fr-FR"/>
        </w:rPr>
        <w:t xml:space="preserve"> </w:t>
      </w:r>
      <w:r w:rsidRPr="009262F4">
        <w:rPr>
          <w:rFonts w:ascii="Arial" w:hAnsi="Arial" w:cs="Arial"/>
          <w:lang w:val="fr-FR"/>
        </w:rPr>
        <w:t>la</w:t>
      </w:r>
      <w:r w:rsidRPr="009262F4">
        <w:rPr>
          <w:rFonts w:ascii="Arial" w:hAnsi="Arial" w:cs="Arial"/>
          <w:spacing w:val="3"/>
          <w:lang w:val="fr-FR"/>
        </w:rPr>
        <w:t xml:space="preserve"> </w:t>
      </w:r>
      <w:r w:rsidRPr="009262F4">
        <w:rPr>
          <w:rFonts w:ascii="Arial" w:hAnsi="Arial" w:cs="Arial"/>
          <w:w w:val="89"/>
          <w:lang w:val="fr-FR"/>
        </w:rPr>
        <w:t>s</w:t>
      </w:r>
      <w:r w:rsidRPr="009262F4">
        <w:rPr>
          <w:rFonts w:ascii="Arial" w:hAnsi="Arial" w:cs="Arial"/>
          <w:spacing w:val="6"/>
          <w:w w:val="89"/>
          <w:lang w:val="fr-FR"/>
        </w:rPr>
        <w:t>o</w:t>
      </w:r>
      <w:r w:rsidRPr="009262F4">
        <w:rPr>
          <w:rFonts w:ascii="Arial" w:hAnsi="Arial" w:cs="Arial"/>
          <w:w w:val="89"/>
          <w:lang w:val="fr-FR"/>
        </w:rPr>
        <w:t>ciété</w:t>
      </w:r>
      <w:r w:rsidRPr="009262F4">
        <w:rPr>
          <w:rFonts w:ascii="Arial" w:hAnsi="Arial" w:cs="Arial"/>
          <w:spacing w:val="15"/>
          <w:w w:val="89"/>
          <w:lang w:val="fr-FR"/>
        </w:rPr>
        <w:t xml:space="preserve"> </w:t>
      </w:r>
      <w:r w:rsidRPr="009262F4">
        <w:rPr>
          <w:rFonts w:ascii="Arial" w:hAnsi="Arial" w:cs="Arial"/>
          <w:w w:val="89"/>
          <w:lang w:val="fr-FR"/>
        </w:rPr>
        <w:t>de</w:t>
      </w:r>
      <w:r w:rsidRPr="009262F4">
        <w:rPr>
          <w:rFonts w:ascii="Arial" w:hAnsi="Arial" w:cs="Arial"/>
          <w:spacing w:val="11"/>
          <w:w w:val="89"/>
          <w:lang w:val="fr-FR"/>
        </w:rPr>
        <w:t xml:space="preserve"> </w:t>
      </w:r>
      <w:r w:rsidRPr="009262F4">
        <w:rPr>
          <w:rFonts w:ascii="Arial" w:hAnsi="Arial" w:cs="Arial"/>
          <w:w w:val="89"/>
          <w:lang w:val="fr-FR"/>
        </w:rPr>
        <w:t xml:space="preserve">consommation </w:t>
      </w:r>
      <w:r w:rsidRPr="009262F4">
        <w:rPr>
          <w:rFonts w:ascii="Arial" w:hAnsi="Arial" w:cs="Arial"/>
          <w:spacing w:val="37"/>
          <w:w w:val="89"/>
          <w:lang w:val="fr-FR"/>
        </w:rPr>
        <w:t xml:space="preserve"> </w:t>
      </w:r>
      <w:r w:rsidRPr="009262F4">
        <w:rPr>
          <w:rFonts w:ascii="Arial" w:hAnsi="Arial" w:cs="Arial"/>
          <w:lang w:val="fr-FR"/>
        </w:rPr>
        <w:t>puis</w:t>
      </w:r>
      <w:r w:rsidRPr="009262F4">
        <w:rPr>
          <w:rFonts w:ascii="Arial" w:hAnsi="Arial" w:cs="Arial"/>
          <w:spacing w:val="-17"/>
          <w:lang w:val="fr-FR"/>
        </w:rPr>
        <w:t xml:space="preserve"> </w:t>
      </w:r>
      <w:r w:rsidRPr="009262F4">
        <w:rPr>
          <w:rFonts w:ascii="Arial" w:hAnsi="Arial" w:cs="Arial"/>
          <w:w w:val="89"/>
          <w:lang w:val="fr-FR"/>
        </w:rPr>
        <w:t>sa</w:t>
      </w:r>
      <w:r w:rsidRPr="009262F4">
        <w:rPr>
          <w:rFonts w:ascii="Arial" w:hAnsi="Arial" w:cs="Arial"/>
          <w:spacing w:val="-1"/>
          <w:w w:val="89"/>
          <w:lang w:val="fr-FR"/>
        </w:rPr>
        <w:t xml:space="preserve"> </w:t>
      </w:r>
      <w:r w:rsidRPr="009262F4">
        <w:rPr>
          <w:rFonts w:ascii="Arial" w:hAnsi="Arial" w:cs="Arial"/>
          <w:w w:val="89"/>
          <w:lang w:val="fr-FR"/>
        </w:rPr>
        <w:t xml:space="preserve">massification </w:t>
      </w:r>
      <w:r w:rsidRPr="009262F4">
        <w:rPr>
          <w:rFonts w:ascii="Arial" w:hAnsi="Arial" w:cs="Arial"/>
          <w:spacing w:val="27"/>
          <w:w w:val="89"/>
          <w:lang w:val="fr-FR"/>
        </w:rPr>
        <w:t xml:space="preserve"> </w:t>
      </w:r>
      <w:r w:rsidRPr="009262F4">
        <w:rPr>
          <w:rFonts w:ascii="Arial" w:hAnsi="Arial" w:cs="Arial"/>
          <w:spacing w:val="-6"/>
          <w:w w:val="87"/>
          <w:lang w:val="fr-FR"/>
        </w:rPr>
        <w:t>a</w:t>
      </w:r>
      <w:r w:rsidRPr="009262F4">
        <w:rPr>
          <w:rFonts w:ascii="Arial" w:hAnsi="Arial" w:cs="Arial"/>
          <w:spacing w:val="-13"/>
          <w:w w:val="102"/>
          <w:lang w:val="fr-FR"/>
        </w:rPr>
        <w:t>v</w:t>
      </w:r>
      <w:r w:rsidRPr="009262F4">
        <w:rPr>
          <w:rFonts w:ascii="Arial" w:hAnsi="Arial" w:cs="Arial"/>
          <w:w w:val="92"/>
          <w:lang w:val="fr-FR"/>
        </w:rPr>
        <w:t>a</w:t>
      </w:r>
      <w:r w:rsidR="008D7480">
        <w:rPr>
          <w:rFonts w:ascii="Arial" w:hAnsi="Arial" w:cs="Arial"/>
          <w:spacing w:val="-6"/>
          <w:w w:val="92"/>
          <w:lang w:val="fr-FR"/>
        </w:rPr>
        <w:t>nt</w:t>
      </w:r>
      <w:r w:rsidRPr="009262F4">
        <w:rPr>
          <w:rFonts w:ascii="Arial" w:hAnsi="Arial" w:cs="Arial"/>
          <w:w w:val="136"/>
          <w:lang w:val="fr-FR"/>
        </w:rPr>
        <w:t xml:space="preserve"> </w:t>
      </w:r>
      <w:r w:rsidRPr="009262F4">
        <w:rPr>
          <w:rFonts w:ascii="Arial" w:hAnsi="Arial" w:cs="Arial"/>
          <w:lang w:val="fr-FR"/>
        </w:rPr>
        <w:t>un</w:t>
      </w:r>
      <w:r w:rsidRPr="009262F4">
        <w:rPr>
          <w:rFonts w:ascii="Arial" w:hAnsi="Arial" w:cs="Arial"/>
          <w:spacing w:val="21"/>
          <w:lang w:val="fr-FR"/>
        </w:rPr>
        <w:t xml:space="preserve"> </w:t>
      </w:r>
      <w:r w:rsidRPr="009262F4">
        <w:rPr>
          <w:rFonts w:ascii="Arial" w:hAnsi="Arial" w:cs="Arial"/>
          <w:lang w:val="fr-FR"/>
        </w:rPr>
        <w:t>retour,</w:t>
      </w:r>
      <w:r w:rsidRPr="009262F4">
        <w:rPr>
          <w:rFonts w:ascii="Arial" w:hAnsi="Arial" w:cs="Arial"/>
          <w:spacing w:val="27"/>
          <w:lang w:val="fr-FR"/>
        </w:rPr>
        <w:t xml:space="preserve"> </w:t>
      </w:r>
      <w:r w:rsidRPr="009262F4">
        <w:rPr>
          <w:rFonts w:ascii="Arial" w:hAnsi="Arial" w:cs="Arial"/>
          <w:lang w:val="fr-FR"/>
        </w:rPr>
        <w:t>aujo</w:t>
      </w:r>
      <w:r w:rsidRPr="009262F4">
        <w:rPr>
          <w:rFonts w:ascii="Arial" w:hAnsi="Arial" w:cs="Arial"/>
          <w:spacing w:val="1"/>
          <w:lang w:val="fr-FR"/>
        </w:rPr>
        <w:t>u</w:t>
      </w:r>
      <w:r w:rsidRPr="009262F4">
        <w:rPr>
          <w:rFonts w:ascii="Arial" w:hAnsi="Arial" w:cs="Arial"/>
          <w:lang w:val="fr-FR"/>
        </w:rPr>
        <w:t>rd’</w:t>
      </w:r>
      <w:r w:rsidRPr="009262F4">
        <w:rPr>
          <w:rFonts w:ascii="Arial" w:hAnsi="Arial" w:cs="Arial"/>
          <w:spacing w:val="-6"/>
          <w:lang w:val="fr-FR"/>
        </w:rPr>
        <w:t>h</w:t>
      </w:r>
      <w:r w:rsidRPr="009262F4">
        <w:rPr>
          <w:rFonts w:ascii="Arial" w:hAnsi="Arial" w:cs="Arial"/>
          <w:lang w:val="fr-FR"/>
        </w:rPr>
        <w:t>ui,</w:t>
      </w:r>
      <w:r w:rsidRPr="009262F4">
        <w:rPr>
          <w:rFonts w:ascii="Arial" w:hAnsi="Arial" w:cs="Arial"/>
          <w:spacing w:val="27"/>
          <w:lang w:val="fr-FR"/>
        </w:rPr>
        <w:t xml:space="preserve"> </w:t>
      </w:r>
      <w:r w:rsidRPr="009262F4">
        <w:rPr>
          <w:rFonts w:ascii="Arial" w:hAnsi="Arial" w:cs="Arial"/>
          <w:lang w:val="fr-FR"/>
        </w:rPr>
        <w:t>à</w:t>
      </w:r>
      <w:r w:rsidRPr="009262F4">
        <w:rPr>
          <w:rFonts w:ascii="Arial" w:hAnsi="Arial" w:cs="Arial"/>
          <w:spacing w:val="12"/>
          <w:lang w:val="fr-FR"/>
        </w:rPr>
        <w:t xml:space="preserve"> </w:t>
      </w:r>
      <w:r w:rsidRPr="009262F4">
        <w:rPr>
          <w:rFonts w:ascii="Arial" w:hAnsi="Arial" w:cs="Arial"/>
          <w:lang w:val="fr-FR"/>
        </w:rPr>
        <w:t>une</w:t>
      </w:r>
      <w:r w:rsidRPr="009262F4">
        <w:rPr>
          <w:rFonts w:ascii="Arial" w:hAnsi="Arial" w:cs="Arial"/>
          <w:spacing w:val="-11"/>
          <w:lang w:val="fr-FR"/>
        </w:rPr>
        <w:t xml:space="preserve"> </w:t>
      </w:r>
      <w:r w:rsidRPr="009262F4">
        <w:rPr>
          <w:rFonts w:ascii="Arial" w:hAnsi="Arial" w:cs="Arial"/>
          <w:w w:val="94"/>
          <w:lang w:val="fr-FR"/>
        </w:rPr>
        <w:t>consommation</w:t>
      </w:r>
      <w:r w:rsidRPr="009262F4">
        <w:rPr>
          <w:rFonts w:ascii="Arial" w:hAnsi="Arial" w:cs="Arial"/>
          <w:spacing w:val="35"/>
          <w:w w:val="94"/>
          <w:lang w:val="fr-FR"/>
        </w:rPr>
        <w:t xml:space="preserve"> </w:t>
      </w:r>
      <w:r w:rsidRPr="009262F4">
        <w:rPr>
          <w:rFonts w:ascii="Arial" w:hAnsi="Arial" w:cs="Arial"/>
          <w:lang w:val="fr-FR"/>
        </w:rPr>
        <w:t>plus</w:t>
      </w:r>
      <w:r w:rsidRPr="009262F4">
        <w:rPr>
          <w:rFonts w:ascii="Arial" w:hAnsi="Arial" w:cs="Arial"/>
          <w:spacing w:val="4"/>
          <w:lang w:val="fr-FR"/>
        </w:rPr>
        <w:t xml:space="preserve"> </w:t>
      </w:r>
      <w:r w:rsidRPr="009262F4">
        <w:rPr>
          <w:rFonts w:ascii="Arial" w:hAnsi="Arial" w:cs="Arial"/>
          <w:lang w:val="fr-FR"/>
        </w:rPr>
        <w:t>individualisée.</w:t>
      </w:r>
      <w:r w:rsidRPr="009262F4">
        <w:rPr>
          <w:rFonts w:ascii="Arial" w:hAnsi="Arial" w:cs="Arial"/>
          <w:spacing w:val="32"/>
          <w:lang w:val="fr-FR"/>
        </w:rPr>
        <w:t xml:space="preserve"> </w:t>
      </w:r>
      <w:r w:rsidRPr="009262F4">
        <w:rPr>
          <w:rFonts w:ascii="Arial" w:hAnsi="Arial" w:cs="Arial"/>
          <w:w w:val="91"/>
          <w:lang w:val="fr-FR"/>
        </w:rPr>
        <w:t>Puissa</w:t>
      </w:r>
      <w:r w:rsidR="008D7480">
        <w:rPr>
          <w:rFonts w:ascii="Arial" w:hAnsi="Arial" w:cs="Arial"/>
          <w:spacing w:val="-6"/>
          <w:w w:val="91"/>
          <w:lang w:val="fr-FR"/>
        </w:rPr>
        <w:t>nt</w:t>
      </w:r>
      <w:r w:rsidRPr="009262F4">
        <w:rPr>
          <w:rFonts w:ascii="Arial" w:hAnsi="Arial" w:cs="Arial"/>
          <w:spacing w:val="29"/>
          <w:lang w:val="fr-FR"/>
        </w:rPr>
        <w:t xml:space="preserve"> </w:t>
      </w:r>
      <w:r w:rsidRPr="009262F4">
        <w:rPr>
          <w:rFonts w:ascii="Arial" w:hAnsi="Arial" w:cs="Arial"/>
          <w:w w:val="99"/>
          <w:lang w:val="fr-FR"/>
        </w:rPr>
        <w:t>adju</w:t>
      </w:r>
      <w:r w:rsidRPr="009262F4">
        <w:rPr>
          <w:rFonts w:ascii="Arial" w:hAnsi="Arial" w:cs="Arial"/>
          <w:spacing w:val="-12"/>
          <w:w w:val="99"/>
          <w:lang w:val="fr-FR"/>
        </w:rPr>
        <w:t>v</w:t>
      </w:r>
      <w:r w:rsidRPr="009262F4">
        <w:rPr>
          <w:rFonts w:ascii="Arial" w:hAnsi="Arial" w:cs="Arial"/>
          <w:w w:val="92"/>
          <w:lang w:val="fr-FR"/>
        </w:rPr>
        <w:t>a</w:t>
      </w:r>
      <w:r w:rsidR="008D7480">
        <w:rPr>
          <w:rFonts w:ascii="Arial" w:hAnsi="Arial" w:cs="Arial"/>
          <w:spacing w:val="-6"/>
          <w:w w:val="92"/>
          <w:lang w:val="fr-FR"/>
        </w:rPr>
        <w:t>nt</w:t>
      </w:r>
      <w:r w:rsidRPr="009262F4">
        <w:rPr>
          <w:rFonts w:ascii="Arial" w:hAnsi="Arial" w:cs="Arial"/>
          <w:spacing w:val="29"/>
          <w:lang w:val="fr-FR"/>
        </w:rPr>
        <w:t xml:space="preserve"> </w:t>
      </w:r>
      <w:r w:rsidRPr="009262F4">
        <w:rPr>
          <w:rFonts w:ascii="Arial" w:hAnsi="Arial" w:cs="Arial"/>
          <w:lang w:val="fr-FR"/>
        </w:rPr>
        <w:t xml:space="preserve">de </w:t>
      </w:r>
      <w:r w:rsidRPr="009262F4">
        <w:rPr>
          <w:rFonts w:ascii="Arial" w:hAnsi="Arial" w:cs="Arial"/>
          <w:w w:val="93"/>
          <w:lang w:val="fr-FR"/>
        </w:rPr>
        <w:t>l’économie,</w:t>
      </w:r>
      <w:r w:rsidRPr="009262F4">
        <w:rPr>
          <w:rFonts w:ascii="Arial" w:hAnsi="Arial" w:cs="Arial"/>
          <w:spacing w:val="17"/>
          <w:w w:val="93"/>
          <w:lang w:val="fr-FR"/>
        </w:rPr>
        <w:t xml:space="preserve"> </w:t>
      </w:r>
      <w:r w:rsidRPr="009262F4">
        <w:rPr>
          <w:rFonts w:ascii="Arial" w:hAnsi="Arial" w:cs="Arial"/>
          <w:w w:val="94"/>
          <w:lang w:val="fr-FR"/>
        </w:rPr>
        <w:t>visa</w:t>
      </w:r>
      <w:r w:rsidRPr="009262F4">
        <w:rPr>
          <w:rFonts w:ascii="Arial" w:hAnsi="Arial" w:cs="Arial"/>
          <w:spacing w:val="-6"/>
          <w:w w:val="94"/>
          <w:lang w:val="fr-FR"/>
        </w:rPr>
        <w:t>n</w:t>
      </w:r>
      <w:r w:rsidRPr="009262F4">
        <w:rPr>
          <w:rFonts w:ascii="Arial" w:hAnsi="Arial" w:cs="Arial"/>
          <w:w w:val="136"/>
          <w:lang w:val="fr-FR"/>
        </w:rPr>
        <w:t>t</w:t>
      </w:r>
      <w:r w:rsidRPr="009262F4">
        <w:rPr>
          <w:rFonts w:ascii="Arial" w:hAnsi="Arial" w:cs="Arial"/>
          <w:spacing w:val="11"/>
          <w:lang w:val="fr-FR"/>
        </w:rPr>
        <w:t xml:space="preserve"> </w:t>
      </w:r>
      <w:r w:rsidRPr="009262F4">
        <w:rPr>
          <w:rFonts w:ascii="Arial" w:hAnsi="Arial" w:cs="Arial"/>
          <w:lang w:val="fr-FR"/>
        </w:rPr>
        <w:t>à</w:t>
      </w:r>
      <w:r w:rsidRPr="009262F4">
        <w:rPr>
          <w:rFonts w:ascii="Arial" w:hAnsi="Arial" w:cs="Arial"/>
          <w:spacing w:val="-6"/>
          <w:lang w:val="fr-FR"/>
        </w:rPr>
        <w:t xml:space="preserve"> </w:t>
      </w:r>
      <w:r w:rsidRPr="009262F4">
        <w:rPr>
          <w:rFonts w:ascii="Arial" w:hAnsi="Arial" w:cs="Arial"/>
          <w:w w:val="90"/>
          <w:lang w:val="fr-FR"/>
        </w:rPr>
        <w:t>déclen</w:t>
      </w:r>
      <w:r w:rsidRPr="009262F4">
        <w:rPr>
          <w:rFonts w:ascii="Arial" w:hAnsi="Arial" w:cs="Arial"/>
          <w:spacing w:val="-5"/>
          <w:w w:val="90"/>
          <w:lang w:val="fr-FR"/>
        </w:rPr>
        <w:t>c</w:t>
      </w:r>
      <w:r w:rsidRPr="009262F4">
        <w:rPr>
          <w:rFonts w:ascii="Arial" w:hAnsi="Arial" w:cs="Arial"/>
          <w:w w:val="90"/>
          <w:lang w:val="fr-FR"/>
        </w:rPr>
        <w:t>her</w:t>
      </w:r>
      <w:r w:rsidRPr="009262F4">
        <w:rPr>
          <w:rFonts w:ascii="Arial" w:hAnsi="Arial" w:cs="Arial"/>
          <w:spacing w:val="19"/>
          <w:w w:val="90"/>
          <w:lang w:val="fr-FR"/>
        </w:rPr>
        <w:t xml:space="preserve"> </w:t>
      </w:r>
      <w:r w:rsidRPr="009262F4">
        <w:rPr>
          <w:rFonts w:ascii="Arial" w:hAnsi="Arial" w:cs="Arial"/>
          <w:lang w:val="fr-FR"/>
        </w:rPr>
        <w:t>l’acte</w:t>
      </w:r>
      <w:r w:rsidRPr="009262F4">
        <w:rPr>
          <w:rFonts w:ascii="Arial" w:hAnsi="Arial" w:cs="Arial"/>
          <w:spacing w:val="-6"/>
          <w:lang w:val="fr-FR"/>
        </w:rPr>
        <w:t xml:space="preserve"> </w:t>
      </w:r>
      <w:r w:rsidRPr="009262F4">
        <w:rPr>
          <w:rFonts w:ascii="Arial" w:hAnsi="Arial" w:cs="Arial"/>
          <w:lang w:val="fr-FR"/>
        </w:rPr>
        <w:t>d’a</w:t>
      </w:r>
      <w:r w:rsidRPr="009262F4">
        <w:rPr>
          <w:rFonts w:ascii="Arial" w:hAnsi="Arial" w:cs="Arial"/>
          <w:spacing w:val="-6"/>
          <w:lang w:val="fr-FR"/>
        </w:rPr>
        <w:t>c</w:t>
      </w:r>
      <w:r w:rsidRPr="009262F4">
        <w:rPr>
          <w:rFonts w:ascii="Arial" w:hAnsi="Arial" w:cs="Arial"/>
          <w:lang w:val="fr-FR"/>
        </w:rPr>
        <w:t>hat,</w:t>
      </w:r>
      <w:r w:rsidRPr="009262F4">
        <w:rPr>
          <w:rFonts w:ascii="Arial" w:hAnsi="Arial" w:cs="Arial"/>
          <w:spacing w:val="-15"/>
          <w:lang w:val="fr-FR"/>
        </w:rPr>
        <w:t xml:space="preserve"> </w:t>
      </w:r>
      <w:r w:rsidRPr="009262F4">
        <w:rPr>
          <w:rFonts w:ascii="Arial" w:hAnsi="Arial" w:cs="Arial"/>
          <w:lang w:val="fr-FR"/>
        </w:rPr>
        <w:t>la</w:t>
      </w:r>
      <w:r w:rsidRPr="009262F4">
        <w:rPr>
          <w:rFonts w:ascii="Arial" w:hAnsi="Arial" w:cs="Arial"/>
          <w:spacing w:val="5"/>
          <w:lang w:val="fr-FR"/>
        </w:rPr>
        <w:t xml:space="preserve"> </w:t>
      </w:r>
      <w:r w:rsidRPr="009262F4">
        <w:rPr>
          <w:rFonts w:ascii="Arial" w:hAnsi="Arial" w:cs="Arial"/>
          <w:lang w:val="fr-FR"/>
        </w:rPr>
        <w:t>publicité</w:t>
      </w:r>
      <w:r w:rsidRPr="009262F4">
        <w:rPr>
          <w:rFonts w:ascii="Arial" w:hAnsi="Arial" w:cs="Arial"/>
          <w:spacing w:val="12"/>
          <w:lang w:val="fr-FR"/>
        </w:rPr>
        <w:t xml:space="preserve"> </w:t>
      </w:r>
      <w:r w:rsidRPr="009262F4">
        <w:rPr>
          <w:rFonts w:ascii="Arial" w:hAnsi="Arial" w:cs="Arial"/>
          <w:lang w:val="fr-FR"/>
        </w:rPr>
        <w:t>s’inscrit</w:t>
      </w:r>
      <w:r w:rsidRPr="009262F4">
        <w:rPr>
          <w:rFonts w:ascii="Arial" w:hAnsi="Arial" w:cs="Arial"/>
          <w:spacing w:val="4"/>
          <w:lang w:val="fr-FR"/>
        </w:rPr>
        <w:t xml:space="preserve"> </w:t>
      </w:r>
      <w:r w:rsidRPr="009262F4">
        <w:rPr>
          <w:rFonts w:ascii="Arial" w:hAnsi="Arial" w:cs="Arial"/>
          <w:w w:val="85"/>
          <w:lang w:val="fr-FR"/>
        </w:rPr>
        <w:t>dans</w:t>
      </w:r>
      <w:r w:rsidRPr="009262F4">
        <w:rPr>
          <w:rFonts w:ascii="Arial" w:hAnsi="Arial" w:cs="Arial"/>
          <w:spacing w:val="47"/>
          <w:w w:val="85"/>
          <w:lang w:val="fr-FR"/>
        </w:rPr>
        <w:t xml:space="preserve"> </w:t>
      </w:r>
      <w:r w:rsidRPr="009262F4">
        <w:rPr>
          <w:rFonts w:ascii="Arial" w:hAnsi="Arial" w:cs="Arial"/>
          <w:w w:val="85"/>
          <w:lang w:val="fr-FR"/>
        </w:rPr>
        <w:t>des</w:t>
      </w:r>
      <w:r w:rsidRPr="009262F4">
        <w:rPr>
          <w:rFonts w:ascii="Arial" w:hAnsi="Arial" w:cs="Arial"/>
          <w:spacing w:val="17"/>
          <w:w w:val="85"/>
          <w:lang w:val="fr-FR"/>
        </w:rPr>
        <w:t xml:space="preserve"> </w:t>
      </w:r>
      <w:r w:rsidRPr="009262F4">
        <w:rPr>
          <w:rFonts w:ascii="Arial" w:hAnsi="Arial" w:cs="Arial"/>
          <w:w w:val="85"/>
          <w:lang w:val="fr-FR"/>
        </w:rPr>
        <w:t>espaces</w:t>
      </w:r>
      <w:r w:rsidRPr="009262F4">
        <w:rPr>
          <w:rFonts w:ascii="Arial" w:hAnsi="Arial" w:cs="Arial"/>
          <w:spacing w:val="3"/>
          <w:w w:val="85"/>
          <w:lang w:val="fr-FR"/>
        </w:rPr>
        <w:t xml:space="preserve"> </w:t>
      </w:r>
      <w:r w:rsidR="008D7480">
        <w:rPr>
          <w:rFonts w:ascii="Arial" w:hAnsi="Arial" w:cs="Arial"/>
          <w:lang w:val="fr-FR"/>
        </w:rPr>
        <w:t>géo</w:t>
      </w:r>
      <w:r w:rsidRPr="009262F4">
        <w:rPr>
          <w:rFonts w:ascii="Arial" w:hAnsi="Arial" w:cs="Arial"/>
          <w:w w:val="92"/>
          <w:lang w:val="fr-FR"/>
        </w:rPr>
        <w:t>graphiques</w:t>
      </w:r>
      <w:r w:rsidRPr="009262F4">
        <w:rPr>
          <w:rFonts w:ascii="Arial" w:hAnsi="Arial" w:cs="Arial"/>
          <w:spacing w:val="-4"/>
          <w:w w:val="92"/>
          <w:lang w:val="fr-FR"/>
        </w:rPr>
        <w:t xml:space="preserve"> </w:t>
      </w:r>
      <w:r w:rsidRPr="009262F4">
        <w:rPr>
          <w:rFonts w:ascii="Arial" w:hAnsi="Arial" w:cs="Arial"/>
          <w:lang w:val="fr-FR"/>
        </w:rPr>
        <w:t>et</w:t>
      </w:r>
      <w:r w:rsidRPr="009262F4">
        <w:rPr>
          <w:rFonts w:ascii="Arial" w:hAnsi="Arial" w:cs="Arial"/>
          <w:spacing w:val="-16"/>
          <w:lang w:val="fr-FR"/>
        </w:rPr>
        <w:t xml:space="preserve"> </w:t>
      </w:r>
      <w:r w:rsidRPr="009262F4">
        <w:rPr>
          <w:rFonts w:ascii="Arial" w:hAnsi="Arial" w:cs="Arial"/>
          <w:w w:val="77"/>
          <w:lang w:val="fr-FR"/>
        </w:rPr>
        <w:t>se</w:t>
      </w:r>
      <w:r w:rsidRPr="009262F4">
        <w:rPr>
          <w:rFonts w:ascii="Arial" w:hAnsi="Arial" w:cs="Arial"/>
          <w:spacing w:val="5"/>
          <w:w w:val="77"/>
          <w:lang w:val="fr-FR"/>
        </w:rPr>
        <w:t xml:space="preserve"> </w:t>
      </w:r>
      <w:r w:rsidRPr="009262F4">
        <w:rPr>
          <w:rFonts w:ascii="Arial" w:hAnsi="Arial" w:cs="Arial"/>
          <w:w w:val="92"/>
          <w:lang w:val="fr-FR"/>
        </w:rPr>
        <w:t>diff</w:t>
      </w:r>
      <w:r w:rsidRPr="009262F4">
        <w:rPr>
          <w:rFonts w:ascii="Arial" w:hAnsi="Arial" w:cs="Arial"/>
          <w:spacing w:val="1"/>
          <w:w w:val="92"/>
          <w:lang w:val="fr-FR"/>
        </w:rPr>
        <w:t>u</w:t>
      </w:r>
      <w:r w:rsidRPr="009262F4">
        <w:rPr>
          <w:rFonts w:ascii="Arial" w:hAnsi="Arial" w:cs="Arial"/>
          <w:w w:val="92"/>
          <w:lang w:val="fr-FR"/>
        </w:rPr>
        <w:t>se</w:t>
      </w:r>
      <w:r w:rsidRPr="009262F4">
        <w:rPr>
          <w:rFonts w:ascii="Arial" w:hAnsi="Arial" w:cs="Arial"/>
          <w:spacing w:val="-2"/>
          <w:w w:val="92"/>
          <w:lang w:val="fr-FR"/>
        </w:rPr>
        <w:t xml:space="preserve"> </w:t>
      </w:r>
      <w:r w:rsidRPr="009262F4">
        <w:rPr>
          <w:rFonts w:ascii="Arial" w:hAnsi="Arial" w:cs="Arial"/>
          <w:w w:val="92"/>
          <w:lang w:val="fr-FR"/>
        </w:rPr>
        <w:t>à</w:t>
      </w:r>
      <w:r w:rsidRPr="009262F4">
        <w:rPr>
          <w:rFonts w:ascii="Arial" w:hAnsi="Arial" w:cs="Arial"/>
          <w:spacing w:val="-11"/>
          <w:w w:val="92"/>
          <w:lang w:val="fr-FR"/>
        </w:rPr>
        <w:t xml:space="preserve"> </w:t>
      </w:r>
      <w:r w:rsidRPr="009262F4">
        <w:rPr>
          <w:rFonts w:ascii="Arial" w:hAnsi="Arial" w:cs="Arial"/>
          <w:w w:val="92"/>
          <w:lang w:val="fr-FR"/>
        </w:rPr>
        <w:t>tr</w:t>
      </w:r>
      <w:r w:rsidRPr="009262F4">
        <w:rPr>
          <w:rFonts w:ascii="Arial" w:hAnsi="Arial" w:cs="Arial"/>
          <w:spacing w:val="-6"/>
          <w:w w:val="92"/>
          <w:lang w:val="fr-FR"/>
        </w:rPr>
        <w:t>av</w:t>
      </w:r>
      <w:r w:rsidRPr="009262F4">
        <w:rPr>
          <w:rFonts w:ascii="Arial" w:hAnsi="Arial" w:cs="Arial"/>
          <w:w w:val="92"/>
          <w:lang w:val="fr-FR"/>
        </w:rPr>
        <w:t>ers</w:t>
      </w:r>
      <w:r w:rsidRPr="009262F4">
        <w:rPr>
          <w:rFonts w:ascii="Arial" w:hAnsi="Arial" w:cs="Arial"/>
          <w:spacing w:val="26"/>
          <w:w w:val="92"/>
          <w:lang w:val="fr-FR"/>
        </w:rPr>
        <w:t xml:space="preserve"> </w:t>
      </w:r>
      <w:r w:rsidRPr="009262F4">
        <w:rPr>
          <w:rFonts w:ascii="Arial" w:hAnsi="Arial" w:cs="Arial"/>
          <w:w w:val="92"/>
          <w:lang w:val="fr-FR"/>
        </w:rPr>
        <w:t>différe</w:t>
      </w:r>
      <w:r w:rsidRPr="009262F4">
        <w:rPr>
          <w:rFonts w:ascii="Arial" w:hAnsi="Arial" w:cs="Arial"/>
          <w:spacing w:val="-6"/>
          <w:w w:val="92"/>
          <w:lang w:val="fr-FR"/>
        </w:rPr>
        <w:t>n</w:t>
      </w:r>
      <w:r w:rsidRPr="009262F4">
        <w:rPr>
          <w:rFonts w:ascii="Arial" w:hAnsi="Arial" w:cs="Arial"/>
          <w:w w:val="92"/>
          <w:lang w:val="fr-FR"/>
        </w:rPr>
        <w:t>ts</w:t>
      </w:r>
      <w:r w:rsidRPr="009262F4">
        <w:rPr>
          <w:rFonts w:ascii="Arial" w:hAnsi="Arial" w:cs="Arial"/>
          <w:spacing w:val="22"/>
          <w:w w:val="92"/>
          <w:lang w:val="fr-FR"/>
        </w:rPr>
        <w:t xml:space="preserve"> </w:t>
      </w:r>
      <w:r w:rsidRPr="009262F4">
        <w:rPr>
          <w:rFonts w:ascii="Arial" w:hAnsi="Arial" w:cs="Arial"/>
          <w:w w:val="92"/>
          <w:lang w:val="fr-FR"/>
        </w:rPr>
        <w:t>médias,</w:t>
      </w:r>
      <w:r w:rsidRPr="009262F4">
        <w:rPr>
          <w:rFonts w:ascii="Arial" w:hAnsi="Arial" w:cs="Arial"/>
          <w:spacing w:val="-8"/>
          <w:w w:val="92"/>
          <w:lang w:val="fr-FR"/>
        </w:rPr>
        <w:t xml:space="preserve"> </w:t>
      </w:r>
      <w:r w:rsidRPr="009262F4">
        <w:rPr>
          <w:rFonts w:ascii="Arial" w:hAnsi="Arial" w:cs="Arial"/>
          <w:w w:val="94"/>
          <w:lang w:val="fr-FR"/>
        </w:rPr>
        <w:t>do</w:t>
      </w:r>
      <w:r w:rsidRPr="009262F4">
        <w:rPr>
          <w:rFonts w:ascii="Arial" w:hAnsi="Arial" w:cs="Arial"/>
          <w:spacing w:val="-6"/>
          <w:w w:val="94"/>
          <w:lang w:val="fr-FR"/>
        </w:rPr>
        <w:t>n</w:t>
      </w:r>
      <w:r w:rsidRPr="009262F4">
        <w:rPr>
          <w:rFonts w:ascii="Arial" w:hAnsi="Arial" w:cs="Arial"/>
          <w:w w:val="136"/>
          <w:lang w:val="fr-FR"/>
        </w:rPr>
        <w:t>t</w:t>
      </w:r>
      <w:r w:rsidRPr="009262F4">
        <w:rPr>
          <w:rFonts w:ascii="Arial" w:hAnsi="Arial" w:cs="Arial"/>
          <w:spacing w:val="-10"/>
          <w:lang w:val="fr-FR"/>
        </w:rPr>
        <w:t xml:space="preserve"> </w:t>
      </w:r>
      <w:r w:rsidRPr="009262F4">
        <w:rPr>
          <w:rFonts w:ascii="Arial" w:hAnsi="Arial" w:cs="Arial"/>
          <w:w w:val="92"/>
          <w:lang w:val="fr-FR"/>
        </w:rPr>
        <w:t>le</w:t>
      </w:r>
      <w:r w:rsidRPr="009262F4">
        <w:rPr>
          <w:rFonts w:ascii="Arial" w:hAnsi="Arial" w:cs="Arial"/>
          <w:spacing w:val="-8"/>
          <w:w w:val="92"/>
          <w:lang w:val="fr-FR"/>
        </w:rPr>
        <w:t xml:space="preserve"> </w:t>
      </w:r>
      <w:r w:rsidRPr="009262F4">
        <w:rPr>
          <w:rFonts w:ascii="Arial" w:hAnsi="Arial" w:cs="Arial"/>
          <w:w w:val="92"/>
          <w:lang w:val="fr-FR"/>
        </w:rPr>
        <w:t>dernier-né,</w:t>
      </w:r>
      <w:r w:rsidRPr="009262F4">
        <w:rPr>
          <w:rFonts w:ascii="Arial" w:hAnsi="Arial" w:cs="Arial"/>
          <w:spacing w:val="24"/>
          <w:w w:val="92"/>
          <w:lang w:val="fr-FR"/>
        </w:rPr>
        <w:t xml:space="preserve"> </w:t>
      </w:r>
      <w:r w:rsidRPr="009262F4">
        <w:rPr>
          <w:rFonts w:ascii="Arial" w:hAnsi="Arial" w:cs="Arial"/>
          <w:lang w:val="fr-FR"/>
        </w:rPr>
        <w:t>I</w:t>
      </w:r>
      <w:r w:rsidRPr="009262F4">
        <w:rPr>
          <w:rFonts w:ascii="Arial" w:hAnsi="Arial" w:cs="Arial"/>
          <w:spacing w:val="-6"/>
          <w:lang w:val="fr-FR"/>
        </w:rPr>
        <w:t>n</w:t>
      </w:r>
      <w:r w:rsidRPr="009262F4">
        <w:rPr>
          <w:rFonts w:ascii="Arial" w:hAnsi="Arial" w:cs="Arial"/>
          <w:lang w:val="fr-FR"/>
        </w:rPr>
        <w:t>ternet,</w:t>
      </w:r>
      <w:r w:rsidRPr="009262F4">
        <w:rPr>
          <w:rFonts w:ascii="Arial" w:hAnsi="Arial" w:cs="Arial"/>
          <w:spacing w:val="2"/>
          <w:lang w:val="fr-FR"/>
        </w:rPr>
        <w:t xml:space="preserve"> </w:t>
      </w:r>
      <w:r w:rsidRPr="009262F4">
        <w:rPr>
          <w:rFonts w:ascii="Arial" w:hAnsi="Arial" w:cs="Arial"/>
          <w:spacing w:val="7"/>
          <w:w w:val="97"/>
          <w:lang w:val="fr-FR"/>
        </w:rPr>
        <w:t>b</w:t>
      </w:r>
      <w:r w:rsidRPr="009262F4">
        <w:rPr>
          <w:rFonts w:ascii="Arial" w:hAnsi="Arial" w:cs="Arial"/>
          <w:w w:val="93"/>
          <w:lang w:val="fr-FR"/>
        </w:rPr>
        <w:t>oule</w:t>
      </w:r>
      <w:r w:rsidRPr="009262F4">
        <w:rPr>
          <w:rFonts w:ascii="Arial" w:hAnsi="Arial" w:cs="Arial"/>
          <w:spacing w:val="-6"/>
          <w:w w:val="93"/>
          <w:lang w:val="fr-FR"/>
        </w:rPr>
        <w:t>v</w:t>
      </w:r>
      <w:r w:rsidRPr="009262F4">
        <w:rPr>
          <w:rFonts w:ascii="Arial" w:hAnsi="Arial" w:cs="Arial"/>
          <w:w w:val="83"/>
          <w:lang w:val="fr-FR"/>
        </w:rPr>
        <w:t xml:space="preserve">erse </w:t>
      </w:r>
      <w:r w:rsidRPr="009262F4">
        <w:rPr>
          <w:rFonts w:ascii="Arial" w:hAnsi="Arial" w:cs="Arial"/>
          <w:lang w:val="fr-FR"/>
        </w:rPr>
        <w:t>la</w:t>
      </w:r>
      <w:r w:rsidRPr="009262F4">
        <w:rPr>
          <w:rFonts w:ascii="Arial" w:hAnsi="Arial" w:cs="Arial"/>
          <w:spacing w:val="6"/>
          <w:lang w:val="fr-FR"/>
        </w:rPr>
        <w:t xml:space="preserve"> </w:t>
      </w:r>
      <w:r w:rsidRPr="009262F4">
        <w:rPr>
          <w:rFonts w:ascii="Arial" w:hAnsi="Arial" w:cs="Arial"/>
          <w:w w:val="91"/>
          <w:lang w:val="fr-FR"/>
        </w:rPr>
        <w:t>donne</w:t>
      </w:r>
      <w:r w:rsidRPr="009262F4">
        <w:rPr>
          <w:rFonts w:ascii="Arial" w:hAnsi="Arial" w:cs="Arial"/>
          <w:spacing w:val="18"/>
          <w:w w:val="91"/>
          <w:lang w:val="fr-FR"/>
        </w:rPr>
        <w:t xml:space="preserve"> </w:t>
      </w:r>
      <w:r w:rsidRPr="009262F4">
        <w:rPr>
          <w:rFonts w:ascii="Arial" w:hAnsi="Arial" w:cs="Arial"/>
          <w:lang w:val="fr-FR"/>
        </w:rPr>
        <w:t>du</w:t>
      </w:r>
      <w:r w:rsidRPr="009262F4">
        <w:rPr>
          <w:rFonts w:ascii="Arial" w:hAnsi="Arial" w:cs="Arial"/>
          <w:spacing w:val="4"/>
          <w:lang w:val="fr-FR"/>
        </w:rPr>
        <w:t xml:space="preserve"> </w:t>
      </w:r>
      <w:r w:rsidRPr="009262F4">
        <w:rPr>
          <w:rFonts w:ascii="Arial" w:hAnsi="Arial" w:cs="Arial"/>
          <w:w w:val="90"/>
          <w:lang w:val="fr-FR"/>
        </w:rPr>
        <w:t>secteur</w:t>
      </w:r>
      <w:r w:rsidRPr="009262F4">
        <w:rPr>
          <w:rFonts w:ascii="Arial" w:hAnsi="Arial" w:cs="Arial"/>
          <w:spacing w:val="19"/>
          <w:w w:val="90"/>
          <w:lang w:val="fr-FR"/>
        </w:rPr>
        <w:t xml:space="preserve"> </w:t>
      </w:r>
      <w:r w:rsidRPr="009262F4">
        <w:rPr>
          <w:rFonts w:ascii="Arial" w:hAnsi="Arial" w:cs="Arial"/>
          <w:lang w:val="fr-FR"/>
        </w:rPr>
        <w:t>et</w:t>
      </w:r>
      <w:r w:rsidRPr="009262F4">
        <w:rPr>
          <w:rFonts w:ascii="Arial" w:hAnsi="Arial" w:cs="Arial"/>
          <w:spacing w:val="6"/>
          <w:lang w:val="fr-FR"/>
        </w:rPr>
        <w:t xml:space="preserve"> </w:t>
      </w:r>
      <w:r w:rsidRPr="009262F4">
        <w:rPr>
          <w:rFonts w:ascii="Arial" w:hAnsi="Arial" w:cs="Arial"/>
          <w:w w:val="84"/>
          <w:lang w:val="fr-FR"/>
        </w:rPr>
        <w:t>ses</w:t>
      </w:r>
      <w:r w:rsidRPr="009262F4">
        <w:rPr>
          <w:rFonts w:ascii="Arial" w:hAnsi="Arial" w:cs="Arial"/>
          <w:spacing w:val="-4"/>
          <w:w w:val="84"/>
          <w:lang w:val="fr-FR"/>
        </w:rPr>
        <w:t xml:space="preserve"> </w:t>
      </w:r>
      <w:r w:rsidRPr="009262F4">
        <w:rPr>
          <w:rFonts w:ascii="Arial" w:hAnsi="Arial" w:cs="Arial"/>
          <w:w w:val="84"/>
          <w:lang w:val="fr-FR"/>
        </w:rPr>
        <w:t xml:space="preserve">acteurs </w:t>
      </w:r>
      <w:r w:rsidRPr="009262F4">
        <w:rPr>
          <w:rFonts w:ascii="Arial" w:hAnsi="Arial" w:cs="Arial"/>
          <w:spacing w:val="30"/>
          <w:w w:val="84"/>
          <w:lang w:val="fr-FR"/>
        </w:rPr>
        <w:t xml:space="preserve"> </w:t>
      </w:r>
      <w:r w:rsidRPr="009262F4">
        <w:rPr>
          <w:rFonts w:ascii="Arial" w:hAnsi="Arial" w:cs="Arial"/>
          <w:lang w:val="fr-FR"/>
        </w:rPr>
        <w:t>historiques.</w:t>
      </w:r>
    </w:p>
    <w:p w:rsidR="009262F4" w:rsidRPr="009262F4" w:rsidRDefault="009262F4" w:rsidP="009262F4">
      <w:pPr>
        <w:autoSpaceDE w:val="0"/>
        <w:autoSpaceDN w:val="0"/>
        <w:adjustRightInd w:val="0"/>
        <w:spacing w:before="2" w:line="299" w:lineRule="auto"/>
        <w:ind w:left="120" w:right="36" w:firstLine="351"/>
        <w:jc w:val="both"/>
        <w:rPr>
          <w:rFonts w:ascii="Arial" w:hAnsi="Arial" w:cs="Arial"/>
          <w:lang w:val="fr-FR"/>
        </w:rPr>
      </w:pPr>
      <w:r w:rsidRPr="009262F4">
        <w:rPr>
          <w:rFonts w:ascii="Arial" w:hAnsi="Arial" w:cs="Arial"/>
          <w:lang w:val="fr-FR"/>
        </w:rPr>
        <w:t>La</w:t>
      </w:r>
      <w:r w:rsidRPr="009262F4">
        <w:rPr>
          <w:rFonts w:ascii="Arial" w:hAnsi="Arial" w:cs="Arial"/>
          <w:spacing w:val="19"/>
          <w:lang w:val="fr-FR"/>
        </w:rPr>
        <w:t xml:space="preserve"> </w:t>
      </w:r>
      <w:r w:rsidRPr="009262F4">
        <w:rPr>
          <w:rFonts w:ascii="Arial" w:hAnsi="Arial" w:cs="Arial"/>
          <w:lang w:val="fr-FR"/>
        </w:rPr>
        <w:t>publicité</w:t>
      </w:r>
      <w:r w:rsidRPr="009262F4">
        <w:rPr>
          <w:rFonts w:ascii="Arial" w:hAnsi="Arial" w:cs="Arial"/>
          <w:spacing w:val="25"/>
          <w:lang w:val="fr-FR"/>
        </w:rPr>
        <w:t xml:space="preserve"> </w:t>
      </w:r>
      <w:r w:rsidRPr="009262F4">
        <w:rPr>
          <w:rFonts w:ascii="Arial" w:hAnsi="Arial" w:cs="Arial"/>
          <w:lang w:val="fr-FR"/>
        </w:rPr>
        <w:t>affine</w:t>
      </w:r>
      <w:r w:rsidRPr="009262F4">
        <w:rPr>
          <w:rFonts w:ascii="Arial" w:hAnsi="Arial" w:cs="Arial"/>
          <w:spacing w:val="-22"/>
          <w:lang w:val="fr-FR"/>
        </w:rPr>
        <w:t xml:space="preserve"> </w:t>
      </w:r>
      <w:r w:rsidRPr="009262F4">
        <w:rPr>
          <w:rFonts w:ascii="Arial" w:hAnsi="Arial" w:cs="Arial"/>
          <w:w w:val="88"/>
          <w:lang w:val="fr-FR"/>
        </w:rPr>
        <w:t>sa</w:t>
      </w:r>
      <w:r w:rsidRPr="009262F4">
        <w:rPr>
          <w:rFonts w:ascii="Arial" w:hAnsi="Arial" w:cs="Arial"/>
          <w:spacing w:val="17"/>
          <w:w w:val="88"/>
          <w:lang w:val="fr-FR"/>
        </w:rPr>
        <w:t xml:space="preserve"> </w:t>
      </w:r>
      <w:r w:rsidRPr="009262F4">
        <w:rPr>
          <w:rFonts w:ascii="Arial" w:hAnsi="Arial" w:cs="Arial"/>
          <w:w w:val="88"/>
          <w:lang w:val="fr-FR"/>
        </w:rPr>
        <w:t xml:space="preserve">stratégie </w:t>
      </w:r>
      <w:r w:rsidRPr="009262F4">
        <w:rPr>
          <w:rFonts w:ascii="Arial" w:hAnsi="Arial" w:cs="Arial"/>
          <w:spacing w:val="30"/>
          <w:w w:val="88"/>
          <w:lang w:val="fr-FR"/>
        </w:rPr>
        <w:t xml:space="preserve"> </w:t>
      </w:r>
      <w:r w:rsidRPr="009262F4">
        <w:rPr>
          <w:rFonts w:ascii="Arial" w:hAnsi="Arial" w:cs="Arial"/>
          <w:lang w:val="fr-FR"/>
        </w:rPr>
        <w:t>de</w:t>
      </w:r>
      <w:r w:rsidRPr="009262F4">
        <w:rPr>
          <w:rFonts w:ascii="Arial" w:hAnsi="Arial" w:cs="Arial"/>
          <w:spacing w:val="-11"/>
          <w:lang w:val="fr-FR"/>
        </w:rPr>
        <w:t xml:space="preserve"> </w:t>
      </w:r>
      <w:r w:rsidRPr="009262F4">
        <w:rPr>
          <w:rFonts w:ascii="Arial" w:hAnsi="Arial" w:cs="Arial"/>
          <w:spacing w:val="6"/>
          <w:w w:val="90"/>
          <w:lang w:val="fr-FR"/>
        </w:rPr>
        <w:t>p</w:t>
      </w:r>
      <w:r w:rsidRPr="009262F4">
        <w:rPr>
          <w:rFonts w:ascii="Arial" w:hAnsi="Arial" w:cs="Arial"/>
          <w:w w:val="90"/>
          <w:lang w:val="fr-FR"/>
        </w:rPr>
        <w:t>ersuasion</w:t>
      </w:r>
      <w:r w:rsidRPr="009262F4">
        <w:rPr>
          <w:rFonts w:ascii="Arial" w:hAnsi="Arial" w:cs="Arial"/>
          <w:spacing w:val="42"/>
          <w:w w:val="90"/>
          <w:lang w:val="fr-FR"/>
        </w:rPr>
        <w:t xml:space="preserve"> </w:t>
      </w:r>
      <w:r w:rsidRPr="009262F4">
        <w:rPr>
          <w:rFonts w:ascii="Arial" w:hAnsi="Arial" w:cs="Arial"/>
          <w:lang w:val="fr-FR"/>
        </w:rPr>
        <w:t>et</w:t>
      </w:r>
      <w:r w:rsidRPr="009262F4">
        <w:rPr>
          <w:rFonts w:ascii="Arial" w:hAnsi="Arial" w:cs="Arial"/>
          <w:spacing w:val="18"/>
          <w:lang w:val="fr-FR"/>
        </w:rPr>
        <w:t xml:space="preserve"> </w:t>
      </w:r>
      <w:r w:rsidRPr="009262F4">
        <w:rPr>
          <w:rFonts w:ascii="Arial" w:hAnsi="Arial" w:cs="Arial"/>
          <w:w w:val="92"/>
          <w:lang w:val="fr-FR"/>
        </w:rPr>
        <w:t>diffuse</w:t>
      </w:r>
      <w:r w:rsidRPr="009262F4">
        <w:rPr>
          <w:rFonts w:ascii="Arial" w:hAnsi="Arial" w:cs="Arial"/>
          <w:spacing w:val="30"/>
          <w:w w:val="92"/>
          <w:lang w:val="fr-FR"/>
        </w:rPr>
        <w:t xml:space="preserve"> </w:t>
      </w:r>
      <w:r w:rsidRPr="009262F4">
        <w:rPr>
          <w:rFonts w:ascii="Arial" w:hAnsi="Arial" w:cs="Arial"/>
          <w:lang w:val="fr-FR"/>
        </w:rPr>
        <w:t>l’idée</w:t>
      </w:r>
      <w:r w:rsidRPr="009262F4">
        <w:rPr>
          <w:rFonts w:ascii="Arial" w:hAnsi="Arial" w:cs="Arial"/>
          <w:spacing w:val="-3"/>
          <w:lang w:val="fr-FR"/>
        </w:rPr>
        <w:t xml:space="preserve"> </w:t>
      </w:r>
      <w:r w:rsidRPr="009262F4">
        <w:rPr>
          <w:rFonts w:ascii="Arial" w:hAnsi="Arial" w:cs="Arial"/>
          <w:lang w:val="fr-FR"/>
        </w:rPr>
        <w:t>de</w:t>
      </w:r>
      <w:r w:rsidRPr="009262F4">
        <w:rPr>
          <w:rFonts w:ascii="Arial" w:hAnsi="Arial" w:cs="Arial"/>
          <w:spacing w:val="-11"/>
          <w:lang w:val="fr-FR"/>
        </w:rPr>
        <w:t xml:space="preserve"> </w:t>
      </w:r>
      <w:r w:rsidRPr="009262F4">
        <w:rPr>
          <w:rFonts w:ascii="Arial" w:hAnsi="Arial" w:cs="Arial"/>
          <w:lang w:val="fr-FR"/>
        </w:rPr>
        <w:t>«</w:t>
      </w:r>
      <w:r w:rsidRPr="009262F4">
        <w:rPr>
          <w:rFonts w:ascii="Arial" w:hAnsi="Arial" w:cs="Arial"/>
          <w:spacing w:val="20"/>
          <w:lang w:val="fr-FR"/>
        </w:rPr>
        <w:t xml:space="preserve"> </w:t>
      </w:r>
      <w:r w:rsidRPr="009262F4">
        <w:rPr>
          <w:rFonts w:ascii="Arial" w:hAnsi="Arial" w:cs="Arial"/>
          <w:w w:val="91"/>
          <w:lang w:val="fr-FR"/>
        </w:rPr>
        <w:t>progrès</w:t>
      </w:r>
      <w:r w:rsidRPr="009262F4">
        <w:rPr>
          <w:rFonts w:ascii="Arial" w:hAnsi="Arial" w:cs="Arial"/>
          <w:spacing w:val="31"/>
          <w:w w:val="91"/>
          <w:lang w:val="fr-FR"/>
        </w:rPr>
        <w:t xml:space="preserve"> </w:t>
      </w:r>
      <w:r w:rsidRPr="009262F4">
        <w:rPr>
          <w:rFonts w:ascii="Arial" w:hAnsi="Arial" w:cs="Arial"/>
          <w:lang w:val="fr-FR"/>
        </w:rPr>
        <w:t>»</w:t>
      </w:r>
      <w:r w:rsidRPr="009262F4">
        <w:rPr>
          <w:rFonts w:ascii="Arial" w:hAnsi="Arial" w:cs="Arial"/>
          <w:spacing w:val="20"/>
          <w:lang w:val="fr-FR"/>
        </w:rPr>
        <w:t xml:space="preserve"> </w:t>
      </w:r>
      <w:r w:rsidRPr="009262F4">
        <w:rPr>
          <w:rFonts w:ascii="Arial" w:hAnsi="Arial" w:cs="Arial"/>
          <w:spacing w:val="-5"/>
          <w:w w:val="87"/>
          <w:lang w:val="fr-FR"/>
        </w:rPr>
        <w:t>av</w:t>
      </w:r>
      <w:r w:rsidRPr="009262F4">
        <w:rPr>
          <w:rFonts w:ascii="Arial" w:hAnsi="Arial" w:cs="Arial"/>
          <w:w w:val="87"/>
          <w:lang w:val="fr-FR"/>
        </w:rPr>
        <w:t>ec</w:t>
      </w:r>
      <w:r w:rsidRPr="009262F4">
        <w:rPr>
          <w:rFonts w:ascii="Arial" w:hAnsi="Arial" w:cs="Arial"/>
          <w:spacing w:val="36"/>
          <w:w w:val="87"/>
          <w:lang w:val="fr-FR"/>
        </w:rPr>
        <w:t xml:space="preserve"> </w:t>
      </w:r>
      <w:r w:rsidRPr="009262F4">
        <w:rPr>
          <w:rFonts w:ascii="Arial" w:hAnsi="Arial" w:cs="Arial"/>
          <w:lang w:val="fr-FR"/>
        </w:rPr>
        <w:t>le miracle</w:t>
      </w:r>
      <w:r w:rsidRPr="009262F4">
        <w:rPr>
          <w:rFonts w:ascii="Arial" w:hAnsi="Arial" w:cs="Arial"/>
          <w:spacing w:val="-26"/>
          <w:lang w:val="fr-FR"/>
        </w:rPr>
        <w:t xml:space="preserve"> </w:t>
      </w:r>
      <w:r w:rsidRPr="009262F4">
        <w:rPr>
          <w:rFonts w:ascii="Arial" w:hAnsi="Arial" w:cs="Arial"/>
          <w:w w:val="90"/>
          <w:lang w:val="fr-FR"/>
        </w:rPr>
        <w:t>économique</w:t>
      </w:r>
      <w:r w:rsidRPr="009262F4">
        <w:rPr>
          <w:rFonts w:ascii="Arial" w:hAnsi="Arial" w:cs="Arial"/>
          <w:spacing w:val="20"/>
          <w:w w:val="90"/>
          <w:lang w:val="fr-FR"/>
        </w:rPr>
        <w:t xml:space="preserve"> </w:t>
      </w:r>
      <w:r w:rsidRPr="009262F4">
        <w:rPr>
          <w:rFonts w:ascii="Arial" w:hAnsi="Arial" w:cs="Arial"/>
          <w:lang w:val="fr-FR"/>
        </w:rPr>
        <w:t>de</w:t>
      </w:r>
      <w:r w:rsidRPr="009262F4">
        <w:rPr>
          <w:rFonts w:ascii="Arial" w:hAnsi="Arial" w:cs="Arial"/>
          <w:spacing w:val="-23"/>
          <w:lang w:val="fr-FR"/>
        </w:rPr>
        <w:t xml:space="preserve"> </w:t>
      </w:r>
      <w:r w:rsidRPr="009262F4">
        <w:rPr>
          <w:rFonts w:ascii="Arial" w:hAnsi="Arial" w:cs="Arial"/>
          <w:w w:val="90"/>
          <w:lang w:val="fr-FR"/>
        </w:rPr>
        <w:t>l’après</w:t>
      </w:r>
      <w:r w:rsidRPr="009262F4">
        <w:rPr>
          <w:rFonts w:ascii="Arial" w:hAnsi="Arial" w:cs="Arial"/>
          <w:spacing w:val="41"/>
          <w:w w:val="90"/>
          <w:lang w:val="fr-FR"/>
        </w:rPr>
        <w:t xml:space="preserve"> </w:t>
      </w:r>
      <w:r w:rsidRPr="009262F4">
        <w:rPr>
          <w:rFonts w:ascii="Arial" w:hAnsi="Arial" w:cs="Arial"/>
          <w:w w:val="90"/>
          <w:lang w:val="fr-FR"/>
        </w:rPr>
        <w:t>seconde</w:t>
      </w:r>
      <w:r w:rsidRPr="009262F4">
        <w:rPr>
          <w:rFonts w:ascii="Arial" w:hAnsi="Arial" w:cs="Arial"/>
          <w:spacing w:val="-17"/>
          <w:w w:val="90"/>
          <w:lang w:val="fr-FR"/>
        </w:rPr>
        <w:t xml:space="preserve"> </w:t>
      </w:r>
      <w:r w:rsidRPr="009262F4">
        <w:rPr>
          <w:rFonts w:ascii="Arial" w:hAnsi="Arial" w:cs="Arial"/>
          <w:w w:val="90"/>
          <w:lang w:val="fr-FR"/>
        </w:rPr>
        <w:t>Guerre</w:t>
      </w:r>
      <w:r w:rsidRPr="009262F4">
        <w:rPr>
          <w:rFonts w:ascii="Arial" w:hAnsi="Arial" w:cs="Arial"/>
          <w:spacing w:val="50"/>
          <w:w w:val="90"/>
          <w:lang w:val="fr-FR"/>
        </w:rPr>
        <w:t xml:space="preserve"> </w:t>
      </w:r>
      <w:r w:rsidRPr="009262F4">
        <w:rPr>
          <w:rFonts w:ascii="Arial" w:hAnsi="Arial" w:cs="Arial"/>
          <w:lang w:val="fr-FR"/>
        </w:rPr>
        <w:t>Mondiale.</w:t>
      </w:r>
      <w:r w:rsidRPr="009262F4">
        <w:rPr>
          <w:rFonts w:ascii="Arial" w:hAnsi="Arial" w:cs="Arial"/>
          <w:spacing w:val="-1"/>
          <w:lang w:val="fr-FR"/>
        </w:rPr>
        <w:t xml:space="preserve"> </w:t>
      </w:r>
      <w:r w:rsidRPr="009262F4">
        <w:rPr>
          <w:rFonts w:ascii="Arial" w:hAnsi="Arial" w:cs="Arial"/>
          <w:w w:val="88"/>
          <w:lang w:val="fr-FR"/>
        </w:rPr>
        <w:t>Les</w:t>
      </w:r>
      <w:r w:rsidRPr="009262F4">
        <w:rPr>
          <w:rFonts w:ascii="Arial" w:hAnsi="Arial" w:cs="Arial"/>
          <w:spacing w:val="20"/>
          <w:w w:val="88"/>
          <w:lang w:val="fr-FR"/>
        </w:rPr>
        <w:t xml:space="preserve"> </w:t>
      </w:r>
      <w:r w:rsidRPr="009262F4">
        <w:rPr>
          <w:rFonts w:ascii="Arial" w:hAnsi="Arial" w:cs="Arial"/>
          <w:lang w:val="fr-FR"/>
        </w:rPr>
        <w:t>p</w:t>
      </w:r>
      <w:r w:rsidRPr="009262F4">
        <w:rPr>
          <w:rFonts w:ascii="Arial" w:hAnsi="Arial" w:cs="Arial"/>
          <w:spacing w:val="1"/>
          <w:lang w:val="fr-FR"/>
        </w:rPr>
        <w:t>l</w:t>
      </w:r>
      <w:r w:rsidRPr="009262F4">
        <w:rPr>
          <w:rFonts w:ascii="Arial" w:hAnsi="Arial" w:cs="Arial"/>
          <w:lang w:val="fr-FR"/>
        </w:rPr>
        <w:t>us</w:t>
      </w:r>
      <w:r w:rsidRPr="009262F4">
        <w:rPr>
          <w:rFonts w:ascii="Arial" w:hAnsi="Arial" w:cs="Arial"/>
          <w:spacing w:val="-13"/>
          <w:lang w:val="fr-FR"/>
        </w:rPr>
        <w:t xml:space="preserve"> </w:t>
      </w:r>
      <w:r w:rsidRPr="009262F4">
        <w:rPr>
          <w:rFonts w:ascii="Arial" w:hAnsi="Arial" w:cs="Arial"/>
          <w:w w:val="86"/>
          <w:lang w:val="fr-FR"/>
        </w:rPr>
        <w:t>grosses</w:t>
      </w:r>
      <w:r w:rsidRPr="009262F4">
        <w:rPr>
          <w:rFonts w:ascii="Arial" w:hAnsi="Arial" w:cs="Arial"/>
          <w:spacing w:val="-3"/>
          <w:w w:val="86"/>
          <w:lang w:val="fr-FR"/>
        </w:rPr>
        <w:t xml:space="preserve"> </w:t>
      </w:r>
      <w:r w:rsidRPr="009262F4">
        <w:rPr>
          <w:rFonts w:ascii="Arial" w:hAnsi="Arial" w:cs="Arial"/>
          <w:w w:val="86"/>
          <w:lang w:val="fr-FR"/>
        </w:rPr>
        <w:t xml:space="preserve">campagnes </w:t>
      </w:r>
      <w:r w:rsidRPr="009262F4">
        <w:rPr>
          <w:rFonts w:ascii="Arial" w:hAnsi="Arial" w:cs="Arial"/>
          <w:spacing w:val="2"/>
          <w:w w:val="86"/>
          <w:lang w:val="fr-FR"/>
        </w:rPr>
        <w:t xml:space="preserve"> </w:t>
      </w:r>
      <w:r w:rsidRPr="009262F4">
        <w:rPr>
          <w:rFonts w:ascii="Arial" w:hAnsi="Arial" w:cs="Arial"/>
          <w:lang w:val="fr-FR"/>
        </w:rPr>
        <w:t xml:space="preserve">de </w:t>
      </w:r>
      <w:r w:rsidRPr="009262F4">
        <w:rPr>
          <w:rFonts w:ascii="Arial" w:hAnsi="Arial" w:cs="Arial"/>
          <w:w w:val="92"/>
          <w:lang w:val="fr-FR"/>
        </w:rPr>
        <w:t>l’é</w:t>
      </w:r>
      <w:r w:rsidRPr="009262F4">
        <w:rPr>
          <w:rFonts w:ascii="Arial" w:hAnsi="Arial" w:cs="Arial"/>
          <w:spacing w:val="6"/>
          <w:w w:val="92"/>
          <w:lang w:val="fr-FR"/>
        </w:rPr>
        <w:t>po</w:t>
      </w:r>
      <w:r w:rsidRPr="009262F4">
        <w:rPr>
          <w:rFonts w:ascii="Arial" w:hAnsi="Arial" w:cs="Arial"/>
          <w:w w:val="92"/>
          <w:lang w:val="fr-FR"/>
        </w:rPr>
        <w:t>que</w:t>
      </w:r>
      <w:r w:rsidRPr="009262F4">
        <w:rPr>
          <w:rFonts w:ascii="Arial" w:hAnsi="Arial" w:cs="Arial"/>
          <w:spacing w:val="31"/>
          <w:w w:val="92"/>
          <w:lang w:val="fr-FR"/>
        </w:rPr>
        <w:t xml:space="preserve"> </w:t>
      </w:r>
      <w:r w:rsidRPr="009262F4">
        <w:rPr>
          <w:rFonts w:ascii="Arial" w:hAnsi="Arial" w:cs="Arial"/>
          <w:w w:val="94"/>
          <w:lang w:val="fr-FR"/>
        </w:rPr>
        <w:t>reflète</w:t>
      </w:r>
      <w:r w:rsidR="008D7480">
        <w:rPr>
          <w:rFonts w:ascii="Arial" w:hAnsi="Arial" w:cs="Arial"/>
          <w:spacing w:val="-6"/>
          <w:w w:val="94"/>
          <w:lang w:val="fr-FR"/>
        </w:rPr>
        <w:t>nt</w:t>
      </w:r>
      <w:r w:rsidRPr="009262F4">
        <w:rPr>
          <w:rFonts w:ascii="Arial" w:hAnsi="Arial" w:cs="Arial"/>
          <w:spacing w:val="25"/>
          <w:lang w:val="fr-FR"/>
        </w:rPr>
        <w:t xml:space="preserve"> </w:t>
      </w:r>
      <w:r w:rsidRPr="009262F4">
        <w:rPr>
          <w:rFonts w:ascii="Arial" w:hAnsi="Arial" w:cs="Arial"/>
          <w:lang w:val="fr-FR"/>
        </w:rPr>
        <w:t>la</w:t>
      </w:r>
      <w:r w:rsidRPr="009262F4">
        <w:rPr>
          <w:rFonts w:ascii="Arial" w:hAnsi="Arial" w:cs="Arial"/>
          <w:spacing w:val="19"/>
          <w:lang w:val="fr-FR"/>
        </w:rPr>
        <w:t xml:space="preserve"> </w:t>
      </w:r>
      <w:r w:rsidRPr="009262F4">
        <w:rPr>
          <w:rFonts w:ascii="Arial" w:hAnsi="Arial" w:cs="Arial"/>
          <w:w w:val="95"/>
          <w:lang w:val="fr-FR"/>
        </w:rPr>
        <w:t>m</w:t>
      </w:r>
      <w:r w:rsidRPr="009262F4">
        <w:rPr>
          <w:rFonts w:ascii="Arial" w:hAnsi="Arial" w:cs="Arial"/>
          <w:spacing w:val="7"/>
          <w:w w:val="95"/>
          <w:lang w:val="fr-FR"/>
        </w:rPr>
        <w:t>o</w:t>
      </w:r>
      <w:r w:rsidRPr="009262F4">
        <w:rPr>
          <w:rFonts w:ascii="Arial" w:hAnsi="Arial" w:cs="Arial"/>
          <w:w w:val="95"/>
          <w:lang w:val="fr-FR"/>
        </w:rPr>
        <w:t>dernisation</w:t>
      </w:r>
      <w:r w:rsidRPr="009262F4">
        <w:rPr>
          <w:rFonts w:ascii="Arial" w:hAnsi="Arial" w:cs="Arial"/>
          <w:spacing w:val="36"/>
          <w:w w:val="95"/>
          <w:lang w:val="fr-FR"/>
        </w:rPr>
        <w:t xml:space="preserve"> </w:t>
      </w:r>
      <w:r w:rsidRPr="009262F4">
        <w:rPr>
          <w:rFonts w:ascii="Arial" w:hAnsi="Arial" w:cs="Arial"/>
          <w:lang w:val="fr-FR"/>
        </w:rPr>
        <w:t>de</w:t>
      </w:r>
      <w:r w:rsidRPr="009262F4">
        <w:rPr>
          <w:rFonts w:ascii="Arial" w:hAnsi="Arial" w:cs="Arial"/>
          <w:spacing w:val="-10"/>
          <w:lang w:val="fr-FR"/>
        </w:rPr>
        <w:t xml:space="preserve"> </w:t>
      </w:r>
      <w:r w:rsidRPr="009262F4">
        <w:rPr>
          <w:rFonts w:ascii="Arial" w:hAnsi="Arial" w:cs="Arial"/>
          <w:lang w:val="fr-FR"/>
        </w:rPr>
        <w:t>la</w:t>
      </w:r>
      <w:r w:rsidRPr="009262F4">
        <w:rPr>
          <w:rFonts w:ascii="Arial" w:hAnsi="Arial" w:cs="Arial"/>
          <w:spacing w:val="19"/>
          <w:lang w:val="fr-FR"/>
        </w:rPr>
        <w:t xml:space="preserve"> </w:t>
      </w:r>
      <w:r w:rsidRPr="009262F4">
        <w:rPr>
          <w:rFonts w:ascii="Arial" w:hAnsi="Arial" w:cs="Arial"/>
          <w:w w:val="82"/>
          <w:lang w:val="fr-FR"/>
        </w:rPr>
        <w:t>s</w:t>
      </w:r>
      <w:r w:rsidRPr="009262F4">
        <w:rPr>
          <w:rFonts w:ascii="Arial" w:hAnsi="Arial" w:cs="Arial"/>
          <w:spacing w:val="7"/>
          <w:w w:val="82"/>
          <w:lang w:val="fr-FR"/>
        </w:rPr>
        <w:t>o</w:t>
      </w:r>
      <w:r w:rsidRPr="009262F4">
        <w:rPr>
          <w:rFonts w:ascii="Arial" w:hAnsi="Arial" w:cs="Arial"/>
          <w:w w:val="86"/>
          <w:lang w:val="fr-FR"/>
        </w:rPr>
        <w:t>c</w:t>
      </w:r>
      <w:r w:rsidRPr="009262F4">
        <w:rPr>
          <w:rFonts w:ascii="Arial" w:hAnsi="Arial" w:cs="Arial"/>
          <w:w w:val="121"/>
          <w:lang w:val="fr-FR"/>
        </w:rPr>
        <w:t>i</w:t>
      </w:r>
      <w:r w:rsidRPr="009262F4">
        <w:rPr>
          <w:rFonts w:ascii="Arial" w:hAnsi="Arial" w:cs="Arial"/>
          <w:w w:val="77"/>
          <w:lang w:val="fr-FR"/>
        </w:rPr>
        <w:t>é</w:t>
      </w:r>
      <w:r w:rsidRPr="009262F4">
        <w:rPr>
          <w:rFonts w:ascii="Arial" w:hAnsi="Arial" w:cs="Arial"/>
          <w:w w:val="97"/>
          <w:lang w:val="fr-FR"/>
        </w:rPr>
        <w:t>té</w:t>
      </w:r>
      <w:r w:rsidRPr="009262F4">
        <w:rPr>
          <w:rFonts w:ascii="Arial" w:hAnsi="Arial" w:cs="Arial"/>
          <w:spacing w:val="25"/>
          <w:lang w:val="fr-FR"/>
        </w:rPr>
        <w:t xml:space="preserve"> </w:t>
      </w:r>
      <w:r w:rsidRPr="009262F4">
        <w:rPr>
          <w:rFonts w:ascii="Arial" w:hAnsi="Arial" w:cs="Arial"/>
          <w:lang w:val="fr-FR"/>
        </w:rPr>
        <w:t>et</w:t>
      </w:r>
      <w:r w:rsidRPr="009262F4">
        <w:rPr>
          <w:rFonts w:ascii="Arial" w:hAnsi="Arial" w:cs="Arial"/>
          <w:spacing w:val="19"/>
          <w:lang w:val="fr-FR"/>
        </w:rPr>
        <w:t xml:space="preserve"> </w:t>
      </w:r>
      <w:r w:rsidRPr="009262F4">
        <w:rPr>
          <w:rFonts w:ascii="Arial" w:hAnsi="Arial" w:cs="Arial"/>
          <w:w w:val="89"/>
          <w:lang w:val="fr-FR"/>
        </w:rPr>
        <w:t>ses</w:t>
      </w:r>
      <w:r w:rsidRPr="009262F4">
        <w:rPr>
          <w:rFonts w:ascii="Arial" w:hAnsi="Arial" w:cs="Arial"/>
          <w:spacing w:val="-12"/>
          <w:w w:val="89"/>
          <w:lang w:val="fr-FR"/>
        </w:rPr>
        <w:t xml:space="preserve"> </w:t>
      </w:r>
      <w:r w:rsidRPr="009262F4">
        <w:rPr>
          <w:rFonts w:ascii="Arial" w:hAnsi="Arial" w:cs="Arial"/>
          <w:w w:val="89"/>
          <w:lang w:val="fr-FR"/>
        </w:rPr>
        <w:t>pré</w:t>
      </w:r>
      <w:r w:rsidRPr="009262F4">
        <w:rPr>
          <w:rFonts w:ascii="Arial" w:hAnsi="Arial" w:cs="Arial"/>
          <w:spacing w:val="6"/>
          <w:w w:val="89"/>
          <w:lang w:val="fr-FR"/>
        </w:rPr>
        <w:t>o</w:t>
      </w:r>
      <w:r w:rsidRPr="009262F4">
        <w:rPr>
          <w:rFonts w:ascii="Arial" w:hAnsi="Arial" w:cs="Arial"/>
          <w:w w:val="89"/>
          <w:lang w:val="fr-FR"/>
        </w:rPr>
        <w:t xml:space="preserve">ccupations </w:t>
      </w:r>
      <w:r w:rsidRPr="009262F4">
        <w:rPr>
          <w:rFonts w:ascii="Arial" w:hAnsi="Arial" w:cs="Arial"/>
          <w:spacing w:val="42"/>
          <w:w w:val="89"/>
          <w:lang w:val="fr-FR"/>
        </w:rPr>
        <w:t xml:space="preserve"> </w:t>
      </w:r>
      <w:r w:rsidRPr="009262F4">
        <w:rPr>
          <w:rFonts w:ascii="Arial" w:hAnsi="Arial" w:cs="Arial"/>
          <w:lang w:val="fr-FR"/>
        </w:rPr>
        <w:t>:</w:t>
      </w:r>
      <w:r w:rsidRPr="009262F4">
        <w:rPr>
          <w:rFonts w:ascii="Arial" w:hAnsi="Arial" w:cs="Arial"/>
          <w:spacing w:val="63"/>
          <w:lang w:val="fr-FR"/>
        </w:rPr>
        <w:t xml:space="preserve"> </w:t>
      </w:r>
      <w:r w:rsidRPr="009262F4">
        <w:rPr>
          <w:rFonts w:ascii="Arial" w:hAnsi="Arial" w:cs="Arial"/>
          <w:w w:val="98"/>
          <w:lang w:val="fr-FR"/>
        </w:rPr>
        <w:t>l’alime</w:t>
      </w:r>
      <w:r w:rsidRPr="009262F4">
        <w:rPr>
          <w:rFonts w:ascii="Arial" w:hAnsi="Arial" w:cs="Arial"/>
          <w:spacing w:val="-5"/>
          <w:w w:val="98"/>
          <w:lang w:val="fr-FR"/>
        </w:rPr>
        <w:t>n</w:t>
      </w:r>
      <w:r w:rsidRPr="009262F4">
        <w:rPr>
          <w:rFonts w:ascii="Arial" w:hAnsi="Arial" w:cs="Arial"/>
          <w:w w:val="103"/>
          <w:lang w:val="fr-FR"/>
        </w:rPr>
        <w:t xml:space="preserve">tation, </w:t>
      </w:r>
      <w:r w:rsidRPr="009262F4">
        <w:rPr>
          <w:rFonts w:ascii="Arial" w:hAnsi="Arial" w:cs="Arial"/>
          <w:w w:val="94"/>
          <w:lang w:val="fr-FR"/>
        </w:rPr>
        <w:t>l’</w:t>
      </w:r>
      <w:r w:rsidRPr="009262F4">
        <w:rPr>
          <w:rFonts w:ascii="Arial" w:hAnsi="Arial" w:cs="Arial"/>
          <w:spacing w:val="-6"/>
          <w:w w:val="94"/>
          <w:lang w:val="fr-FR"/>
        </w:rPr>
        <w:t>h</w:t>
      </w:r>
      <w:r w:rsidRPr="009262F4">
        <w:rPr>
          <w:rFonts w:ascii="Arial" w:hAnsi="Arial" w:cs="Arial"/>
          <w:w w:val="94"/>
          <w:lang w:val="fr-FR"/>
        </w:rPr>
        <w:t>ygiène</w:t>
      </w:r>
      <w:r w:rsidRPr="009262F4">
        <w:rPr>
          <w:rFonts w:ascii="Arial" w:hAnsi="Arial" w:cs="Arial"/>
          <w:spacing w:val="31"/>
          <w:w w:val="94"/>
          <w:lang w:val="fr-FR"/>
        </w:rPr>
        <w:t xml:space="preserve"> </w:t>
      </w:r>
      <w:r w:rsidRPr="009262F4">
        <w:rPr>
          <w:rFonts w:ascii="Arial" w:hAnsi="Arial" w:cs="Arial"/>
          <w:lang w:val="fr-FR"/>
        </w:rPr>
        <w:t>et</w:t>
      </w:r>
      <w:r w:rsidRPr="009262F4">
        <w:rPr>
          <w:rFonts w:ascii="Arial" w:hAnsi="Arial" w:cs="Arial"/>
          <w:spacing w:val="16"/>
          <w:lang w:val="fr-FR"/>
        </w:rPr>
        <w:t xml:space="preserve"> </w:t>
      </w:r>
      <w:r w:rsidRPr="009262F4">
        <w:rPr>
          <w:rFonts w:ascii="Arial" w:hAnsi="Arial" w:cs="Arial"/>
          <w:lang w:val="fr-FR"/>
        </w:rPr>
        <w:t>le</w:t>
      </w:r>
      <w:r w:rsidRPr="009262F4">
        <w:rPr>
          <w:rFonts w:ascii="Arial" w:hAnsi="Arial" w:cs="Arial"/>
          <w:spacing w:val="3"/>
          <w:lang w:val="fr-FR"/>
        </w:rPr>
        <w:t xml:space="preserve"> </w:t>
      </w:r>
      <w:r w:rsidRPr="009262F4">
        <w:rPr>
          <w:rFonts w:ascii="Arial" w:hAnsi="Arial" w:cs="Arial"/>
          <w:lang w:val="fr-FR"/>
        </w:rPr>
        <w:t>confort</w:t>
      </w:r>
      <w:r w:rsidRPr="009262F4">
        <w:rPr>
          <w:rFonts w:ascii="Arial" w:hAnsi="Arial" w:cs="Arial"/>
          <w:spacing w:val="8"/>
          <w:lang w:val="fr-FR"/>
        </w:rPr>
        <w:t xml:space="preserve"> </w:t>
      </w:r>
      <w:r w:rsidRPr="009262F4">
        <w:rPr>
          <w:rFonts w:ascii="Arial" w:hAnsi="Arial" w:cs="Arial"/>
          <w:w w:val="92"/>
          <w:lang w:val="fr-FR"/>
        </w:rPr>
        <w:t>domestique</w:t>
      </w:r>
      <w:r w:rsidRPr="009262F4">
        <w:rPr>
          <w:rFonts w:ascii="Arial" w:hAnsi="Arial" w:cs="Arial"/>
          <w:spacing w:val="28"/>
          <w:w w:val="92"/>
          <w:lang w:val="fr-FR"/>
        </w:rPr>
        <w:t xml:space="preserve"> </w:t>
      </w:r>
      <w:r w:rsidRPr="009262F4">
        <w:rPr>
          <w:rFonts w:ascii="Arial" w:hAnsi="Arial" w:cs="Arial"/>
          <w:lang w:val="fr-FR"/>
        </w:rPr>
        <w:t>(«</w:t>
      </w:r>
      <w:r w:rsidRPr="009262F4">
        <w:rPr>
          <w:rFonts w:ascii="Arial" w:hAnsi="Arial" w:cs="Arial"/>
          <w:spacing w:val="28"/>
          <w:lang w:val="fr-FR"/>
        </w:rPr>
        <w:t xml:space="preserve"> </w:t>
      </w:r>
      <w:r w:rsidRPr="009262F4">
        <w:rPr>
          <w:rFonts w:ascii="Arial" w:hAnsi="Arial" w:cs="Arial"/>
          <w:lang w:val="fr-FR"/>
        </w:rPr>
        <w:t>Moulinex</w:t>
      </w:r>
      <w:r w:rsidRPr="009262F4">
        <w:rPr>
          <w:rFonts w:ascii="Arial" w:hAnsi="Arial" w:cs="Arial"/>
          <w:spacing w:val="4"/>
          <w:lang w:val="fr-FR"/>
        </w:rPr>
        <w:t xml:space="preserve"> </w:t>
      </w:r>
      <w:r w:rsidRPr="009262F4">
        <w:rPr>
          <w:rFonts w:ascii="Arial" w:hAnsi="Arial" w:cs="Arial"/>
          <w:lang w:val="fr-FR"/>
        </w:rPr>
        <w:t>li</w:t>
      </w:r>
      <w:r w:rsidRPr="009262F4">
        <w:rPr>
          <w:rFonts w:ascii="Arial" w:hAnsi="Arial" w:cs="Arial"/>
          <w:spacing w:val="7"/>
          <w:lang w:val="fr-FR"/>
        </w:rPr>
        <w:t>b</w:t>
      </w:r>
      <w:r w:rsidRPr="009262F4">
        <w:rPr>
          <w:rFonts w:ascii="Arial" w:hAnsi="Arial" w:cs="Arial"/>
          <w:lang w:val="fr-FR"/>
        </w:rPr>
        <w:t>ère</w:t>
      </w:r>
      <w:r w:rsidRPr="009262F4">
        <w:rPr>
          <w:rFonts w:ascii="Arial" w:hAnsi="Arial" w:cs="Arial"/>
          <w:spacing w:val="-7"/>
          <w:lang w:val="fr-FR"/>
        </w:rPr>
        <w:t xml:space="preserve"> </w:t>
      </w:r>
      <w:r w:rsidRPr="009262F4">
        <w:rPr>
          <w:rFonts w:ascii="Arial" w:hAnsi="Arial" w:cs="Arial"/>
          <w:lang w:val="fr-FR"/>
        </w:rPr>
        <w:t>la</w:t>
      </w:r>
      <w:r w:rsidRPr="009262F4">
        <w:rPr>
          <w:rFonts w:ascii="Arial" w:hAnsi="Arial" w:cs="Arial"/>
          <w:spacing w:val="16"/>
          <w:lang w:val="fr-FR"/>
        </w:rPr>
        <w:t xml:space="preserve"> </w:t>
      </w:r>
      <w:r w:rsidRPr="009262F4">
        <w:rPr>
          <w:rFonts w:ascii="Arial" w:hAnsi="Arial" w:cs="Arial"/>
          <w:w w:val="91"/>
          <w:lang w:val="fr-FR"/>
        </w:rPr>
        <w:t>femme</w:t>
      </w:r>
      <w:r w:rsidRPr="009262F4">
        <w:rPr>
          <w:rFonts w:ascii="Arial" w:hAnsi="Arial" w:cs="Arial"/>
          <w:spacing w:val="28"/>
          <w:w w:val="91"/>
          <w:lang w:val="fr-FR"/>
        </w:rPr>
        <w:t xml:space="preserve"> </w:t>
      </w:r>
      <w:r w:rsidRPr="009262F4">
        <w:rPr>
          <w:rFonts w:ascii="Arial" w:hAnsi="Arial" w:cs="Arial"/>
          <w:lang w:val="fr-FR"/>
        </w:rPr>
        <w:t xml:space="preserve">»). </w:t>
      </w:r>
      <w:r w:rsidRPr="009262F4">
        <w:rPr>
          <w:rFonts w:ascii="Arial" w:hAnsi="Arial" w:cs="Arial"/>
          <w:spacing w:val="6"/>
          <w:lang w:val="fr-FR"/>
        </w:rPr>
        <w:t xml:space="preserve"> </w:t>
      </w:r>
      <w:r w:rsidRPr="009262F4">
        <w:rPr>
          <w:rFonts w:ascii="Arial" w:hAnsi="Arial" w:cs="Arial"/>
          <w:lang w:val="fr-FR"/>
        </w:rPr>
        <w:t>A</w:t>
      </w:r>
      <w:r w:rsidRPr="009262F4">
        <w:rPr>
          <w:rFonts w:ascii="Arial" w:hAnsi="Arial" w:cs="Arial"/>
          <w:spacing w:val="36"/>
          <w:lang w:val="fr-FR"/>
        </w:rPr>
        <w:t xml:space="preserve"> </w:t>
      </w:r>
      <w:r w:rsidRPr="009262F4">
        <w:rPr>
          <w:rFonts w:ascii="Arial" w:hAnsi="Arial" w:cs="Arial"/>
          <w:w w:val="88"/>
          <w:lang w:val="fr-FR"/>
        </w:rPr>
        <w:t>cela</w:t>
      </w:r>
      <w:r w:rsidRPr="009262F4">
        <w:rPr>
          <w:rFonts w:ascii="Arial" w:hAnsi="Arial" w:cs="Arial"/>
          <w:spacing w:val="30"/>
          <w:w w:val="88"/>
          <w:lang w:val="fr-FR"/>
        </w:rPr>
        <w:t xml:space="preserve"> </w:t>
      </w:r>
      <w:r w:rsidRPr="009262F4">
        <w:rPr>
          <w:rFonts w:ascii="Arial" w:hAnsi="Arial" w:cs="Arial"/>
          <w:lang w:val="fr-FR"/>
        </w:rPr>
        <w:t>s’</w:t>
      </w:r>
      <w:r w:rsidRPr="009262F4">
        <w:rPr>
          <w:rFonts w:ascii="Arial" w:hAnsi="Arial" w:cs="Arial"/>
          <w:spacing w:val="13"/>
          <w:lang w:val="fr-FR"/>
        </w:rPr>
        <w:t>a</w:t>
      </w:r>
      <w:r w:rsidRPr="009262F4">
        <w:rPr>
          <w:rFonts w:ascii="Arial" w:hAnsi="Arial" w:cs="Arial"/>
          <w:lang w:val="fr-FR"/>
        </w:rPr>
        <w:t>joute</w:t>
      </w:r>
      <w:r w:rsidRPr="009262F4">
        <w:rPr>
          <w:rFonts w:ascii="Arial" w:hAnsi="Arial" w:cs="Arial"/>
          <w:spacing w:val="-21"/>
          <w:lang w:val="fr-FR"/>
        </w:rPr>
        <w:t xml:space="preserve"> </w:t>
      </w:r>
      <w:r w:rsidRPr="009262F4">
        <w:rPr>
          <w:rFonts w:ascii="Arial" w:hAnsi="Arial" w:cs="Arial"/>
          <w:lang w:val="fr-FR"/>
        </w:rPr>
        <w:t xml:space="preserve">une </w:t>
      </w:r>
      <w:r w:rsidRPr="009262F4">
        <w:rPr>
          <w:rFonts w:ascii="Arial" w:hAnsi="Arial" w:cs="Arial"/>
          <w:w w:val="95"/>
          <w:lang w:val="fr-FR"/>
        </w:rPr>
        <w:t>é</w:t>
      </w:r>
      <w:r w:rsidRPr="009262F4">
        <w:rPr>
          <w:rFonts w:ascii="Arial" w:hAnsi="Arial" w:cs="Arial"/>
          <w:spacing w:val="-6"/>
          <w:w w:val="95"/>
          <w:lang w:val="fr-FR"/>
        </w:rPr>
        <w:t>v</w:t>
      </w:r>
      <w:r w:rsidRPr="009262F4">
        <w:rPr>
          <w:rFonts w:ascii="Arial" w:hAnsi="Arial" w:cs="Arial"/>
          <w:w w:val="95"/>
          <w:lang w:val="fr-FR"/>
        </w:rPr>
        <w:t>olution</w:t>
      </w:r>
      <w:r w:rsidRPr="009262F4">
        <w:rPr>
          <w:rFonts w:ascii="Arial" w:hAnsi="Arial" w:cs="Arial"/>
          <w:spacing w:val="23"/>
          <w:w w:val="95"/>
          <w:lang w:val="fr-FR"/>
        </w:rPr>
        <w:t xml:space="preserve"> </w:t>
      </w:r>
      <w:r w:rsidRPr="009262F4">
        <w:rPr>
          <w:rFonts w:ascii="Arial" w:hAnsi="Arial" w:cs="Arial"/>
          <w:w w:val="95"/>
          <w:lang w:val="fr-FR"/>
        </w:rPr>
        <w:t>m</w:t>
      </w:r>
      <w:r w:rsidRPr="009262F4">
        <w:rPr>
          <w:rFonts w:ascii="Arial" w:hAnsi="Arial" w:cs="Arial"/>
          <w:spacing w:val="12"/>
          <w:w w:val="95"/>
          <w:lang w:val="fr-FR"/>
        </w:rPr>
        <w:t>a</w:t>
      </w:r>
      <w:r w:rsidRPr="009262F4">
        <w:rPr>
          <w:rFonts w:ascii="Arial" w:hAnsi="Arial" w:cs="Arial"/>
          <w:w w:val="95"/>
          <w:lang w:val="fr-FR"/>
        </w:rPr>
        <w:t>jeure</w:t>
      </w:r>
      <w:r w:rsidRPr="009262F4">
        <w:rPr>
          <w:rFonts w:ascii="Arial" w:hAnsi="Arial" w:cs="Arial"/>
          <w:spacing w:val="-13"/>
          <w:w w:val="95"/>
          <w:lang w:val="fr-FR"/>
        </w:rPr>
        <w:t xml:space="preserve"> </w:t>
      </w:r>
      <w:r w:rsidRPr="009262F4">
        <w:rPr>
          <w:rFonts w:ascii="Arial" w:hAnsi="Arial" w:cs="Arial"/>
          <w:lang w:val="fr-FR"/>
        </w:rPr>
        <w:t>:</w:t>
      </w:r>
      <w:r w:rsidRPr="009262F4">
        <w:rPr>
          <w:rFonts w:ascii="Arial" w:hAnsi="Arial" w:cs="Arial"/>
          <w:spacing w:val="30"/>
          <w:lang w:val="fr-FR"/>
        </w:rPr>
        <w:t xml:space="preserve"> </w:t>
      </w:r>
      <w:r w:rsidRPr="009262F4">
        <w:rPr>
          <w:rFonts w:ascii="Arial" w:hAnsi="Arial" w:cs="Arial"/>
          <w:lang w:val="fr-FR"/>
        </w:rPr>
        <w:t>le</w:t>
      </w:r>
      <w:r w:rsidRPr="009262F4">
        <w:rPr>
          <w:rFonts w:ascii="Arial" w:hAnsi="Arial" w:cs="Arial"/>
          <w:spacing w:val="-19"/>
          <w:lang w:val="fr-FR"/>
        </w:rPr>
        <w:t xml:space="preserve"> </w:t>
      </w:r>
      <w:r w:rsidRPr="009262F4">
        <w:rPr>
          <w:rFonts w:ascii="Arial" w:hAnsi="Arial" w:cs="Arial"/>
          <w:lang w:val="fr-FR"/>
        </w:rPr>
        <w:t>1</w:t>
      </w:r>
      <w:r w:rsidRPr="009262F4">
        <w:rPr>
          <w:rFonts w:ascii="Arial" w:hAnsi="Arial" w:cs="Arial"/>
          <w:position w:val="9"/>
          <w:sz w:val="16"/>
          <w:szCs w:val="16"/>
          <w:lang w:val="fr-FR"/>
        </w:rPr>
        <w:t>er</w:t>
      </w:r>
      <w:r w:rsidRPr="009262F4">
        <w:rPr>
          <w:rFonts w:ascii="Arial" w:hAnsi="Arial" w:cs="Arial"/>
          <w:spacing w:val="13"/>
          <w:position w:val="9"/>
          <w:sz w:val="16"/>
          <w:szCs w:val="16"/>
          <w:lang w:val="fr-FR"/>
        </w:rPr>
        <w:t xml:space="preserve"> </w:t>
      </w:r>
      <w:r w:rsidRPr="009262F4">
        <w:rPr>
          <w:rFonts w:ascii="Arial" w:hAnsi="Arial" w:cs="Arial"/>
          <w:spacing w:val="6"/>
          <w:w w:val="90"/>
          <w:lang w:val="fr-FR"/>
        </w:rPr>
        <w:t>o</w:t>
      </w:r>
      <w:r w:rsidRPr="009262F4">
        <w:rPr>
          <w:rFonts w:ascii="Arial" w:hAnsi="Arial" w:cs="Arial"/>
          <w:w w:val="90"/>
          <w:lang w:val="fr-FR"/>
        </w:rPr>
        <w:t>ctobre</w:t>
      </w:r>
      <w:r w:rsidRPr="009262F4">
        <w:rPr>
          <w:rFonts w:ascii="Arial" w:hAnsi="Arial" w:cs="Arial"/>
          <w:spacing w:val="37"/>
          <w:w w:val="90"/>
          <w:lang w:val="fr-FR"/>
        </w:rPr>
        <w:t xml:space="preserve"> </w:t>
      </w:r>
      <w:r w:rsidRPr="009262F4">
        <w:rPr>
          <w:rFonts w:ascii="Arial" w:hAnsi="Arial" w:cs="Arial"/>
          <w:w w:val="90"/>
          <w:lang w:val="fr-FR"/>
        </w:rPr>
        <w:t>1968,</w:t>
      </w:r>
      <w:r w:rsidRPr="009262F4">
        <w:rPr>
          <w:rFonts w:ascii="Arial" w:hAnsi="Arial" w:cs="Arial"/>
          <w:spacing w:val="-3"/>
          <w:w w:val="90"/>
          <w:lang w:val="fr-FR"/>
        </w:rPr>
        <w:t xml:space="preserve"> </w:t>
      </w:r>
      <w:r w:rsidRPr="009262F4">
        <w:rPr>
          <w:rFonts w:ascii="Arial" w:hAnsi="Arial" w:cs="Arial"/>
          <w:lang w:val="fr-FR"/>
        </w:rPr>
        <w:t>la</w:t>
      </w:r>
      <w:r w:rsidRPr="009262F4">
        <w:rPr>
          <w:rFonts w:ascii="Arial" w:hAnsi="Arial" w:cs="Arial"/>
          <w:spacing w:val="-6"/>
          <w:lang w:val="fr-FR"/>
        </w:rPr>
        <w:t xml:space="preserve"> </w:t>
      </w:r>
      <w:r w:rsidRPr="009262F4">
        <w:rPr>
          <w:rFonts w:ascii="Arial" w:hAnsi="Arial" w:cs="Arial"/>
          <w:w w:val="92"/>
          <w:lang w:val="fr-FR"/>
        </w:rPr>
        <w:t>télévision</w:t>
      </w:r>
      <w:r w:rsidRPr="009262F4">
        <w:rPr>
          <w:rFonts w:ascii="Arial" w:hAnsi="Arial" w:cs="Arial"/>
          <w:spacing w:val="35"/>
          <w:w w:val="92"/>
          <w:lang w:val="fr-FR"/>
        </w:rPr>
        <w:t xml:space="preserve"> </w:t>
      </w:r>
      <w:r w:rsidRPr="009262F4">
        <w:rPr>
          <w:rFonts w:ascii="Arial" w:hAnsi="Arial" w:cs="Arial"/>
          <w:w w:val="92"/>
          <w:lang w:val="fr-FR"/>
        </w:rPr>
        <w:t>est</w:t>
      </w:r>
      <w:r w:rsidRPr="009262F4">
        <w:rPr>
          <w:rFonts w:ascii="Arial" w:hAnsi="Arial" w:cs="Arial"/>
          <w:spacing w:val="-4"/>
          <w:w w:val="92"/>
          <w:lang w:val="fr-FR"/>
        </w:rPr>
        <w:t xml:space="preserve"> </w:t>
      </w:r>
      <w:r w:rsidRPr="009262F4">
        <w:rPr>
          <w:rFonts w:ascii="Arial" w:hAnsi="Arial" w:cs="Arial"/>
          <w:w w:val="92"/>
          <w:lang w:val="fr-FR"/>
        </w:rPr>
        <w:t>autorisée</w:t>
      </w:r>
      <w:r w:rsidRPr="009262F4">
        <w:rPr>
          <w:rFonts w:ascii="Arial" w:hAnsi="Arial" w:cs="Arial"/>
          <w:spacing w:val="5"/>
          <w:w w:val="92"/>
          <w:lang w:val="fr-FR"/>
        </w:rPr>
        <w:t xml:space="preserve"> </w:t>
      </w:r>
      <w:r w:rsidRPr="009262F4">
        <w:rPr>
          <w:rFonts w:ascii="Arial" w:hAnsi="Arial" w:cs="Arial"/>
          <w:lang w:val="fr-FR"/>
        </w:rPr>
        <w:t>à</w:t>
      </w:r>
      <w:r w:rsidRPr="009262F4">
        <w:rPr>
          <w:rFonts w:ascii="Arial" w:hAnsi="Arial" w:cs="Arial"/>
          <w:spacing w:val="-17"/>
          <w:lang w:val="fr-FR"/>
        </w:rPr>
        <w:t xml:space="preserve"> </w:t>
      </w:r>
      <w:r w:rsidRPr="009262F4">
        <w:rPr>
          <w:rFonts w:ascii="Arial" w:hAnsi="Arial" w:cs="Arial"/>
          <w:w w:val="89"/>
          <w:lang w:val="fr-FR"/>
        </w:rPr>
        <w:t>diffuser</w:t>
      </w:r>
      <w:r w:rsidRPr="009262F4">
        <w:rPr>
          <w:rFonts w:ascii="Arial" w:hAnsi="Arial" w:cs="Arial"/>
          <w:spacing w:val="55"/>
          <w:w w:val="89"/>
          <w:lang w:val="fr-FR"/>
        </w:rPr>
        <w:t xml:space="preserve"> </w:t>
      </w:r>
      <w:r w:rsidRPr="009262F4">
        <w:rPr>
          <w:rFonts w:ascii="Arial" w:hAnsi="Arial" w:cs="Arial"/>
          <w:w w:val="89"/>
          <w:lang w:val="fr-FR"/>
        </w:rPr>
        <w:t>des</w:t>
      </w:r>
      <w:r w:rsidRPr="009262F4">
        <w:rPr>
          <w:rFonts w:ascii="Arial" w:hAnsi="Arial" w:cs="Arial"/>
          <w:spacing w:val="-12"/>
          <w:w w:val="89"/>
          <w:lang w:val="fr-FR"/>
        </w:rPr>
        <w:t xml:space="preserve"> </w:t>
      </w:r>
      <w:r w:rsidRPr="009262F4">
        <w:rPr>
          <w:rFonts w:ascii="Arial" w:hAnsi="Arial" w:cs="Arial"/>
          <w:lang w:val="fr-FR"/>
        </w:rPr>
        <w:t>publicités de</w:t>
      </w:r>
      <w:r w:rsidRPr="009262F4">
        <w:rPr>
          <w:rFonts w:ascii="Arial" w:hAnsi="Arial" w:cs="Arial"/>
          <w:spacing w:val="-22"/>
          <w:lang w:val="fr-FR"/>
        </w:rPr>
        <w:t xml:space="preserve"> </w:t>
      </w:r>
      <w:r w:rsidRPr="009262F4">
        <w:rPr>
          <w:rFonts w:ascii="Arial" w:hAnsi="Arial" w:cs="Arial"/>
          <w:w w:val="91"/>
          <w:lang w:val="fr-FR"/>
        </w:rPr>
        <w:t>marques.</w:t>
      </w:r>
      <w:r w:rsidRPr="009262F4">
        <w:rPr>
          <w:rFonts w:ascii="Arial" w:hAnsi="Arial" w:cs="Arial"/>
          <w:spacing w:val="50"/>
          <w:w w:val="91"/>
          <w:lang w:val="fr-FR"/>
        </w:rPr>
        <w:t xml:space="preserve"> </w:t>
      </w:r>
      <w:r w:rsidRPr="009262F4">
        <w:rPr>
          <w:rFonts w:ascii="Arial" w:hAnsi="Arial" w:cs="Arial"/>
          <w:lang w:val="fr-FR"/>
        </w:rPr>
        <w:t>La</w:t>
      </w:r>
      <w:r w:rsidRPr="009262F4">
        <w:rPr>
          <w:rFonts w:ascii="Arial" w:hAnsi="Arial" w:cs="Arial"/>
          <w:spacing w:val="8"/>
          <w:lang w:val="fr-FR"/>
        </w:rPr>
        <w:t xml:space="preserve"> </w:t>
      </w:r>
      <w:r w:rsidRPr="009262F4">
        <w:rPr>
          <w:rFonts w:ascii="Arial" w:hAnsi="Arial" w:cs="Arial"/>
          <w:w w:val="90"/>
          <w:lang w:val="fr-FR"/>
        </w:rPr>
        <w:t>co</w:t>
      </w:r>
      <w:r w:rsidRPr="009262F4">
        <w:rPr>
          <w:rFonts w:ascii="Arial" w:hAnsi="Arial" w:cs="Arial"/>
          <w:spacing w:val="1"/>
          <w:w w:val="90"/>
          <w:lang w:val="fr-FR"/>
        </w:rPr>
        <w:t>n</w:t>
      </w:r>
      <w:r w:rsidRPr="009262F4">
        <w:rPr>
          <w:rFonts w:ascii="Arial" w:hAnsi="Arial" w:cs="Arial"/>
          <w:w w:val="90"/>
          <w:lang w:val="fr-FR"/>
        </w:rPr>
        <w:t>quête</w:t>
      </w:r>
      <w:r w:rsidRPr="009262F4">
        <w:rPr>
          <w:rFonts w:ascii="Arial" w:hAnsi="Arial" w:cs="Arial"/>
          <w:spacing w:val="29"/>
          <w:w w:val="90"/>
          <w:lang w:val="fr-FR"/>
        </w:rPr>
        <w:t xml:space="preserve"> </w:t>
      </w:r>
      <w:r w:rsidRPr="009262F4">
        <w:rPr>
          <w:rFonts w:ascii="Arial" w:hAnsi="Arial" w:cs="Arial"/>
          <w:lang w:val="fr-FR"/>
        </w:rPr>
        <w:t>du</w:t>
      </w:r>
      <w:r w:rsidRPr="009262F4">
        <w:rPr>
          <w:rFonts w:ascii="Arial" w:hAnsi="Arial" w:cs="Arial"/>
          <w:spacing w:val="6"/>
          <w:lang w:val="fr-FR"/>
        </w:rPr>
        <w:t xml:space="preserve"> </w:t>
      </w:r>
      <w:r w:rsidRPr="009262F4">
        <w:rPr>
          <w:rFonts w:ascii="Arial" w:hAnsi="Arial" w:cs="Arial"/>
          <w:lang w:val="fr-FR"/>
        </w:rPr>
        <w:t>«</w:t>
      </w:r>
      <w:r w:rsidRPr="009262F4">
        <w:rPr>
          <w:rFonts w:ascii="Arial" w:hAnsi="Arial" w:cs="Arial"/>
          <w:spacing w:val="9"/>
          <w:lang w:val="fr-FR"/>
        </w:rPr>
        <w:t xml:space="preserve"> </w:t>
      </w:r>
      <w:r w:rsidRPr="009262F4">
        <w:rPr>
          <w:rFonts w:ascii="Arial" w:hAnsi="Arial" w:cs="Arial"/>
          <w:lang w:val="fr-FR"/>
        </w:rPr>
        <w:t>média-roi</w:t>
      </w:r>
      <w:r w:rsidRPr="009262F4">
        <w:rPr>
          <w:rFonts w:ascii="Arial" w:hAnsi="Arial" w:cs="Arial"/>
          <w:spacing w:val="-26"/>
          <w:lang w:val="fr-FR"/>
        </w:rPr>
        <w:t xml:space="preserve"> </w:t>
      </w:r>
      <w:r w:rsidRPr="009262F4">
        <w:rPr>
          <w:rFonts w:ascii="Arial" w:hAnsi="Arial" w:cs="Arial"/>
          <w:lang w:val="fr-FR"/>
        </w:rPr>
        <w:t>»</w:t>
      </w:r>
      <w:r w:rsidRPr="009262F4">
        <w:rPr>
          <w:rFonts w:ascii="Arial" w:hAnsi="Arial" w:cs="Arial"/>
          <w:spacing w:val="9"/>
          <w:lang w:val="fr-FR"/>
        </w:rPr>
        <w:t xml:space="preserve"> </w:t>
      </w:r>
      <w:r w:rsidRPr="009262F4">
        <w:rPr>
          <w:rFonts w:ascii="Arial" w:hAnsi="Arial" w:cs="Arial"/>
          <w:w w:val="94"/>
          <w:lang w:val="fr-FR"/>
        </w:rPr>
        <w:t>inaugure</w:t>
      </w:r>
      <w:r w:rsidRPr="009262F4">
        <w:rPr>
          <w:rFonts w:ascii="Arial" w:hAnsi="Arial" w:cs="Arial"/>
          <w:spacing w:val="18"/>
          <w:w w:val="94"/>
          <w:lang w:val="fr-FR"/>
        </w:rPr>
        <w:t xml:space="preserve"> </w:t>
      </w:r>
      <w:r w:rsidRPr="009262F4">
        <w:rPr>
          <w:rFonts w:ascii="Arial" w:hAnsi="Arial" w:cs="Arial"/>
          <w:lang w:val="fr-FR"/>
        </w:rPr>
        <w:t>une</w:t>
      </w:r>
      <w:r w:rsidRPr="009262F4">
        <w:rPr>
          <w:rFonts w:ascii="Arial" w:hAnsi="Arial" w:cs="Arial"/>
          <w:spacing w:val="-26"/>
          <w:lang w:val="fr-FR"/>
        </w:rPr>
        <w:t xml:space="preserve"> </w:t>
      </w:r>
      <w:r w:rsidRPr="009262F4">
        <w:rPr>
          <w:rFonts w:ascii="Arial" w:hAnsi="Arial" w:cs="Arial"/>
          <w:w w:val="91"/>
          <w:lang w:val="fr-FR"/>
        </w:rPr>
        <w:t>nou</w:t>
      </w:r>
      <w:r w:rsidRPr="009262F4">
        <w:rPr>
          <w:rFonts w:ascii="Arial" w:hAnsi="Arial" w:cs="Arial"/>
          <w:spacing w:val="-5"/>
          <w:w w:val="91"/>
          <w:lang w:val="fr-FR"/>
        </w:rPr>
        <w:t>v</w:t>
      </w:r>
      <w:r w:rsidRPr="009262F4">
        <w:rPr>
          <w:rFonts w:ascii="Arial" w:hAnsi="Arial" w:cs="Arial"/>
          <w:w w:val="91"/>
          <w:lang w:val="fr-FR"/>
        </w:rPr>
        <w:t>elle</w:t>
      </w:r>
      <w:r w:rsidRPr="009262F4">
        <w:rPr>
          <w:rFonts w:ascii="Arial" w:hAnsi="Arial" w:cs="Arial"/>
          <w:spacing w:val="42"/>
          <w:w w:val="91"/>
          <w:lang w:val="fr-FR"/>
        </w:rPr>
        <w:t xml:space="preserve"> </w:t>
      </w:r>
      <w:r w:rsidRPr="009262F4">
        <w:rPr>
          <w:rFonts w:ascii="Arial" w:hAnsi="Arial" w:cs="Arial"/>
          <w:w w:val="91"/>
          <w:lang w:val="fr-FR"/>
        </w:rPr>
        <w:t>éta</w:t>
      </w:r>
      <w:r w:rsidRPr="009262F4">
        <w:rPr>
          <w:rFonts w:ascii="Arial" w:hAnsi="Arial" w:cs="Arial"/>
          <w:spacing w:val="6"/>
          <w:w w:val="91"/>
          <w:lang w:val="fr-FR"/>
        </w:rPr>
        <w:t>p</w:t>
      </w:r>
      <w:r w:rsidRPr="009262F4">
        <w:rPr>
          <w:rFonts w:ascii="Arial" w:hAnsi="Arial" w:cs="Arial"/>
          <w:w w:val="91"/>
          <w:lang w:val="fr-FR"/>
        </w:rPr>
        <w:t>e</w:t>
      </w:r>
      <w:r w:rsidRPr="009262F4">
        <w:rPr>
          <w:rFonts w:ascii="Arial" w:hAnsi="Arial" w:cs="Arial"/>
          <w:spacing w:val="15"/>
          <w:w w:val="91"/>
          <w:lang w:val="fr-FR"/>
        </w:rPr>
        <w:t xml:space="preserve"> </w:t>
      </w:r>
      <w:r w:rsidRPr="009262F4">
        <w:rPr>
          <w:rFonts w:ascii="Arial" w:hAnsi="Arial" w:cs="Arial"/>
          <w:lang w:val="fr-FR"/>
        </w:rPr>
        <w:t>et</w:t>
      </w:r>
      <w:r w:rsidRPr="009262F4">
        <w:rPr>
          <w:rFonts w:ascii="Arial" w:hAnsi="Arial" w:cs="Arial"/>
          <w:spacing w:val="7"/>
          <w:lang w:val="fr-FR"/>
        </w:rPr>
        <w:t xml:space="preserve"> </w:t>
      </w:r>
      <w:r w:rsidRPr="009262F4">
        <w:rPr>
          <w:rFonts w:ascii="Arial" w:hAnsi="Arial" w:cs="Arial"/>
          <w:lang w:val="fr-FR"/>
        </w:rPr>
        <w:t>une</w:t>
      </w:r>
      <w:r w:rsidRPr="009262F4">
        <w:rPr>
          <w:rFonts w:ascii="Arial" w:hAnsi="Arial" w:cs="Arial"/>
          <w:spacing w:val="-26"/>
          <w:lang w:val="fr-FR"/>
        </w:rPr>
        <w:t xml:space="preserve"> </w:t>
      </w:r>
      <w:r w:rsidRPr="009262F4">
        <w:rPr>
          <w:rFonts w:ascii="Arial" w:hAnsi="Arial" w:cs="Arial"/>
          <w:lang w:val="fr-FR"/>
        </w:rPr>
        <w:t>première redistribution</w:t>
      </w:r>
      <w:r w:rsidRPr="009262F4">
        <w:rPr>
          <w:rFonts w:ascii="Arial" w:hAnsi="Arial" w:cs="Arial"/>
          <w:spacing w:val="8"/>
          <w:lang w:val="fr-FR"/>
        </w:rPr>
        <w:t xml:space="preserve"> </w:t>
      </w:r>
      <w:r w:rsidRPr="009262F4">
        <w:rPr>
          <w:rFonts w:ascii="Arial" w:hAnsi="Arial" w:cs="Arial"/>
          <w:w w:val="84"/>
          <w:lang w:val="fr-FR"/>
        </w:rPr>
        <w:t>des</w:t>
      </w:r>
      <w:r w:rsidRPr="009262F4">
        <w:rPr>
          <w:rFonts w:ascii="Arial" w:hAnsi="Arial" w:cs="Arial"/>
          <w:spacing w:val="3"/>
          <w:w w:val="84"/>
          <w:lang w:val="fr-FR"/>
        </w:rPr>
        <w:t xml:space="preserve"> </w:t>
      </w:r>
      <w:r w:rsidRPr="009262F4">
        <w:rPr>
          <w:rFonts w:ascii="Arial" w:hAnsi="Arial" w:cs="Arial"/>
          <w:lang w:val="fr-FR"/>
        </w:rPr>
        <w:t>parts</w:t>
      </w:r>
      <w:r w:rsidRPr="009262F4">
        <w:rPr>
          <w:rFonts w:ascii="Arial" w:hAnsi="Arial" w:cs="Arial"/>
          <w:spacing w:val="-23"/>
          <w:lang w:val="fr-FR"/>
        </w:rPr>
        <w:t xml:space="preserve"> </w:t>
      </w:r>
      <w:r w:rsidRPr="009262F4">
        <w:rPr>
          <w:rFonts w:ascii="Arial" w:hAnsi="Arial" w:cs="Arial"/>
          <w:w w:val="89"/>
          <w:lang w:val="fr-FR"/>
        </w:rPr>
        <w:t>de</w:t>
      </w:r>
      <w:r w:rsidRPr="009262F4">
        <w:rPr>
          <w:rFonts w:ascii="Arial" w:hAnsi="Arial" w:cs="Arial"/>
          <w:spacing w:val="-6"/>
          <w:w w:val="89"/>
          <w:lang w:val="fr-FR"/>
        </w:rPr>
        <w:t xml:space="preserve"> </w:t>
      </w:r>
      <w:r w:rsidRPr="009262F4">
        <w:rPr>
          <w:rFonts w:ascii="Arial" w:hAnsi="Arial" w:cs="Arial"/>
          <w:w w:val="89"/>
          <w:lang w:val="fr-FR"/>
        </w:rPr>
        <w:t>mar</w:t>
      </w:r>
      <w:r w:rsidRPr="009262F4">
        <w:rPr>
          <w:rFonts w:ascii="Arial" w:hAnsi="Arial" w:cs="Arial"/>
          <w:spacing w:val="-5"/>
          <w:w w:val="89"/>
          <w:lang w:val="fr-FR"/>
        </w:rPr>
        <w:t>c</w:t>
      </w:r>
      <w:r w:rsidRPr="009262F4">
        <w:rPr>
          <w:rFonts w:ascii="Arial" w:hAnsi="Arial" w:cs="Arial"/>
          <w:w w:val="89"/>
          <w:lang w:val="fr-FR"/>
        </w:rPr>
        <w:t>hé</w:t>
      </w:r>
      <w:r w:rsidRPr="009262F4">
        <w:rPr>
          <w:rFonts w:ascii="Arial" w:hAnsi="Arial" w:cs="Arial"/>
          <w:spacing w:val="25"/>
          <w:w w:val="89"/>
          <w:lang w:val="fr-FR"/>
        </w:rPr>
        <w:t xml:space="preserve"> </w:t>
      </w:r>
      <w:r w:rsidRPr="009262F4">
        <w:rPr>
          <w:rFonts w:ascii="Arial" w:hAnsi="Arial" w:cs="Arial"/>
          <w:lang w:val="fr-FR"/>
        </w:rPr>
        <w:t>du</w:t>
      </w:r>
      <w:r w:rsidRPr="009262F4">
        <w:rPr>
          <w:rFonts w:ascii="Arial" w:hAnsi="Arial" w:cs="Arial"/>
          <w:spacing w:val="-16"/>
          <w:lang w:val="fr-FR"/>
        </w:rPr>
        <w:t xml:space="preserve"> </w:t>
      </w:r>
      <w:r w:rsidRPr="009262F4">
        <w:rPr>
          <w:rFonts w:ascii="Arial" w:hAnsi="Arial" w:cs="Arial"/>
          <w:w w:val="92"/>
          <w:lang w:val="fr-FR"/>
        </w:rPr>
        <w:t>secteur.</w:t>
      </w:r>
      <w:r w:rsidRPr="009262F4">
        <w:rPr>
          <w:rFonts w:ascii="Arial" w:hAnsi="Arial" w:cs="Arial"/>
          <w:spacing w:val="29"/>
          <w:w w:val="92"/>
          <w:lang w:val="fr-FR"/>
        </w:rPr>
        <w:t xml:space="preserve"> </w:t>
      </w:r>
      <w:r w:rsidRPr="009262F4">
        <w:rPr>
          <w:rFonts w:ascii="Arial" w:hAnsi="Arial" w:cs="Arial"/>
          <w:spacing w:val="-24"/>
          <w:w w:val="92"/>
          <w:lang w:val="fr-FR"/>
        </w:rPr>
        <w:t>A</w:t>
      </w:r>
      <w:r w:rsidRPr="009262F4">
        <w:rPr>
          <w:rFonts w:ascii="Arial" w:hAnsi="Arial" w:cs="Arial"/>
          <w:spacing w:val="-6"/>
          <w:w w:val="92"/>
          <w:lang w:val="fr-FR"/>
        </w:rPr>
        <w:t>v</w:t>
      </w:r>
      <w:r w:rsidRPr="009262F4">
        <w:rPr>
          <w:rFonts w:ascii="Arial" w:hAnsi="Arial" w:cs="Arial"/>
          <w:w w:val="92"/>
          <w:lang w:val="fr-FR"/>
        </w:rPr>
        <w:t>ec</w:t>
      </w:r>
      <w:r w:rsidRPr="009262F4">
        <w:rPr>
          <w:rFonts w:ascii="Arial" w:hAnsi="Arial" w:cs="Arial"/>
          <w:spacing w:val="9"/>
          <w:w w:val="92"/>
          <w:lang w:val="fr-FR"/>
        </w:rPr>
        <w:t xml:space="preserve"> </w:t>
      </w:r>
      <w:r w:rsidRPr="009262F4">
        <w:rPr>
          <w:rFonts w:ascii="Arial" w:hAnsi="Arial" w:cs="Arial"/>
          <w:lang w:val="fr-FR"/>
        </w:rPr>
        <w:t>la</w:t>
      </w:r>
      <w:r w:rsidRPr="009262F4">
        <w:rPr>
          <w:rFonts w:ascii="Arial" w:hAnsi="Arial" w:cs="Arial"/>
          <w:spacing w:val="-14"/>
          <w:lang w:val="fr-FR"/>
        </w:rPr>
        <w:t xml:space="preserve"> </w:t>
      </w:r>
      <w:r w:rsidRPr="009262F4">
        <w:rPr>
          <w:rFonts w:ascii="Arial" w:hAnsi="Arial" w:cs="Arial"/>
          <w:lang w:val="fr-FR"/>
        </w:rPr>
        <w:t>pri</w:t>
      </w:r>
      <w:r w:rsidRPr="009262F4">
        <w:rPr>
          <w:rFonts w:ascii="Arial" w:hAnsi="Arial" w:cs="Arial"/>
          <w:spacing w:val="-12"/>
          <w:lang w:val="fr-FR"/>
        </w:rPr>
        <w:t>v</w:t>
      </w:r>
      <w:r w:rsidRPr="009262F4">
        <w:rPr>
          <w:rFonts w:ascii="Arial" w:hAnsi="Arial" w:cs="Arial"/>
          <w:lang w:val="fr-FR"/>
        </w:rPr>
        <w:t>atisation,</w:t>
      </w:r>
      <w:r w:rsidRPr="009262F4">
        <w:rPr>
          <w:rFonts w:ascii="Arial" w:hAnsi="Arial" w:cs="Arial"/>
          <w:spacing w:val="-3"/>
          <w:lang w:val="fr-FR"/>
        </w:rPr>
        <w:t xml:space="preserve"> </w:t>
      </w:r>
      <w:r w:rsidRPr="009262F4">
        <w:rPr>
          <w:rFonts w:ascii="Arial" w:hAnsi="Arial" w:cs="Arial"/>
          <w:w w:val="94"/>
          <w:lang w:val="fr-FR"/>
        </w:rPr>
        <w:t>puis</w:t>
      </w:r>
      <w:r w:rsidRPr="009262F4">
        <w:rPr>
          <w:rFonts w:ascii="Arial" w:hAnsi="Arial" w:cs="Arial"/>
          <w:spacing w:val="-3"/>
          <w:w w:val="94"/>
          <w:lang w:val="fr-FR"/>
        </w:rPr>
        <w:t xml:space="preserve"> </w:t>
      </w:r>
      <w:r w:rsidRPr="009262F4">
        <w:rPr>
          <w:rFonts w:ascii="Arial" w:hAnsi="Arial" w:cs="Arial"/>
          <w:lang w:val="fr-FR"/>
        </w:rPr>
        <w:t>la</w:t>
      </w:r>
      <w:r w:rsidRPr="009262F4">
        <w:rPr>
          <w:rFonts w:ascii="Arial" w:hAnsi="Arial" w:cs="Arial"/>
          <w:spacing w:val="-14"/>
          <w:lang w:val="fr-FR"/>
        </w:rPr>
        <w:t xml:space="preserve"> </w:t>
      </w:r>
      <w:r w:rsidRPr="009262F4">
        <w:rPr>
          <w:rFonts w:ascii="Arial" w:hAnsi="Arial" w:cs="Arial"/>
          <w:spacing w:val="-6"/>
          <w:w w:val="97"/>
          <w:lang w:val="fr-FR"/>
        </w:rPr>
        <w:t>m</w:t>
      </w:r>
      <w:r w:rsidRPr="009262F4">
        <w:rPr>
          <w:rFonts w:ascii="Arial" w:hAnsi="Arial" w:cs="Arial"/>
          <w:w w:val="103"/>
          <w:lang w:val="fr-FR"/>
        </w:rPr>
        <w:t xml:space="preserve">ultiplication </w:t>
      </w:r>
      <w:r w:rsidRPr="009262F4">
        <w:rPr>
          <w:rFonts w:ascii="Arial" w:hAnsi="Arial" w:cs="Arial"/>
          <w:w w:val="87"/>
          <w:lang w:val="fr-FR"/>
        </w:rPr>
        <w:t>des</w:t>
      </w:r>
      <w:r w:rsidRPr="009262F4">
        <w:rPr>
          <w:rFonts w:ascii="Arial" w:hAnsi="Arial" w:cs="Arial"/>
          <w:spacing w:val="18"/>
          <w:w w:val="87"/>
          <w:lang w:val="fr-FR"/>
        </w:rPr>
        <w:t xml:space="preserve"> </w:t>
      </w:r>
      <w:r w:rsidRPr="009262F4">
        <w:rPr>
          <w:rFonts w:ascii="Arial" w:hAnsi="Arial" w:cs="Arial"/>
          <w:spacing w:val="-5"/>
          <w:w w:val="87"/>
          <w:lang w:val="fr-FR"/>
        </w:rPr>
        <w:t>c</w:t>
      </w:r>
      <w:r w:rsidRPr="009262F4">
        <w:rPr>
          <w:rFonts w:ascii="Arial" w:hAnsi="Arial" w:cs="Arial"/>
          <w:w w:val="87"/>
          <w:lang w:val="fr-FR"/>
        </w:rPr>
        <w:t>haînes</w:t>
      </w:r>
      <w:r w:rsidRPr="009262F4">
        <w:rPr>
          <w:rFonts w:ascii="Arial" w:hAnsi="Arial" w:cs="Arial"/>
          <w:spacing w:val="35"/>
          <w:w w:val="87"/>
          <w:lang w:val="fr-FR"/>
        </w:rPr>
        <w:t xml:space="preserve"> </w:t>
      </w:r>
      <w:r w:rsidRPr="009262F4">
        <w:rPr>
          <w:rFonts w:ascii="Arial" w:hAnsi="Arial" w:cs="Arial"/>
          <w:w w:val="87"/>
          <w:lang w:val="fr-FR"/>
        </w:rPr>
        <w:t>dans</w:t>
      </w:r>
      <w:r w:rsidRPr="009262F4">
        <w:rPr>
          <w:rFonts w:ascii="Arial" w:hAnsi="Arial" w:cs="Arial"/>
          <w:spacing w:val="45"/>
          <w:w w:val="87"/>
          <w:lang w:val="fr-FR"/>
        </w:rPr>
        <w:t xml:space="preserve"> </w:t>
      </w:r>
      <w:r w:rsidRPr="009262F4">
        <w:rPr>
          <w:rFonts w:ascii="Arial" w:hAnsi="Arial" w:cs="Arial"/>
          <w:lang w:val="fr-FR"/>
        </w:rPr>
        <w:t>les</w:t>
      </w:r>
      <w:r w:rsidRPr="009262F4">
        <w:rPr>
          <w:rFonts w:ascii="Arial" w:hAnsi="Arial" w:cs="Arial"/>
          <w:spacing w:val="-25"/>
          <w:lang w:val="fr-FR"/>
        </w:rPr>
        <w:t xml:space="preserve"> </w:t>
      </w:r>
      <w:r w:rsidRPr="009262F4">
        <w:rPr>
          <w:rFonts w:ascii="Arial" w:hAnsi="Arial" w:cs="Arial"/>
          <w:w w:val="86"/>
          <w:lang w:val="fr-FR"/>
        </w:rPr>
        <w:t>années</w:t>
      </w:r>
      <w:r w:rsidRPr="009262F4">
        <w:rPr>
          <w:rFonts w:ascii="Arial" w:hAnsi="Arial" w:cs="Arial"/>
          <w:spacing w:val="22"/>
          <w:w w:val="86"/>
          <w:lang w:val="fr-FR"/>
        </w:rPr>
        <w:t xml:space="preserve"> </w:t>
      </w:r>
      <w:r w:rsidRPr="009262F4">
        <w:rPr>
          <w:rFonts w:ascii="Arial" w:hAnsi="Arial" w:cs="Arial"/>
          <w:w w:val="86"/>
          <w:lang w:val="fr-FR"/>
        </w:rPr>
        <w:t xml:space="preserve">1980-1990,  </w:t>
      </w:r>
      <w:r w:rsidRPr="009262F4">
        <w:rPr>
          <w:rFonts w:ascii="Arial" w:hAnsi="Arial" w:cs="Arial"/>
          <w:lang w:val="fr-FR"/>
        </w:rPr>
        <w:t>la</w:t>
      </w:r>
      <w:r w:rsidRPr="009262F4">
        <w:rPr>
          <w:rFonts w:ascii="Arial" w:hAnsi="Arial" w:cs="Arial"/>
          <w:spacing w:val="15"/>
          <w:lang w:val="fr-FR"/>
        </w:rPr>
        <w:t xml:space="preserve"> </w:t>
      </w:r>
      <w:r w:rsidRPr="009262F4">
        <w:rPr>
          <w:rFonts w:ascii="Arial" w:hAnsi="Arial" w:cs="Arial"/>
          <w:w w:val="95"/>
          <w:lang w:val="fr-FR"/>
        </w:rPr>
        <w:t>télévision</w:t>
      </w:r>
      <w:r w:rsidRPr="009262F4">
        <w:rPr>
          <w:rFonts w:ascii="Arial" w:hAnsi="Arial" w:cs="Arial"/>
          <w:spacing w:val="25"/>
          <w:w w:val="95"/>
          <w:lang w:val="fr-FR"/>
        </w:rPr>
        <w:t xml:space="preserve"> </w:t>
      </w:r>
      <w:r w:rsidRPr="009262F4">
        <w:rPr>
          <w:rFonts w:ascii="Arial" w:hAnsi="Arial" w:cs="Arial"/>
          <w:w w:val="92"/>
          <w:lang w:val="fr-FR"/>
        </w:rPr>
        <w:t>devie</w:t>
      </w:r>
      <w:r w:rsidR="008D7480">
        <w:rPr>
          <w:rFonts w:ascii="Arial" w:hAnsi="Arial" w:cs="Arial"/>
          <w:spacing w:val="-6"/>
          <w:w w:val="92"/>
          <w:lang w:val="fr-FR"/>
        </w:rPr>
        <w:t>nt</w:t>
      </w:r>
      <w:r w:rsidRPr="009262F4">
        <w:rPr>
          <w:rFonts w:ascii="Arial" w:hAnsi="Arial" w:cs="Arial"/>
          <w:spacing w:val="21"/>
          <w:lang w:val="fr-FR"/>
        </w:rPr>
        <w:t xml:space="preserve"> </w:t>
      </w:r>
      <w:r w:rsidRPr="009262F4">
        <w:rPr>
          <w:rFonts w:ascii="Arial" w:hAnsi="Arial" w:cs="Arial"/>
          <w:lang w:val="fr-FR"/>
        </w:rPr>
        <w:t>le</w:t>
      </w:r>
      <w:r w:rsidRPr="009262F4">
        <w:rPr>
          <w:rFonts w:ascii="Arial" w:hAnsi="Arial" w:cs="Arial"/>
          <w:spacing w:val="2"/>
          <w:lang w:val="fr-FR"/>
        </w:rPr>
        <w:t xml:space="preserve"> </w:t>
      </w:r>
      <w:r w:rsidRPr="009262F4">
        <w:rPr>
          <w:rFonts w:ascii="Arial" w:hAnsi="Arial" w:cs="Arial"/>
          <w:lang w:val="fr-FR"/>
        </w:rPr>
        <w:t>plus</w:t>
      </w:r>
      <w:r w:rsidRPr="009262F4">
        <w:rPr>
          <w:rFonts w:ascii="Arial" w:hAnsi="Arial" w:cs="Arial"/>
          <w:spacing w:val="-4"/>
          <w:lang w:val="fr-FR"/>
        </w:rPr>
        <w:t xml:space="preserve"> </w:t>
      </w:r>
      <w:r w:rsidRPr="009262F4">
        <w:rPr>
          <w:rFonts w:ascii="Arial" w:hAnsi="Arial" w:cs="Arial"/>
          <w:w w:val="91"/>
          <w:lang w:val="fr-FR"/>
        </w:rPr>
        <w:t>puissa</w:t>
      </w:r>
      <w:r w:rsidR="008D7480">
        <w:rPr>
          <w:rFonts w:ascii="Arial" w:hAnsi="Arial" w:cs="Arial"/>
          <w:spacing w:val="-5"/>
          <w:w w:val="91"/>
          <w:lang w:val="fr-FR"/>
        </w:rPr>
        <w:t>nt</w:t>
      </w:r>
      <w:r w:rsidRPr="009262F4">
        <w:rPr>
          <w:rFonts w:ascii="Arial" w:hAnsi="Arial" w:cs="Arial"/>
          <w:spacing w:val="21"/>
          <w:lang w:val="fr-FR"/>
        </w:rPr>
        <w:t xml:space="preserve"> </w:t>
      </w:r>
      <w:r w:rsidRPr="009262F4">
        <w:rPr>
          <w:rFonts w:ascii="Arial" w:hAnsi="Arial" w:cs="Arial"/>
          <w:w w:val="84"/>
          <w:lang w:val="fr-FR"/>
        </w:rPr>
        <w:t>des</w:t>
      </w:r>
      <w:r w:rsidRPr="009262F4">
        <w:rPr>
          <w:rFonts w:ascii="Arial" w:hAnsi="Arial" w:cs="Arial"/>
          <w:spacing w:val="32"/>
          <w:w w:val="84"/>
          <w:lang w:val="fr-FR"/>
        </w:rPr>
        <w:t xml:space="preserve"> </w:t>
      </w:r>
      <w:r w:rsidRPr="009262F4">
        <w:rPr>
          <w:rFonts w:ascii="Arial" w:hAnsi="Arial" w:cs="Arial"/>
          <w:lang w:val="fr-FR"/>
        </w:rPr>
        <w:t>médias publicitaires.</w:t>
      </w:r>
    </w:p>
    <w:p w:rsidR="009262F4" w:rsidRPr="009262F4" w:rsidRDefault="009262F4" w:rsidP="009262F4">
      <w:pPr>
        <w:autoSpaceDE w:val="0"/>
        <w:autoSpaceDN w:val="0"/>
        <w:adjustRightInd w:val="0"/>
        <w:spacing w:line="200" w:lineRule="exact"/>
        <w:jc w:val="both"/>
        <w:rPr>
          <w:rFonts w:ascii="Arial" w:hAnsi="Arial" w:cs="Arial"/>
          <w:sz w:val="20"/>
          <w:szCs w:val="20"/>
          <w:lang w:val="fr-FR"/>
        </w:rPr>
      </w:pPr>
    </w:p>
    <w:p w:rsidR="009262F4" w:rsidRPr="009262F4" w:rsidRDefault="009262F4" w:rsidP="009262F4">
      <w:pPr>
        <w:autoSpaceDE w:val="0"/>
        <w:autoSpaceDN w:val="0"/>
        <w:adjustRightInd w:val="0"/>
        <w:ind w:left="120" w:right="2581"/>
        <w:jc w:val="both"/>
        <w:rPr>
          <w:rFonts w:ascii="Arial" w:hAnsi="Arial" w:cs="Arial"/>
          <w:sz w:val="28"/>
          <w:szCs w:val="28"/>
          <w:lang w:val="fr-FR"/>
        </w:rPr>
      </w:pPr>
      <w:r w:rsidRPr="009262F4">
        <w:rPr>
          <w:rFonts w:ascii="Arial" w:hAnsi="Arial" w:cs="Arial"/>
          <w:b/>
          <w:bCs/>
          <w:sz w:val="28"/>
          <w:szCs w:val="28"/>
          <w:lang w:val="fr-FR"/>
        </w:rPr>
        <w:t>Le</w:t>
      </w:r>
      <w:r w:rsidRPr="009262F4">
        <w:rPr>
          <w:rFonts w:ascii="Arial" w:hAnsi="Arial" w:cs="Arial"/>
          <w:b/>
          <w:bCs/>
          <w:spacing w:val="22"/>
          <w:sz w:val="28"/>
          <w:szCs w:val="28"/>
          <w:lang w:val="fr-FR"/>
        </w:rPr>
        <w:t xml:space="preserve"> </w:t>
      </w:r>
      <w:r w:rsidRPr="009262F4">
        <w:rPr>
          <w:rFonts w:ascii="Arial" w:hAnsi="Arial" w:cs="Arial"/>
          <w:b/>
          <w:bCs/>
          <w:spacing w:val="10"/>
          <w:w w:val="99"/>
          <w:sz w:val="28"/>
          <w:szCs w:val="28"/>
          <w:lang w:val="fr-FR"/>
        </w:rPr>
        <w:t>b</w:t>
      </w:r>
      <w:r w:rsidRPr="009262F4">
        <w:rPr>
          <w:rFonts w:ascii="Arial" w:hAnsi="Arial" w:cs="Arial"/>
          <w:b/>
          <w:bCs/>
          <w:w w:val="89"/>
          <w:sz w:val="28"/>
          <w:szCs w:val="28"/>
          <w:lang w:val="fr-FR"/>
        </w:rPr>
        <w:t>o</w:t>
      </w:r>
      <w:r w:rsidRPr="009262F4">
        <w:rPr>
          <w:rFonts w:ascii="Arial" w:hAnsi="Arial" w:cs="Arial"/>
          <w:b/>
          <w:bCs/>
          <w:w w:val="98"/>
          <w:sz w:val="28"/>
          <w:szCs w:val="28"/>
          <w:lang w:val="fr-FR"/>
        </w:rPr>
        <w:t>ule</w:t>
      </w:r>
      <w:r w:rsidRPr="009262F4">
        <w:rPr>
          <w:rFonts w:ascii="Arial" w:hAnsi="Arial" w:cs="Arial"/>
          <w:b/>
          <w:bCs/>
          <w:spacing w:val="-9"/>
          <w:w w:val="98"/>
          <w:sz w:val="28"/>
          <w:szCs w:val="28"/>
          <w:lang w:val="fr-FR"/>
        </w:rPr>
        <w:t>v</w:t>
      </w:r>
      <w:r w:rsidRPr="009262F4">
        <w:rPr>
          <w:rFonts w:ascii="Arial" w:hAnsi="Arial" w:cs="Arial"/>
          <w:b/>
          <w:bCs/>
          <w:w w:val="89"/>
          <w:sz w:val="28"/>
          <w:szCs w:val="28"/>
          <w:lang w:val="fr-FR"/>
        </w:rPr>
        <w:t>e</w:t>
      </w:r>
      <w:r w:rsidRPr="009262F4">
        <w:rPr>
          <w:rFonts w:ascii="Arial" w:hAnsi="Arial" w:cs="Arial"/>
          <w:b/>
          <w:bCs/>
          <w:w w:val="94"/>
          <w:sz w:val="28"/>
          <w:szCs w:val="28"/>
          <w:lang w:val="fr-FR"/>
        </w:rPr>
        <w:t>rseme</w:t>
      </w:r>
      <w:r w:rsidR="008D7480">
        <w:rPr>
          <w:rFonts w:ascii="Arial" w:hAnsi="Arial" w:cs="Arial"/>
          <w:b/>
          <w:bCs/>
          <w:spacing w:val="-10"/>
          <w:w w:val="94"/>
          <w:sz w:val="28"/>
          <w:szCs w:val="28"/>
          <w:lang w:val="fr-FR"/>
        </w:rPr>
        <w:t>nt</w:t>
      </w:r>
      <w:r w:rsidRPr="009262F4">
        <w:rPr>
          <w:rFonts w:ascii="Arial" w:hAnsi="Arial" w:cs="Arial"/>
          <w:b/>
          <w:bCs/>
          <w:spacing w:val="30"/>
          <w:sz w:val="28"/>
          <w:szCs w:val="28"/>
          <w:lang w:val="fr-FR"/>
        </w:rPr>
        <w:t xml:space="preserve"> </w:t>
      </w:r>
      <w:r w:rsidRPr="009262F4">
        <w:rPr>
          <w:rFonts w:ascii="Arial" w:hAnsi="Arial" w:cs="Arial"/>
          <w:b/>
          <w:bCs/>
          <w:sz w:val="28"/>
          <w:szCs w:val="28"/>
          <w:lang w:val="fr-FR"/>
        </w:rPr>
        <w:t>pr</w:t>
      </w:r>
      <w:r w:rsidRPr="009262F4">
        <w:rPr>
          <w:rFonts w:ascii="Arial" w:hAnsi="Arial" w:cs="Arial"/>
          <w:b/>
          <w:bCs/>
          <w:spacing w:val="11"/>
          <w:sz w:val="28"/>
          <w:szCs w:val="28"/>
          <w:lang w:val="fr-FR"/>
        </w:rPr>
        <w:t>o</w:t>
      </w:r>
      <w:r w:rsidRPr="009262F4">
        <w:rPr>
          <w:rFonts w:ascii="Arial" w:hAnsi="Arial" w:cs="Arial"/>
          <w:b/>
          <w:bCs/>
          <w:sz w:val="28"/>
          <w:szCs w:val="28"/>
          <w:lang w:val="fr-FR"/>
        </w:rPr>
        <w:t>duit</w:t>
      </w:r>
      <w:r w:rsidRPr="009262F4">
        <w:rPr>
          <w:rFonts w:ascii="Arial" w:hAnsi="Arial" w:cs="Arial"/>
          <w:b/>
          <w:bCs/>
          <w:spacing w:val="50"/>
          <w:sz w:val="28"/>
          <w:szCs w:val="28"/>
          <w:lang w:val="fr-FR"/>
        </w:rPr>
        <w:t xml:space="preserve"> </w:t>
      </w:r>
      <w:r w:rsidRPr="009262F4">
        <w:rPr>
          <w:rFonts w:ascii="Arial" w:hAnsi="Arial" w:cs="Arial"/>
          <w:b/>
          <w:bCs/>
          <w:sz w:val="28"/>
          <w:szCs w:val="28"/>
          <w:lang w:val="fr-FR"/>
        </w:rPr>
        <w:t>par</w:t>
      </w:r>
      <w:r w:rsidRPr="009262F4">
        <w:rPr>
          <w:rFonts w:ascii="Arial" w:hAnsi="Arial" w:cs="Arial"/>
          <w:b/>
          <w:bCs/>
          <w:spacing w:val="39"/>
          <w:sz w:val="28"/>
          <w:szCs w:val="28"/>
          <w:lang w:val="fr-FR"/>
        </w:rPr>
        <w:t xml:space="preserve"> </w:t>
      </w:r>
      <w:r w:rsidRPr="009262F4">
        <w:rPr>
          <w:rFonts w:ascii="Arial" w:hAnsi="Arial" w:cs="Arial"/>
          <w:b/>
          <w:bCs/>
          <w:w w:val="113"/>
          <w:sz w:val="28"/>
          <w:szCs w:val="28"/>
          <w:lang w:val="fr-FR"/>
        </w:rPr>
        <w:t>I</w:t>
      </w:r>
      <w:r w:rsidRPr="009262F4">
        <w:rPr>
          <w:rFonts w:ascii="Arial" w:hAnsi="Arial" w:cs="Arial"/>
          <w:b/>
          <w:bCs/>
          <w:spacing w:val="-10"/>
          <w:w w:val="113"/>
          <w:sz w:val="28"/>
          <w:szCs w:val="28"/>
          <w:lang w:val="fr-FR"/>
        </w:rPr>
        <w:t>n</w:t>
      </w:r>
      <w:r w:rsidRPr="009262F4">
        <w:rPr>
          <w:rFonts w:ascii="Arial" w:hAnsi="Arial" w:cs="Arial"/>
          <w:b/>
          <w:bCs/>
          <w:w w:val="103"/>
          <w:sz w:val="28"/>
          <w:szCs w:val="28"/>
          <w:lang w:val="fr-FR"/>
        </w:rPr>
        <w:t>ternet</w:t>
      </w:r>
    </w:p>
    <w:p w:rsidR="009262F4" w:rsidRPr="009262F4" w:rsidRDefault="009262F4" w:rsidP="009262F4">
      <w:pPr>
        <w:autoSpaceDE w:val="0"/>
        <w:autoSpaceDN w:val="0"/>
        <w:adjustRightInd w:val="0"/>
        <w:spacing w:before="6" w:line="280" w:lineRule="exact"/>
        <w:jc w:val="both"/>
        <w:rPr>
          <w:rFonts w:ascii="Arial" w:hAnsi="Arial" w:cs="Arial"/>
          <w:lang w:val="fr-FR"/>
        </w:rPr>
      </w:pPr>
    </w:p>
    <w:p w:rsidR="009262F4" w:rsidRPr="009262F4" w:rsidRDefault="009262F4" w:rsidP="009262F4">
      <w:pPr>
        <w:autoSpaceDE w:val="0"/>
        <w:autoSpaceDN w:val="0"/>
        <w:adjustRightInd w:val="0"/>
        <w:spacing w:line="301" w:lineRule="auto"/>
        <w:ind w:left="120" w:right="39"/>
        <w:jc w:val="both"/>
        <w:rPr>
          <w:rFonts w:ascii="Arial" w:hAnsi="Arial" w:cs="Arial"/>
          <w:lang w:val="fr-FR"/>
        </w:rPr>
      </w:pPr>
      <w:r w:rsidRPr="009262F4">
        <w:rPr>
          <w:rFonts w:ascii="Arial" w:hAnsi="Arial" w:cs="Arial"/>
          <w:lang w:val="fr-FR"/>
        </w:rPr>
        <w:t>Mais</w:t>
      </w:r>
      <w:r w:rsidRPr="009262F4">
        <w:rPr>
          <w:rFonts w:ascii="Arial" w:hAnsi="Arial" w:cs="Arial"/>
          <w:spacing w:val="-7"/>
          <w:lang w:val="fr-FR"/>
        </w:rPr>
        <w:t xml:space="preserve"> </w:t>
      </w:r>
      <w:r w:rsidRPr="009262F4">
        <w:rPr>
          <w:rFonts w:ascii="Arial" w:hAnsi="Arial" w:cs="Arial"/>
          <w:w w:val="107"/>
          <w:lang w:val="fr-FR"/>
        </w:rPr>
        <w:t>l’arri</w:t>
      </w:r>
      <w:r w:rsidRPr="009262F4">
        <w:rPr>
          <w:rFonts w:ascii="Arial" w:hAnsi="Arial" w:cs="Arial"/>
          <w:spacing w:val="-5"/>
          <w:w w:val="107"/>
          <w:lang w:val="fr-FR"/>
        </w:rPr>
        <w:t>v</w:t>
      </w:r>
      <w:r w:rsidRPr="009262F4">
        <w:rPr>
          <w:rFonts w:ascii="Arial" w:hAnsi="Arial" w:cs="Arial"/>
          <w:w w:val="77"/>
          <w:lang w:val="fr-FR"/>
        </w:rPr>
        <w:t>ée</w:t>
      </w:r>
      <w:r w:rsidRPr="009262F4">
        <w:rPr>
          <w:rFonts w:ascii="Arial" w:hAnsi="Arial" w:cs="Arial"/>
          <w:spacing w:val="13"/>
          <w:lang w:val="fr-FR"/>
        </w:rPr>
        <w:t xml:space="preserve"> </w:t>
      </w:r>
      <w:r w:rsidRPr="009262F4">
        <w:rPr>
          <w:rFonts w:ascii="Arial" w:hAnsi="Arial" w:cs="Arial"/>
          <w:lang w:val="fr-FR"/>
        </w:rPr>
        <w:t>d’I</w:t>
      </w:r>
      <w:r w:rsidRPr="009262F4">
        <w:rPr>
          <w:rFonts w:ascii="Arial" w:hAnsi="Arial" w:cs="Arial"/>
          <w:spacing w:val="-6"/>
          <w:lang w:val="fr-FR"/>
        </w:rPr>
        <w:t>n</w:t>
      </w:r>
      <w:r w:rsidRPr="009262F4">
        <w:rPr>
          <w:rFonts w:ascii="Arial" w:hAnsi="Arial" w:cs="Arial"/>
          <w:lang w:val="fr-FR"/>
        </w:rPr>
        <w:t>ternet bouleverse la</w:t>
      </w:r>
      <w:r w:rsidRPr="009262F4">
        <w:rPr>
          <w:rFonts w:ascii="Arial" w:hAnsi="Arial" w:cs="Arial"/>
          <w:spacing w:val="7"/>
          <w:lang w:val="fr-FR"/>
        </w:rPr>
        <w:t xml:space="preserve"> </w:t>
      </w:r>
      <w:r w:rsidRPr="009262F4">
        <w:rPr>
          <w:rFonts w:ascii="Arial" w:hAnsi="Arial" w:cs="Arial"/>
          <w:lang w:val="fr-FR"/>
        </w:rPr>
        <w:t>donne.</w:t>
      </w:r>
      <w:r w:rsidRPr="009262F4">
        <w:rPr>
          <w:rFonts w:ascii="Arial" w:hAnsi="Arial" w:cs="Arial"/>
          <w:spacing w:val="-16"/>
          <w:lang w:val="fr-FR"/>
        </w:rPr>
        <w:t xml:space="preserve"> </w:t>
      </w:r>
      <w:r w:rsidRPr="009262F4">
        <w:rPr>
          <w:rFonts w:ascii="Arial" w:hAnsi="Arial" w:cs="Arial"/>
          <w:lang w:val="fr-FR"/>
        </w:rPr>
        <w:t>Outre</w:t>
      </w:r>
      <w:r w:rsidRPr="009262F4">
        <w:rPr>
          <w:rFonts w:ascii="Arial" w:hAnsi="Arial" w:cs="Arial"/>
          <w:spacing w:val="8"/>
          <w:lang w:val="fr-FR"/>
        </w:rPr>
        <w:t xml:space="preserve"> </w:t>
      </w:r>
      <w:r w:rsidRPr="009262F4">
        <w:rPr>
          <w:rFonts w:ascii="Arial" w:hAnsi="Arial" w:cs="Arial"/>
          <w:lang w:val="fr-FR"/>
        </w:rPr>
        <w:t>la</w:t>
      </w:r>
      <w:r w:rsidRPr="009262F4">
        <w:rPr>
          <w:rFonts w:ascii="Arial" w:hAnsi="Arial" w:cs="Arial"/>
          <w:spacing w:val="7"/>
          <w:lang w:val="fr-FR"/>
        </w:rPr>
        <w:t xml:space="preserve"> </w:t>
      </w:r>
      <w:r w:rsidRPr="009262F4">
        <w:rPr>
          <w:rFonts w:ascii="Arial" w:hAnsi="Arial" w:cs="Arial"/>
          <w:w w:val="94"/>
          <w:lang w:val="fr-FR"/>
        </w:rPr>
        <w:t>comm</w:t>
      </w:r>
      <w:r w:rsidRPr="009262F4">
        <w:rPr>
          <w:rFonts w:ascii="Arial" w:hAnsi="Arial" w:cs="Arial"/>
          <w:spacing w:val="7"/>
          <w:w w:val="94"/>
          <w:lang w:val="fr-FR"/>
        </w:rPr>
        <w:t>o</w:t>
      </w:r>
      <w:r w:rsidRPr="009262F4">
        <w:rPr>
          <w:rFonts w:ascii="Arial" w:hAnsi="Arial" w:cs="Arial"/>
          <w:w w:val="94"/>
          <w:lang w:val="fr-FR"/>
        </w:rPr>
        <w:t>dité</w:t>
      </w:r>
      <w:r w:rsidRPr="009262F4">
        <w:rPr>
          <w:rFonts w:ascii="Arial" w:hAnsi="Arial" w:cs="Arial"/>
          <w:spacing w:val="25"/>
          <w:w w:val="94"/>
          <w:lang w:val="fr-FR"/>
        </w:rPr>
        <w:t xml:space="preserve"> </w:t>
      </w:r>
      <w:r w:rsidRPr="009262F4">
        <w:rPr>
          <w:rFonts w:ascii="Arial" w:hAnsi="Arial" w:cs="Arial"/>
          <w:lang w:val="fr-FR"/>
        </w:rPr>
        <w:t>du</w:t>
      </w:r>
      <w:r w:rsidRPr="009262F4">
        <w:rPr>
          <w:rFonts w:ascii="Arial" w:hAnsi="Arial" w:cs="Arial"/>
          <w:spacing w:val="5"/>
          <w:lang w:val="fr-FR"/>
        </w:rPr>
        <w:t xml:space="preserve"> </w:t>
      </w:r>
      <w:r w:rsidRPr="009262F4">
        <w:rPr>
          <w:rFonts w:ascii="Arial" w:hAnsi="Arial" w:cs="Arial"/>
          <w:lang w:val="fr-FR"/>
        </w:rPr>
        <w:t>sup</w:t>
      </w:r>
      <w:r w:rsidRPr="009262F4">
        <w:rPr>
          <w:rFonts w:ascii="Arial" w:hAnsi="Arial" w:cs="Arial"/>
          <w:spacing w:val="7"/>
          <w:lang w:val="fr-FR"/>
        </w:rPr>
        <w:t>p</w:t>
      </w:r>
      <w:r w:rsidRPr="009262F4">
        <w:rPr>
          <w:rFonts w:ascii="Arial" w:hAnsi="Arial" w:cs="Arial"/>
          <w:lang w:val="fr-FR"/>
        </w:rPr>
        <w:t>ort</w:t>
      </w:r>
      <w:r w:rsidRPr="009262F4">
        <w:rPr>
          <w:rFonts w:ascii="Arial" w:hAnsi="Arial" w:cs="Arial"/>
          <w:spacing w:val="-12"/>
          <w:lang w:val="fr-FR"/>
        </w:rPr>
        <w:t xml:space="preserve"> </w:t>
      </w:r>
      <w:r w:rsidRPr="009262F4">
        <w:rPr>
          <w:rFonts w:ascii="Arial" w:hAnsi="Arial" w:cs="Arial"/>
          <w:lang w:val="fr-FR"/>
        </w:rPr>
        <w:t>–</w:t>
      </w:r>
      <w:r w:rsidRPr="009262F4">
        <w:rPr>
          <w:rFonts w:ascii="Arial" w:hAnsi="Arial" w:cs="Arial"/>
          <w:spacing w:val="-4"/>
          <w:lang w:val="fr-FR"/>
        </w:rPr>
        <w:t xml:space="preserve"> </w:t>
      </w:r>
      <w:r w:rsidRPr="009262F4">
        <w:rPr>
          <w:rFonts w:ascii="Arial" w:hAnsi="Arial" w:cs="Arial"/>
          <w:lang w:val="fr-FR"/>
        </w:rPr>
        <w:t>la</w:t>
      </w:r>
      <w:r w:rsidRPr="009262F4">
        <w:rPr>
          <w:rFonts w:ascii="Arial" w:hAnsi="Arial" w:cs="Arial"/>
          <w:spacing w:val="7"/>
          <w:lang w:val="fr-FR"/>
        </w:rPr>
        <w:t xml:space="preserve"> </w:t>
      </w:r>
      <w:r w:rsidRPr="009262F4">
        <w:rPr>
          <w:rFonts w:ascii="Arial" w:hAnsi="Arial" w:cs="Arial"/>
          <w:lang w:val="fr-FR"/>
        </w:rPr>
        <w:t>publicité</w:t>
      </w:r>
      <w:r w:rsidRPr="009262F4">
        <w:rPr>
          <w:rFonts w:ascii="Arial" w:hAnsi="Arial" w:cs="Arial"/>
          <w:spacing w:val="55"/>
          <w:lang w:val="fr-FR"/>
        </w:rPr>
        <w:t xml:space="preserve"> </w:t>
      </w:r>
      <w:r w:rsidRPr="009262F4">
        <w:rPr>
          <w:rFonts w:ascii="Arial" w:hAnsi="Arial" w:cs="Arial"/>
          <w:lang w:val="fr-FR"/>
        </w:rPr>
        <w:t>à</w:t>
      </w:r>
      <w:r w:rsidRPr="009262F4">
        <w:rPr>
          <w:rFonts w:ascii="Arial" w:hAnsi="Arial" w:cs="Arial"/>
          <w:spacing w:val="27"/>
          <w:lang w:val="fr-FR"/>
        </w:rPr>
        <w:t xml:space="preserve"> </w:t>
      </w:r>
      <w:r w:rsidRPr="009262F4">
        <w:rPr>
          <w:rFonts w:ascii="Arial" w:hAnsi="Arial" w:cs="Arial"/>
          <w:spacing w:val="7"/>
          <w:lang w:val="fr-FR"/>
        </w:rPr>
        <w:t>p</w:t>
      </w:r>
      <w:r w:rsidRPr="009262F4">
        <w:rPr>
          <w:rFonts w:ascii="Arial" w:hAnsi="Arial" w:cs="Arial"/>
          <w:lang w:val="fr-FR"/>
        </w:rPr>
        <w:t>ortée</w:t>
      </w:r>
      <w:r w:rsidRPr="009262F4">
        <w:rPr>
          <w:rFonts w:ascii="Arial" w:hAnsi="Arial" w:cs="Arial"/>
          <w:spacing w:val="-2"/>
          <w:lang w:val="fr-FR"/>
        </w:rPr>
        <w:t xml:space="preserve"> </w:t>
      </w:r>
      <w:r w:rsidRPr="009262F4">
        <w:rPr>
          <w:rFonts w:ascii="Arial" w:hAnsi="Arial" w:cs="Arial"/>
          <w:lang w:val="fr-FR"/>
        </w:rPr>
        <w:t>de</w:t>
      </w:r>
      <w:r w:rsidRPr="009262F4">
        <w:rPr>
          <w:rFonts w:ascii="Arial" w:hAnsi="Arial" w:cs="Arial"/>
          <w:spacing w:val="10"/>
          <w:lang w:val="fr-FR"/>
        </w:rPr>
        <w:t xml:space="preserve"> </w:t>
      </w:r>
      <w:r w:rsidRPr="009262F4">
        <w:rPr>
          <w:rFonts w:ascii="Arial" w:hAnsi="Arial" w:cs="Arial"/>
          <w:lang w:val="fr-FR"/>
        </w:rPr>
        <w:t>main</w:t>
      </w:r>
      <w:r w:rsidRPr="009262F4">
        <w:rPr>
          <w:rFonts w:ascii="Arial" w:hAnsi="Arial" w:cs="Arial"/>
          <w:spacing w:val="30"/>
          <w:lang w:val="fr-FR"/>
        </w:rPr>
        <w:t xml:space="preserve"> </w:t>
      </w:r>
      <w:r w:rsidRPr="009262F4">
        <w:rPr>
          <w:rFonts w:ascii="Arial" w:hAnsi="Arial" w:cs="Arial"/>
          <w:lang w:val="fr-FR"/>
        </w:rPr>
        <w:t>–,</w:t>
      </w:r>
      <w:r w:rsidRPr="009262F4">
        <w:rPr>
          <w:rFonts w:ascii="Arial" w:hAnsi="Arial" w:cs="Arial"/>
          <w:spacing w:val="34"/>
          <w:lang w:val="fr-FR"/>
        </w:rPr>
        <w:t xml:space="preserve"> </w:t>
      </w:r>
      <w:r w:rsidRPr="009262F4">
        <w:rPr>
          <w:rFonts w:ascii="Arial" w:hAnsi="Arial" w:cs="Arial"/>
          <w:lang w:val="fr-FR"/>
        </w:rPr>
        <w:t>I</w:t>
      </w:r>
      <w:r w:rsidRPr="009262F4">
        <w:rPr>
          <w:rFonts w:ascii="Arial" w:hAnsi="Arial" w:cs="Arial"/>
          <w:spacing w:val="-6"/>
          <w:lang w:val="fr-FR"/>
        </w:rPr>
        <w:t>n</w:t>
      </w:r>
      <w:r w:rsidRPr="009262F4">
        <w:rPr>
          <w:rFonts w:ascii="Arial" w:hAnsi="Arial" w:cs="Arial"/>
          <w:lang w:val="fr-FR"/>
        </w:rPr>
        <w:t>ternet</w:t>
      </w:r>
      <w:r w:rsidRPr="009262F4">
        <w:rPr>
          <w:rFonts w:ascii="Arial" w:hAnsi="Arial" w:cs="Arial"/>
          <w:spacing w:val="54"/>
          <w:lang w:val="fr-FR"/>
        </w:rPr>
        <w:t xml:space="preserve"> </w:t>
      </w:r>
      <w:r w:rsidRPr="009262F4">
        <w:rPr>
          <w:rFonts w:ascii="Arial" w:hAnsi="Arial" w:cs="Arial"/>
          <w:spacing w:val="7"/>
          <w:lang w:val="fr-FR"/>
        </w:rPr>
        <w:t>p</w:t>
      </w:r>
      <w:r w:rsidRPr="009262F4">
        <w:rPr>
          <w:rFonts w:ascii="Arial" w:hAnsi="Arial" w:cs="Arial"/>
          <w:lang w:val="fr-FR"/>
        </w:rPr>
        <w:t>ermet,</w:t>
      </w:r>
      <w:r w:rsidRPr="009262F4">
        <w:rPr>
          <w:rFonts w:ascii="Arial" w:hAnsi="Arial" w:cs="Arial"/>
          <w:spacing w:val="16"/>
          <w:lang w:val="fr-FR"/>
        </w:rPr>
        <w:t xml:space="preserve"> </w:t>
      </w:r>
      <w:r w:rsidRPr="009262F4">
        <w:rPr>
          <w:rFonts w:ascii="Arial" w:hAnsi="Arial" w:cs="Arial"/>
          <w:lang w:val="fr-FR"/>
        </w:rPr>
        <w:t>à</w:t>
      </w:r>
      <w:r w:rsidRPr="009262F4">
        <w:rPr>
          <w:rFonts w:ascii="Arial" w:hAnsi="Arial" w:cs="Arial"/>
          <w:spacing w:val="27"/>
          <w:lang w:val="fr-FR"/>
        </w:rPr>
        <w:t xml:space="preserve"> </w:t>
      </w:r>
      <w:r w:rsidRPr="009262F4">
        <w:rPr>
          <w:rFonts w:ascii="Arial" w:hAnsi="Arial" w:cs="Arial"/>
          <w:lang w:val="fr-FR"/>
        </w:rPr>
        <w:t>l’heure</w:t>
      </w:r>
      <w:r w:rsidRPr="009262F4">
        <w:rPr>
          <w:rFonts w:ascii="Arial" w:hAnsi="Arial" w:cs="Arial"/>
          <w:spacing w:val="10"/>
          <w:lang w:val="fr-FR"/>
        </w:rPr>
        <w:t xml:space="preserve"> </w:t>
      </w:r>
      <w:r w:rsidRPr="009262F4">
        <w:rPr>
          <w:rFonts w:ascii="Arial" w:hAnsi="Arial" w:cs="Arial"/>
          <w:lang w:val="fr-FR"/>
        </w:rPr>
        <w:t>où</w:t>
      </w:r>
      <w:r w:rsidRPr="009262F4">
        <w:rPr>
          <w:rFonts w:ascii="Arial" w:hAnsi="Arial" w:cs="Arial"/>
          <w:spacing w:val="23"/>
          <w:lang w:val="fr-FR"/>
        </w:rPr>
        <w:t xml:space="preserve"> </w:t>
      </w:r>
      <w:r w:rsidRPr="009262F4">
        <w:rPr>
          <w:rFonts w:ascii="Arial" w:hAnsi="Arial" w:cs="Arial"/>
          <w:lang w:val="fr-FR"/>
        </w:rPr>
        <w:t>la</w:t>
      </w:r>
      <w:r w:rsidRPr="009262F4">
        <w:rPr>
          <w:rFonts w:ascii="Arial" w:hAnsi="Arial" w:cs="Arial"/>
          <w:spacing w:val="40"/>
          <w:lang w:val="fr-FR"/>
        </w:rPr>
        <w:t xml:space="preserve"> </w:t>
      </w:r>
      <w:r w:rsidRPr="009262F4">
        <w:rPr>
          <w:rFonts w:ascii="Arial" w:hAnsi="Arial" w:cs="Arial"/>
          <w:w w:val="93"/>
          <w:lang w:val="fr-FR"/>
        </w:rPr>
        <w:t>consom</w:t>
      </w:r>
      <w:r w:rsidRPr="009262F4">
        <w:rPr>
          <w:rFonts w:ascii="Arial" w:hAnsi="Arial" w:cs="Arial"/>
          <w:spacing w:val="1"/>
          <w:w w:val="93"/>
          <w:lang w:val="fr-FR"/>
        </w:rPr>
        <w:t>m</w:t>
      </w:r>
      <w:r w:rsidRPr="009262F4">
        <w:rPr>
          <w:rFonts w:ascii="Arial" w:hAnsi="Arial" w:cs="Arial"/>
          <w:w w:val="93"/>
          <w:lang w:val="fr-FR"/>
        </w:rPr>
        <w:t>ation</w:t>
      </w:r>
      <w:r w:rsidRPr="009262F4">
        <w:rPr>
          <w:rFonts w:ascii="Arial" w:hAnsi="Arial" w:cs="Arial"/>
          <w:spacing w:val="61"/>
          <w:w w:val="93"/>
          <w:lang w:val="fr-FR"/>
        </w:rPr>
        <w:t xml:space="preserve"> </w:t>
      </w:r>
      <w:r w:rsidRPr="009262F4">
        <w:rPr>
          <w:rFonts w:ascii="Arial" w:hAnsi="Arial" w:cs="Arial"/>
          <w:lang w:val="fr-FR"/>
        </w:rPr>
        <w:t>est</w:t>
      </w:r>
      <w:r w:rsidRPr="009262F4">
        <w:rPr>
          <w:rFonts w:ascii="Arial" w:hAnsi="Arial" w:cs="Arial"/>
          <w:spacing w:val="9"/>
          <w:lang w:val="fr-FR"/>
        </w:rPr>
        <w:t xml:space="preserve"> </w:t>
      </w:r>
      <w:r w:rsidRPr="009262F4">
        <w:rPr>
          <w:rFonts w:ascii="Arial" w:hAnsi="Arial" w:cs="Arial"/>
          <w:spacing w:val="7"/>
          <w:lang w:val="fr-FR"/>
        </w:rPr>
        <w:t>p</w:t>
      </w:r>
      <w:r w:rsidRPr="009262F4">
        <w:rPr>
          <w:rFonts w:ascii="Arial" w:hAnsi="Arial" w:cs="Arial"/>
          <w:lang w:val="fr-FR"/>
        </w:rPr>
        <w:t xml:space="preserve">erçue </w:t>
      </w:r>
      <w:r w:rsidRPr="009262F4">
        <w:rPr>
          <w:rFonts w:ascii="Arial" w:hAnsi="Arial" w:cs="Arial"/>
          <w:w w:val="90"/>
          <w:lang w:val="fr-FR"/>
        </w:rPr>
        <w:t>comme</w:t>
      </w:r>
      <w:r w:rsidRPr="009262F4">
        <w:rPr>
          <w:rFonts w:ascii="Arial" w:hAnsi="Arial" w:cs="Arial"/>
          <w:spacing w:val="25"/>
          <w:w w:val="90"/>
          <w:lang w:val="fr-FR"/>
        </w:rPr>
        <w:t xml:space="preserve"> </w:t>
      </w:r>
      <w:r w:rsidRPr="009262F4">
        <w:rPr>
          <w:rFonts w:ascii="Arial" w:hAnsi="Arial" w:cs="Arial"/>
          <w:lang w:val="fr-FR"/>
        </w:rPr>
        <w:t>un</w:t>
      </w:r>
      <w:r w:rsidRPr="009262F4">
        <w:rPr>
          <w:rFonts w:ascii="Arial" w:hAnsi="Arial" w:cs="Arial"/>
          <w:spacing w:val="9"/>
          <w:lang w:val="fr-FR"/>
        </w:rPr>
        <w:t xml:space="preserve"> </w:t>
      </w:r>
      <w:r w:rsidRPr="009262F4">
        <w:rPr>
          <w:rFonts w:ascii="Arial" w:hAnsi="Arial" w:cs="Arial"/>
          <w:w w:val="87"/>
          <w:lang w:val="fr-FR"/>
        </w:rPr>
        <w:t>m</w:t>
      </w:r>
      <w:r w:rsidRPr="009262F4">
        <w:rPr>
          <w:rFonts w:ascii="Arial" w:hAnsi="Arial" w:cs="Arial"/>
          <w:spacing w:val="-5"/>
          <w:w w:val="87"/>
          <w:lang w:val="fr-FR"/>
        </w:rPr>
        <w:t>o</w:t>
      </w:r>
      <w:r w:rsidRPr="009262F4">
        <w:rPr>
          <w:rFonts w:ascii="Arial" w:hAnsi="Arial" w:cs="Arial"/>
          <w:spacing w:val="-6"/>
          <w:w w:val="87"/>
          <w:lang w:val="fr-FR"/>
        </w:rPr>
        <w:t>y</w:t>
      </w:r>
      <w:r w:rsidRPr="009262F4">
        <w:rPr>
          <w:rFonts w:ascii="Arial" w:hAnsi="Arial" w:cs="Arial"/>
          <w:w w:val="87"/>
          <w:lang w:val="fr-FR"/>
        </w:rPr>
        <w:t xml:space="preserve">en </w:t>
      </w:r>
      <w:r w:rsidRPr="009262F4">
        <w:rPr>
          <w:rFonts w:ascii="Arial" w:hAnsi="Arial" w:cs="Arial"/>
          <w:spacing w:val="4"/>
          <w:w w:val="87"/>
          <w:lang w:val="fr-FR"/>
        </w:rPr>
        <w:t xml:space="preserve"> </w:t>
      </w:r>
      <w:r w:rsidRPr="009262F4">
        <w:rPr>
          <w:rFonts w:ascii="Arial" w:hAnsi="Arial" w:cs="Arial"/>
          <w:w w:val="87"/>
          <w:lang w:val="fr-FR"/>
        </w:rPr>
        <w:t>de</w:t>
      </w:r>
      <w:r w:rsidRPr="009262F4">
        <w:rPr>
          <w:rFonts w:ascii="Arial" w:hAnsi="Arial" w:cs="Arial"/>
          <w:spacing w:val="26"/>
          <w:w w:val="87"/>
          <w:lang w:val="fr-FR"/>
        </w:rPr>
        <w:t xml:space="preserve"> </w:t>
      </w:r>
      <w:r w:rsidRPr="009262F4">
        <w:rPr>
          <w:rFonts w:ascii="Arial" w:hAnsi="Arial" w:cs="Arial"/>
          <w:w w:val="87"/>
          <w:lang w:val="fr-FR"/>
        </w:rPr>
        <w:t>se réali</w:t>
      </w:r>
      <w:r w:rsidRPr="009262F4">
        <w:rPr>
          <w:rFonts w:ascii="Arial" w:hAnsi="Arial" w:cs="Arial"/>
          <w:spacing w:val="1"/>
          <w:w w:val="87"/>
          <w:lang w:val="fr-FR"/>
        </w:rPr>
        <w:t>s</w:t>
      </w:r>
      <w:r w:rsidRPr="009262F4">
        <w:rPr>
          <w:rFonts w:ascii="Arial" w:hAnsi="Arial" w:cs="Arial"/>
          <w:w w:val="87"/>
          <w:lang w:val="fr-FR"/>
        </w:rPr>
        <w:t xml:space="preserve">er </w:t>
      </w:r>
      <w:r w:rsidRPr="009262F4">
        <w:rPr>
          <w:rFonts w:ascii="Arial" w:hAnsi="Arial" w:cs="Arial"/>
          <w:spacing w:val="10"/>
          <w:w w:val="87"/>
          <w:lang w:val="fr-FR"/>
        </w:rPr>
        <w:t xml:space="preserve"> </w:t>
      </w:r>
      <w:r w:rsidRPr="009262F4">
        <w:rPr>
          <w:rFonts w:ascii="Arial" w:hAnsi="Arial" w:cs="Arial"/>
          <w:w w:val="76"/>
          <w:lang w:val="fr-FR"/>
        </w:rPr>
        <w:t>s</w:t>
      </w:r>
      <w:r w:rsidRPr="009262F4">
        <w:rPr>
          <w:rFonts w:ascii="Arial" w:hAnsi="Arial" w:cs="Arial"/>
          <w:w w:val="103"/>
          <w:lang w:val="fr-FR"/>
        </w:rPr>
        <w:t>ur</w:t>
      </w:r>
      <w:r w:rsidRPr="009262F4">
        <w:rPr>
          <w:rFonts w:ascii="Arial" w:hAnsi="Arial" w:cs="Arial"/>
          <w:spacing w:val="17"/>
          <w:lang w:val="fr-FR"/>
        </w:rPr>
        <w:t xml:space="preserve"> </w:t>
      </w:r>
      <w:r w:rsidRPr="009262F4">
        <w:rPr>
          <w:rFonts w:ascii="Arial" w:hAnsi="Arial" w:cs="Arial"/>
          <w:lang w:val="fr-FR"/>
        </w:rPr>
        <w:t>le</w:t>
      </w:r>
      <w:r w:rsidRPr="009262F4">
        <w:rPr>
          <w:rFonts w:ascii="Arial" w:hAnsi="Arial" w:cs="Arial"/>
          <w:spacing w:val="-2"/>
          <w:lang w:val="fr-FR"/>
        </w:rPr>
        <w:t xml:space="preserve"> </w:t>
      </w:r>
      <w:r w:rsidRPr="009262F4">
        <w:rPr>
          <w:rFonts w:ascii="Arial" w:hAnsi="Arial" w:cs="Arial"/>
          <w:lang w:val="fr-FR"/>
        </w:rPr>
        <w:t>plan</w:t>
      </w:r>
      <w:r w:rsidRPr="009262F4">
        <w:rPr>
          <w:rFonts w:ascii="Arial" w:hAnsi="Arial" w:cs="Arial"/>
          <w:spacing w:val="4"/>
          <w:lang w:val="fr-FR"/>
        </w:rPr>
        <w:t xml:space="preserve"> </w:t>
      </w:r>
      <w:r w:rsidRPr="009262F4">
        <w:rPr>
          <w:rFonts w:ascii="Arial" w:hAnsi="Arial" w:cs="Arial"/>
          <w:lang w:val="fr-FR"/>
        </w:rPr>
        <w:t>individuel,</w:t>
      </w:r>
      <w:r w:rsidRPr="009262F4">
        <w:rPr>
          <w:rFonts w:ascii="Arial" w:hAnsi="Arial" w:cs="Arial"/>
          <w:spacing w:val="20"/>
          <w:lang w:val="fr-FR"/>
        </w:rPr>
        <w:t xml:space="preserve"> </w:t>
      </w:r>
      <w:r w:rsidRPr="009262F4">
        <w:rPr>
          <w:rFonts w:ascii="Arial" w:hAnsi="Arial" w:cs="Arial"/>
          <w:lang w:val="fr-FR"/>
        </w:rPr>
        <w:t>d’affi</w:t>
      </w:r>
      <w:r w:rsidRPr="009262F4">
        <w:rPr>
          <w:rFonts w:ascii="Arial" w:hAnsi="Arial" w:cs="Arial"/>
          <w:spacing w:val="-6"/>
          <w:lang w:val="fr-FR"/>
        </w:rPr>
        <w:t>c</w:t>
      </w:r>
      <w:r w:rsidRPr="009262F4">
        <w:rPr>
          <w:rFonts w:ascii="Arial" w:hAnsi="Arial" w:cs="Arial"/>
          <w:lang w:val="fr-FR"/>
        </w:rPr>
        <w:t>her</w:t>
      </w:r>
      <w:r w:rsidRPr="009262F4">
        <w:rPr>
          <w:rFonts w:ascii="Arial" w:hAnsi="Arial" w:cs="Arial"/>
          <w:spacing w:val="-26"/>
          <w:lang w:val="fr-FR"/>
        </w:rPr>
        <w:t xml:space="preserve"> </w:t>
      </w:r>
      <w:r w:rsidRPr="009262F4">
        <w:rPr>
          <w:rFonts w:ascii="Arial" w:hAnsi="Arial" w:cs="Arial"/>
          <w:lang w:val="fr-FR"/>
        </w:rPr>
        <w:t>de</w:t>
      </w:r>
      <w:r w:rsidRPr="009262F4">
        <w:rPr>
          <w:rFonts w:ascii="Arial" w:hAnsi="Arial" w:cs="Arial"/>
          <w:spacing w:val="-18"/>
          <w:lang w:val="fr-FR"/>
        </w:rPr>
        <w:t xml:space="preserve"> </w:t>
      </w:r>
      <w:r w:rsidRPr="009262F4">
        <w:rPr>
          <w:rFonts w:ascii="Arial" w:hAnsi="Arial" w:cs="Arial"/>
          <w:lang w:val="fr-FR"/>
        </w:rPr>
        <w:t>la</w:t>
      </w:r>
      <w:r w:rsidRPr="009262F4">
        <w:rPr>
          <w:rFonts w:ascii="Arial" w:hAnsi="Arial" w:cs="Arial"/>
          <w:spacing w:val="11"/>
          <w:lang w:val="fr-FR"/>
        </w:rPr>
        <w:t xml:space="preserve"> </w:t>
      </w:r>
      <w:r w:rsidRPr="009262F4">
        <w:rPr>
          <w:rFonts w:ascii="Arial" w:hAnsi="Arial" w:cs="Arial"/>
          <w:lang w:val="fr-FR"/>
        </w:rPr>
        <w:t>pub</w:t>
      </w:r>
      <w:r w:rsidRPr="009262F4">
        <w:rPr>
          <w:rFonts w:ascii="Arial" w:hAnsi="Arial" w:cs="Arial"/>
          <w:spacing w:val="6"/>
          <w:lang w:val="fr-FR"/>
        </w:rPr>
        <w:t xml:space="preserve"> </w:t>
      </w:r>
      <w:r w:rsidRPr="009262F4">
        <w:rPr>
          <w:rFonts w:ascii="Arial" w:hAnsi="Arial" w:cs="Arial"/>
          <w:lang w:val="fr-FR"/>
        </w:rPr>
        <w:t>«</w:t>
      </w:r>
      <w:r w:rsidRPr="009262F4">
        <w:rPr>
          <w:rFonts w:ascii="Arial" w:hAnsi="Arial" w:cs="Arial"/>
          <w:spacing w:val="13"/>
          <w:lang w:val="fr-FR"/>
        </w:rPr>
        <w:t xml:space="preserve"> </w:t>
      </w:r>
      <w:r w:rsidRPr="009262F4">
        <w:rPr>
          <w:rFonts w:ascii="Arial" w:hAnsi="Arial" w:cs="Arial"/>
          <w:lang w:val="fr-FR"/>
        </w:rPr>
        <w:t>sur</w:t>
      </w:r>
      <w:r w:rsidRPr="009262F4">
        <w:rPr>
          <w:rFonts w:ascii="Arial" w:hAnsi="Arial" w:cs="Arial"/>
          <w:spacing w:val="-6"/>
          <w:lang w:val="fr-FR"/>
        </w:rPr>
        <w:t xml:space="preserve"> </w:t>
      </w:r>
      <w:r w:rsidRPr="009262F4">
        <w:rPr>
          <w:rFonts w:ascii="Arial" w:hAnsi="Arial" w:cs="Arial"/>
          <w:lang w:val="fr-FR"/>
        </w:rPr>
        <w:t>mesure </w:t>
      </w:r>
      <w:r w:rsidRPr="009262F4">
        <w:rPr>
          <w:rFonts w:ascii="Arial" w:hAnsi="Arial" w:cs="Arial"/>
          <w:spacing w:val="-19"/>
          <w:lang w:val="fr-FR"/>
        </w:rPr>
        <w:t>»</w:t>
      </w:r>
      <w:r w:rsidRPr="009262F4">
        <w:rPr>
          <w:rFonts w:ascii="Arial" w:hAnsi="Arial" w:cs="Arial"/>
          <w:lang w:val="fr-FR"/>
        </w:rPr>
        <w:t>,</w:t>
      </w:r>
      <w:r w:rsidRPr="009262F4">
        <w:rPr>
          <w:rFonts w:ascii="Arial" w:hAnsi="Arial" w:cs="Arial"/>
          <w:spacing w:val="-1"/>
          <w:lang w:val="fr-FR"/>
        </w:rPr>
        <w:t xml:space="preserve"> </w:t>
      </w:r>
      <w:r w:rsidRPr="009262F4">
        <w:rPr>
          <w:rFonts w:ascii="Arial" w:hAnsi="Arial" w:cs="Arial"/>
          <w:w w:val="88"/>
          <w:lang w:val="fr-FR"/>
        </w:rPr>
        <w:t>grâce</w:t>
      </w:r>
      <w:r w:rsidRPr="009262F4">
        <w:rPr>
          <w:rFonts w:ascii="Arial" w:hAnsi="Arial" w:cs="Arial"/>
          <w:spacing w:val="11"/>
          <w:w w:val="88"/>
          <w:lang w:val="fr-FR"/>
        </w:rPr>
        <w:t xml:space="preserve"> </w:t>
      </w:r>
      <w:r w:rsidRPr="009262F4">
        <w:rPr>
          <w:rFonts w:ascii="Arial" w:hAnsi="Arial" w:cs="Arial"/>
          <w:lang w:val="fr-FR"/>
        </w:rPr>
        <w:t>aux</w:t>
      </w:r>
      <w:r w:rsidRPr="009262F4">
        <w:rPr>
          <w:rFonts w:ascii="Arial" w:hAnsi="Arial" w:cs="Arial"/>
          <w:spacing w:val="-16"/>
          <w:lang w:val="fr-FR"/>
        </w:rPr>
        <w:t xml:space="preserve"> </w:t>
      </w:r>
      <w:r w:rsidRPr="009262F4">
        <w:rPr>
          <w:rFonts w:ascii="Arial" w:hAnsi="Arial" w:cs="Arial"/>
          <w:w w:val="90"/>
          <w:lang w:val="fr-FR"/>
        </w:rPr>
        <w:t>données</w:t>
      </w:r>
      <w:r w:rsidRPr="009262F4">
        <w:rPr>
          <w:rFonts w:ascii="Arial" w:hAnsi="Arial" w:cs="Arial"/>
          <w:spacing w:val="-17"/>
          <w:w w:val="90"/>
          <w:lang w:val="fr-FR"/>
        </w:rPr>
        <w:t xml:space="preserve"> </w:t>
      </w:r>
      <w:r w:rsidRPr="009262F4">
        <w:rPr>
          <w:rFonts w:ascii="Arial" w:hAnsi="Arial" w:cs="Arial"/>
          <w:w w:val="90"/>
          <w:lang w:val="fr-FR"/>
        </w:rPr>
        <w:t xml:space="preserve">individuelles </w:t>
      </w:r>
      <w:r w:rsidRPr="009262F4">
        <w:rPr>
          <w:rFonts w:ascii="Arial" w:hAnsi="Arial" w:cs="Arial"/>
          <w:spacing w:val="30"/>
          <w:w w:val="90"/>
          <w:lang w:val="fr-FR"/>
        </w:rPr>
        <w:t xml:space="preserve"> </w:t>
      </w:r>
      <w:r w:rsidRPr="009262F4">
        <w:rPr>
          <w:rFonts w:ascii="Arial" w:hAnsi="Arial" w:cs="Arial"/>
          <w:w w:val="90"/>
          <w:lang w:val="fr-FR"/>
        </w:rPr>
        <w:t>traitées</w:t>
      </w:r>
      <w:r w:rsidRPr="009262F4">
        <w:rPr>
          <w:rFonts w:ascii="Arial" w:hAnsi="Arial" w:cs="Arial"/>
          <w:spacing w:val="50"/>
          <w:w w:val="90"/>
          <w:lang w:val="fr-FR"/>
        </w:rPr>
        <w:t xml:space="preserve"> </w:t>
      </w:r>
      <w:r w:rsidRPr="009262F4">
        <w:rPr>
          <w:rFonts w:ascii="Arial" w:hAnsi="Arial" w:cs="Arial"/>
          <w:lang w:val="fr-FR"/>
        </w:rPr>
        <w:t>par</w:t>
      </w:r>
      <w:r w:rsidRPr="009262F4">
        <w:rPr>
          <w:rFonts w:ascii="Arial" w:hAnsi="Arial" w:cs="Arial"/>
          <w:spacing w:val="-7"/>
          <w:lang w:val="fr-FR"/>
        </w:rPr>
        <w:t xml:space="preserve"> </w:t>
      </w:r>
      <w:r w:rsidRPr="009262F4">
        <w:rPr>
          <w:rFonts w:ascii="Arial" w:hAnsi="Arial" w:cs="Arial"/>
          <w:w w:val="91"/>
          <w:lang w:val="fr-FR"/>
        </w:rPr>
        <w:t>les</w:t>
      </w:r>
      <w:r w:rsidRPr="009262F4">
        <w:rPr>
          <w:rFonts w:ascii="Arial" w:hAnsi="Arial" w:cs="Arial"/>
          <w:spacing w:val="-9"/>
          <w:w w:val="91"/>
          <w:lang w:val="fr-FR"/>
        </w:rPr>
        <w:t xml:space="preserve"> </w:t>
      </w:r>
      <w:r w:rsidRPr="009262F4">
        <w:rPr>
          <w:rFonts w:ascii="Arial" w:hAnsi="Arial" w:cs="Arial"/>
          <w:w w:val="91"/>
          <w:lang w:val="fr-FR"/>
        </w:rPr>
        <w:t xml:space="preserve">algorithmes. </w:t>
      </w:r>
      <w:r w:rsidRPr="009262F4">
        <w:rPr>
          <w:rFonts w:ascii="Arial" w:hAnsi="Arial" w:cs="Arial"/>
          <w:spacing w:val="34"/>
          <w:w w:val="91"/>
          <w:lang w:val="fr-FR"/>
        </w:rPr>
        <w:t xml:space="preserve"> </w:t>
      </w:r>
      <w:r w:rsidRPr="009262F4">
        <w:rPr>
          <w:rFonts w:ascii="Arial" w:hAnsi="Arial" w:cs="Arial"/>
          <w:spacing w:val="-6"/>
          <w:w w:val="91"/>
          <w:lang w:val="fr-FR"/>
        </w:rPr>
        <w:t>P</w:t>
      </w:r>
      <w:r w:rsidRPr="009262F4">
        <w:rPr>
          <w:rFonts w:ascii="Arial" w:hAnsi="Arial" w:cs="Arial"/>
          <w:w w:val="91"/>
          <w:lang w:val="fr-FR"/>
        </w:rPr>
        <w:t>ersonnali</w:t>
      </w:r>
      <w:r w:rsidRPr="009262F4">
        <w:rPr>
          <w:rFonts w:ascii="Arial" w:hAnsi="Arial" w:cs="Arial"/>
          <w:spacing w:val="2"/>
          <w:w w:val="91"/>
          <w:lang w:val="fr-FR"/>
        </w:rPr>
        <w:t>s</w:t>
      </w:r>
      <w:r w:rsidRPr="009262F4">
        <w:rPr>
          <w:rFonts w:ascii="Arial" w:hAnsi="Arial" w:cs="Arial"/>
          <w:w w:val="91"/>
          <w:lang w:val="fr-FR"/>
        </w:rPr>
        <w:t>atio</w:t>
      </w:r>
      <w:r w:rsidRPr="009262F4">
        <w:rPr>
          <w:rFonts w:ascii="Arial" w:hAnsi="Arial" w:cs="Arial"/>
          <w:spacing w:val="1"/>
          <w:w w:val="91"/>
          <w:lang w:val="fr-FR"/>
        </w:rPr>
        <w:t>n</w:t>
      </w:r>
      <w:r w:rsidRPr="009262F4">
        <w:rPr>
          <w:rFonts w:ascii="Arial" w:hAnsi="Arial" w:cs="Arial"/>
          <w:w w:val="91"/>
          <w:lang w:val="fr-FR"/>
        </w:rPr>
        <w:t xml:space="preserve">, </w:t>
      </w:r>
      <w:r w:rsidRPr="009262F4">
        <w:rPr>
          <w:rFonts w:ascii="Arial" w:hAnsi="Arial" w:cs="Arial"/>
          <w:spacing w:val="12"/>
          <w:w w:val="91"/>
          <w:lang w:val="fr-FR"/>
        </w:rPr>
        <w:t xml:space="preserve"> </w:t>
      </w:r>
      <w:r w:rsidRPr="009262F4">
        <w:rPr>
          <w:rFonts w:ascii="Arial" w:hAnsi="Arial" w:cs="Arial"/>
          <w:lang w:val="fr-FR"/>
        </w:rPr>
        <w:t>rapidité et</w:t>
      </w:r>
      <w:r w:rsidRPr="009262F4">
        <w:rPr>
          <w:rFonts w:ascii="Arial" w:hAnsi="Arial" w:cs="Arial"/>
          <w:spacing w:val="8"/>
          <w:lang w:val="fr-FR"/>
        </w:rPr>
        <w:t xml:space="preserve"> </w:t>
      </w:r>
      <w:r w:rsidRPr="009262F4">
        <w:rPr>
          <w:rFonts w:ascii="Arial" w:hAnsi="Arial" w:cs="Arial"/>
          <w:w w:val="96"/>
          <w:lang w:val="fr-FR"/>
        </w:rPr>
        <w:t>immédiateté</w:t>
      </w:r>
      <w:r w:rsidRPr="009262F4">
        <w:rPr>
          <w:rFonts w:ascii="Arial" w:hAnsi="Arial" w:cs="Arial"/>
          <w:spacing w:val="18"/>
          <w:w w:val="96"/>
          <w:lang w:val="fr-FR"/>
        </w:rPr>
        <w:t xml:space="preserve"> </w:t>
      </w:r>
      <w:r w:rsidRPr="009262F4">
        <w:rPr>
          <w:rFonts w:ascii="Arial" w:hAnsi="Arial" w:cs="Arial"/>
          <w:lang w:val="fr-FR"/>
        </w:rPr>
        <w:t>de</w:t>
      </w:r>
      <w:r w:rsidRPr="009262F4">
        <w:rPr>
          <w:rFonts w:ascii="Arial" w:hAnsi="Arial" w:cs="Arial"/>
          <w:spacing w:val="-21"/>
          <w:lang w:val="fr-FR"/>
        </w:rPr>
        <w:t xml:space="preserve"> </w:t>
      </w:r>
      <w:r w:rsidRPr="009262F4">
        <w:rPr>
          <w:rFonts w:ascii="Arial" w:hAnsi="Arial" w:cs="Arial"/>
          <w:lang w:val="fr-FR"/>
        </w:rPr>
        <w:t>la</w:t>
      </w:r>
      <w:r w:rsidRPr="009262F4">
        <w:rPr>
          <w:rFonts w:ascii="Arial" w:hAnsi="Arial" w:cs="Arial"/>
          <w:spacing w:val="8"/>
          <w:lang w:val="fr-FR"/>
        </w:rPr>
        <w:t xml:space="preserve"> </w:t>
      </w:r>
      <w:r w:rsidRPr="009262F4">
        <w:rPr>
          <w:rFonts w:ascii="Arial" w:hAnsi="Arial" w:cs="Arial"/>
          <w:w w:val="89"/>
          <w:lang w:val="fr-FR"/>
        </w:rPr>
        <w:t>mesure</w:t>
      </w:r>
      <w:r w:rsidRPr="009262F4">
        <w:rPr>
          <w:rFonts w:ascii="Arial" w:hAnsi="Arial" w:cs="Arial"/>
          <w:spacing w:val="21"/>
          <w:w w:val="89"/>
          <w:lang w:val="fr-FR"/>
        </w:rPr>
        <w:t xml:space="preserve"> </w:t>
      </w:r>
      <w:r w:rsidRPr="009262F4">
        <w:rPr>
          <w:rFonts w:ascii="Arial" w:hAnsi="Arial" w:cs="Arial"/>
          <w:lang w:val="fr-FR"/>
        </w:rPr>
        <w:t>de</w:t>
      </w:r>
      <w:r w:rsidRPr="009262F4">
        <w:rPr>
          <w:rFonts w:ascii="Arial" w:hAnsi="Arial" w:cs="Arial"/>
          <w:spacing w:val="-21"/>
          <w:lang w:val="fr-FR"/>
        </w:rPr>
        <w:t xml:space="preserve"> </w:t>
      </w:r>
      <w:r w:rsidRPr="009262F4">
        <w:rPr>
          <w:rFonts w:ascii="Arial" w:hAnsi="Arial" w:cs="Arial"/>
          <w:lang w:val="fr-FR"/>
        </w:rPr>
        <w:t>la</w:t>
      </w:r>
      <w:r w:rsidRPr="009262F4">
        <w:rPr>
          <w:rFonts w:ascii="Arial" w:hAnsi="Arial" w:cs="Arial"/>
          <w:spacing w:val="8"/>
          <w:lang w:val="fr-FR"/>
        </w:rPr>
        <w:t xml:space="preserve"> </w:t>
      </w:r>
      <w:r w:rsidRPr="009262F4">
        <w:rPr>
          <w:rFonts w:ascii="Arial" w:hAnsi="Arial" w:cs="Arial"/>
          <w:spacing w:val="6"/>
          <w:w w:val="92"/>
          <w:lang w:val="fr-FR"/>
        </w:rPr>
        <w:t>p</w:t>
      </w:r>
      <w:r w:rsidRPr="009262F4">
        <w:rPr>
          <w:rFonts w:ascii="Arial" w:hAnsi="Arial" w:cs="Arial"/>
          <w:w w:val="92"/>
          <w:lang w:val="fr-FR"/>
        </w:rPr>
        <w:t>erformance</w:t>
      </w:r>
      <w:r w:rsidRPr="009262F4">
        <w:rPr>
          <w:rFonts w:ascii="Arial" w:hAnsi="Arial" w:cs="Arial"/>
          <w:spacing w:val="28"/>
          <w:w w:val="92"/>
          <w:lang w:val="fr-FR"/>
        </w:rPr>
        <w:t xml:space="preserve"> </w:t>
      </w:r>
      <w:r w:rsidRPr="009262F4">
        <w:rPr>
          <w:rFonts w:ascii="Arial" w:hAnsi="Arial" w:cs="Arial"/>
          <w:w w:val="95"/>
          <w:lang w:val="fr-FR"/>
        </w:rPr>
        <w:t>fo</w:t>
      </w:r>
      <w:r w:rsidRPr="009262F4">
        <w:rPr>
          <w:rFonts w:ascii="Arial" w:hAnsi="Arial" w:cs="Arial"/>
          <w:spacing w:val="-6"/>
          <w:w w:val="95"/>
          <w:lang w:val="fr-FR"/>
        </w:rPr>
        <w:t>nt</w:t>
      </w:r>
      <w:r w:rsidRPr="009262F4">
        <w:rPr>
          <w:rFonts w:ascii="Arial" w:hAnsi="Arial" w:cs="Arial"/>
          <w:spacing w:val="14"/>
          <w:lang w:val="fr-FR"/>
        </w:rPr>
        <w:t xml:space="preserve"> </w:t>
      </w:r>
      <w:r w:rsidRPr="009262F4">
        <w:rPr>
          <w:rFonts w:ascii="Arial" w:hAnsi="Arial" w:cs="Arial"/>
          <w:lang w:val="fr-FR"/>
        </w:rPr>
        <w:t>le</w:t>
      </w:r>
      <w:r w:rsidRPr="009262F4">
        <w:rPr>
          <w:rFonts w:ascii="Arial" w:hAnsi="Arial" w:cs="Arial"/>
          <w:spacing w:val="-5"/>
          <w:lang w:val="fr-FR"/>
        </w:rPr>
        <w:t xml:space="preserve"> </w:t>
      </w:r>
      <w:r w:rsidRPr="009262F4">
        <w:rPr>
          <w:rFonts w:ascii="Arial" w:hAnsi="Arial" w:cs="Arial"/>
          <w:w w:val="83"/>
          <w:lang w:val="fr-FR"/>
        </w:rPr>
        <w:t>succès</w:t>
      </w:r>
      <w:r w:rsidRPr="009262F4">
        <w:rPr>
          <w:rFonts w:ascii="Arial" w:hAnsi="Arial" w:cs="Arial"/>
          <w:spacing w:val="25"/>
          <w:w w:val="83"/>
          <w:lang w:val="fr-FR"/>
        </w:rPr>
        <w:t xml:space="preserve"> </w:t>
      </w:r>
      <w:r w:rsidRPr="009262F4">
        <w:rPr>
          <w:rFonts w:ascii="Arial" w:hAnsi="Arial" w:cs="Arial"/>
          <w:lang w:val="fr-FR"/>
        </w:rPr>
        <w:t>de</w:t>
      </w:r>
      <w:r w:rsidRPr="009262F4">
        <w:rPr>
          <w:rFonts w:ascii="Arial" w:hAnsi="Arial" w:cs="Arial"/>
          <w:spacing w:val="-21"/>
          <w:lang w:val="fr-FR"/>
        </w:rPr>
        <w:t xml:space="preserve"> </w:t>
      </w:r>
      <w:r w:rsidRPr="009262F4">
        <w:rPr>
          <w:rFonts w:ascii="Arial" w:hAnsi="Arial" w:cs="Arial"/>
          <w:lang w:val="fr-FR"/>
        </w:rPr>
        <w:t>la</w:t>
      </w:r>
      <w:r w:rsidRPr="009262F4">
        <w:rPr>
          <w:rFonts w:ascii="Arial" w:hAnsi="Arial" w:cs="Arial"/>
          <w:spacing w:val="8"/>
          <w:lang w:val="fr-FR"/>
        </w:rPr>
        <w:t xml:space="preserve"> </w:t>
      </w:r>
      <w:r w:rsidRPr="009262F4">
        <w:rPr>
          <w:rFonts w:ascii="Arial" w:hAnsi="Arial" w:cs="Arial"/>
          <w:lang w:val="fr-FR"/>
        </w:rPr>
        <w:t>publicité</w:t>
      </w:r>
      <w:r w:rsidRPr="009262F4">
        <w:rPr>
          <w:rFonts w:ascii="Arial" w:hAnsi="Arial" w:cs="Arial"/>
          <w:spacing w:val="15"/>
          <w:lang w:val="fr-FR"/>
        </w:rPr>
        <w:t xml:space="preserve"> </w:t>
      </w:r>
      <w:r w:rsidRPr="009262F4">
        <w:rPr>
          <w:rFonts w:ascii="Arial" w:hAnsi="Arial" w:cs="Arial"/>
          <w:spacing w:val="-6"/>
          <w:lang w:val="fr-FR"/>
        </w:rPr>
        <w:t>n</w:t>
      </w:r>
      <w:r w:rsidRPr="009262F4">
        <w:rPr>
          <w:rFonts w:ascii="Arial" w:hAnsi="Arial" w:cs="Arial"/>
          <w:lang w:val="fr-FR"/>
        </w:rPr>
        <w:t>umérique.</w:t>
      </w:r>
    </w:p>
    <w:p w:rsidR="009262F4" w:rsidRPr="009262F4" w:rsidRDefault="009262F4" w:rsidP="009262F4">
      <w:pPr>
        <w:autoSpaceDE w:val="0"/>
        <w:autoSpaceDN w:val="0"/>
        <w:adjustRightInd w:val="0"/>
        <w:spacing w:before="13" w:line="301" w:lineRule="auto"/>
        <w:ind w:left="100" w:right="59" w:firstLine="326"/>
        <w:jc w:val="both"/>
        <w:rPr>
          <w:rFonts w:ascii="Arial" w:hAnsi="Arial" w:cs="Arial"/>
          <w:lang w:val="fr-FR"/>
        </w:rPr>
      </w:pPr>
      <w:r w:rsidRPr="009262F4">
        <w:rPr>
          <w:rFonts w:ascii="Arial" w:hAnsi="Arial" w:cs="Arial"/>
          <w:lang w:val="fr-FR"/>
        </w:rPr>
        <w:t>En</w:t>
      </w:r>
      <w:r w:rsidRPr="009262F4">
        <w:rPr>
          <w:rFonts w:ascii="Arial" w:hAnsi="Arial" w:cs="Arial"/>
          <w:spacing w:val="6"/>
          <w:lang w:val="fr-FR"/>
        </w:rPr>
        <w:t xml:space="preserve"> </w:t>
      </w:r>
      <w:r w:rsidRPr="009262F4">
        <w:rPr>
          <w:rFonts w:ascii="Arial" w:hAnsi="Arial" w:cs="Arial"/>
          <w:lang w:val="fr-FR"/>
        </w:rPr>
        <w:t>dix</w:t>
      </w:r>
      <w:r w:rsidRPr="009262F4">
        <w:rPr>
          <w:rFonts w:ascii="Arial" w:hAnsi="Arial" w:cs="Arial"/>
          <w:spacing w:val="21"/>
          <w:lang w:val="fr-FR"/>
        </w:rPr>
        <w:t xml:space="preserve"> </w:t>
      </w:r>
      <w:r w:rsidRPr="009262F4">
        <w:rPr>
          <w:rFonts w:ascii="Arial" w:hAnsi="Arial" w:cs="Arial"/>
          <w:w w:val="88"/>
          <w:lang w:val="fr-FR"/>
        </w:rPr>
        <w:t>ans</w:t>
      </w:r>
      <w:r w:rsidRPr="009262F4">
        <w:rPr>
          <w:rFonts w:ascii="Arial" w:hAnsi="Arial" w:cs="Arial"/>
          <w:spacing w:val="16"/>
          <w:w w:val="88"/>
          <w:lang w:val="fr-FR"/>
        </w:rPr>
        <w:t xml:space="preserve"> </w:t>
      </w:r>
      <w:r w:rsidRPr="009262F4">
        <w:rPr>
          <w:rFonts w:ascii="Arial" w:hAnsi="Arial" w:cs="Arial"/>
          <w:w w:val="88"/>
          <w:lang w:val="fr-FR"/>
        </w:rPr>
        <w:t xml:space="preserve">(2007-2017), </w:t>
      </w:r>
      <w:r w:rsidRPr="009262F4">
        <w:rPr>
          <w:rFonts w:ascii="Arial" w:hAnsi="Arial" w:cs="Arial"/>
          <w:spacing w:val="7"/>
          <w:w w:val="88"/>
          <w:lang w:val="fr-FR"/>
        </w:rPr>
        <w:t xml:space="preserve"> </w:t>
      </w:r>
      <w:r w:rsidRPr="009262F4">
        <w:rPr>
          <w:rFonts w:ascii="Arial" w:hAnsi="Arial" w:cs="Arial"/>
          <w:w w:val="88"/>
          <w:lang w:val="fr-FR"/>
        </w:rPr>
        <w:t>les</w:t>
      </w:r>
      <w:r w:rsidRPr="009262F4">
        <w:rPr>
          <w:rFonts w:ascii="Arial" w:hAnsi="Arial" w:cs="Arial"/>
          <w:spacing w:val="11"/>
          <w:w w:val="88"/>
          <w:lang w:val="fr-FR"/>
        </w:rPr>
        <w:t xml:space="preserve"> </w:t>
      </w:r>
      <w:r w:rsidRPr="009262F4">
        <w:rPr>
          <w:rFonts w:ascii="Arial" w:hAnsi="Arial" w:cs="Arial"/>
          <w:w w:val="88"/>
          <w:lang w:val="fr-FR"/>
        </w:rPr>
        <w:t>recettes</w:t>
      </w:r>
      <w:r w:rsidRPr="009262F4">
        <w:rPr>
          <w:rFonts w:ascii="Arial" w:hAnsi="Arial" w:cs="Arial"/>
          <w:spacing w:val="46"/>
          <w:w w:val="88"/>
          <w:lang w:val="fr-FR"/>
        </w:rPr>
        <w:t xml:space="preserve"> </w:t>
      </w:r>
      <w:r w:rsidRPr="009262F4">
        <w:rPr>
          <w:rFonts w:ascii="Arial" w:hAnsi="Arial" w:cs="Arial"/>
          <w:lang w:val="fr-FR"/>
        </w:rPr>
        <w:t>publicitaires</w:t>
      </w:r>
      <w:r w:rsidRPr="009262F4">
        <w:rPr>
          <w:rFonts w:ascii="Arial" w:hAnsi="Arial" w:cs="Arial"/>
          <w:spacing w:val="-12"/>
          <w:lang w:val="fr-FR"/>
        </w:rPr>
        <w:t xml:space="preserve"> </w:t>
      </w:r>
      <w:r w:rsidRPr="009262F4">
        <w:rPr>
          <w:rFonts w:ascii="Arial" w:hAnsi="Arial" w:cs="Arial"/>
          <w:lang w:val="fr-FR"/>
        </w:rPr>
        <w:t>sur</w:t>
      </w:r>
      <w:r w:rsidRPr="009262F4">
        <w:rPr>
          <w:rFonts w:ascii="Arial" w:hAnsi="Arial" w:cs="Arial"/>
          <w:spacing w:val="-11"/>
          <w:lang w:val="fr-FR"/>
        </w:rPr>
        <w:t xml:space="preserve"> </w:t>
      </w:r>
      <w:r w:rsidRPr="009262F4">
        <w:rPr>
          <w:rFonts w:ascii="Arial" w:hAnsi="Arial" w:cs="Arial"/>
          <w:lang w:val="fr-FR"/>
        </w:rPr>
        <w:t>I</w:t>
      </w:r>
      <w:r w:rsidRPr="009262F4">
        <w:rPr>
          <w:rFonts w:ascii="Arial" w:hAnsi="Arial" w:cs="Arial"/>
          <w:spacing w:val="-6"/>
          <w:lang w:val="fr-FR"/>
        </w:rPr>
        <w:t>n</w:t>
      </w:r>
      <w:r w:rsidRPr="009262F4">
        <w:rPr>
          <w:rFonts w:ascii="Arial" w:hAnsi="Arial" w:cs="Arial"/>
          <w:lang w:val="fr-FR"/>
        </w:rPr>
        <w:t>ternet</w:t>
      </w:r>
      <w:r w:rsidRPr="009262F4">
        <w:rPr>
          <w:rFonts w:ascii="Arial" w:hAnsi="Arial" w:cs="Arial"/>
          <w:spacing w:val="20"/>
          <w:lang w:val="fr-FR"/>
        </w:rPr>
        <w:t xml:space="preserve"> </w:t>
      </w:r>
      <w:r w:rsidRPr="009262F4">
        <w:rPr>
          <w:rFonts w:ascii="Arial" w:hAnsi="Arial" w:cs="Arial"/>
          <w:w w:val="97"/>
          <w:lang w:val="fr-FR"/>
        </w:rPr>
        <w:t>pro</w:t>
      </w:r>
      <w:r w:rsidRPr="009262F4">
        <w:rPr>
          <w:rFonts w:ascii="Arial" w:hAnsi="Arial" w:cs="Arial"/>
          <w:w w:val="85"/>
          <w:lang w:val="fr-FR"/>
        </w:rPr>
        <w:t>gresse</w:t>
      </w:r>
      <w:r w:rsidR="008D7480">
        <w:rPr>
          <w:rFonts w:ascii="Arial" w:hAnsi="Arial" w:cs="Arial"/>
          <w:spacing w:val="-6"/>
          <w:w w:val="85"/>
          <w:lang w:val="fr-FR"/>
        </w:rPr>
        <w:t>nt</w:t>
      </w:r>
      <w:r w:rsidRPr="009262F4">
        <w:rPr>
          <w:rFonts w:ascii="Arial" w:hAnsi="Arial" w:cs="Arial"/>
          <w:spacing w:val="12"/>
          <w:lang w:val="fr-FR"/>
        </w:rPr>
        <w:t xml:space="preserve"> </w:t>
      </w:r>
      <w:r w:rsidRPr="009262F4">
        <w:rPr>
          <w:rFonts w:ascii="Arial" w:hAnsi="Arial" w:cs="Arial"/>
          <w:lang w:val="fr-FR"/>
        </w:rPr>
        <w:t>de</w:t>
      </w:r>
      <w:r w:rsidRPr="009262F4">
        <w:rPr>
          <w:rFonts w:ascii="Arial" w:hAnsi="Arial" w:cs="Arial"/>
          <w:spacing w:val="-23"/>
          <w:lang w:val="fr-FR"/>
        </w:rPr>
        <w:t xml:space="preserve"> </w:t>
      </w:r>
      <w:r w:rsidRPr="009262F4">
        <w:rPr>
          <w:rFonts w:ascii="Arial" w:hAnsi="Arial" w:cs="Arial"/>
          <w:w w:val="87"/>
          <w:lang w:val="fr-FR"/>
        </w:rPr>
        <w:t>120</w:t>
      </w:r>
      <w:r w:rsidRPr="009262F4">
        <w:rPr>
          <w:rFonts w:ascii="Arial" w:hAnsi="Arial" w:cs="Arial"/>
          <w:spacing w:val="21"/>
          <w:w w:val="87"/>
          <w:lang w:val="fr-FR"/>
        </w:rPr>
        <w:t xml:space="preserve"> </w:t>
      </w:r>
      <w:r w:rsidRPr="009262F4">
        <w:rPr>
          <w:rFonts w:ascii="Arial" w:hAnsi="Arial" w:cs="Arial"/>
          <w:lang w:val="fr-FR"/>
        </w:rPr>
        <w:t>%</w:t>
      </w:r>
      <w:r w:rsidRPr="009262F4">
        <w:rPr>
          <w:rFonts w:ascii="Arial" w:hAnsi="Arial" w:cs="Arial"/>
          <w:spacing w:val="-7"/>
          <w:lang w:val="fr-FR"/>
        </w:rPr>
        <w:t xml:space="preserve"> </w:t>
      </w:r>
      <w:r w:rsidRPr="009262F4">
        <w:rPr>
          <w:rFonts w:ascii="Arial" w:hAnsi="Arial" w:cs="Arial"/>
          <w:lang w:val="fr-FR"/>
        </w:rPr>
        <w:t>et</w:t>
      </w:r>
      <w:r w:rsidRPr="009262F4">
        <w:rPr>
          <w:rFonts w:ascii="Arial" w:hAnsi="Arial" w:cs="Arial"/>
          <w:spacing w:val="5"/>
          <w:lang w:val="fr-FR"/>
        </w:rPr>
        <w:t xml:space="preserve"> </w:t>
      </w:r>
      <w:r w:rsidRPr="009262F4">
        <w:rPr>
          <w:rFonts w:ascii="Arial" w:hAnsi="Arial" w:cs="Arial"/>
          <w:lang w:val="fr-FR"/>
        </w:rPr>
        <w:t xml:space="preserve">le </w:t>
      </w:r>
      <w:r w:rsidRPr="009262F4">
        <w:rPr>
          <w:rFonts w:ascii="Arial" w:hAnsi="Arial" w:cs="Arial"/>
          <w:spacing w:val="-6"/>
          <w:w w:val="94"/>
          <w:lang w:val="fr-FR"/>
        </w:rPr>
        <w:t>n</w:t>
      </w:r>
      <w:r w:rsidRPr="009262F4">
        <w:rPr>
          <w:rFonts w:ascii="Arial" w:hAnsi="Arial" w:cs="Arial"/>
          <w:w w:val="94"/>
          <w:lang w:val="fr-FR"/>
        </w:rPr>
        <w:t>umérique</w:t>
      </w:r>
      <w:r w:rsidRPr="009262F4">
        <w:rPr>
          <w:rFonts w:ascii="Arial" w:hAnsi="Arial" w:cs="Arial"/>
          <w:spacing w:val="20"/>
          <w:w w:val="94"/>
          <w:lang w:val="fr-FR"/>
        </w:rPr>
        <w:t xml:space="preserve"> </w:t>
      </w:r>
      <w:r w:rsidRPr="009262F4">
        <w:rPr>
          <w:rFonts w:ascii="Arial" w:hAnsi="Arial" w:cs="Arial"/>
          <w:lang w:val="fr-FR"/>
        </w:rPr>
        <w:t>prend</w:t>
      </w:r>
      <w:r w:rsidRPr="009262F4">
        <w:rPr>
          <w:rFonts w:ascii="Arial" w:hAnsi="Arial" w:cs="Arial"/>
          <w:spacing w:val="-19"/>
          <w:lang w:val="fr-FR"/>
        </w:rPr>
        <w:t xml:space="preserve"> </w:t>
      </w:r>
      <w:r w:rsidRPr="009262F4">
        <w:rPr>
          <w:rFonts w:ascii="Arial" w:hAnsi="Arial" w:cs="Arial"/>
          <w:lang w:val="fr-FR"/>
        </w:rPr>
        <w:t>la</w:t>
      </w:r>
      <w:r w:rsidRPr="009262F4">
        <w:rPr>
          <w:rFonts w:ascii="Arial" w:hAnsi="Arial" w:cs="Arial"/>
          <w:spacing w:val="6"/>
          <w:lang w:val="fr-FR"/>
        </w:rPr>
        <w:t xml:space="preserve"> </w:t>
      </w:r>
      <w:r w:rsidRPr="009262F4">
        <w:rPr>
          <w:rFonts w:ascii="Arial" w:hAnsi="Arial" w:cs="Arial"/>
          <w:lang w:val="fr-FR"/>
        </w:rPr>
        <w:t xml:space="preserve">tête </w:t>
      </w:r>
      <w:r w:rsidRPr="009262F4">
        <w:rPr>
          <w:rFonts w:ascii="Arial" w:hAnsi="Arial" w:cs="Arial"/>
          <w:w w:val="84"/>
          <w:lang w:val="fr-FR"/>
        </w:rPr>
        <w:t>des</w:t>
      </w:r>
      <w:r w:rsidRPr="009262F4">
        <w:rPr>
          <w:rFonts w:ascii="Arial" w:hAnsi="Arial" w:cs="Arial"/>
          <w:spacing w:val="22"/>
          <w:w w:val="84"/>
          <w:lang w:val="fr-FR"/>
        </w:rPr>
        <w:t xml:space="preserve"> </w:t>
      </w:r>
      <w:r w:rsidRPr="009262F4">
        <w:rPr>
          <w:rFonts w:ascii="Arial" w:hAnsi="Arial" w:cs="Arial"/>
          <w:w w:val="121"/>
          <w:lang w:val="fr-FR"/>
        </w:rPr>
        <w:t>i</w:t>
      </w:r>
      <w:r w:rsidRPr="009262F4">
        <w:rPr>
          <w:rFonts w:ascii="Arial" w:hAnsi="Arial" w:cs="Arial"/>
          <w:spacing w:val="-7"/>
          <w:w w:val="97"/>
          <w:lang w:val="fr-FR"/>
        </w:rPr>
        <w:t>n</w:t>
      </w:r>
      <w:r w:rsidRPr="009262F4">
        <w:rPr>
          <w:rFonts w:ascii="Arial" w:hAnsi="Arial" w:cs="Arial"/>
          <w:spacing w:val="-6"/>
          <w:w w:val="102"/>
          <w:lang w:val="fr-FR"/>
        </w:rPr>
        <w:t>v</w:t>
      </w:r>
      <w:r w:rsidRPr="009262F4">
        <w:rPr>
          <w:rFonts w:ascii="Arial" w:hAnsi="Arial" w:cs="Arial"/>
          <w:w w:val="88"/>
          <w:lang w:val="fr-FR"/>
        </w:rPr>
        <w:t>estisseme</w:t>
      </w:r>
      <w:r w:rsidRPr="009262F4">
        <w:rPr>
          <w:rFonts w:ascii="Arial" w:hAnsi="Arial" w:cs="Arial"/>
          <w:spacing w:val="-6"/>
          <w:w w:val="88"/>
          <w:lang w:val="fr-FR"/>
        </w:rPr>
        <w:t>n</w:t>
      </w:r>
      <w:r w:rsidRPr="009262F4">
        <w:rPr>
          <w:rFonts w:ascii="Arial" w:hAnsi="Arial" w:cs="Arial"/>
          <w:w w:val="98"/>
          <w:lang w:val="fr-FR"/>
        </w:rPr>
        <w:t>ts</w:t>
      </w:r>
      <w:r w:rsidRPr="009262F4">
        <w:rPr>
          <w:rFonts w:ascii="Arial" w:hAnsi="Arial" w:cs="Arial"/>
          <w:spacing w:val="11"/>
          <w:lang w:val="fr-FR"/>
        </w:rPr>
        <w:t xml:space="preserve"> </w:t>
      </w:r>
      <w:r w:rsidRPr="009262F4">
        <w:rPr>
          <w:rFonts w:ascii="Arial" w:hAnsi="Arial" w:cs="Arial"/>
          <w:lang w:val="fr-FR"/>
        </w:rPr>
        <w:t>publ</w:t>
      </w:r>
      <w:r w:rsidRPr="009262F4">
        <w:rPr>
          <w:rFonts w:ascii="Arial" w:hAnsi="Arial" w:cs="Arial"/>
          <w:spacing w:val="1"/>
          <w:lang w:val="fr-FR"/>
        </w:rPr>
        <w:t>i</w:t>
      </w:r>
      <w:r w:rsidRPr="009262F4">
        <w:rPr>
          <w:rFonts w:ascii="Arial" w:hAnsi="Arial" w:cs="Arial"/>
          <w:lang w:val="fr-FR"/>
        </w:rPr>
        <w:t>citaires</w:t>
      </w:r>
      <w:r w:rsidRPr="009262F4">
        <w:rPr>
          <w:rFonts w:ascii="Arial" w:hAnsi="Arial" w:cs="Arial"/>
          <w:spacing w:val="-12"/>
          <w:lang w:val="fr-FR"/>
        </w:rPr>
        <w:t xml:space="preserve"> </w:t>
      </w:r>
      <w:r w:rsidRPr="009262F4">
        <w:rPr>
          <w:rFonts w:ascii="Arial" w:hAnsi="Arial" w:cs="Arial"/>
          <w:w w:val="90"/>
          <w:lang w:val="fr-FR"/>
        </w:rPr>
        <w:t>médias</w:t>
      </w:r>
      <w:r w:rsidRPr="009262F4">
        <w:rPr>
          <w:rFonts w:ascii="Arial" w:hAnsi="Arial" w:cs="Arial"/>
          <w:spacing w:val="19"/>
          <w:w w:val="90"/>
          <w:lang w:val="fr-FR"/>
        </w:rPr>
        <w:t xml:space="preserve"> </w:t>
      </w:r>
      <w:r w:rsidRPr="009262F4">
        <w:rPr>
          <w:rFonts w:ascii="Arial" w:hAnsi="Arial" w:cs="Arial"/>
          <w:lang w:val="fr-FR"/>
        </w:rPr>
        <w:t>en</w:t>
      </w:r>
      <w:r w:rsidRPr="009262F4">
        <w:rPr>
          <w:rFonts w:ascii="Arial" w:hAnsi="Arial" w:cs="Arial"/>
          <w:spacing w:val="-24"/>
          <w:lang w:val="fr-FR"/>
        </w:rPr>
        <w:t xml:space="preserve"> </w:t>
      </w:r>
      <w:r w:rsidRPr="009262F4">
        <w:rPr>
          <w:rFonts w:ascii="Arial" w:hAnsi="Arial" w:cs="Arial"/>
          <w:spacing w:val="-19"/>
          <w:lang w:val="fr-FR"/>
        </w:rPr>
        <w:t>F</w:t>
      </w:r>
      <w:r w:rsidRPr="009262F4">
        <w:rPr>
          <w:rFonts w:ascii="Arial" w:hAnsi="Arial" w:cs="Arial"/>
          <w:lang w:val="fr-FR"/>
        </w:rPr>
        <w:t>rance.</w:t>
      </w:r>
    </w:p>
    <w:p w:rsidR="009262F4" w:rsidRPr="009262F4" w:rsidRDefault="009262F4" w:rsidP="009262F4">
      <w:pPr>
        <w:autoSpaceDE w:val="0"/>
        <w:autoSpaceDN w:val="0"/>
        <w:adjustRightInd w:val="0"/>
        <w:spacing w:before="2" w:line="301" w:lineRule="auto"/>
        <w:ind w:left="100" w:right="59" w:firstLine="351"/>
        <w:jc w:val="both"/>
        <w:rPr>
          <w:rFonts w:ascii="Arial" w:hAnsi="Arial" w:cs="Arial"/>
          <w:lang w:val="fr-FR"/>
        </w:rPr>
      </w:pPr>
      <w:r w:rsidRPr="009262F4">
        <w:rPr>
          <w:rFonts w:ascii="Arial" w:hAnsi="Arial" w:cs="Arial"/>
          <w:lang w:val="fr-FR"/>
        </w:rPr>
        <w:t>La</w:t>
      </w:r>
      <w:r w:rsidRPr="009262F4">
        <w:rPr>
          <w:rFonts w:ascii="Arial" w:hAnsi="Arial" w:cs="Arial"/>
          <w:spacing w:val="-7"/>
          <w:lang w:val="fr-FR"/>
        </w:rPr>
        <w:t xml:space="preserve"> </w:t>
      </w:r>
      <w:r w:rsidRPr="009262F4">
        <w:rPr>
          <w:rFonts w:ascii="Arial" w:hAnsi="Arial" w:cs="Arial"/>
          <w:w w:val="89"/>
          <w:lang w:val="fr-FR"/>
        </w:rPr>
        <w:t>progression</w:t>
      </w:r>
      <w:r w:rsidRPr="009262F4">
        <w:rPr>
          <w:rFonts w:ascii="Arial" w:hAnsi="Arial" w:cs="Arial"/>
          <w:spacing w:val="31"/>
          <w:w w:val="89"/>
          <w:lang w:val="fr-FR"/>
        </w:rPr>
        <w:t xml:space="preserve"> </w:t>
      </w:r>
      <w:r w:rsidRPr="009262F4">
        <w:rPr>
          <w:rFonts w:ascii="Arial" w:hAnsi="Arial" w:cs="Arial"/>
          <w:w w:val="89"/>
          <w:lang w:val="fr-FR"/>
        </w:rPr>
        <w:t xml:space="preserve">de </w:t>
      </w:r>
      <w:r w:rsidRPr="009262F4">
        <w:rPr>
          <w:rFonts w:ascii="Arial" w:hAnsi="Arial" w:cs="Arial"/>
          <w:w w:val="98"/>
          <w:lang w:val="fr-FR"/>
        </w:rPr>
        <w:t>l’équi</w:t>
      </w:r>
      <w:r w:rsidRPr="009262F4">
        <w:rPr>
          <w:rFonts w:ascii="Arial" w:hAnsi="Arial" w:cs="Arial"/>
          <w:spacing w:val="8"/>
          <w:w w:val="98"/>
          <w:lang w:val="fr-FR"/>
        </w:rPr>
        <w:t>p</w:t>
      </w:r>
      <w:r w:rsidRPr="009262F4">
        <w:rPr>
          <w:rFonts w:ascii="Arial" w:hAnsi="Arial" w:cs="Arial"/>
          <w:w w:val="88"/>
          <w:lang w:val="fr-FR"/>
        </w:rPr>
        <w:t>eme</w:t>
      </w:r>
      <w:r w:rsidR="008D7480">
        <w:rPr>
          <w:rFonts w:ascii="Arial" w:hAnsi="Arial" w:cs="Arial"/>
          <w:spacing w:val="-6"/>
          <w:w w:val="88"/>
          <w:lang w:val="fr-FR"/>
        </w:rPr>
        <w:t>nt</w:t>
      </w:r>
      <w:r w:rsidRPr="009262F4">
        <w:rPr>
          <w:rFonts w:ascii="Arial" w:hAnsi="Arial" w:cs="Arial"/>
          <w:spacing w:val="-2"/>
          <w:lang w:val="fr-FR"/>
        </w:rPr>
        <w:t xml:space="preserve"> </w:t>
      </w:r>
      <w:r w:rsidRPr="009262F4">
        <w:rPr>
          <w:rFonts w:ascii="Arial" w:hAnsi="Arial" w:cs="Arial"/>
          <w:w w:val="89"/>
          <w:lang w:val="fr-FR"/>
        </w:rPr>
        <w:t>en smartphones</w:t>
      </w:r>
      <w:r w:rsidRPr="009262F4">
        <w:rPr>
          <w:rFonts w:ascii="Arial" w:hAnsi="Arial" w:cs="Arial"/>
          <w:spacing w:val="48"/>
          <w:w w:val="89"/>
          <w:lang w:val="fr-FR"/>
        </w:rPr>
        <w:t xml:space="preserve"> </w:t>
      </w:r>
      <w:r w:rsidRPr="009262F4">
        <w:rPr>
          <w:rFonts w:ascii="Arial" w:hAnsi="Arial" w:cs="Arial"/>
          <w:lang w:val="fr-FR"/>
        </w:rPr>
        <w:t>–</w:t>
      </w:r>
      <w:r w:rsidRPr="009262F4">
        <w:rPr>
          <w:rFonts w:ascii="Arial" w:hAnsi="Arial" w:cs="Arial"/>
          <w:spacing w:val="-19"/>
          <w:lang w:val="fr-FR"/>
        </w:rPr>
        <w:t xml:space="preserve"> </w:t>
      </w:r>
      <w:r w:rsidRPr="009262F4">
        <w:rPr>
          <w:rFonts w:ascii="Arial" w:hAnsi="Arial" w:cs="Arial"/>
          <w:w w:val="106"/>
          <w:lang w:val="fr-FR"/>
        </w:rPr>
        <w:t>l’iP</w:t>
      </w:r>
      <w:r w:rsidRPr="009262F4">
        <w:rPr>
          <w:rFonts w:ascii="Arial" w:hAnsi="Arial" w:cs="Arial"/>
          <w:spacing w:val="1"/>
          <w:w w:val="106"/>
          <w:lang w:val="fr-FR"/>
        </w:rPr>
        <w:t>h</w:t>
      </w:r>
      <w:r w:rsidRPr="009262F4">
        <w:rPr>
          <w:rFonts w:ascii="Arial" w:hAnsi="Arial" w:cs="Arial"/>
          <w:w w:val="87"/>
          <w:lang w:val="fr-FR"/>
        </w:rPr>
        <w:t>o</w:t>
      </w:r>
      <w:r w:rsidRPr="009262F4">
        <w:rPr>
          <w:rFonts w:ascii="Arial" w:hAnsi="Arial" w:cs="Arial"/>
          <w:w w:val="97"/>
          <w:lang w:val="fr-FR"/>
        </w:rPr>
        <w:t>n</w:t>
      </w:r>
      <w:r w:rsidRPr="009262F4">
        <w:rPr>
          <w:rFonts w:ascii="Arial" w:hAnsi="Arial" w:cs="Arial"/>
          <w:w w:val="77"/>
          <w:lang w:val="fr-FR"/>
        </w:rPr>
        <w:t>e</w:t>
      </w:r>
      <w:r w:rsidRPr="009262F4">
        <w:rPr>
          <w:rFonts w:ascii="Arial" w:hAnsi="Arial" w:cs="Arial"/>
          <w:spacing w:val="-2"/>
          <w:lang w:val="fr-FR"/>
        </w:rPr>
        <w:t xml:space="preserve"> </w:t>
      </w:r>
      <w:r w:rsidRPr="009262F4">
        <w:rPr>
          <w:rFonts w:ascii="Arial" w:hAnsi="Arial" w:cs="Arial"/>
          <w:lang w:val="fr-FR"/>
        </w:rPr>
        <w:t>sort</w:t>
      </w:r>
      <w:r w:rsidRPr="009262F4">
        <w:rPr>
          <w:rFonts w:ascii="Arial" w:hAnsi="Arial" w:cs="Arial"/>
          <w:spacing w:val="-14"/>
          <w:lang w:val="fr-FR"/>
        </w:rPr>
        <w:t xml:space="preserve"> </w:t>
      </w:r>
      <w:r w:rsidRPr="009262F4">
        <w:rPr>
          <w:rFonts w:ascii="Arial" w:hAnsi="Arial" w:cs="Arial"/>
          <w:lang w:val="fr-FR"/>
        </w:rPr>
        <w:t>fin</w:t>
      </w:r>
      <w:r w:rsidRPr="009262F4">
        <w:rPr>
          <w:rFonts w:ascii="Arial" w:hAnsi="Arial" w:cs="Arial"/>
          <w:spacing w:val="3"/>
          <w:lang w:val="fr-FR"/>
        </w:rPr>
        <w:t xml:space="preserve"> </w:t>
      </w:r>
      <w:r w:rsidRPr="009262F4">
        <w:rPr>
          <w:rFonts w:ascii="Arial" w:hAnsi="Arial" w:cs="Arial"/>
          <w:w w:val="88"/>
          <w:lang w:val="fr-FR"/>
        </w:rPr>
        <w:t>2007</w:t>
      </w:r>
      <w:r w:rsidRPr="009262F4">
        <w:rPr>
          <w:rFonts w:ascii="Arial" w:hAnsi="Arial" w:cs="Arial"/>
          <w:spacing w:val="1"/>
          <w:w w:val="88"/>
          <w:lang w:val="fr-FR"/>
        </w:rPr>
        <w:t xml:space="preserve"> </w:t>
      </w:r>
      <w:r w:rsidRPr="009262F4">
        <w:rPr>
          <w:rFonts w:ascii="Arial" w:hAnsi="Arial" w:cs="Arial"/>
          <w:w w:val="88"/>
          <w:lang w:val="fr-FR"/>
        </w:rPr>
        <w:t>en</w:t>
      </w:r>
      <w:r w:rsidRPr="009262F4">
        <w:rPr>
          <w:rFonts w:ascii="Arial" w:hAnsi="Arial" w:cs="Arial"/>
          <w:spacing w:val="3"/>
          <w:w w:val="88"/>
          <w:lang w:val="fr-FR"/>
        </w:rPr>
        <w:t xml:space="preserve"> </w:t>
      </w:r>
      <w:r w:rsidRPr="009262F4">
        <w:rPr>
          <w:rFonts w:ascii="Arial" w:hAnsi="Arial" w:cs="Arial"/>
          <w:spacing w:val="-17"/>
          <w:w w:val="88"/>
          <w:lang w:val="fr-FR"/>
        </w:rPr>
        <w:t>F</w:t>
      </w:r>
      <w:r w:rsidRPr="009262F4">
        <w:rPr>
          <w:rFonts w:ascii="Arial" w:hAnsi="Arial" w:cs="Arial"/>
          <w:w w:val="88"/>
          <w:lang w:val="fr-FR"/>
        </w:rPr>
        <w:t>rance</w:t>
      </w:r>
      <w:r w:rsidRPr="009262F4">
        <w:rPr>
          <w:rFonts w:ascii="Arial" w:hAnsi="Arial" w:cs="Arial"/>
          <w:spacing w:val="39"/>
          <w:w w:val="88"/>
          <w:lang w:val="fr-FR"/>
        </w:rPr>
        <w:t xml:space="preserve"> </w:t>
      </w:r>
      <w:r w:rsidRPr="009262F4">
        <w:rPr>
          <w:rFonts w:ascii="Arial" w:hAnsi="Arial" w:cs="Arial"/>
          <w:lang w:val="fr-FR"/>
        </w:rPr>
        <w:t>–</w:t>
      </w:r>
      <w:r w:rsidRPr="009262F4">
        <w:rPr>
          <w:rFonts w:ascii="Arial" w:hAnsi="Arial" w:cs="Arial"/>
          <w:spacing w:val="-19"/>
          <w:lang w:val="fr-FR"/>
        </w:rPr>
        <w:t xml:space="preserve"> </w:t>
      </w:r>
      <w:r w:rsidRPr="009262F4">
        <w:rPr>
          <w:rFonts w:ascii="Arial" w:hAnsi="Arial" w:cs="Arial"/>
          <w:lang w:val="fr-FR"/>
        </w:rPr>
        <w:t>et de</w:t>
      </w:r>
      <w:r w:rsidRPr="009262F4">
        <w:rPr>
          <w:rFonts w:ascii="Arial" w:hAnsi="Arial" w:cs="Arial"/>
          <w:spacing w:val="-27"/>
          <w:lang w:val="fr-FR"/>
        </w:rPr>
        <w:t xml:space="preserve"> </w:t>
      </w:r>
      <w:r w:rsidRPr="009262F4">
        <w:rPr>
          <w:rFonts w:ascii="Arial" w:hAnsi="Arial" w:cs="Arial"/>
          <w:lang w:val="fr-FR"/>
        </w:rPr>
        <w:t>la</w:t>
      </w:r>
      <w:r w:rsidRPr="009262F4">
        <w:rPr>
          <w:rFonts w:ascii="Arial" w:hAnsi="Arial" w:cs="Arial"/>
          <w:spacing w:val="2"/>
          <w:lang w:val="fr-FR"/>
        </w:rPr>
        <w:t xml:space="preserve"> </w:t>
      </w:r>
      <w:r w:rsidRPr="009262F4">
        <w:rPr>
          <w:rFonts w:ascii="Arial" w:hAnsi="Arial" w:cs="Arial"/>
          <w:w w:val="91"/>
          <w:lang w:val="fr-FR"/>
        </w:rPr>
        <w:t>fréque</w:t>
      </w:r>
      <w:r w:rsidRPr="009262F4">
        <w:rPr>
          <w:rFonts w:ascii="Arial" w:hAnsi="Arial" w:cs="Arial"/>
          <w:spacing w:val="-5"/>
          <w:w w:val="91"/>
          <w:lang w:val="fr-FR"/>
        </w:rPr>
        <w:t>n</w:t>
      </w:r>
      <w:r w:rsidRPr="009262F4">
        <w:rPr>
          <w:rFonts w:ascii="Arial" w:hAnsi="Arial" w:cs="Arial"/>
          <w:w w:val="91"/>
          <w:lang w:val="fr-FR"/>
        </w:rPr>
        <w:t xml:space="preserve">tation </w:t>
      </w:r>
      <w:r w:rsidRPr="009262F4">
        <w:rPr>
          <w:rFonts w:ascii="Arial" w:hAnsi="Arial" w:cs="Arial"/>
          <w:spacing w:val="31"/>
          <w:w w:val="91"/>
          <w:lang w:val="fr-FR"/>
        </w:rPr>
        <w:t xml:space="preserve"> </w:t>
      </w:r>
      <w:r w:rsidRPr="009262F4">
        <w:rPr>
          <w:rFonts w:ascii="Arial" w:hAnsi="Arial" w:cs="Arial"/>
          <w:w w:val="91"/>
          <w:lang w:val="fr-FR"/>
        </w:rPr>
        <w:t>des</w:t>
      </w:r>
      <w:r w:rsidRPr="009262F4">
        <w:rPr>
          <w:rFonts w:ascii="Arial" w:hAnsi="Arial" w:cs="Arial"/>
          <w:spacing w:val="-13"/>
          <w:w w:val="91"/>
          <w:lang w:val="fr-FR"/>
        </w:rPr>
        <w:t xml:space="preserve"> </w:t>
      </w:r>
      <w:r w:rsidRPr="009262F4">
        <w:rPr>
          <w:rFonts w:ascii="Arial" w:hAnsi="Arial" w:cs="Arial"/>
          <w:w w:val="91"/>
          <w:lang w:val="fr-FR"/>
        </w:rPr>
        <w:t>réseaux</w:t>
      </w:r>
      <w:r w:rsidRPr="009262F4">
        <w:rPr>
          <w:rFonts w:ascii="Arial" w:hAnsi="Arial" w:cs="Arial"/>
          <w:spacing w:val="-3"/>
          <w:w w:val="91"/>
          <w:lang w:val="fr-FR"/>
        </w:rPr>
        <w:t xml:space="preserve"> </w:t>
      </w:r>
      <w:r w:rsidRPr="009262F4">
        <w:rPr>
          <w:rFonts w:ascii="Arial" w:hAnsi="Arial" w:cs="Arial"/>
          <w:w w:val="91"/>
          <w:lang w:val="fr-FR"/>
        </w:rPr>
        <w:t>s</w:t>
      </w:r>
      <w:r w:rsidRPr="009262F4">
        <w:rPr>
          <w:rFonts w:ascii="Arial" w:hAnsi="Arial" w:cs="Arial"/>
          <w:spacing w:val="6"/>
          <w:w w:val="91"/>
          <w:lang w:val="fr-FR"/>
        </w:rPr>
        <w:t>o</w:t>
      </w:r>
      <w:r w:rsidRPr="009262F4">
        <w:rPr>
          <w:rFonts w:ascii="Arial" w:hAnsi="Arial" w:cs="Arial"/>
          <w:w w:val="91"/>
          <w:lang w:val="fr-FR"/>
        </w:rPr>
        <w:t>ciaux</w:t>
      </w:r>
      <w:r w:rsidRPr="009262F4">
        <w:rPr>
          <w:rFonts w:ascii="Arial" w:hAnsi="Arial" w:cs="Arial"/>
          <w:spacing w:val="20"/>
          <w:w w:val="91"/>
          <w:lang w:val="fr-FR"/>
        </w:rPr>
        <w:t xml:space="preserve"> </w:t>
      </w:r>
      <w:r w:rsidRPr="009262F4">
        <w:rPr>
          <w:rFonts w:ascii="Arial" w:hAnsi="Arial" w:cs="Arial"/>
          <w:lang w:val="fr-FR"/>
        </w:rPr>
        <w:t>–</w:t>
      </w:r>
      <w:r w:rsidRPr="009262F4">
        <w:rPr>
          <w:rFonts w:ascii="Arial" w:hAnsi="Arial" w:cs="Arial"/>
          <w:spacing w:val="-9"/>
          <w:lang w:val="fr-FR"/>
        </w:rPr>
        <w:t xml:space="preserve"> </w:t>
      </w:r>
      <w:r w:rsidRPr="009262F4">
        <w:rPr>
          <w:rFonts w:ascii="Arial" w:hAnsi="Arial" w:cs="Arial"/>
          <w:lang w:val="fr-FR"/>
        </w:rPr>
        <w:t>la</w:t>
      </w:r>
      <w:r w:rsidRPr="009262F4">
        <w:rPr>
          <w:rFonts w:ascii="Arial" w:hAnsi="Arial" w:cs="Arial"/>
          <w:spacing w:val="2"/>
          <w:lang w:val="fr-FR"/>
        </w:rPr>
        <w:t xml:space="preserve"> </w:t>
      </w:r>
      <w:r w:rsidRPr="009262F4">
        <w:rPr>
          <w:rFonts w:ascii="Arial" w:hAnsi="Arial" w:cs="Arial"/>
          <w:spacing w:val="-5"/>
          <w:w w:val="91"/>
          <w:lang w:val="fr-FR"/>
        </w:rPr>
        <w:t>v</w:t>
      </w:r>
      <w:r w:rsidRPr="009262F4">
        <w:rPr>
          <w:rFonts w:ascii="Arial" w:hAnsi="Arial" w:cs="Arial"/>
          <w:w w:val="91"/>
          <w:lang w:val="fr-FR"/>
        </w:rPr>
        <w:t>ersion</w:t>
      </w:r>
      <w:r w:rsidRPr="009262F4">
        <w:rPr>
          <w:rFonts w:ascii="Arial" w:hAnsi="Arial" w:cs="Arial"/>
          <w:spacing w:val="27"/>
          <w:w w:val="91"/>
          <w:lang w:val="fr-FR"/>
        </w:rPr>
        <w:t xml:space="preserve"> </w:t>
      </w:r>
      <w:r w:rsidRPr="009262F4">
        <w:rPr>
          <w:rFonts w:ascii="Arial" w:hAnsi="Arial" w:cs="Arial"/>
          <w:w w:val="91"/>
          <w:lang w:val="fr-FR"/>
        </w:rPr>
        <w:t>française</w:t>
      </w:r>
      <w:r w:rsidRPr="009262F4">
        <w:rPr>
          <w:rFonts w:ascii="Arial" w:hAnsi="Arial" w:cs="Arial"/>
          <w:spacing w:val="14"/>
          <w:w w:val="91"/>
          <w:lang w:val="fr-FR"/>
        </w:rPr>
        <w:t xml:space="preserve"> </w:t>
      </w:r>
      <w:r w:rsidRPr="009262F4">
        <w:rPr>
          <w:rFonts w:ascii="Arial" w:hAnsi="Arial" w:cs="Arial"/>
          <w:lang w:val="fr-FR"/>
        </w:rPr>
        <w:t>de</w:t>
      </w:r>
      <w:r w:rsidRPr="009262F4">
        <w:rPr>
          <w:rFonts w:ascii="Arial" w:hAnsi="Arial" w:cs="Arial"/>
          <w:spacing w:val="-27"/>
          <w:lang w:val="fr-FR"/>
        </w:rPr>
        <w:t xml:space="preserve"> </w:t>
      </w:r>
      <w:r w:rsidRPr="009262F4">
        <w:rPr>
          <w:rFonts w:ascii="Arial" w:hAnsi="Arial" w:cs="Arial"/>
          <w:spacing w:val="-17"/>
          <w:w w:val="92"/>
          <w:lang w:val="fr-FR"/>
        </w:rPr>
        <w:t>F</w:t>
      </w:r>
      <w:r w:rsidRPr="009262F4">
        <w:rPr>
          <w:rFonts w:ascii="Arial" w:hAnsi="Arial" w:cs="Arial"/>
          <w:w w:val="92"/>
          <w:lang w:val="fr-FR"/>
        </w:rPr>
        <w:t>ace</w:t>
      </w:r>
      <w:r w:rsidRPr="009262F4">
        <w:rPr>
          <w:rFonts w:ascii="Arial" w:hAnsi="Arial" w:cs="Arial"/>
          <w:spacing w:val="6"/>
          <w:w w:val="92"/>
          <w:lang w:val="fr-FR"/>
        </w:rPr>
        <w:t>bo</w:t>
      </w:r>
      <w:r w:rsidRPr="009262F4">
        <w:rPr>
          <w:rFonts w:ascii="Arial" w:hAnsi="Arial" w:cs="Arial"/>
          <w:w w:val="92"/>
          <w:lang w:val="fr-FR"/>
        </w:rPr>
        <w:t>ok</w:t>
      </w:r>
      <w:r w:rsidRPr="009262F4">
        <w:rPr>
          <w:rFonts w:ascii="Arial" w:hAnsi="Arial" w:cs="Arial"/>
          <w:spacing w:val="3"/>
          <w:w w:val="92"/>
          <w:lang w:val="fr-FR"/>
        </w:rPr>
        <w:t xml:space="preserve"> </w:t>
      </w:r>
      <w:r w:rsidRPr="009262F4">
        <w:rPr>
          <w:rFonts w:ascii="Arial" w:hAnsi="Arial" w:cs="Arial"/>
          <w:w w:val="92"/>
          <w:lang w:val="fr-FR"/>
        </w:rPr>
        <w:t>ouvre</w:t>
      </w:r>
      <w:r w:rsidRPr="009262F4">
        <w:rPr>
          <w:rFonts w:ascii="Arial" w:hAnsi="Arial" w:cs="Arial"/>
          <w:spacing w:val="25"/>
          <w:w w:val="92"/>
          <w:lang w:val="fr-FR"/>
        </w:rPr>
        <w:t xml:space="preserve"> </w:t>
      </w:r>
      <w:r w:rsidRPr="009262F4">
        <w:rPr>
          <w:rFonts w:ascii="Arial" w:hAnsi="Arial" w:cs="Arial"/>
          <w:lang w:val="fr-FR"/>
        </w:rPr>
        <w:t>en</w:t>
      </w:r>
      <w:r w:rsidRPr="009262F4">
        <w:rPr>
          <w:rFonts w:ascii="Arial" w:hAnsi="Arial" w:cs="Arial"/>
          <w:spacing w:val="-27"/>
          <w:lang w:val="fr-FR"/>
        </w:rPr>
        <w:t xml:space="preserve"> </w:t>
      </w:r>
      <w:r w:rsidRPr="009262F4">
        <w:rPr>
          <w:rFonts w:ascii="Arial" w:hAnsi="Arial" w:cs="Arial"/>
          <w:lang w:val="fr-FR"/>
        </w:rPr>
        <w:t>2008</w:t>
      </w:r>
      <w:r>
        <w:rPr>
          <w:rFonts w:ascii="Arial" w:hAnsi="Arial" w:cs="Arial"/>
          <w:lang w:val="fr-FR"/>
        </w:rPr>
        <w:t xml:space="preserve"> </w:t>
      </w:r>
      <w:r w:rsidRPr="009262F4">
        <w:rPr>
          <w:rFonts w:ascii="Arial" w:hAnsi="Arial" w:cs="Arial"/>
          <w:lang w:val="fr-FR"/>
        </w:rPr>
        <w:t>–</w:t>
      </w:r>
      <w:r w:rsidRPr="009262F4">
        <w:rPr>
          <w:rFonts w:ascii="Arial" w:hAnsi="Arial" w:cs="Arial"/>
          <w:spacing w:val="-20"/>
          <w:lang w:val="fr-FR"/>
        </w:rPr>
        <w:t xml:space="preserve"> </w:t>
      </w:r>
      <w:r w:rsidRPr="009262F4">
        <w:rPr>
          <w:rFonts w:ascii="Arial" w:hAnsi="Arial" w:cs="Arial"/>
          <w:w w:val="93"/>
          <w:lang w:val="fr-FR"/>
        </w:rPr>
        <w:t>marque</w:t>
      </w:r>
      <w:r w:rsidRPr="009262F4">
        <w:rPr>
          <w:rFonts w:ascii="Arial" w:hAnsi="Arial" w:cs="Arial"/>
          <w:spacing w:val="3"/>
          <w:w w:val="93"/>
          <w:lang w:val="fr-FR"/>
        </w:rPr>
        <w:t xml:space="preserve"> </w:t>
      </w:r>
      <w:r w:rsidRPr="009262F4">
        <w:rPr>
          <w:rFonts w:ascii="Arial" w:hAnsi="Arial" w:cs="Arial"/>
          <w:lang w:val="fr-FR"/>
        </w:rPr>
        <w:t>l’irruption</w:t>
      </w:r>
      <w:r w:rsidRPr="009262F4">
        <w:rPr>
          <w:rFonts w:ascii="Arial" w:hAnsi="Arial" w:cs="Arial"/>
          <w:spacing w:val="57"/>
          <w:lang w:val="fr-FR"/>
        </w:rPr>
        <w:t xml:space="preserve"> </w:t>
      </w:r>
      <w:r w:rsidRPr="009262F4">
        <w:rPr>
          <w:rFonts w:ascii="Arial" w:hAnsi="Arial" w:cs="Arial"/>
          <w:w w:val="89"/>
          <w:lang w:val="fr-FR"/>
        </w:rPr>
        <w:t>de</w:t>
      </w:r>
      <w:r w:rsidRPr="009262F4">
        <w:rPr>
          <w:rFonts w:ascii="Arial" w:hAnsi="Arial" w:cs="Arial"/>
          <w:spacing w:val="-1"/>
          <w:w w:val="89"/>
          <w:lang w:val="fr-FR"/>
        </w:rPr>
        <w:t xml:space="preserve"> </w:t>
      </w:r>
      <w:r w:rsidRPr="009262F4">
        <w:rPr>
          <w:rFonts w:ascii="Arial" w:hAnsi="Arial" w:cs="Arial"/>
          <w:w w:val="89"/>
          <w:lang w:val="fr-FR"/>
        </w:rPr>
        <w:t>deux</w:t>
      </w:r>
      <w:r w:rsidRPr="009262F4">
        <w:rPr>
          <w:rFonts w:ascii="Arial" w:hAnsi="Arial" w:cs="Arial"/>
          <w:spacing w:val="27"/>
          <w:w w:val="89"/>
          <w:lang w:val="fr-FR"/>
        </w:rPr>
        <w:t xml:space="preserve"> </w:t>
      </w:r>
      <w:r w:rsidRPr="009262F4">
        <w:rPr>
          <w:rFonts w:ascii="Arial" w:hAnsi="Arial" w:cs="Arial"/>
          <w:w w:val="89"/>
          <w:lang w:val="fr-FR"/>
        </w:rPr>
        <w:t>géa</w:t>
      </w:r>
      <w:r w:rsidRPr="009262F4">
        <w:rPr>
          <w:rFonts w:ascii="Arial" w:hAnsi="Arial" w:cs="Arial"/>
          <w:spacing w:val="-5"/>
          <w:w w:val="89"/>
          <w:lang w:val="fr-FR"/>
        </w:rPr>
        <w:t>n</w:t>
      </w:r>
      <w:r w:rsidRPr="009262F4">
        <w:rPr>
          <w:rFonts w:ascii="Arial" w:hAnsi="Arial" w:cs="Arial"/>
          <w:w w:val="89"/>
          <w:lang w:val="fr-FR"/>
        </w:rPr>
        <w:t>ts</w:t>
      </w:r>
      <w:r w:rsidRPr="009262F4">
        <w:rPr>
          <w:rFonts w:ascii="Arial" w:hAnsi="Arial" w:cs="Arial"/>
          <w:spacing w:val="10"/>
          <w:w w:val="89"/>
          <w:lang w:val="fr-FR"/>
        </w:rPr>
        <w:t xml:space="preserve"> </w:t>
      </w:r>
      <w:r w:rsidRPr="009262F4">
        <w:rPr>
          <w:rFonts w:ascii="Arial" w:hAnsi="Arial" w:cs="Arial"/>
          <w:lang w:val="fr-FR"/>
        </w:rPr>
        <w:t>du</w:t>
      </w:r>
      <w:r w:rsidRPr="009262F4">
        <w:rPr>
          <w:rFonts w:ascii="Arial" w:hAnsi="Arial" w:cs="Arial"/>
          <w:spacing w:val="-11"/>
          <w:lang w:val="fr-FR"/>
        </w:rPr>
        <w:t xml:space="preserve"> </w:t>
      </w:r>
      <w:r w:rsidRPr="009262F4">
        <w:rPr>
          <w:rFonts w:ascii="Arial" w:hAnsi="Arial" w:cs="Arial"/>
          <w:spacing w:val="-19"/>
          <w:lang w:val="fr-FR"/>
        </w:rPr>
        <w:t>W</w:t>
      </w:r>
      <w:r w:rsidRPr="009262F4">
        <w:rPr>
          <w:rFonts w:ascii="Arial" w:hAnsi="Arial" w:cs="Arial"/>
          <w:lang w:val="fr-FR"/>
        </w:rPr>
        <w:t>eb</w:t>
      </w:r>
      <w:r w:rsidRPr="009262F4">
        <w:rPr>
          <w:rFonts w:ascii="Arial" w:hAnsi="Arial" w:cs="Arial"/>
          <w:spacing w:val="-24"/>
          <w:lang w:val="fr-FR"/>
        </w:rPr>
        <w:t xml:space="preserve"> </w:t>
      </w:r>
      <w:r w:rsidRPr="009262F4">
        <w:rPr>
          <w:rFonts w:ascii="Arial" w:hAnsi="Arial" w:cs="Arial"/>
          <w:w w:val="90"/>
          <w:lang w:val="fr-FR"/>
        </w:rPr>
        <w:t>dans</w:t>
      </w:r>
      <w:r w:rsidRPr="009262F4">
        <w:rPr>
          <w:rFonts w:ascii="Arial" w:hAnsi="Arial" w:cs="Arial"/>
          <w:spacing w:val="5"/>
          <w:w w:val="90"/>
          <w:lang w:val="fr-FR"/>
        </w:rPr>
        <w:t xml:space="preserve"> </w:t>
      </w:r>
      <w:r w:rsidRPr="009262F4">
        <w:rPr>
          <w:rFonts w:ascii="Arial" w:hAnsi="Arial" w:cs="Arial"/>
          <w:lang w:val="fr-FR"/>
        </w:rPr>
        <w:t>le</w:t>
      </w:r>
      <w:r w:rsidRPr="009262F4">
        <w:rPr>
          <w:rFonts w:ascii="Arial" w:hAnsi="Arial" w:cs="Arial"/>
          <w:spacing w:val="-22"/>
          <w:lang w:val="fr-FR"/>
        </w:rPr>
        <w:t xml:space="preserve"> </w:t>
      </w:r>
      <w:r w:rsidRPr="009262F4">
        <w:rPr>
          <w:rFonts w:ascii="Arial" w:hAnsi="Arial" w:cs="Arial"/>
          <w:w w:val="92"/>
          <w:lang w:val="fr-FR"/>
        </w:rPr>
        <w:t>mar</w:t>
      </w:r>
      <w:r w:rsidRPr="009262F4">
        <w:rPr>
          <w:rFonts w:ascii="Arial" w:hAnsi="Arial" w:cs="Arial"/>
          <w:spacing w:val="-6"/>
          <w:w w:val="92"/>
          <w:lang w:val="fr-FR"/>
        </w:rPr>
        <w:t>c</w:t>
      </w:r>
      <w:r w:rsidRPr="009262F4">
        <w:rPr>
          <w:rFonts w:ascii="Arial" w:hAnsi="Arial" w:cs="Arial"/>
          <w:w w:val="92"/>
          <w:lang w:val="fr-FR"/>
        </w:rPr>
        <w:t>hé</w:t>
      </w:r>
      <w:r w:rsidRPr="009262F4">
        <w:rPr>
          <w:rFonts w:ascii="Arial" w:hAnsi="Arial" w:cs="Arial"/>
          <w:spacing w:val="5"/>
          <w:w w:val="92"/>
          <w:lang w:val="fr-FR"/>
        </w:rPr>
        <w:t xml:space="preserve"> </w:t>
      </w:r>
      <w:r w:rsidRPr="009262F4">
        <w:rPr>
          <w:rFonts w:ascii="Arial" w:hAnsi="Arial" w:cs="Arial"/>
          <w:lang w:val="fr-FR"/>
        </w:rPr>
        <w:t>publicitaire</w:t>
      </w:r>
      <w:r w:rsidRPr="009262F4">
        <w:rPr>
          <w:rFonts w:ascii="Arial" w:hAnsi="Arial" w:cs="Arial"/>
          <w:spacing w:val="-1"/>
          <w:lang w:val="fr-FR"/>
        </w:rPr>
        <w:t xml:space="preserve"> </w:t>
      </w:r>
      <w:r w:rsidRPr="009262F4">
        <w:rPr>
          <w:rFonts w:ascii="Arial" w:hAnsi="Arial" w:cs="Arial"/>
          <w:lang w:val="fr-FR"/>
        </w:rPr>
        <w:t>:</w:t>
      </w:r>
      <w:r w:rsidRPr="009262F4">
        <w:rPr>
          <w:rFonts w:ascii="Arial" w:hAnsi="Arial" w:cs="Arial"/>
          <w:spacing w:val="28"/>
          <w:lang w:val="fr-FR"/>
        </w:rPr>
        <w:t xml:space="preserve"> </w:t>
      </w:r>
      <w:r w:rsidRPr="009262F4">
        <w:rPr>
          <w:rFonts w:ascii="Arial" w:hAnsi="Arial" w:cs="Arial"/>
          <w:w w:val="90"/>
          <w:lang w:val="fr-FR"/>
        </w:rPr>
        <w:t>G</w:t>
      </w:r>
      <w:r w:rsidRPr="009262F4">
        <w:rPr>
          <w:rFonts w:ascii="Arial" w:hAnsi="Arial" w:cs="Arial"/>
          <w:spacing w:val="6"/>
          <w:w w:val="90"/>
          <w:lang w:val="fr-FR"/>
        </w:rPr>
        <w:t>o</w:t>
      </w:r>
      <w:r w:rsidRPr="009262F4">
        <w:rPr>
          <w:rFonts w:ascii="Arial" w:hAnsi="Arial" w:cs="Arial"/>
          <w:w w:val="90"/>
          <w:lang w:val="fr-FR"/>
        </w:rPr>
        <w:t>ogle</w:t>
      </w:r>
      <w:r w:rsidRPr="009262F4">
        <w:rPr>
          <w:rFonts w:ascii="Arial" w:hAnsi="Arial" w:cs="Arial"/>
          <w:spacing w:val="5"/>
          <w:w w:val="90"/>
          <w:lang w:val="fr-FR"/>
        </w:rPr>
        <w:t xml:space="preserve"> </w:t>
      </w:r>
      <w:r w:rsidRPr="009262F4">
        <w:rPr>
          <w:rFonts w:ascii="Arial" w:hAnsi="Arial" w:cs="Arial"/>
          <w:lang w:val="fr-FR"/>
        </w:rPr>
        <w:t>et</w:t>
      </w:r>
      <w:r w:rsidRPr="009262F4">
        <w:rPr>
          <w:rFonts w:ascii="Arial" w:hAnsi="Arial" w:cs="Arial"/>
          <w:spacing w:val="-9"/>
          <w:lang w:val="fr-FR"/>
        </w:rPr>
        <w:t xml:space="preserve"> </w:t>
      </w:r>
      <w:r w:rsidRPr="009262F4">
        <w:rPr>
          <w:rFonts w:ascii="Arial" w:hAnsi="Arial" w:cs="Arial"/>
          <w:spacing w:val="-19"/>
          <w:lang w:val="fr-FR"/>
        </w:rPr>
        <w:t>F</w:t>
      </w:r>
      <w:r>
        <w:rPr>
          <w:rFonts w:ascii="Arial" w:hAnsi="Arial" w:cs="Arial"/>
          <w:lang w:val="fr-FR"/>
        </w:rPr>
        <w:t>ace</w:t>
      </w:r>
      <w:r w:rsidRPr="009262F4">
        <w:rPr>
          <w:rFonts w:ascii="Arial" w:hAnsi="Arial" w:cs="Arial"/>
          <w:spacing w:val="7"/>
          <w:lang w:val="fr-FR"/>
        </w:rPr>
        <w:t>bo</w:t>
      </w:r>
      <w:r w:rsidRPr="009262F4">
        <w:rPr>
          <w:rFonts w:ascii="Arial" w:hAnsi="Arial" w:cs="Arial"/>
          <w:lang w:val="fr-FR"/>
        </w:rPr>
        <w:t>ok.</w:t>
      </w:r>
      <w:r w:rsidRPr="009262F4">
        <w:rPr>
          <w:rFonts w:ascii="Arial" w:hAnsi="Arial" w:cs="Arial"/>
          <w:spacing w:val="1"/>
          <w:lang w:val="fr-FR"/>
        </w:rPr>
        <w:t xml:space="preserve"> </w:t>
      </w:r>
      <w:r w:rsidRPr="009262F4">
        <w:rPr>
          <w:rFonts w:ascii="Arial" w:hAnsi="Arial" w:cs="Arial"/>
          <w:lang w:val="fr-FR"/>
        </w:rPr>
        <w:t>Cette</w:t>
      </w:r>
      <w:r w:rsidRPr="009262F4">
        <w:rPr>
          <w:rFonts w:ascii="Arial" w:hAnsi="Arial" w:cs="Arial"/>
          <w:spacing w:val="-5"/>
          <w:lang w:val="fr-FR"/>
        </w:rPr>
        <w:t xml:space="preserve"> </w:t>
      </w:r>
      <w:r w:rsidRPr="009262F4">
        <w:rPr>
          <w:rFonts w:ascii="Arial" w:hAnsi="Arial" w:cs="Arial"/>
          <w:lang w:val="fr-FR"/>
        </w:rPr>
        <w:t>transformation</w:t>
      </w:r>
      <w:r w:rsidRPr="009262F4">
        <w:rPr>
          <w:rFonts w:ascii="Arial" w:hAnsi="Arial" w:cs="Arial"/>
          <w:spacing w:val="-17"/>
          <w:lang w:val="fr-FR"/>
        </w:rPr>
        <w:t xml:space="preserve"> </w:t>
      </w:r>
      <w:r w:rsidRPr="009262F4">
        <w:rPr>
          <w:rFonts w:ascii="Arial" w:hAnsi="Arial" w:cs="Arial"/>
          <w:w w:val="94"/>
          <w:lang w:val="fr-FR"/>
        </w:rPr>
        <w:t>radicale,</w:t>
      </w:r>
      <w:r w:rsidRPr="009262F4">
        <w:rPr>
          <w:rFonts w:ascii="Arial" w:hAnsi="Arial" w:cs="Arial"/>
          <w:spacing w:val="17"/>
          <w:w w:val="94"/>
          <w:lang w:val="fr-FR"/>
        </w:rPr>
        <w:t xml:space="preserve"> </w:t>
      </w:r>
      <w:r w:rsidRPr="009262F4">
        <w:rPr>
          <w:rFonts w:ascii="Arial" w:hAnsi="Arial" w:cs="Arial"/>
          <w:lang w:val="fr-FR"/>
        </w:rPr>
        <w:t>qui</w:t>
      </w:r>
      <w:r w:rsidRPr="009262F4">
        <w:rPr>
          <w:rFonts w:ascii="Arial" w:hAnsi="Arial" w:cs="Arial"/>
          <w:spacing w:val="9"/>
          <w:lang w:val="fr-FR"/>
        </w:rPr>
        <w:t xml:space="preserve"> </w:t>
      </w:r>
      <w:r w:rsidRPr="009262F4">
        <w:rPr>
          <w:rFonts w:ascii="Arial" w:hAnsi="Arial" w:cs="Arial"/>
          <w:spacing w:val="-7"/>
          <w:lang w:val="fr-FR"/>
        </w:rPr>
        <w:t>v</w:t>
      </w:r>
      <w:r w:rsidRPr="009262F4">
        <w:rPr>
          <w:rFonts w:ascii="Arial" w:hAnsi="Arial" w:cs="Arial"/>
          <w:lang w:val="fr-FR"/>
        </w:rPr>
        <w:t>oit</w:t>
      </w:r>
      <w:r w:rsidRPr="009262F4">
        <w:rPr>
          <w:rFonts w:ascii="Arial" w:hAnsi="Arial" w:cs="Arial"/>
          <w:spacing w:val="32"/>
          <w:lang w:val="fr-FR"/>
        </w:rPr>
        <w:t xml:space="preserve"> </w:t>
      </w:r>
      <w:r w:rsidRPr="009262F4">
        <w:rPr>
          <w:rFonts w:ascii="Arial" w:hAnsi="Arial" w:cs="Arial"/>
          <w:lang w:val="fr-FR"/>
        </w:rPr>
        <w:t>la</w:t>
      </w:r>
      <w:r w:rsidRPr="009262F4">
        <w:rPr>
          <w:rFonts w:ascii="Arial" w:hAnsi="Arial" w:cs="Arial"/>
          <w:spacing w:val="6"/>
          <w:lang w:val="fr-FR"/>
        </w:rPr>
        <w:t xml:space="preserve"> </w:t>
      </w:r>
      <w:r w:rsidRPr="009262F4">
        <w:rPr>
          <w:rFonts w:ascii="Arial" w:hAnsi="Arial" w:cs="Arial"/>
          <w:w w:val="89"/>
          <w:lang w:val="fr-FR"/>
        </w:rPr>
        <w:t>régression</w:t>
      </w:r>
      <w:r w:rsidRPr="009262F4">
        <w:rPr>
          <w:rFonts w:ascii="Arial" w:hAnsi="Arial" w:cs="Arial"/>
          <w:spacing w:val="20"/>
          <w:w w:val="89"/>
          <w:lang w:val="fr-FR"/>
        </w:rPr>
        <w:t xml:space="preserve"> </w:t>
      </w:r>
      <w:r w:rsidRPr="009262F4">
        <w:rPr>
          <w:rFonts w:ascii="Arial" w:hAnsi="Arial" w:cs="Arial"/>
          <w:w w:val="89"/>
          <w:lang w:val="fr-FR"/>
        </w:rPr>
        <w:t>des acteurs</w:t>
      </w:r>
      <w:r w:rsidRPr="009262F4">
        <w:rPr>
          <w:rFonts w:ascii="Arial" w:hAnsi="Arial" w:cs="Arial"/>
          <w:spacing w:val="43"/>
          <w:w w:val="89"/>
          <w:lang w:val="fr-FR"/>
        </w:rPr>
        <w:t xml:space="preserve"> </w:t>
      </w:r>
      <w:r w:rsidRPr="009262F4">
        <w:rPr>
          <w:rFonts w:ascii="Arial" w:hAnsi="Arial" w:cs="Arial"/>
          <w:w w:val="89"/>
          <w:lang w:val="fr-FR"/>
        </w:rPr>
        <w:t xml:space="preserve">historiques, </w:t>
      </w:r>
      <w:r w:rsidRPr="009262F4">
        <w:rPr>
          <w:rFonts w:ascii="Arial" w:hAnsi="Arial" w:cs="Arial"/>
          <w:spacing w:val="22"/>
          <w:w w:val="89"/>
          <w:lang w:val="fr-FR"/>
        </w:rPr>
        <w:t xml:space="preserve"> </w:t>
      </w:r>
      <w:r w:rsidRPr="009262F4">
        <w:rPr>
          <w:rFonts w:ascii="Arial" w:hAnsi="Arial" w:cs="Arial"/>
          <w:lang w:val="fr-FR"/>
        </w:rPr>
        <w:t>place le</w:t>
      </w:r>
      <w:r w:rsidRPr="009262F4">
        <w:rPr>
          <w:rFonts w:ascii="Arial" w:hAnsi="Arial" w:cs="Arial"/>
          <w:spacing w:val="-3"/>
          <w:lang w:val="fr-FR"/>
        </w:rPr>
        <w:t xml:space="preserve"> </w:t>
      </w:r>
      <w:r w:rsidRPr="009262F4">
        <w:rPr>
          <w:rFonts w:ascii="Arial" w:hAnsi="Arial" w:cs="Arial"/>
          <w:w w:val="92"/>
          <w:lang w:val="fr-FR"/>
        </w:rPr>
        <w:t>mar</w:t>
      </w:r>
      <w:r w:rsidRPr="009262F4">
        <w:rPr>
          <w:rFonts w:ascii="Arial" w:hAnsi="Arial" w:cs="Arial"/>
          <w:spacing w:val="-6"/>
          <w:w w:val="92"/>
          <w:lang w:val="fr-FR"/>
        </w:rPr>
        <w:t>c</w:t>
      </w:r>
      <w:r w:rsidRPr="009262F4">
        <w:rPr>
          <w:rFonts w:ascii="Arial" w:hAnsi="Arial" w:cs="Arial"/>
          <w:w w:val="92"/>
          <w:lang w:val="fr-FR"/>
        </w:rPr>
        <w:t>hé</w:t>
      </w:r>
      <w:r w:rsidRPr="009262F4">
        <w:rPr>
          <w:rFonts w:ascii="Arial" w:hAnsi="Arial" w:cs="Arial"/>
          <w:spacing w:val="23"/>
          <w:w w:val="92"/>
          <w:lang w:val="fr-FR"/>
        </w:rPr>
        <w:t xml:space="preserve"> </w:t>
      </w:r>
      <w:r w:rsidRPr="009262F4">
        <w:rPr>
          <w:rFonts w:ascii="Arial" w:hAnsi="Arial" w:cs="Arial"/>
          <w:lang w:val="fr-FR"/>
        </w:rPr>
        <w:t>publicitaire</w:t>
      </w:r>
      <w:r w:rsidRPr="009262F4">
        <w:rPr>
          <w:rFonts w:ascii="Arial" w:hAnsi="Arial" w:cs="Arial"/>
          <w:spacing w:val="18"/>
          <w:lang w:val="fr-FR"/>
        </w:rPr>
        <w:t xml:space="preserve"> </w:t>
      </w:r>
      <w:r w:rsidRPr="009262F4">
        <w:rPr>
          <w:rFonts w:ascii="Arial" w:hAnsi="Arial" w:cs="Arial"/>
          <w:lang w:val="fr-FR"/>
        </w:rPr>
        <w:t>à</w:t>
      </w:r>
      <w:r w:rsidRPr="009262F4">
        <w:rPr>
          <w:rFonts w:ascii="Arial" w:hAnsi="Arial" w:cs="Arial"/>
          <w:spacing w:val="-1"/>
          <w:lang w:val="fr-FR"/>
        </w:rPr>
        <w:t xml:space="preserve"> </w:t>
      </w:r>
      <w:r w:rsidRPr="009262F4">
        <w:rPr>
          <w:rFonts w:ascii="Arial" w:hAnsi="Arial" w:cs="Arial"/>
          <w:lang w:val="fr-FR"/>
        </w:rPr>
        <w:t>un</w:t>
      </w:r>
      <w:r w:rsidRPr="009262F4">
        <w:rPr>
          <w:rFonts w:ascii="Arial" w:hAnsi="Arial" w:cs="Arial"/>
          <w:spacing w:val="9"/>
          <w:lang w:val="fr-FR"/>
        </w:rPr>
        <w:t xml:space="preserve"> </w:t>
      </w:r>
      <w:r w:rsidRPr="009262F4">
        <w:rPr>
          <w:rFonts w:ascii="Arial" w:hAnsi="Arial" w:cs="Arial"/>
          <w:w w:val="92"/>
          <w:lang w:val="fr-FR"/>
        </w:rPr>
        <w:t>mome</w:t>
      </w:r>
      <w:r w:rsidR="008D7480">
        <w:rPr>
          <w:rFonts w:ascii="Arial" w:hAnsi="Arial" w:cs="Arial"/>
          <w:spacing w:val="-6"/>
          <w:w w:val="92"/>
          <w:lang w:val="fr-FR"/>
        </w:rPr>
        <w:t>nt</w:t>
      </w:r>
      <w:r w:rsidRPr="009262F4">
        <w:rPr>
          <w:rFonts w:ascii="Arial" w:hAnsi="Arial" w:cs="Arial"/>
          <w:spacing w:val="16"/>
          <w:lang w:val="fr-FR"/>
        </w:rPr>
        <w:t xml:space="preserve"> </w:t>
      </w:r>
      <w:r w:rsidRPr="009262F4">
        <w:rPr>
          <w:rFonts w:ascii="Arial" w:hAnsi="Arial" w:cs="Arial"/>
          <w:spacing w:val="-6"/>
          <w:w w:val="93"/>
          <w:lang w:val="fr-FR"/>
        </w:rPr>
        <w:t>c</w:t>
      </w:r>
      <w:r w:rsidRPr="009262F4">
        <w:rPr>
          <w:rFonts w:ascii="Arial" w:hAnsi="Arial" w:cs="Arial"/>
          <w:w w:val="93"/>
          <w:lang w:val="fr-FR"/>
        </w:rPr>
        <w:t>harnière</w:t>
      </w:r>
      <w:r w:rsidRPr="009262F4">
        <w:rPr>
          <w:rFonts w:ascii="Arial" w:hAnsi="Arial" w:cs="Arial"/>
          <w:spacing w:val="22"/>
          <w:w w:val="93"/>
          <w:lang w:val="fr-FR"/>
        </w:rPr>
        <w:t xml:space="preserve"> </w:t>
      </w:r>
      <w:r w:rsidRPr="009262F4">
        <w:rPr>
          <w:rFonts w:ascii="Arial" w:hAnsi="Arial" w:cs="Arial"/>
          <w:lang w:val="fr-FR"/>
        </w:rPr>
        <w:t>de</w:t>
      </w:r>
      <w:r w:rsidRPr="009262F4">
        <w:rPr>
          <w:rFonts w:ascii="Arial" w:hAnsi="Arial" w:cs="Arial"/>
          <w:spacing w:val="-19"/>
          <w:lang w:val="fr-FR"/>
        </w:rPr>
        <w:t xml:space="preserve"> </w:t>
      </w:r>
      <w:r w:rsidRPr="009262F4">
        <w:rPr>
          <w:rFonts w:ascii="Arial" w:hAnsi="Arial" w:cs="Arial"/>
          <w:w w:val="87"/>
          <w:lang w:val="fr-FR"/>
        </w:rPr>
        <w:t>son</w:t>
      </w:r>
      <w:r w:rsidRPr="009262F4">
        <w:rPr>
          <w:rFonts w:ascii="Arial" w:hAnsi="Arial" w:cs="Arial"/>
          <w:spacing w:val="25"/>
          <w:w w:val="87"/>
          <w:lang w:val="fr-FR"/>
        </w:rPr>
        <w:t xml:space="preserve"> </w:t>
      </w:r>
      <w:r w:rsidRPr="009262F4">
        <w:rPr>
          <w:rFonts w:ascii="Arial" w:hAnsi="Arial" w:cs="Arial"/>
          <w:lang w:val="fr-FR"/>
        </w:rPr>
        <w:t>é</w:t>
      </w:r>
      <w:r w:rsidRPr="009262F4">
        <w:rPr>
          <w:rFonts w:ascii="Arial" w:hAnsi="Arial" w:cs="Arial"/>
          <w:spacing w:val="-6"/>
          <w:lang w:val="fr-FR"/>
        </w:rPr>
        <w:t>v</w:t>
      </w:r>
      <w:r w:rsidRPr="009262F4">
        <w:rPr>
          <w:rFonts w:ascii="Arial" w:hAnsi="Arial" w:cs="Arial"/>
          <w:lang w:val="fr-FR"/>
        </w:rPr>
        <w:t>olution.</w:t>
      </w:r>
      <w:r w:rsidRPr="009262F4">
        <w:rPr>
          <w:rFonts w:ascii="Arial" w:hAnsi="Arial" w:cs="Arial"/>
          <w:spacing w:val="26"/>
          <w:lang w:val="fr-FR"/>
        </w:rPr>
        <w:t xml:space="preserve"> </w:t>
      </w:r>
      <w:r w:rsidRPr="009262F4">
        <w:rPr>
          <w:rFonts w:ascii="Arial" w:hAnsi="Arial" w:cs="Arial"/>
          <w:lang w:val="fr-FR"/>
        </w:rPr>
        <w:t>Alors</w:t>
      </w:r>
      <w:r w:rsidRPr="009262F4">
        <w:rPr>
          <w:rFonts w:ascii="Arial" w:hAnsi="Arial" w:cs="Arial"/>
          <w:spacing w:val="8"/>
          <w:lang w:val="fr-FR"/>
        </w:rPr>
        <w:t xml:space="preserve"> </w:t>
      </w:r>
      <w:r w:rsidRPr="009262F4">
        <w:rPr>
          <w:rFonts w:ascii="Arial" w:hAnsi="Arial" w:cs="Arial"/>
          <w:w w:val="89"/>
          <w:lang w:val="fr-FR"/>
        </w:rPr>
        <w:t>que</w:t>
      </w:r>
      <w:r w:rsidRPr="009262F4">
        <w:rPr>
          <w:rFonts w:ascii="Arial" w:hAnsi="Arial" w:cs="Arial"/>
          <w:spacing w:val="24"/>
          <w:w w:val="89"/>
          <w:lang w:val="fr-FR"/>
        </w:rPr>
        <w:t xml:space="preserve"> </w:t>
      </w:r>
      <w:r w:rsidRPr="009262F4">
        <w:rPr>
          <w:rFonts w:ascii="Arial" w:hAnsi="Arial" w:cs="Arial"/>
          <w:lang w:val="fr-FR"/>
        </w:rPr>
        <w:t>le</w:t>
      </w:r>
      <w:r w:rsidRPr="009262F4">
        <w:rPr>
          <w:rFonts w:ascii="Arial" w:hAnsi="Arial" w:cs="Arial"/>
          <w:spacing w:val="-3"/>
          <w:lang w:val="fr-FR"/>
        </w:rPr>
        <w:t xml:space="preserve"> </w:t>
      </w:r>
      <w:r w:rsidRPr="009262F4">
        <w:rPr>
          <w:rFonts w:ascii="Arial" w:hAnsi="Arial" w:cs="Arial"/>
          <w:w w:val="90"/>
          <w:lang w:val="fr-FR"/>
        </w:rPr>
        <w:t>Régleme</w:t>
      </w:r>
      <w:r w:rsidR="008D7480">
        <w:rPr>
          <w:rFonts w:ascii="Arial" w:hAnsi="Arial" w:cs="Arial"/>
          <w:spacing w:val="-6"/>
          <w:w w:val="90"/>
          <w:lang w:val="fr-FR"/>
        </w:rPr>
        <w:t>nt</w:t>
      </w:r>
      <w:r w:rsidRPr="009262F4">
        <w:rPr>
          <w:rFonts w:ascii="Arial" w:hAnsi="Arial" w:cs="Arial"/>
          <w:w w:val="136"/>
          <w:lang w:val="fr-FR"/>
        </w:rPr>
        <w:t xml:space="preserve"> </w:t>
      </w:r>
      <w:r w:rsidRPr="009262F4">
        <w:rPr>
          <w:rFonts w:ascii="Arial" w:hAnsi="Arial" w:cs="Arial"/>
          <w:w w:val="88"/>
          <w:lang w:val="fr-FR"/>
        </w:rPr>
        <w:t>général</w:t>
      </w:r>
      <w:r w:rsidRPr="009262F4">
        <w:rPr>
          <w:rFonts w:ascii="Arial" w:hAnsi="Arial" w:cs="Arial"/>
          <w:spacing w:val="20"/>
          <w:w w:val="88"/>
          <w:lang w:val="fr-FR"/>
        </w:rPr>
        <w:t xml:space="preserve"> </w:t>
      </w:r>
      <w:r w:rsidRPr="009262F4">
        <w:rPr>
          <w:rFonts w:ascii="Arial" w:hAnsi="Arial" w:cs="Arial"/>
          <w:w w:val="88"/>
          <w:lang w:val="fr-FR"/>
        </w:rPr>
        <w:t xml:space="preserve">de </w:t>
      </w:r>
      <w:r w:rsidRPr="009262F4">
        <w:rPr>
          <w:rFonts w:ascii="Arial" w:hAnsi="Arial" w:cs="Arial"/>
          <w:lang w:val="fr-FR"/>
        </w:rPr>
        <w:t>protection</w:t>
      </w:r>
      <w:r w:rsidRPr="009262F4">
        <w:rPr>
          <w:rFonts w:ascii="Arial" w:hAnsi="Arial" w:cs="Arial"/>
          <w:spacing w:val="-25"/>
          <w:lang w:val="fr-FR"/>
        </w:rPr>
        <w:t xml:space="preserve"> </w:t>
      </w:r>
      <w:r w:rsidRPr="009262F4">
        <w:rPr>
          <w:rFonts w:ascii="Arial" w:hAnsi="Arial" w:cs="Arial"/>
          <w:w w:val="85"/>
          <w:lang w:val="fr-FR"/>
        </w:rPr>
        <w:t>des</w:t>
      </w:r>
      <w:r w:rsidRPr="009262F4">
        <w:rPr>
          <w:rFonts w:ascii="Arial" w:hAnsi="Arial" w:cs="Arial"/>
          <w:spacing w:val="1"/>
          <w:w w:val="85"/>
          <w:lang w:val="fr-FR"/>
        </w:rPr>
        <w:t xml:space="preserve"> </w:t>
      </w:r>
      <w:r w:rsidRPr="009262F4">
        <w:rPr>
          <w:rFonts w:ascii="Arial" w:hAnsi="Arial" w:cs="Arial"/>
          <w:w w:val="85"/>
          <w:lang w:val="fr-FR"/>
        </w:rPr>
        <w:t>données</w:t>
      </w:r>
      <w:r w:rsidRPr="009262F4">
        <w:rPr>
          <w:rFonts w:ascii="Arial" w:hAnsi="Arial" w:cs="Arial"/>
          <w:spacing w:val="24"/>
          <w:w w:val="85"/>
          <w:lang w:val="fr-FR"/>
        </w:rPr>
        <w:t xml:space="preserve"> </w:t>
      </w:r>
      <w:r w:rsidRPr="009262F4">
        <w:rPr>
          <w:rFonts w:ascii="Arial" w:hAnsi="Arial" w:cs="Arial"/>
          <w:lang w:val="fr-FR"/>
        </w:rPr>
        <w:t>(</w:t>
      </w:r>
      <w:r w:rsidRPr="009262F4">
        <w:rPr>
          <w:rFonts w:ascii="Arial" w:hAnsi="Arial" w:cs="Arial"/>
          <w:spacing w:val="-6"/>
          <w:lang w:val="fr-FR"/>
        </w:rPr>
        <w:t>R</w:t>
      </w:r>
      <w:r w:rsidRPr="009262F4">
        <w:rPr>
          <w:rFonts w:ascii="Arial" w:hAnsi="Arial" w:cs="Arial"/>
          <w:lang w:val="fr-FR"/>
        </w:rPr>
        <w:t>GPD)</w:t>
      </w:r>
      <w:r w:rsidRPr="009262F4">
        <w:rPr>
          <w:rFonts w:ascii="Arial" w:hAnsi="Arial" w:cs="Arial"/>
          <w:spacing w:val="15"/>
          <w:lang w:val="fr-FR"/>
        </w:rPr>
        <w:t xml:space="preserve"> </w:t>
      </w:r>
      <w:r w:rsidRPr="009262F4">
        <w:rPr>
          <w:rFonts w:ascii="Arial" w:hAnsi="Arial" w:cs="Arial"/>
          <w:w w:val="87"/>
          <w:lang w:val="fr-FR"/>
        </w:rPr>
        <w:t>de</w:t>
      </w:r>
      <w:r w:rsidRPr="009262F4">
        <w:rPr>
          <w:rFonts w:ascii="Arial" w:hAnsi="Arial" w:cs="Arial"/>
          <w:spacing w:val="4"/>
          <w:w w:val="87"/>
          <w:lang w:val="fr-FR"/>
        </w:rPr>
        <w:t xml:space="preserve"> </w:t>
      </w:r>
      <w:r w:rsidRPr="009262F4">
        <w:rPr>
          <w:rFonts w:ascii="Arial" w:hAnsi="Arial" w:cs="Arial"/>
          <w:lang w:val="fr-FR"/>
        </w:rPr>
        <w:t>l’Union</w:t>
      </w:r>
      <w:r w:rsidRPr="009262F4">
        <w:rPr>
          <w:rFonts w:ascii="Arial" w:hAnsi="Arial" w:cs="Arial"/>
          <w:spacing w:val="3"/>
          <w:lang w:val="fr-FR"/>
        </w:rPr>
        <w:t xml:space="preserve"> </w:t>
      </w:r>
      <w:r w:rsidRPr="009262F4">
        <w:rPr>
          <w:rFonts w:ascii="Arial" w:hAnsi="Arial" w:cs="Arial"/>
          <w:w w:val="91"/>
          <w:lang w:val="fr-FR"/>
        </w:rPr>
        <w:t>Euro</w:t>
      </w:r>
      <w:r w:rsidRPr="009262F4">
        <w:rPr>
          <w:rFonts w:ascii="Arial" w:hAnsi="Arial" w:cs="Arial"/>
          <w:spacing w:val="6"/>
          <w:w w:val="91"/>
          <w:lang w:val="fr-FR"/>
        </w:rPr>
        <w:t>p</w:t>
      </w:r>
      <w:r w:rsidRPr="009262F4">
        <w:rPr>
          <w:rFonts w:ascii="Arial" w:hAnsi="Arial" w:cs="Arial"/>
          <w:w w:val="91"/>
          <w:lang w:val="fr-FR"/>
        </w:rPr>
        <w:t>éen</w:t>
      </w:r>
      <w:r w:rsidRPr="009262F4">
        <w:rPr>
          <w:rFonts w:ascii="Arial" w:hAnsi="Arial" w:cs="Arial"/>
          <w:spacing w:val="1"/>
          <w:w w:val="91"/>
          <w:lang w:val="fr-FR"/>
        </w:rPr>
        <w:t>n</w:t>
      </w:r>
      <w:r w:rsidRPr="009262F4">
        <w:rPr>
          <w:rFonts w:ascii="Arial" w:hAnsi="Arial" w:cs="Arial"/>
          <w:w w:val="91"/>
          <w:lang w:val="fr-FR"/>
        </w:rPr>
        <w:t>e est</w:t>
      </w:r>
      <w:r w:rsidRPr="009262F4">
        <w:rPr>
          <w:rFonts w:ascii="Arial" w:hAnsi="Arial" w:cs="Arial"/>
          <w:spacing w:val="-5"/>
          <w:w w:val="91"/>
          <w:lang w:val="fr-FR"/>
        </w:rPr>
        <w:t xml:space="preserve"> </w:t>
      </w:r>
      <w:r w:rsidRPr="009262F4">
        <w:rPr>
          <w:rFonts w:ascii="Arial" w:hAnsi="Arial" w:cs="Arial"/>
          <w:w w:val="91"/>
          <w:lang w:val="fr-FR"/>
        </w:rPr>
        <w:t>e</w:t>
      </w:r>
      <w:r w:rsidRPr="009262F4">
        <w:rPr>
          <w:rFonts w:ascii="Arial" w:hAnsi="Arial" w:cs="Arial"/>
          <w:spacing w:val="-5"/>
          <w:w w:val="91"/>
          <w:lang w:val="fr-FR"/>
        </w:rPr>
        <w:t>n</w:t>
      </w:r>
      <w:r w:rsidRPr="009262F4">
        <w:rPr>
          <w:rFonts w:ascii="Arial" w:hAnsi="Arial" w:cs="Arial"/>
          <w:w w:val="91"/>
          <w:lang w:val="fr-FR"/>
        </w:rPr>
        <w:t>tré</w:t>
      </w:r>
      <w:r w:rsidRPr="009262F4">
        <w:rPr>
          <w:rFonts w:ascii="Arial" w:hAnsi="Arial" w:cs="Arial"/>
          <w:spacing w:val="21"/>
          <w:w w:val="91"/>
          <w:lang w:val="fr-FR"/>
        </w:rPr>
        <w:t xml:space="preserve"> </w:t>
      </w:r>
      <w:r w:rsidRPr="009262F4">
        <w:rPr>
          <w:rFonts w:ascii="Arial" w:hAnsi="Arial" w:cs="Arial"/>
          <w:w w:val="91"/>
          <w:lang w:val="fr-FR"/>
        </w:rPr>
        <w:t>en</w:t>
      </w:r>
      <w:r w:rsidRPr="009262F4">
        <w:rPr>
          <w:rFonts w:ascii="Arial" w:hAnsi="Arial" w:cs="Arial"/>
          <w:spacing w:val="-10"/>
          <w:w w:val="91"/>
          <w:lang w:val="fr-FR"/>
        </w:rPr>
        <w:t xml:space="preserve"> </w:t>
      </w:r>
      <w:r w:rsidRPr="009262F4">
        <w:rPr>
          <w:rFonts w:ascii="Arial" w:hAnsi="Arial" w:cs="Arial"/>
          <w:w w:val="91"/>
          <w:lang w:val="fr-FR"/>
        </w:rPr>
        <w:t>vigueur</w:t>
      </w:r>
      <w:r w:rsidRPr="009262F4">
        <w:rPr>
          <w:rFonts w:ascii="Arial" w:hAnsi="Arial" w:cs="Arial"/>
          <w:spacing w:val="41"/>
          <w:w w:val="91"/>
          <w:lang w:val="fr-FR"/>
        </w:rPr>
        <w:t xml:space="preserve"> </w:t>
      </w:r>
      <w:r w:rsidRPr="009262F4">
        <w:rPr>
          <w:rFonts w:ascii="Arial" w:hAnsi="Arial" w:cs="Arial"/>
          <w:lang w:val="fr-FR"/>
        </w:rPr>
        <w:t>en août</w:t>
      </w:r>
      <w:r w:rsidRPr="009262F4">
        <w:rPr>
          <w:rFonts w:ascii="Arial" w:hAnsi="Arial" w:cs="Arial"/>
          <w:spacing w:val="-21"/>
          <w:lang w:val="fr-FR"/>
        </w:rPr>
        <w:t xml:space="preserve"> </w:t>
      </w:r>
      <w:r w:rsidRPr="009262F4">
        <w:rPr>
          <w:rFonts w:ascii="Arial" w:hAnsi="Arial" w:cs="Arial"/>
          <w:w w:val="88"/>
          <w:lang w:val="fr-FR"/>
        </w:rPr>
        <w:t>2018,</w:t>
      </w:r>
      <w:r w:rsidRPr="009262F4">
        <w:rPr>
          <w:rFonts w:ascii="Arial" w:hAnsi="Arial" w:cs="Arial"/>
          <w:spacing w:val="5"/>
          <w:w w:val="88"/>
          <w:lang w:val="fr-FR"/>
        </w:rPr>
        <w:t xml:space="preserve"> </w:t>
      </w:r>
      <w:r w:rsidRPr="009262F4">
        <w:rPr>
          <w:rFonts w:ascii="Arial" w:hAnsi="Arial" w:cs="Arial"/>
          <w:lang w:val="fr-FR"/>
        </w:rPr>
        <w:t>la</w:t>
      </w:r>
      <w:r w:rsidRPr="009262F4">
        <w:rPr>
          <w:rFonts w:ascii="Arial" w:hAnsi="Arial" w:cs="Arial"/>
          <w:spacing w:val="-13"/>
          <w:lang w:val="fr-FR"/>
        </w:rPr>
        <w:t xml:space="preserve"> </w:t>
      </w:r>
      <w:r w:rsidRPr="009262F4">
        <w:rPr>
          <w:rFonts w:ascii="Arial" w:hAnsi="Arial" w:cs="Arial"/>
          <w:w w:val="91"/>
          <w:lang w:val="fr-FR"/>
        </w:rPr>
        <w:t>discussion</w:t>
      </w:r>
      <w:r w:rsidRPr="009262F4">
        <w:rPr>
          <w:rFonts w:ascii="Arial" w:hAnsi="Arial" w:cs="Arial"/>
          <w:spacing w:val="-12"/>
          <w:w w:val="91"/>
          <w:lang w:val="fr-FR"/>
        </w:rPr>
        <w:t xml:space="preserve"> </w:t>
      </w:r>
      <w:r w:rsidRPr="009262F4">
        <w:rPr>
          <w:rFonts w:ascii="Arial" w:hAnsi="Arial" w:cs="Arial"/>
          <w:w w:val="91"/>
          <w:lang w:val="fr-FR"/>
        </w:rPr>
        <w:t>sur</w:t>
      </w:r>
      <w:r w:rsidRPr="009262F4">
        <w:rPr>
          <w:rFonts w:ascii="Arial" w:hAnsi="Arial" w:cs="Arial"/>
          <w:spacing w:val="5"/>
          <w:w w:val="91"/>
          <w:lang w:val="fr-FR"/>
        </w:rPr>
        <w:t xml:space="preserve"> </w:t>
      </w:r>
      <w:r w:rsidRPr="009262F4">
        <w:rPr>
          <w:rFonts w:ascii="Arial" w:hAnsi="Arial" w:cs="Arial"/>
          <w:lang w:val="fr-FR"/>
        </w:rPr>
        <w:t>le</w:t>
      </w:r>
      <w:r w:rsidRPr="009262F4">
        <w:rPr>
          <w:rFonts w:ascii="Arial" w:hAnsi="Arial" w:cs="Arial"/>
          <w:spacing w:val="-26"/>
          <w:lang w:val="fr-FR"/>
        </w:rPr>
        <w:t xml:space="preserve"> </w:t>
      </w:r>
      <w:r w:rsidRPr="009262F4">
        <w:rPr>
          <w:rFonts w:ascii="Arial" w:hAnsi="Arial" w:cs="Arial"/>
          <w:lang w:val="fr-FR"/>
        </w:rPr>
        <w:t>pr</w:t>
      </w:r>
      <w:r w:rsidRPr="009262F4">
        <w:rPr>
          <w:rFonts w:ascii="Arial" w:hAnsi="Arial" w:cs="Arial"/>
          <w:spacing w:val="13"/>
          <w:lang w:val="fr-FR"/>
        </w:rPr>
        <w:t>o</w:t>
      </w:r>
      <w:r w:rsidRPr="009262F4">
        <w:rPr>
          <w:rFonts w:ascii="Arial" w:hAnsi="Arial" w:cs="Arial"/>
          <w:lang w:val="fr-FR"/>
        </w:rPr>
        <w:t>jet</w:t>
      </w:r>
      <w:r w:rsidRPr="009262F4">
        <w:rPr>
          <w:rFonts w:ascii="Arial" w:hAnsi="Arial" w:cs="Arial"/>
          <w:spacing w:val="-6"/>
          <w:lang w:val="fr-FR"/>
        </w:rPr>
        <w:t xml:space="preserve"> </w:t>
      </w:r>
      <w:r w:rsidRPr="009262F4">
        <w:rPr>
          <w:rFonts w:ascii="Arial" w:hAnsi="Arial" w:cs="Arial"/>
          <w:w w:val="87"/>
          <w:lang w:val="fr-FR"/>
        </w:rPr>
        <w:t>de</w:t>
      </w:r>
      <w:r w:rsidRPr="009262F4">
        <w:rPr>
          <w:rFonts w:ascii="Arial" w:hAnsi="Arial" w:cs="Arial"/>
          <w:spacing w:val="2"/>
          <w:w w:val="87"/>
          <w:lang w:val="fr-FR"/>
        </w:rPr>
        <w:t xml:space="preserve"> </w:t>
      </w:r>
      <w:r w:rsidRPr="009262F4">
        <w:rPr>
          <w:rFonts w:ascii="Arial" w:hAnsi="Arial" w:cs="Arial"/>
          <w:w w:val="92"/>
          <w:lang w:val="fr-FR"/>
        </w:rPr>
        <w:t>règle</w:t>
      </w:r>
      <w:r w:rsidRPr="009262F4">
        <w:rPr>
          <w:rFonts w:ascii="Arial" w:hAnsi="Arial" w:cs="Arial"/>
          <w:spacing w:val="1"/>
          <w:w w:val="92"/>
          <w:lang w:val="fr-FR"/>
        </w:rPr>
        <w:t>m</w:t>
      </w:r>
      <w:r w:rsidRPr="009262F4">
        <w:rPr>
          <w:rFonts w:ascii="Arial" w:hAnsi="Arial" w:cs="Arial"/>
          <w:w w:val="87"/>
          <w:lang w:val="fr-FR"/>
        </w:rPr>
        <w:t>e</w:t>
      </w:r>
      <w:r w:rsidR="008D7480">
        <w:rPr>
          <w:rFonts w:ascii="Arial" w:hAnsi="Arial" w:cs="Arial"/>
          <w:spacing w:val="-6"/>
          <w:w w:val="87"/>
          <w:lang w:val="fr-FR"/>
        </w:rPr>
        <w:t>nt</w:t>
      </w:r>
      <w:r w:rsidRPr="009262F4">
        <w:rPr>
          <w:rFonts w:ascii="Arial" w:hAnsi="Arial" w:cs="Arial"/>
          <w:spacing w:val="-7"/>
          <w:lang w:val="fr-FR"/>
        </w:rPr>
        <w:t xml:space="preserve"> </w:t>
      </w:r>
      <w:r w:rsidRPr="009262F4">
        <w:rPr>
          <w:rFonts w:ascii="Arial" w:hAnsi="Arial" w:cs="Arial"/>
          <w:w w:val="91"/>
          <w:lang w:val="fr-FR"/>
        </w:rPr>
        <w:t>euro</w:t>
      </w:r>
      <w:r w:rsidRPr="009262F4">
        <w:rPr>
          <w:rFonts w:ascii="Arial" w:hAnsi="Arial" w:cs="Arial"/>
          <w:spacing w:val="6"/>
          <w:w w:val="91"/>
          <w:lang w:val="fr-FR"/>
        </w:rPr>
        <w:t>p</w:t>
      </w:r>
      <w:r w:rsidRPr="009262F4">
        <w:rPr>
          <w:rFonts w:ascii="Arial" w:hAnsi="Arial" w:cs="Arial"/>
          <w:w w:val="91"/>
          <w:lang w:val="fr-FR"/>
        </w:rPr>
        <w:t>éen</w:t>
      </w:r>
      <w:r w:rsidRPr="009262F4">
        <w:rPr>
          <w:rFonts w:ascii="Arial" w:hAnsi="Arial" w:cs="Arial"/>
          <w:spacing w:val="-17"/>
          <w:w w:val="91"/>
          <w:lang w:val="fr-FR"/>
        </w:rPr>
        <w:t xml:space="preserve"> </w:t>
      </w:r>
      <w:r w:rsidRPr="009262F4">
        <w:rPr>
          <w:rFonts w:ascii="Arial" w:hAnsi="Arial" w:cs="Arial"/>
          <w:w w:val="91"/>
          <w:lang w:val="fr-FR"/>
        </w:rPr>
        <w:t>e-Pri</w:t>
      </w:r>
      <w:r w:rsidRPr="009262F4">
        <w:rPr>
          <w:rFonts w:ascii="Arial" w:hAnsi="Arial" w:cs="Arial"/>
          <w:spacing w:val="-11"/>
          <w:w w:val="91"/>
          <w:lang w:val="fr-FR"/>
        </w:rPr>
        <w:t>v</w:t>
      </w:r>
      <w:r w:rsidRPr="009262F4">
        <w:rPr>
          <w:rFonts w:ascii="Arial" w:hAnsi="Arial" w:cs="Arial"/>
          <w:w w:val="91"/>
          <w:lang w:val="fr-FR"/>
        </w:rPr>
        <w:t>acy</w:t>
      </w:r>
      <w:r w:rsidRPr="009262F4">
        <w:rPr>
          <w:rFonts w:ascii="Arial" w:hAnsi="Arial" w:cs="Arial"/>
          <w:spacing w:val="45"/>
          <w:w w:val="91"/>
          <w:lang w:val="fr-FR"/>
        </w:rPr>
        <w:t xml:space="preserve"> </w:t>
      </w:r>
      <w:r w:rsidRPr="009262F4">
        <w:rPr>
          <w:rFonts w:ascii="Arial" w:hAnsi="Arial" w:cs="Arial"/>
          <w:w w:val="91"/>
          <w:lang w:val="fr-FR"/>
        </w:rPr>
        <w:t>constitue</w:t>
      </w:r>
      <w:r w:rsidRPr="009262F4">
        <w:rPr>
          <w:rFonts w:ascii="Arial" w:hAnsi="Arial" w:cs="Arial"/>
          <w:spacing w:val="47"/>
          <w:w w:val="91"/>
          <w:lang w:val="fr-FR"/>
        </w:rPr>
        <w:t xml:space="preserve"> </w:t>
      </w:r>
      <w:r w:rsidRPr="009262F4">
        <w:rPr>
          <w:rFonts w:ascii="Arial" w:hAnsi="Arial" w:cs="Arial"/>
          <w:lang w:val="fr-FR"/>
        </w:rPr>
        <w:t>désormais un</w:t>
      </w:r>
      <w:r w:rsidRPr="009262F4">
        <w:rPr>
          <w:rFonts w:ascii="Arial" w:hAnsi="Arial" w:cs="Arial"/>
          <w:spacing w:val="4"/>
          <w:lang w:val="fr-FR"/>
        </w:rPr>
        <w:t xml:space="preserve"> </w:t>
      </w:r>
      <w:r w:rsidRPr="009262F4">
        <w:rPr>
          <w:rFonts w:ascii="Arial" w:hAnsi="Arial" w:cs="Arial"/>
          <w:w w:val="91"/>
          <w:lang w:val="fr-FR"/>
        </w:rPr>
        <w:t>enjeu</w:t>
      </w:r>
      <w:r w:rsidRPr="009262F4">
        <w:rPr>
          <w:rFonts w:ascii="Arial" w:hAnsi="Arial" w:cs="Arial"/>
          <w:spacing w:val="18"/>
          <w:w w:val="91"/>
          <w:lang w:val="fr-FR"/>
        </w:rPr>
        <w:t xml:space="preserve"> </w:t>
      </w:r>
      <w:r w:rsidRPr="009262F4">
        <w:rPr>
          <w:rFonts w:ascii="Arial" w:hAnsi="Arial" w:cs="Arial"/>
          <w:lang w:val="fr-FR"/>
        </w:rPr>
        <w:t>de</w:t>
      </w:r>
      <w:r w:rsidRPr="009262F4">
        <w:rPr>
          <w:rFonts w:ascii="Arial" w:hAnsi="Arial" w:cs="Arial"/>
          <w:spacing w:val="-24"/>
          <w:lang w:val="fr-FR"/>
        </w:rPr>
        <w:t xml:space="preserve"> </w:t>
      </w:r>
      <w:r w:rsidRPr="009262F4">
        <w:rPr>
          <w:rFonts w:ascii="Arial" w:hAnsi="Arial" w:cs="Arial"/>
          <w:w w:val="101"/>
          <w:lang w:val="fr-FR"/>
        </w:rPr>
        <w:t>taille.</w:t>
      </w:r>
    </w:p>
    <w:p w:rsidR="009262F4" w:rsidRPr="009262F4" w:rsidRDefault="009262F4" w:rsidP="009262F4">
      <w:pPr>
        <w:autoSpaceDE w:val="0"/>
        <w:autoSpaceDN w:val="0"/>
        <w:adjustRightInd w:val="0"/>
        <w:spacing w:before="2" w:line="301" w:lineRule="auto"/>
        <w:ind w:left="100" w:right="59" w:firstLine="351"/>
        <w:jc w:val="both"/>
        <w:rPr>
          <w:rFonts w:ascii="Arial" w:hAnsi="Arial" w:cs="Arial"/>
          <w:lang w:val="fr-FR"/>
        </w:rPr>
      </w:pPr>
      <w:r w:rsidRPr="009262F4">
        <w:rPr>
          <w:rFonts w:ascii="Arial" w:hAnsi="Arial" w:cs="Arial"/>
          <w:lang w:val="fr-FR"/>
        </w:rPr>
        <w:lastRenderedPageBreak/>
        <w:t>En</w:t>
      </w:r>
      <w:r w:rsidRPr="009262F4">
        <w:rPr>
          <w:rFonts w:ascii="Arial" w:hAnsi="Arial" w:cs="Arial"/>
          <w:spacing w:val="24"/>
          <w:lang w:val="fr-FR"/>
        </w:rPr>
        <w:t xml:space="preserve"> </w:t>
      </w:r>
      <w:r w:rsidRPr="009262F4">
        <w:rPr>
          <w:rFonts w:ascii="Arial" w:hAnsi="Arial" w:cs="Arial"/>
          <w:w w:val="97"/>
          <w:lang w:val="fr-FR"/>
        </w:rPr>
        <w:t>p</w:t>
      </w:r>
      <w:r w:rsidRPr="009262F4">
        <w:rPr>
          <w:rFonts w:ascii="Arial" w:hAnsi="Arial" w:cs="Arial"/>
          <w:w w:val="113"/>
          <w:lang w:val="fr-FR"/>
        </w:rPr>
        <w:t>r</w:t>
      </w:r>
      <w:r w:rsidRPr="009262F4">
        <w:rPr>
          <w:rFonts w:ascii="Arial" w:hAnsi="Arial" w:cs="Arial"/>
          <w:w w:val="92"/>
          <w:lang w:val="fr-FR"/>
        </w:rPr>
        <w:t>o</w:t>
      </w:r>
      <w:r w:rsidRPr="009262F4">
        <w:rPr>
          <w:rFonts w:ascii="Arial" w:hAnsi="Arial" w:cs="Arial"/>
          <w:spacing w:val="7"/>
          <w:w w:val="92"/>
          <w:lang w:val="fr-FR"/>
        </w:rPr>
        <w:t>p</w:t>
      </w:r>
      <w:r w:rsidRPr="009262F4">
        <w:rPr>
          <w:rFonts w:ascii="Arial" w:hAnsi="Arial" w:cs="Arial"/>
          <w:w w:val="87"/>
          <w:lang w:val="fr-FR"/>
        </w:rPr>
        <w:t>osa</w:t>
      </w:r>
      <w:r w:rsidR="008D7480">
        <w:rPr>
          <w:rFonts w:ascii="Arial" w:hAnsi="Arial" w:cs="Arial"/>
          <w:spacing w:val="-6"/>
          <w:w w:val="87"/>
          <w:lang w:val="fr-FR"/>
        </w:rPr>
        <w:t>nt</w:t>
      </w:r>
      <w:r w:rsidRPr="009262F4">
        <w:rPr>
          <w:rFonts w:ascii="Arial" w:hAnsi="Arial" w:cs="Arial"/>
          <w:spacing w:val="30"/>
          <w:lang w:val="fr-FR"/>
        </w:rPr>
        <w:t xml:space="preserve"> </w:t>
      </w:r>
      <w:r w:rsidRPr="009262F4">
        <w:rPr>
          <w:rFonts w:ascii="Arial" w:hAnsi="Arial" w:cs="Arial"/>
          <w:w w:val="93"/>
          <w:lang w:val="fr-FR"/>
        </w:rPr>
        <w:t>d’encadrer</w:t>
      </w:r>
      <w:r w:rsidRPr="009262F4">
        <w:rPr>
          <w:rFonts w:ascii="Arial" w:hAnsi="Arial" w:cs="Arial"/>
          <w:spacing w:val="36"/>
          <w:w w:val="93"/>
          <w:lang w:val="fr-FR"/>
        </w:rPr>
        <w:t xml:space="preserve"> </w:t>
      </w:r>
      <w:r w:rsidRPr="009262F4">
        <w:rPr>
          <w:rFonts w:ascii="Arial" w:hAnsi="Arial" w:cs="Arial"/>
          <w:w w:val="92"/>
          <w:lang w:val="fr-FR"/>
        </w:rPr>
        <w:t>d</w:t>
      </w:r>
      <w:r w:rsidRPr="009262F4">
        <w:rPr>
          <w:rFonts w:ascii="Arial" w:hAnsi="Arial" w:cs="Arial"/>
          <w:spacing w:val="-6"/>
          <w:w w:val="92"/>
          <w:lang w:val="fr-FR"/>
        </w:rPr>
        <w:t>a</w:t>
      </w:r>
      <w:r w:rsidRPr="009262F4">
        <w:rPr>
          <w:rFonts w:ascii="Arial" w:hAnsi="Arial" w:cs="Arial"/>
          <w:spacing w:val="-13"/>
          <w:w w:val="102"/>
          <w:lang w:val="fr-FR"/>
        </w:rPr>
        <w:t>v</w:t>
      </w:r>
      <w:r w:rsidRPr="009262F4">
        <w:rPr>
          <w:rFonts w:ascii="Arial" w:hAnsi="Arial" w:cs="Arial"/>
          <w:w w:val="92"/>
          <w:lang w:val="fr-FR"/>
        </w:rPr>
        <w:t>a</w:t>
      </w:r>
      <w:r>
        <w:rPr>
          <w:rFonts w:ascii="Arial" w:hAnsi="Arial" w:cs="Arial"/>
          <w:spacing w:val="-6"/>
          <w:w w:val="92"/>
          <w:lang w:val="fr-FR"/>
        </w:rPr>
        <w:t>nt</w:t>
      </w:r>
      <w:r w:rsidRPr="009262F4">
        <w:rPr>
          <w:rFonts w:ascii="Arial" w:hAnsi="Arial" w:cs="Arial"/>
          <w:w w:val="84"/>
          <w:lang w:val="fr-FR"/>
        </w:rPr>
        <w:t>age</w:t>
      </w:r>
      <w:r w:rsidRPr="009262F4">
        <w:rPr>
          <w:rFonts w:ascii="Arial" w:hAnsi="Arial" w:cs="Arial"/>
          <w:spacing w:val="30"/>
          <w:lang w:val="fr-FR"/>
        </w:rPr>
        <w:t xml:space="preserve"> </w:t>
      </w:r>
      <w:r w:rsidRPr="009262F4">
        <w:rPr>
          <w:rFonts w:ascii="Arial" w:hAnsi="Arial" w:cs="Arial"/>
          <w:lang w:val="fr-FR"/>
        </w:rPr>
        <w:t xml:space="preserve">l’utilisation </w:t>
      </w:r>
      <w:r w:rsidRPr="009262F4">
        <w:rPr>
          <w:rFonts w:ascii="Arial" w:hAnsi="Arial" w:cs="Arial"/>
          <w:w w:val="85"/>
          <w:lang w:val="fr-FR"/>
        </w:rPr>
        <w:t>des</w:t>
      </w:r>
      <w:r w:rsidRPr="009262F4">
        <w:rPr>
          <w:rFonts w:ascii="Arial" w:hAnsi="Arial" w:cs="Arial"/>
          <w:spacing w:val="36"/>
          <w:w w:val="85"/>
          <w:lang w:val="fr-FR"/>
        </w:rPr>
        <w:t xml:space="preserve"> </w:t>
      </w:r>
      <w:r w:rsidRPr="009262F4">
        <w:rPr>
          <w:rFonts w:ascii="Arial" w:hAnsi="Arial" w:cs="Arial"/>
          <w:w w:val="85"/>
          <w:lang w:val="fr-FR"/>
        </w:rPr>
        <w:t xml:space="preserve">données </w:t>
      </w:r>
      <w:r w:rsidRPr="009262F4">
        <w:rPr>
          <w:rFonts w:ascii="Arial" w:hAnsi="Arial" w:cs="Arial"/>
          <w:spacing w:val="3"/>
          <w:w w:val="85"/>
          <w:lang w:val="fr-FR"/>
        </w:rPr>
        <w:t xml:space="preserve"> </w:t>
      </w:r>
      <w:r w:rsidRPr="009262F4">
        <w:rPr>
          <w:rFonts w:ascii="Arial" w:hAnsi="Arial" w:cs="Arial"/>
          <w:lang w:val="fr-FR"/>
        </w:rPr>
        <w:t>et</w:t>
      </w:r>
      <w:r w:rsidRPr="009262F4">
        <w:rPr>
          <w:rFonts w:ascii="Arial" w:hAnsi="Arial" w:cs="Arial"/>
          <w:spacing w:val="24"/>
          <w:lang w:val="fr-FR"/>
        </w:rPr>
        <w:t xml:space="preserve"> </w:t>
      </w:r>
      <w:r w:rsidRPr="009262F4">
        <w:rPr>
          <w:rFonts w:ascii="Arial" w:hAnsi="Arial" w:cs="Arial"/>
          <w:w w:val="84"/>
          <w:lang w:val="fr-FR"/>
        </w:rPr>
        <w:t>des</w:t>
      </w:r>
      <w:r w:rsidRPr="009262F4">
        <w:rPr>
          <w:rFonts w:ascii="Arial" w:hAnsi="Arial" w:cs="Arial"/>
          <w:spacing w:val="41"/>
          <w:w w:val="84"/>
          <w:lang w:val="fr-FR"/>
        </w:rPr>
        <w:t xml:space="preserve"> </w:t>
      </w:r>
      <w:r w:rsidRPr="009262F4">
        <w:rPr>
          <w:rFonts w:ascii="Arial" w:hAnsi="Arial" w:cs="Arial"/>
          <w:lang w:val="fr-FR"/>
        </w:rPr>
        <w:t>«</w:t>
      </w:r>
      <w:r w:rsidRPr="009262F4">
        <w:rPr>
          <w:rFonts w:ascii="Arial" w:hAnsi="Arial" w:cs="Arial"/>
          <w:spacing w:val="26"/>
          <w:lang w:val="fr-FR"/>
        </w:rPr>
        <w:t xml:space="preserve"> </w:t>
      </w:r>
      <w:r w:rsidRPr="009262F4">
        <w:rPr>
          <w:rFonts w:ascii="Arial" w:hAnsi="Arial" w:cs="Arial"/>
          <w:w w:val="88"/>
          <w:lang w:val="fr-FR"/>
        </w:rPr>
        <w:t>c</w:t>
      </w:r>
      <w:r w:rsidRPr="009262F4">
        <w:rPr>
          <w:rFonts w:ascii="Arial" w:hAnsi="Arial" w:cs="Arial"/>
          <w:spacing w:val="6"/>
          <w:w w:val="88"/>
          <w:lang w:val="fr-FR"/>
        </w:rPr>
        <w:t>o</w:t>
      </w:r>
      <w:r w:rsidRPr="009262F4">
        <w:rPr>
          <w:rFonts w:ascii="Arial" w:hAnsi="Arial" w:cs="Arial"/>
          <w:w w:val="88"/>
          <w:lang w:val="fr-FR"/>
        </w:rPr>
        <w:t>okies</w:t>
      </w:r>
      <w:r w:rsidRPr="009262F4">
        <w:rPr>
          <w:rFonts w:ascii="Arial" w:hAnsi="Arial" w:cs="Arial"/>
          <w:spacing w:val="44"/>
          <w:w w:val="88"/>
          <w:lang w:val="fr-FR"/>
        </w:rPr>
        <w:t xml:space="preserve"> </w:t>
      </w:r>
      <w:r w:rsidRPr="009262F4">
        <w:rPr>
          <w:rFonts w:ascii="Arial" w:hAnsi="Arial" w:cs="Arial"/>
          <w:lang w:val="fr-FR"/>
        </w:rPr>
        <w:t>»</w:t>
      </w:r>
      <w:r w:rsidRPr="009262F4">
        <w:rPr>
          <w:rFonts w:ascii="Arial" w:hAnsi="Arial" w:cs="Arial"/>
          <w:spacing w:val="26"/>
          <w:lang w:val="fr-FR"/>
        </w:rPr>
        <w:t xml:space="preserve"> </w:t>
      </w:r>
      <w:r w:rsidRPr="009262F4">
        <w:rPr>
          <w:rFonts w:ascii="Arial" w:hAnsi="Arial" w:cs="Arial"/>
          <w:lang w:val="fr-FR"/>
        </w:rPr>
        <w:t xml:space="preserve">qui </w:t>
      </w:r>
      <w:r w:rsidRPr="009262F4">
        <w:rPr>
          <w:rFonts w:ascii="Arial" w:hAnsi="Arial" w:cs="Arial"/>
          <w:w w:val="95"/>
          <w:lang w:val="fr-FR"/>
        </w:rPr>
        <w:t>trace</w:t>
      </w:r>
      <w:r>
        <w:rPr>
          <w:rFonts w:ascii="Arial" w:hAnsi="Arial" w:cs="Arial"/>
          <w:spacing w:val="-6"/>
          <w:w w:val="95"/>
          <w:lang w:val="fr-FR"/>
        </w:rPr>
        <w:t>nt</w:t>
      </w:r>
      <w:r w:rsidRPr="009262F4">
        <w:rPr>
          <w:rFonts w:ascii="Arial" w:hAnsi="Arial" w:cs="Arial"/>
          <w:spacing w:val="17"/>
          <w:lang w:val="fr-FR"/>
        </w:rPr>
        <w:t xml:space="preserve"> </w:t>
      </w:r>
      <w:r w:rsidRPr="009262F4">
        <w:rPr>
          <w:rFonts w:ascii="Arial" w:hAnsi="Arial" w:cs="Arial"/>
          <w:lang w:val="fr-FR"/>
        </w:rPr>
        <w:t>l’activité</w:t>
      </w:r>
      <w:r w:rsidRPr="009262F4">
        <w:rPr>
          <w:rFonts w:ascii="Arial" w:hAnsi="Arial" w:cs="Arial"/>
          <w:spacing w:val="52"/>
          <w:lang w:val="fr-FR"/>
        </w:rPr>
        <w:t xml:space="preserve"> </w:t>
      </w:r>
      <w:r w:rsidRPr="009262F4">
        <w:rPr>
          <w:rFonts w:ascii="Arial" w:hAnsi="Arial" w:cs="Arial"/>
          <w:lang w:val="fr-FR"/>
        </w:rPr>
        <w:t>de</w:t>
      </w:r>
      <w:r w:rsidRPr="009262F4">
        <w:rPr>
          <w:rFonts w:ascii="Arial" w:hAnsi="Arial" w:cs="Arial"/>
          <w:spacing w:val="-18"/>
          <w:lang w:val="fr-FR"/>
        </w:rPr>
        <w:t xml:space="preserve"> </w:t>
      </w:r>
      <w:r w:rsidRPr="009262F4">
        <w:rPr>
          <w:rFonts w:ascii="Arial" w:hAnsi="Arial" w:cs="Arial"/>
          <w:lang w:val="fr-FR"/>
        </w:rPr>
        <w:t>l’i</w:t>
      </w:r>
      <w:r w:rsidRPr="009262F4">
        <w:rPr>
          <w:rFonts w:ascii="Arial" w:hAnsi="Arial" w:cs="Arial"/>
          <w:spacing w:val="-6"/>
          <w:lang w:val="fr-FR"/>
        </w:rPr>
        <w:t>n</w:t>
      </w:r>
      <w:r w:rsidRPr="009262F4">
        <w:rPr>
          <w:rFonts w:ascii="Arial" w:hAnsi="Arial" w:cs="Arial"/>
          <w:lang w:val="fr-FR"/>
        </w:rPr>
        <w:t>ternaute,</w:t>
      </w:r>
      <w:r w:rsidRPr="009262F4">
        <w:rPr>
          <w:rFonts w:ascii="Arial" w:hAnsi="Arial" w:cs="Arial"/>
          <w:spacing w:val="21"/>
          <w:lang w:val="fr-FR"/>
        </w:rPr>
        <w:t xml:space="preserve"> </w:t>
      </w:r>
      <w:r w:rsidRPr="009262F4">
        <w:rPr>
          <w:rFonts w:ascii="Arial" w:hAnsi="Arial" w:cs="Arial"/>
          <w:w w:val="82"/>
          <w:lang w:val="fr-FR"/>
        </w:rPr>
        <w:t>ce</w:t>
      </w:r>
      <w:r w:rsidRPr="009262F4">
        <w:rPr>
          <w:rFonts w:ascii="Arial" w:hAnsi="Arial" w:cs="Arial"/>
          <w:spacing w:val="29"/>
          <w:w w:val="82"/>
          <w:lang w:val="fr-FR"/>
        </w:rPr>
        <w:t xml:space="preserve"> </w:t>
      </w:r>
      <w:r w:rsidRPr="009262F4">
        <w:rPr>
          <w:rFonts w:ascii="Arial" w:hAnsi="Arial" w:cs="Arial"/>
          <w:lang w:val="fr-FR"/>
        </w:rPr>
        <w:t>pr</w:t>
      </w:r>
      <w:r w:rsidRPr="009262F4">
        <w:rPr>
          <w:rFonts w:ascii="Arial" w:hAnsi="Arial" w:cs="Arial"/>
          <w:spacing w:val="14"/>
          <w:lang w:val="fr-FR"/>
        </w:rPr>
        <w:t>o</w:t>
      </w:r>
      <w:r w:rsidRPr="009262F4">
        <w:rPr>
          <w:rFonts w:ascii="Arial" w:hAnsi="Arial" w:cs="Arial"/>
          <w:lang w:val="fr-FR"/>
        </w:rPr>
        <w:t>jet</w:t>
      </w:r>
      <w:r w:rsidRPr="009262F4">
        <w:rPr>
          <w:rFonts w:ascii="Arial" w:hAnsi="Arial" w:cs="Arial"/>
          <w:spacing w:val="19"/>
          <w:lang w:val="fr-FR"/>
        </w:rPr>
        <w:t xml:space="preserve"> </w:t>
      </w:r>
      <w:r w:rsidRPr="009262F4">
        <w:rPr>
          <w:rFonts w:ascii="Arial" w:hAnsi="Arial" w:cs="Arial"/>
          <w:spacing w:val="7"/>
          <w:lang w:val="fr-FR"/>
        </w:rPr>
        <w:t>p</w:t>
      </w:r>
      <w:r w:rsidRPr="009262F4">
        <w:rPr>
          <w:rFonts w:ascii="Arial" w:hAnsi="Arial" w:cs="Arial"/>
          <w:lang w:val="fr-FR"/>
        </w:rPr>
        <w:t>ourrait</w:t>
      </w:r>
      <w:r w:rsidRPr="009262F4">
        <w:rPr>
          <w:rFonts w:ascii="Arial" w:hAnsi="Arial" w:cs="Arial"/>
          <w:spacing w:val="34"/>
          <w:lang w:val="fr-FR"/>
        </w:rPr>
        <w:t xml:space="preserve"> </w:t>
      </w:r>
      <w:r w:rsidRPr="009262F4">
        <w:rPr>
          <w:rFonts w:ascii="Arial" w:hAnsi="Arial" w:cs="Arial"/>
          <w:w w:val="93"/>
          <w:lang w:val="fr-FR"/>
        </w:rPr>
        <w:t>parad</w:t>
      </w:r>
      <w:r w:rsidRPr="009262F4">
        <w:rPr>
          <w:rFonts w:ascii="Arial" w:hAnsi="Arial" w:cs="Arial"/>
          <w:spacing w:val="-6"/>
          <w:w w:val="93"/>
          <w:lang w:val="fr-FR"/>
        </w:rPr>
        <w:t>o</w:t>
      </w:r>
      <w:r w:rsidRPr="009262F4">
        <w:rPr>
          <w:rFonts w:ascii="Arial" w:hAnsi="Arial" w:cs="Arial"/>
          <w:w w:val="94"/>
          <w:lang w:val="fr-FR"/>
        </w:rPr>
        <w:t>xa</w:t>
      </w:r>
      <w:r w:rsidRPr="009262F4">
        <w:rPr>
          <w:rFonts w:ascii="Arial" w:hAnsi="Arial" w:cs="Arial"/>
          <w:w w:val="121"/>
          <w:lang w:val="fr-FR"/>
        </w:rPr>
        <w:t>l</w:t>
      </w:r>
      <w:r w:rsidRPr="009262F4">
        <w:rPr>
          <w:rFonts w:ascii="Arial" w:hAnsi="Arial" w:cs="Arial"/>
          <w:w w:val="77"/>
          <w:lang w:val="fr-FR"/>
        </w:rPr>
        <w:t>e</w:t>
      </w:r>
      <w:r w:rsidRPr="009262F4">
        <w:rPr>
          <w:rFonts w:ascii="Arial" w:hAnsi="Arial" w:cs="Arial"/>
          <w:w w:val="91"/>
          <w:lang w:val="fr-FR"/>
        </w:rPr>
        <w:t>me</w:t>
      </w:r>
      <w:r w:rsidRPr="009262F4">
        <w:rPr>
          <w:rFonts w:ascii="Arial" w:hAnsi="Arial" w:cs="Arial"/>
          <w:spacing w:val="-6"/>
          <w:w w:val="91"/>
          <w:lang w:val="fr-FR"/>
        </w:rPr>
        <w:t>n</w:t>
      </w:r>
      <w:r w:rsidRPr="009262F4">
        <w:rPr>
          <w:rFonts w:ascii="Arial" w:hAnsi="Arial" w:cs="Arial"/>
          <w:w w:val="136"/>
          <w:lang w:val="fr-FR"/>
        </w:rPr>
        <w:t>t</w:t>
      </w:r>
      <w:r w:rsidRPr="009262F4">
        <w:rPr>
          <w:rFonts w:ascii="Arial" w:hAnsi="Arial" w:cs="Arial"/>
          <w:spacing w:val="17"/>
          <w:lang w:val="fr-FR"/>
        </w:rPr>
        <w:t xml:space="preserve"> </w:t>
      </w:r>
      <w:r w:rsidRPr="009262F4">
        <w:rPr>
          <w:rFonts w:ascii="Arial" w:hAnsi="Arial" w:cs="Arial"/>
          <w:w w:val="89"/>
          <w:lang w:val="fr-FR"/>
        </w:rPr>
        <w:t>réser</w:t>
      </w:r>
      <w:r w:rsidRPr="009262F4">
        <w:rPr>
          <w:rFonts w:ascii="Arial" w:hAnsi="Arial" w:cs="Arial"/>
          <w:spacing w:val="-5"/>
          <w:w w:val="89"/>
          <w:lang w:val="fr-FR"/>
        </w:rPr>
        <w:t>v</w:t>
      </w:r>
      <w:r w:rsidRPr="009262F4">
        <w:rPr>
          <w:rFonts w:ascii="Arial" w:hAnsi="Arial" w:cs="Arial"/>
          <w:w w:val="89"/>
          <w:lang w:val="fr-FR"/>
        </w:rPr>
        <w:t>er</w:t>
      </w:r>
      <w:r w:rsidRPr="009262F4">
        <w:rPr>
          <w:rFonts w:ascii="Arial" w:hAnsi="Arial" w:cs="Arial"/>
          <w:spacing w:val="35"/>
          <w:w w:val="89"/>
          <w:lang w:val="fr-FR"/>
        </w:rPr>
        <w:t xml:space="preserve"> </w:t>
      </w:r>
      <w:r w:rsidRPr="009262F4">
        <w:rPr>
          <w:rFonts w:ascii="Arial" w:hAnsi="Arial" w:cs="Arial"/>
          <w:w w:val="89"/>
          <w:lang w:val="fr-FR"/>
        </w:rPr>
        <w:t>l’accès</w:t>
      </w:r>
      <w:r w:rsidRPr="009262F4">
        <w:rPr>
          <w:rFonts w:ascii="Arial" w:hAnsi="Arial" w:cs="Arial"/>
          <w:spacing w:val="18"/>
          <w:w w:val="89"/>
          <w:lang w:val="fr-FR"/>
        </w:rPr>
        <w:t xml:space="preserve"> </w:t>
      </w:r>
      <w:r w:rsidRPr="009262F4">
        <w:rPr>
          <w:rFonts w:ascii="Arial" w:hAnsi="Arial" w:cs="Arial"/>
          <w:lang w:val="fr-FR"/>
        </w:rPr>
        <w:t xml:space="preserve">aux </w:t>
      </w:r>
      <w:r w:rsidRPr="009262F4">
        <w:rPr>
          <w:rFonts w:ascii="Arial" w:hAnsi="Arial" w:cs="Arial"/>
          <w:w w:val="87"/>
          <w:lang w:val="fr-FR"/>
        </w:rPr>
        <w:t>données</w:t>
      </w:r>
      <w:r w:rsidRPr="009262F4">
        <w:rPr>
          <w:rFonts w:ascii="Arial" w:hAnsi="Arial" w:cs="Arial"/>
          <w:spacing w:val="53"/>
          <w:w w:val="87"/>
          <w:lang w:val="fr-FR"/>
        </w:rPr>
        <w:t xml:space="preserve"> </w:t>
      </w:r>
      <w:r w:rsidRPr="009262F4">
        <w:rPr>
          <w:rFonts w:ascii="Arial" w:hAnsi="Arial" w:cs="Arial"/>
          <w:lang w:val="fr-FR"/>
        </w:rPr>
        <w:t>des</w:t>
      </w:r>
      <w:r w:rsidRPr="009262F4">
        <w:rPr>
          <w:rFonts w:ascii="Arial" w:hAnsi="Arial" w:cs="Arial"/>
          <w:spacing w:val="-17"/>
          <w:lang w:val="fr-FR"/>
        </w:rPr>
        <w:t xml:space="preserve"> </w:t>
      </w:r>
      <w:r w:rsidRPr="009262F4">
        <w:rPr>
          <w:rFonts w:ascii="Arial" w:hAnsi="Arial" w:cs="Arial"/>
          <w:w w:val="91"/>
          <w:lang w:val="fr-FR"/>
        </w:rPr>
        <w:t>e-consomm</w:t>
      </w:r>
      <w:r w:rsidRPr="009262F4">
        <w:rPr>
          <w:rFonts w:ascii="Arial" w:hAnsi="Arial" w:cs="Arial"/>
          <w:spacing w:val="1"/>
          <w:w w:val="91"/>
          <w:lang w:val="fr-FR"/>
        </w:rPr>
        <w:t>a</w:t>
      </w:r>
      <w:r w:rsidRPr="009262F4">
        <w:rPr>
          <w:rFonts w:ascii="Arial" w:hAnsi="Arial" w:cs="Arial"/>
          <w:w w:val="91"/>
          <w:lang w:val="fr-FR"/>
        </w:rPr>
        <w:t>teurs</w:t>
      </w:r>
      <w:r w:rsidRPr="009262F4">
        <w:rPr>
          <w:rFonts w:ascii="Arial" w:hAnsi="Arial" w:cs="Arial"/>
          <w:spacing w:val="58"/>
          <w:w w:val="91"/>
          <w:lang w:val="fr-FR"/>
        </w:rPr>
        <w:t xml:space="preserve"> </w:t>
      </w:r>
      <w:r w:rsidRPr="009262F4">
        <w:rPr>
          <w:rFonts w:ascii="Arial" w:hAnsi="Arial" w:cs="Arial"/>
          <w:lang w:val="fr-FR"/>
        </w:rPr>
        <w:t>aux</w:t>
      </w:r>
      <w:r w:rsidRPr="009262F4">
        <w:rPr>
          <w:rFonts w:ascii="Arial" w:hAnsi="Arial" w:cs="Arial"/>
          <w:spacing w:val="25"/>
          <w:lang w:val="fr-FR"/>
        </w:rPr>
        <w:t xml:space="preserve"> </w:t>
      </w:r>
      <w:r w:rsidRPr="009262F4">
        <w:rPr>
          <w:rFonts w:ascii="Arial" w:hAnsi="Arial" w:cs="Arial"/>
          <w:w w:val="87"/>
          <w:lang w:val="fr-FR"/>
        </w:rPr>
        <w:t>seuls</w:t>
      </w:r>
      <w:r w:rsidRPr="009262F4">
        <w:rPr>
          <w:rFonts w:ascii="Arial" w:hAnsi="Arial" w:cs="Arial"/>
          <w:spacing w:val="48"/>
          <w:w w:val="87"/>
          <w:lang w:val="fr-FR"/>
        </w:rPr>
        <w:t xml:space="preserve"> </w:t>
      </w:r>
      <w:r w:rsidRPr="009262F4">
        <w:rPr>
          <w:rFonts w:ascii="Arial" w:hAnsi="Arial" w:cs="Arial"/>
          <w:w w:val="87"/>
          <w:lang w:val="fr-FR"/>
        </w:rPr>
        <w:t>géa</w:t>
      </w:r>
      <w:r w:rsidRPr="009262F4">
        <w:rPr>
          <w:rFonts w:ascii="Arial" w:hAnsi="Arial" w:cs="Arial"/>
          <w:spacing w:val="-5"/>
          <w:w w:val="87"/>
          <w:lang w:val="fr-FR"/>
        </w:rPr>
        <w:t>n</w:t>
      </w:r>
      <w:r w:rsidRPr="009262F4">
        <w:rPr>
          <w:rFonts w:ascii="Arial" w:hAnsi="Arial" w:cs="Arial"/>
          <w:w w:val="87"/>
          <w:lang w:val="fr-FR"/>
        </w:rPr>
        <w:t xml:space="preserve">ts </w:t>
      </w:r>
      <w:r w:rsidRPr="009262F4">
        <w:rPr>
          <w:rFonts w:ascii="Arial" w:hAnsi="Arial" w:cs="Arial"/>
          <w:spacing w:val="15"/>
          <w:w w:val="87"/>
          <w:lang w:val="fr-FR"/>
        </w:rPr>
        <w:t xml:space="preserve"> </w:t>
      </w:r>
      <w:r w:rsidRPr="009262F4">
        <w:rPr>
          <w:rFonts w:ascii="Arial" w:hAnsi="Arial" w:cs="Arial"/>
          <w:lang w:val="fr-FR"/>
        </w:rPr>
        <w:t>du</w:t>
      </w:r>
      <w:r w:rsidRPr="009262F4">
        <w:rPr>
          <w:rFonts w:ascii="Arial" w:hAnsi="Arial" w:cs="Arial"/>
          <w:spacing w:val="37"/>
          <w:lang w:val="fr-FR"/>
        </w:rPr>
        <w:t xml:space="preserve"> </w:t>
      </w:r>
      <w:r w:rsidRPr="009262F4">
        <w:rPr>
          <w:rFonts w:ascii="Arial" w:hAnsi="Arial" w:cs="Arial"/>
          <w:spacing w:val="-19"/>
          <w:lang w:val="fr-FR"/>
        </w:rPr>
        <w:t>W</w:t>
      </w:r>
      <w:r w:rsidRPr="009262F4">
        <w:rPr>
          <w:rFonts w:ascii="Arial" w:hAnsi="Arial" w:cs="Arial"/>
          <w:lang w:val="fr-FR"/>
        </w:rPr>
        <w:t>eb. En</w:t>
      </w:r>
      <w:r w:rsidRPr="009262F4">
        <w:rPr>
          <w:rFonts w:ascii="Arial" w:hAnsi="Arial" w:cs="Arial"/>
          <w:spacing w:val="39"/>
          <w:lang w:val="fr-FR"/>
        </w:rPr>
        <w:t xml:space="preserve"> </w:t>
      </w:r>
      <w:r w:rsidRPr="009262F4">
        <w:rPr>
          <w:rFonts w:ascii="Arial" w:hAnsi="Arial" w:cs="Arial"/>
          <w:lang w:val="fr-FR"/>
        </w:rPr>
        <w:t>effet,</w:t>
      </w:r>
      <w:r w:rsidRPr="009262F4">
        <w:rPr>
          <w:rFonts w:ascii="Arial" w:hAnsi="Arial" w:cs="Arial"/>
          <w:spacing w:val="15"/>
          <w:lang w:val="fr-FR"/>
        </w:rPr>
        <w:t xml:space="preserve"> </w:t>
      </w:r>
      <w:r w:rsidRPr="009262F4">
        <w:rPr>
          <w:rFonts w:ascii="Arial" w:hAnsi="Arial" w:cs="Arial"/>
          <w:w w:val="82"/>
          <w:lang w:val="fr-FR"/>
        </w:rPr>
        <w:t xml:space="preserve">ce </w:t>
      </w:r>
      <w:r w:rsidRPr="009262F4">
        <w:rPr>
          <w:rFonts w:ascii="Arial" w:hAnsi="Arial" w:cs="Arial"/>
          <w:spacing w:val="2"/>
          <w:w w:val="82"/>
          <w:lang w:val="fr-FR"/>
        </w:rPr>
        <w:t xml:space="preserve"> </w:t>
      </w:r>
      <w:r w:rsidRPr="009262F4">
        <w:rPr>
          <w:rFonts w:ascii="Arial" w:hAnsi="Arial" w:cs="Arial"/>
          <w:w w:val="90"/>
          <w:lang w:val="fr-FR"/>
        </w:rPr>
        <w:t>règleme</w:t>
      </w:r>
      <w:r w:rsidRPr="009262F4">
        <w:rPr>
          <w:rFonts w:ascii="Arial" w:hAnsi="Arial" w:cs="Arial"/>
          <w:spacing w:val="-5"/>
          <w:w w:val="90"/>
          <w:lang w:val="fr-FR"/>
        </w:rPr>
        <w:t>n</w:t>
      </w:r>
      <w:r w:rsidRPr="009262F4">
        <w:rPr>
          <w:rFonts w:ascii="Arial" w:hAnsi="Arial" w:cs="Arial"/>
          <w:w w:val="136"/>
          <w:lang w:val="fr-FR"/>
        </w:rPr>
        <w:t>t</w:t>
      </w:r>
      <w:r w:rsidRPr="009262F4">
        <w:rPr>
          <w:rFonts w:ascii="Arial" w:hAnsi="Arial" w:cs="Arial"/>
          <w:lang w:val="fr-FR"/>
        </w:rPr>
        <w:t xml:space="preserve"> </w:t>
      </w:r>
      <w:r w:rsidRPr="009262F4">
        <w:rPr>
          <w:rFonts w:ascii="Arial" w:hAnsi="Arial" w:cs="Arial"/>
          <w:spacing w:val="-22"/>
          <w:lang w:val="fr-FR"/>
        </w:rPr>
        <w:t xml:space="preserve"> </w:t>
      </w:r>
      <w:r w:rsidR="00015C47">
        <w:rPr>
          <w:rFonts w:ascii="Arial" w:hAnsi="Arial" w:cs="Arial"/>
          <w:lang w:val="fr-FR"/>
        </w:rPr>
        <w:t>con</w:t>
      </w:r>
      <w:r w:rsidRPr="009262F4">
        <w:rPr>
          <w:rFonts w:ascii="Arial" w:hAnsi="Arial" w:cs="Arial"/>
          <w:w w:val="105"/>
          <w:lang w:val="fr-FR"/>
        </w:rPr>
        <w:t>trai</w:t>
      </w:r>
      <w:r w:rsidRPr="009262F4">
        <w:rPr>
          <w:rFonts w:ascii="Arial" w:hAnsi="Arial" w:cs="Arial"/>
          <w:spacing w:val="-6"/>
          <w:w w:val="105"/>
          <w:lang w:val="fr-FR"/>
        </w:rPr>
        <w:t>n</w:t>
      </w:r>
      <w:r w:rsidRPr="009262F4">
        <w:rPr>
          <w:rFonts w:ascii="Arial" w:hAnsi="Arial" w:cs="Arial"/>
          <w:w w:val="136"/>
          <w:lang w:val="fr-FR"/>
        </w:rPr>
        <w:t>t</w:t>
      </w:r>
      <w:r w:rsidRPr="009262F4">
        <w:rPr>
          <w:rFonts w:ascii="Arial" w:hAnsi="Arial" w:cs="Arial"/>
          <w:spacing w:val="11"/>
          <w:lang w:val="fr-FR"/>
        </w:rPr>
        <w:t xml:space="preserve"> </w:t>
      </w:r>
      <w:r w:rsidRPr="009262F4">
        <w:rPr>
          <w:rFonts w:ascii="Arial" w:hAnsi="Arial" w:cs="Arial"/>
          <w:w w:val="89"/>
          <w:lang w:val="fr-FR"/>
        </w:rPr>
        <w:t>les</w:t>
      </w:r>
      <w:r w:rsidRPr="009262F4">
        <w:rPr>
          <w:rFonts w:ascii="Arial" w:hAnsi="Arial" w:cs="Arial"/>
          <w:spacing w:val="6"/>
          <w:w w:val="89"/>
          <w:lang w:val="fr-FR"/>
        </w:rPr>
        <w:t xml:space="preserve"> </w:t>
      </w:r>
      <w:r w:rsidRPr="009262F4">
        <w:rPr>
          <w:rFonts w:ascii="Arial" w:hAnsi="Arial" w:cs="Arial"/>
          <w:w w:val="89"/>
          <w:lang w:val="fr-FR"/>
        </w:rPr>
        <w:t>sites</w:t>
      </w:r>
      <w:r w:rsidRPr="009262F4">
        <w:rPr>
          <w:rFonts w:ascii="Arial" w:hAnsi="Arial" w:cs="Arial"/>
          <w:spacing w:val="23"/>
          <w:w w:val="89"/>
          <w:lang w:val="fr-FR"/>
        </w:rPr>
        <w:t xml:space="preserve"> </w:t>
      </w:r>
      <w:r w:rsidRPr="009262F4">
        <w:rPr>
          <w:rFonts w:ascii="Arial" w:hAnsi="Arial" w:cs="Arial"/>
          <w:w w:val="89"/>
          <w:lang w:val="fr-FR"/>
        </w:rPr>
        <w:t xml:space="preserve">commerciaux </w:t>
      </w:r>
      <w:r w:rsidRPr="009262F4">
        <w:rPr>
          <w:rFonts w:ascii="Arial" w:hAnsi="Arial" w:cs="Arial"/>
          <w:spacing w:val="31"/>
          <w:w w:val="89"/>
          <w:lang w:val="fr-FR"/>
        </w:rPr>
        <w:t xml:space="preserve"> </w:t>
      </w:r>
      <w:r w:rsidRPr="009262F4">
        <w:rPr>
          <w:rFonts w:ascii="Arial" w:hAnsi="Arial" w:cs="Arial"/>
          <w:lang w:val="fr-FR"/>
        </w:rPr>
        <w:t>qui</w:t>
      </w:r>
      <w:r w:rsidRPr="009262F4">
        <w:rPr>
          <w:rFonts w:ascii="Arial" w:hAnsi="Arial" w:cs="Arial"/>
          <w:spacing w:val="8"/>
          <w:lang w:val="fr-FR"/>
        </w:rPr>
        <w:t xml:space="preserve"> </w:t>
      </w:r>
      <w:r w:rsidRPr="009262F4">
        <w:rPr>
          <w:rFonts w:ascii="Arial" w:hAnsi="Arial" w:cs="Arial"/>
          <w:w w:val="99"/>
          <w:lang w:val="fr-FR"/>
        </w:rPr>
        <w:t>utilise</w:t>
      </w:r>
      <w:r>
        <w:rPr>
          <w:rFonts w:ascii="Arial" w:hAnsi="Arial" w:cs="Arial"/>
          <w:spacing w:val="-5"/>
          <w:w w:val="99"/>
          <w:lang w:val="fr-FR"/>
        </w:rPr>
        <w:t>nt</w:t>
      </w:r>
      <w:r w:rsidRPr="009262F4">
        <w:rPr>
          <w:rFonts w:ascii="Arial" w:hAnsi="Arial" w:cs="Arial"/>
          <w:spacing w:val="11"/>
          <w:lang w:val="fr-FR"/>
        </w:rPr>
        <w:t xml:space="preserve"> </w:t>
      </w:r>
      <w:r w:rsidRPr="009262F4">
        <w:rPr>
          <w:rFonts w:ascii="Arial" w:hAnsi="Arial" w:cs="Arial"/>
          <w:w w:val="84"/>
          <w:lang w:val="fr-FR"/>
        </w:rPr>
        <w:t>des</w:t>
      </w:r>
      <w:r w:rsidRPr="009262F4">
        <w:rPr>
          <w:rFonts w:ascii="Arial" w:hAnsi="Arial" w:cs="Arial"/>
          <w:spacing w:val="22"/>
          <w:w w:val="84"/>
          <w:lang w:val="fr-FR"/>
        </w:rPr>
        <w:t xml:space="preserve"> </w:t>
      </w:r>
      <w:r w:rsidRPr="009262F4">
        <w:rPr>
          <w:rFonts w:ascii="Arial" w:hAnsi="Arial" w:cs="Arial"/>
          <w:lang w:val="fr-FR"/>
        </w:rPr>
        <w:t>«</w:t>
      </w:r>
      <w:r w:rsidRPr="009262F4">
        <w:rPr>
          <w:rFonts w:ascii="Arial" w:hAnsi="Arial" w:cs="Arial"/>
          <w:spacing w:val="7"/>
          <w:lang w:val="fr-FR"/>
        </w:rPr>
        <w:t xml:space="preserve"> </w:t>
      </w:r>
      <w:r w:rsidRPr="009262F4">
        <w:rPr>
          <w:rFonts w:ascii="Arial" w:hAnsi="Arial" w:cs="Arial"/>
          <w:w w:val="88"/>
          <w:lang w:val="fr-FR"/>
        </w:rPr>
        <w:t>c</w:t>
      </w:r>
      <w:r w:rsidRPr="009262F4">
        <w:rPr>
          <w:rFonts w:ascii="Arial" w:hAnsi="Arial" w:cs="Arial"/>
          <w:spacing w:val="6"/>
          <w:w w:val="88"/>
          <w:lang w:val="fr-FR"/>
        </w:rPr>
        <w:t>o</w:t>
      </w:r>
      <w:r w:rsidRPr="009262F4">
        <w:rPr>
          <w:rFonts w:ascii="Arial" w:hAnsi="Arial" w:cs="Arial"/>
          <w:w w:val="88"/>
          <w:lang w:val="fr-FR"/>
        </w:rPr>
        <w:t>okies</w:t>
      </w:r>
      <w:r w:rsidRPr="009262F4">
        <w:rPr>
          <w:rFonts w:ascii="Arial" w:hAnsi="Arial" w:cs="Arial"/>
          <w:spacing w:val="23"/>
          <w:w w:val="88"/>
          <w:lang w:val="fr-FR"/>
        </w:rPr>
        <w:t xml:space="preserve"> </w:t>
      </w:r>
      <w:r w:rsidRPr="009262F4">
        <w:rPr>
          <w:rFonts w:ascii="Arial" w:hAnsi="Arial" w:cs="Arial"/>
          <w:lang w:val="fr-FR"/>
        </w:rPr>
        <w:t>»</w:t>
      </w:r>
      <w:r w:rsidRPr="009262F4">
        <w:rPr>
          <w:rFonts w:ascii="Arial" w:hAnsi="Arial" w:cs="Arial"/>
          <w:spacing w:val="7"/>
          <w:lang w:val="fr-FR"/>
        </w:rPr>
        <w:t xml:space="preserve"> </w:t>
      </w:r>
      <w:r w:rsidRPr="009262F4">
        <w:rPr>
          <w:rFonts w:ascii="Arial" w:hAnsi="Arial" w:cs="Arial"/>
          <w:lang w:val="fr-FR"/>
        </w:rPr>
        <w:t>à</w:t>
      </w:r>
      <w:r w:rsidRPr="009262F4">
        <w:rPr>
          <w:rFonts w:ascii="Arial" w:hAnsi="Arial" w:cs="Arial"/>
          <w:spacing w:val="-6"/>
          <w:lang w:val="fr-FR"/>
        </w:rPr>
        <w:t xml:space="preserve"> </w:t>
      </w:r>
      <w:r w:rsidRPr="009262F4">
        <w:rPr>
          <w:rFonts w:ascii="Arial" w:hAnsi="Arial" w:cs="Arial"/>
          <w:lang w:val="fr-FR"/>
        </w:rPr>
        <w:t>solliciter</w:t>
      </w:r>
      <w:r w:rsidRPr="009262F4">
        <w:rPr>
          <w:rFonts w:ascii="Arial" w:hAnsi="Arial" w:cs="Arial"/>
          <w:spacing w:val="3"/>
          <w:lang w:val="fr-FR"/>
        </w:rPr>
        <w:t xml:space="preserve"> </w:t>
      </w:r>
      <w:r w:rsidRPr="009262F4">
        <w:rPr>
          <w:rFonts w:ascii="Arial" w:hAnsi="Arial" w:cs="Arial"/>
          <w:lang w:val="fr-FR"/>
        </w:rPr>
        <w:t>le</w:t>
      </w:r>
      <w:r w:rsidRPr="009262F4">
        <w:rPr>
          <w:rFonts w:ascii="Arial" w:hAnsi="Arial" w:cs="Arial"/>
          <w:spacing w:val="-8"/>
          <w:lang w:val="fr-FR"/>
        </w:rPr>
        <w:t xml:space="preserve"> </w:t>
      </w:r>
      <w:r w:rsidRPr="009262F4">
        <w:rPr>
          <w:rFonts w:ascii="Arial" w:hAnsi="Arial" w:cs="Arial"/>
          <w:w w:val="87"/>
          <w:lang w:val="fr-FR"/>
        </w:rPr>
        <w:t>conse</w:t>
      </w:r>
      <w:r w:rsidRPr="009262F4">
        <w:rPr>
          <w:rFonts w:ascii="Arial" w:hAnsi="Arial" w:cs="Arial"/>
          <w:spacing w:val="-6"/>
          <w:w w:val="87"/>
          <w:lang w:val="fr-FR"/>
        </w:rPr>
        <w:t>n</w:t>
      </w:r>
      <w:r w:rsidRPr="009262F4">
        <w:rPr>
          <w:rFonts w:ascii="Arial" w:hAnsi="Arial" w:cs="Arial"/>
          <w:w w:val="93"/>
          <w:lang w:val="fr-FR"/>
        </w:rPr>
        <w:t>teme</w:t>
      </w:r>
      <w:r w:rsidRPr="009262F4">
        <w:rPr>
          <w:rFonts w:ascii="Arial" w:hAnsi="Arial" w:cs="Arial"/>
          <w:spacing w:val="-6"/>
          <w:w w:val="93"/>
          <w:lang w:val="fr-FR"/>
        </w:rPr>
        <w:t>n</w:t>
      </w:r>
      <w:r w:rsidRPr="009262F4">
        <w:rPr>
          <w:rFonts w:ascii="Arial" w:hAnsi="Arial" w:cs="Arial"/>
          <w:w w:val="136"/>
          <w:lang w:val="fr-FR"/>
        </w:rPr>
        <w:t>t</w:t>
      </w:r>
      <w:r w:rsidRPr="009262F4">
        <w:rPr>
          <w:rFonts w:ascii="Arial" w:hAnsi="Arial" w:cs="Arial"/>
          <w:spacing w:val="11"/>
          <w:lang w:val="fr-FR"/>
        </w:rPr>
        <w:t xml:space="preserve"> </w:t>
      </w:r>
      <w:r w:rsidRPr="009262F4">
        <w:rPr>
          <w:rFonts w:ascii="Arial" w:hAnsi="Arial" w:cs="Arial"/>
          <w:lang w:val="fr-FR"/>
        </w:rPr>
        <w:t>des i</w:t>
      </w:r>
      <w:r w:rsidRPr="009262F4">
        <w:rPr>
          <w:rFonts w:ascii="Arial" w:hAnsi="Arial" w:cs="Arial"/>
          <w:spacing w:val="-6"/>
          <w:lang w:val="fr-FR"/>
        </w:rPr>
        <w:t>n</w:t>
      </w:r>
      <w:r w:rsidRPr="009262F4">
        <w:rPr>
          <w:rFonts w:ascii="Arial" w:hAnsi="Arial" w:cs="Arial"/>
          <w:lang w:val="fr-FR"/>
        </w:rPr>
        <w:t>ternautes.</w:t>
      </w:r>
    </w:p>
    <w:p w:rsidR="009262F4" w:rsidRPr="009262F4" w:rsidRDefault="009262F4" w:rsidP="009262F4">
      <w:pPr>
        <w:autoSpaceDE w:val="0"/>
        <w:autoSpaceDN w:val="0"/>
        <w:adjustRightInd w:val="0"/>
        <w:spacing w:before="2" w:line="301" w:lineRule="auto"/>
        <w:ind w:left="100" w:right="59" w:firstLine="351"/>
        <w:jc w:val="both"/>
        <w:rPr>
          <w:rFonts w:ascii="Arial" w:hAnsi="Arial" w:cs="Arial"/>
          <w:lang w:val="fr-FR"/>
        </w:rPr>
      </w:pPr>
      <w:r w:rsidRPr="009262F4">
        <w:rPr>
          <w:rFonts w:ascii="Arial" w:hAnsi="Arial" w:cs="Arial"/>
          <w:w w:val="89"/>
          <w:lang w:val="fr-FR"/>
        </w:rPr>
        <w:t>Ce</w:t>
      </w:r>
      <w:r w:rsidRPr="009262F4">
        <w:rPr>
          <w:rFonts w:ascii="Arial" w:hAnsi="Arial" w:cs="Arial"/>
          <w:spacing w:val="-7"/>
          <w:w w:val="89"/>
          <w:lang w:val="fr-FR"/>
        </w:rPr>
        <w:t xml:space="preserve"> </w:t>
      </w:r>
      <w:r w:rsidRPr="009262F4">
        <w:rPr>
          <w:rFonts w:ascii="Arial" w:hAnsi="Arial" w:cs="Arial"/>
          <w:w w:val="87"/>
          <w:lang w:val="fr-FR"/>
        </w:rPr>
        <w:t>conse</w:t>
      </w:r>
      <w:r w:rsidRPr="009262F4">
        <w:rPr>
          <w:rFonts w:ascii="Arial" w:hAnsi="Arial" w:cs="Arial"/>
          <w:spacing w:val="-6"/>
          <w:w w:val="87"/>
          <w:lang w:val="fr-FR"/>
        </w:rPr>
        <w:t>n</w:t>
      </w:r>
      <w:r w:rsidRPr="009262F4">
        <w:rPr>
          <w:rFonts w:ascii="Arial" w:hAnsi="Arial" w:cs="Arial"/>
          <w:w w:val="93"/>
          <w:lang w:val="fr-FR"/>
        </w:rPr>
        <w:t>teme</w:t>
      </w:r>
      <w:r>
        <w:rPr>
          <w:rFonts w:ascii="Arial" w:hAnsi="Arial" w:cs="Arial"/>
          <w:spacing w:val="-6"/>
          <w:w w:val="93"/>
          <w:lang w:val="fr-FR"/>
        </w:rPr>
        <w:t>nt</w:t>
      </w:r>
      <w:r w:rsidRPr="009262F4">
        <w:rPr>
          <w:rFonts w:ascii="Arial" w:hAnsi="Arial" w:cs="Arial"/>
          <w:spacing w:val="-14"/>
          <w:lang w:val="fr-FR"/>
        </w:rPr>
        <w:t xml:space="preserve"> </w:t>
      </w:r>
      <w:r w:rsidRPr="009262F4">
        <w:rPr>
          <w:rFonts w:ascii="Arial" w:hAnsi="Arial" w:cs="Arial"/>
          <w:w w:val="90"/>
          <w:lang w:val="fr-FR"/>
        </w:rPr>
        <w:t>préalable</w:t>
      </w:r>
      <w:r w:rsidRPr="009262F4">
        <w:rPr>
          <w:rFonts w:ascii="Arial" w:hAnsi="Arial" w:cs="Arial"/>
          <w:spacing w:val="23"/>
          <w:w w:val="90"/>
          <w:lang w:val="fr-FR"/>
        </w:rPr>
        <w:t xml:space="preserve"> </w:t>
      </w:r>
      <w:r w:rsidRPr="009262F4">
        <w:rPr>
          <w:rFonts w:ascii="Arial" w:hAnsi="Arial" w:cs="Arial"/>
          <w:spacing w:val="6"/>
          <w:w w:val="90"/>
          <w:lang w:val="fr-FR"/>
        </w:rPr>
        <w:t>p</w:t>
      </w:r>
      <w:r w:rsidRPr="009262F4">
        <w:rPr>
          <w:rFonts w:ascii="Arial" w:hAnsi="Arial" w:cs="Arial"/>
          <w:w w:val="90"/>
          <w:lang w:val="fr-FR"/>
        </w:rPr>
        <w:t>ermet</w:t>
      </w:r>
      <w:r w:rsidRPr="009262F4">
        <w:rPr>
          <w:rFonts w:ascii="Arial" w:hAnsi="Arial" w:cs="Arial"/>
          <w:spacing w:val="33"/>
          <w:w w:val="90"/>
          <w:lang w:val="fr-FR"/>
        </w:rPr>
        <w:t xml:space="preserve"> </w:t>
      </w:r>
      <w:r w:rsidRPr="009262F4">
        <w:rPr>
          <w:rFonts w:ascii="Arial" w:hAnsi="Arial" w:cs="Arial"/>
          <w:w w:val="90"/>
          <w:lang w:val="fr-FR"/>
        </w:rPr>
        <w:t>certes</w:t>
      </w:r>
      <w:r w:rsidRPr="009262F4">
        <w:rPr>
          <w:rFonts w:ascii="Arial" w:hAnsi="Arial" w:cs="Arial"/>
          <w:spacing w:val="-14"/>
          <w:w w:val="90"/>
          <w:lang w:val="fr-FR"/>
        </w:rPr>
        <w:t xml:space="preserve"> </w:t>
      </w:r>
      <w:r w:rsidRPr="009262F4">
        <w:rPr>
          <w:rFonts w:ascii="Arial" w:hAnsi="Arial" w:cs="Arial"/>
          <w:w w:val="90"/>
          <w:lang w:val="fr-FR"/>
        </w:rPr>
        <w:t>de</w:t>
      </w:r>
      <w:r w:rsidRPr="009262F4">
        <w:rPr>
          <w:rFonts w:ascii="Arial" w:hAnsi="Arial" w:cs="Arial"/>
          <w:spacing w:val="-15"/>
          <w:w w:val="90"/>
          <w:lang w:val="fr-FR"/>
        </w:rPr>
        <w:t xml:space="preserve"> </w:t>
      </w:r>
      <w:r w:rsidRPr="009262F4">
        <w:rPr>
          <w:rFonts w:ascii="Arial" w:hAnsi="Arial" w:cs="Arial"/>
          <w:w w:val="90"/>
          <w:lang w:val="fr-FR"/>
        </w:rPr>
        <w:t>renforcer</w:t>
      </w:r>
      <w:r w:rsidRPr="009262F4">
        <w:rPr>
          <w:rFonts w:ascii="Arial" w:hAnsi="Arial" w:cs="Arial"/>
          <w:spacing w:val="32"/>
          <w:w w:val="90"/>
          <w:lang w:val="fr-FR"/>
        </w:rPr>
        <w:t xml:space="preserve"> </w:t>
      </w:r>
      <w:r w:rsidRPr="009262F4">
        <w:rPr>
          <w:rFonts w:ascii="Arial" w:hAnsi="Arial" w:cs="Arial"/>
          <w:lang w:val="fr-FR"/>
        </w:rPr>
        <w:t>la</w:t>
      </w:r>
      <w:r w:rsidRPr="009262F4">
        <w:rPr>
          <w:rFonts w:ascii="Arial" w:hAnsi="Arial" w:cs="Arial"/>
          <w:spacing w:val="-20"/>
          <w:lang w:val="fr-FR"/>
        </w:rPr>
        <w:t xml:space="preserve"> </w:t>
      </w:r>
      <w:r w:rsidRPr="009262F4">
        <w:rPr>
          <w:rFonts w:ascii="Arial" w:hAnsi="Arial" w:cs="Arial"/>
          <w:w w:val="91"/>
          <w:lang w:val="fr-FR"/>
        </w:rPr>
        <w:t xml:space="preserve">protection </w:t>
      </w:r>
      <w:r w:rsidRPr="009262F4">
        <w:rPr>
          <w:rFonts w:ascii="Arial" w:hAnsi="Arial" w:cs="Arial"/>
          <w:spacing w:val="6"/>
          <w:w w:val="91"/>
          <w:lang w:val="fr-FR"/>
        </w:rPr>
        <w:t xml:space="preserve"> </w:t>
      </w:r>
      <w:r w:rsidRPr="009262F4">
        <w:rPr>
          <w:rFonts w:ascii="Arial" w:hAnsi="Arial" w:cs="Arial"/>
          <w:w w:val="91"/>
          <w:lang w:val="fr-FR"/>
        </w:rPr>
        <w:t>de</w:t>
      </w:r>
      <w:r w:rsidRPr="009262F4">
        <w:rPr>
          <w:rFonts w:ascii="Arial" w:hAnsi="Arial" w:cs="Arial"/>
          <w:spacing w:val="-19"/>
          <w:w w:val="91"/>
          <w:lang w:val="fr-FR"/>
        </w:rPr>
        <w:t xml:space="preserve"> </w:t>
      </w:r>
      <w:r w:rsidRPr="009262F4">
        <w:rPr>
          <w:rFonts w:ascii="Arial" w:hAnsi="Arial" w:cs="Arial"/>
          <w:lang w:val="fr-FR"/>
        </w:rPr>
        <w:t>la</w:t>
      </w:r>
      <w:r w:rsidRPr="009262F4">
        <w:rPr>
          <w:rFonts w:ascii="Arial" w:hAnsi="Arial" w:cs="Arial"/>
          <w:spacing w:val="-20"/>
          <w:lang w:val="fr-FR"/>
        </w:rPr>
        <w:t xml:space="preserve"> </w:t>
      </w:r>
      <w:r w:rsidRPr="009262F4">
        <w:rPr>
          <w:rFonts w:ascii="Arial" w:hAnsi="Arial" w:cs="Arial"/>
          <w:lang w:val="fr-FR"/>
        </w:rPr>
        <w:t>confide</w:t>
      </w:r>
      <w:r w:rsidRPr="009262F4">
        <w:rPr>
          <w:rFonts w:ascii="Arial" w:hAnsi="Arial" w:cs="Arial"/>
          <w:spacing w:val="-6"/>
          <w:lang w:val="fr-FR"/>
        </w:rPr>
        <w:t>n</w:t>
      </w:r>
      <w:r w:rsidRPr="009262F4">
        <w:rPr>
          <w:rFonts w:ascii="Arial" w:hAnsi="Arial" w:cs="Arial"/>
          <w:lang w:val="fr-FR"/>
        </w:rPr>
        <w:t xml:space="preserve">tialité </w:t>
      </w:r>
      <w:r w:rsidRPr="009262F4">
        <w:rPr>
          <w:rFonts w:ascii="Arial" w:hAnsi="Arial" w:cs="Arial"/>
          <w:w w:val="84"/>
          <w:lang w:val="fr-FR"/>
        </w:rPr>
        <w:t>des</w:t>
      </w:r>
      <w:r w:rsidRPr="009262F4">
        <w:rPr>
          <w:rFonts w:ascii="Arial" w:hAnsi="Arial" w:cs="Arial"/>
          <w:spacing w:val="23"/>
          <w:w w:val="84"/>
          <w:lang w:val="fr-FR"/>
        </w:rPr>
        <w:t xml:space="preserve"> </w:t>
      </w:r>
      <w:r w:rsidRPr="009262F4">
        <w:rPr>
          <w:rFonts w:ascii="Arial" w:hAnsi="Arial" w:cs="Arial"/>
          <w:lang w:val="fr-FR"/>
        </w:rPr>
        <w:t>«</w:t>
      </w:r>
      <w:r w:rsidRPr="009262F4">
        <w:rPr>
          <w:rFonts w:ascii="Arial" w:hAnsi="Arial" w:cs="Arial"/>
          <w:spacing w:val="8"/>
          <w:lang w:val="fr-FR"/>
        </w:rPr>
        <w:t xml:space="preserve"> </w:t>
      </w:r>
      <w:r w:rsidRPr="009262F4">
        <w:rPr>
          <w:rFonts w:ascii="Arial" w:hAnsi="Arial" w:cs="Arial"/>
          <w:w w:val="95"/>
          <w:lang w:val="fr-FR"/>
        </w:rPr>
        <w:t>n</w:t>
      </w:r>
      <w:r w:rsidRPr="009262F4">
        <w:rPr>
          <w:rFonts w:ascii="Arial" w:hAnsi="Arial" w:cs="Arial"/>
          <w:spacing w:val="-6"/>
          <w:w w:val="95"/>
          <w:lang w:val="fr-FR"/>
        </w:rPr>
        <w:t>a</w:t>
      </w:r>
      <w:r w:rsidRPr="009262F4">
        <w:rPr>
          <w:rFonts w:ascii="Arial" w:hAnsi="Arial" w:cs="Arial"/>
          <w:w w:val="95"/>
          <w:lang w:val="fr-FR"/>
        </w:rPr>
        <w:t>vigations</w:t>
      </w:r>
      <w:r w:rsidRPr="009262F4">
        <w:rPr>
          <w:rFonts w:ascii="Arial" w:hAnsi="Arial" w:cs="Arial"/>
          <w:spacing w:val="18"/>
          <w:w w:val="95"/>
          <w:lang w:val="fr-FR"/>
        </w:rPr>
        <w:t xml:space="preserve"> </w:t>
      </w:r>
      <w:r w:rsidRPr="009262F4">
        <w:rPr>
          <w:rFonts w:ascii="Arial" w:hAnsi="Arial" w:cs="Arial"/>
          <w:spacing w:val="-19"/>
          <w:lang w:val="fr-FR"/>
        </w:rPr>
        <w:t>»</w:t>
      </w:r>
      <w:r w:rsidRPr="009262F4">
        <w:rPr>
          <w:rFonts w:ascii="Arial" w:hAnsi="Arial" w:cs="Arial"/>
          <w:lang w:val="fr-FR"/>
        </w:rPr>
        <w:t>,</w:t>
      </w:r>
      <w:r w:rsidRPr="009262F4">
        <w:rPr>
          <w:rFonts w:ascii="Arial" w:hAnsi="Arial" w:cs="Arial"/>
          <w:spacing w:val="7"/>
          <w:lang w:val="fr-FR"/>
        </w:rPr>
        <w:t xml:space="preserve"> </w:t>
      </w:r>
      <w:r w:rsidRPr="009262F4">
        <w:rPr>
          <w:rFonts w:ascii="Arial" w:hAnsi="Arial" w:cs="Arial"/>
          <w:w w:val="91"/>
          <w:lang w:val="fr-FR"/>
        </w:rPr>
        <w:t>mais</w:t>
      </w:r>
      <w:r w:rsidRPr="009262F4">
        <w:rPr>
          <w:rFonts w:ascii="Arial" w:hAnsi="Arial" w:cs="Arial"/>
          <w:spacing w:val="24"/>
          <w:w w:val="91"/>
          <w:lang w:val="fr-FR"/>
        </w:rPr>
        <w:t xml:space="preserve"> </w:t>
      </w:r>
      <w:r w:rsidRPr="009262F4">
        <w:rPr>
          <w:rFonts w:ascii="Arial" w:hAnsi="Arial" w:cs="Arial"/>
          <w:w w:val="91"/>
          <w:lang w:val="fr-FR"/>
        </w:rPr>
        <w:t>G</w:t>
      </w:r>
      <w:r w:rsidRPr="009262F4">
        <w:rPr>
          <w:rFonts w:ascii="Arial" w:hAnsi="Arial" w:cs="Arial"/>
          <w:spacing w:val="6"/>
          <w:w w:val="91"/>
          <w:lang w:val="fr-FR"/>
        </w:rPr>
        <w:t>o</w:t>
      </w:r>
      <w:r w:rsidRPr="009262F4">
        <w:rPr>
          <w:rFonts w:ascii="Arial" w:hAnsi="Arial" w:cs="Arial"/>
          <w:w w:val="91"/>
          <w:lang w:val="fr-FR"/>
        </w:rPr>
        <w:t>ogle</w:t>
      </w:r>
      <w:r w:rsidRPr="009262F4">
        <w:rPr>
          <w:rFonts w:ascii="Arial" w:hAnsi="Arial" w:cs="Arial"/>
          <w:spacing w:val="12"/>
          <w:w w:val="91"/>
          <w:lang w:val="fr-FR"/>
        </w:rPr>
        <w:t xml:space="preserve"> </w:t>
      </w:r>
      <w:r w:rsidRPr="009262F4">
        <w:rPr>
          <w:rFonts w:ascii="Arial" w:hAnsi="Arial" w:cs="Arial"/>
          <w:lang w:val="fr-FR"/>
        </w:rPr>
        <w:t>et</w:t>
      </w:r>
      <w:r w:rsidRPr="009262F4">
        <w:rPr>
          <w:rFonts w:ascii="Arial" w:hAnsi="Arial" w:cs="Arial"/>
          <w:spacing w:val="6"/>
          <w:lang w:val="fr-FR"/>
        </w:rPr>
        <w:t xml:space="preserve"> </w:t>
      </w:r>
      <w:r w:rsidRPr="009262F4">
        <w:rPr>
          <w:rFonts w:ascii="Arial" w:hAnsi="Arial" w:cs="Arial"/>
          <w:spacing w:val="-17"/>
          <w:w w:val="91"/>
          <w:lang w:val="fr-FR"/>
        </w:rPr>
        <w:t>F</w:t>
      </w:r>
      <w:r w:rsidRPr="009262F4">
        <w:rPr>
          <w:rFonts w:ascii="Arial" w:hAnsi="Arial" w:cs="Arial"/>
          <w:w w:val="91"/>
          <w:lang w:val="fr-FR"/>
        </w:rPr>
        <w:t>ace</w:t>
      </w:r>
      <w:r w:rsidRPr="009262F4">
        <w:rPr>
          <w:rFonts w:ascii="Arial" w:hAnsi="Arial" w:cs="Arial"/>
          <w:spacing w:val="6"/>
          <w:w w:val="91"/>
          <w:lang w:val="fr-FR"/>
        </w:rPr>
        <w:t>bo</w:t>
      </w:r>
      <w:r w:rsidRPr="009262F4">
        <w:rPr>
          <w:rFonts w:ascii="Arial" w:hAnsi="Arial" w:cs="Arial"/>
          <w:w w:val="91"/>
          <w:lang w:val="fr-FR"/>
        </w:rPr>
        <w:t>ok</w:t>
      </w:r>
      <w:r w:rsidRPr="009262F4">
        <w:rPr>
          <w:rFonts w:ascii="Arial" w:hAnsi="Arial" w:cs="Arial"/>
          <w:spacing w:val="18"/>
          <w:w w:val="91"/>
          <w:lang w:val="fr-FR"/>
        </w:rPr>
        <w:t xml:space="preserve"> </w:t>
      </w:r>
      <w:r w:rsidRPr="009262F4">
        <w:rPr>
          <w:rFonts w:ascii="Arial" w:hAnsi="Arial" w:cs="Arial"/>
          <w:lang w:val="fr-FR"/>
        </w:rPr>
        <w:t>n’en</w:t>
      </w:r>
      <w:r w:rsidRPr="009262F4">
        <w:rPr>
          <w:rFonts w:ascii="Arial" w:hAnsi="Arial" w:cs="Arial"/>
          <w:spacing w:val="-14"/>
          <w:lang w:val="fr-FR"/>
        </w:rPr>
        <w:t xml:space="preserve"> </w:t>
      </w:r>
      <w:r w:rsidRPr="009262F4">
        <w:rPr>
          <w:rFonts w:ascii="Arial" w:hAnsi="Arial" w:cs="Arial"/>
          <w:lang w:val="fr-FR"/>
        </w:rPr>
        <w:t>o</w:t>
      </w:r>
      <w:r w:rsidRPr="009262F4">
        <w:rPr>
          <w:rFonts w:ascii="Arial" w:hAnsi="Arial" w:cs="Arial"/>
          <w:spacing w:val="-6"/>
          <w:lang w:val="fr-FR"/>
        </w:rPr>
        <w:t>n</w:t>
      </w:r>
      <w:r w:rsidRPr="009262F4">
        <w:rPr>
          <w:rFonts w:ascii="Arial" w:hAnsi="Arial" w:cs="Arial"/>
          <w:lang w:val="fr-FR"/>
        </w:rPr>
        <w:t>t,</w:t>
      </w:r>
      <w:r w:rsidRPr="009262F4">
        <w:rPr>
          <w:rFonts w:ascii="Arial" w:hAnsi="Arial" w:cs="Arial"/>
          <w:spacing w:val="13"/>
          <w:lang w:val="fr-FR"/>
        </w:rPr>
        <w:t xml:space="preserve"> </w:t>
      </w:r>
      <w:r w:rsidRPr="009262F4">
        <w:rPr>
          <w:rFonts w:ascii="Arial" w:hAnsi="Arial" w:cs="Arial"/>
          <w:w w:val="88"/>
          <w:lang w:val="fr-FR"/>
        </w:rPr>
        <w:t>hélas,</w:t>
      </w:r>
      <w:r w:rsidRPr="009262F4">
        <w:rPr>
          <w:rFonts w:ascii="Arial" w:hAnsi="Arial" w:cs="Arial"/>
          <w:spacing w:val="27"/>
          <w:w w:val="88"/>
          <w:lang w:val="fr-FR"/>
        </w:rPr>
        <w:t xml:space="preserve"> </w:t>
      </w:r>
      <w:r w:rsidRPr="009262F4">
        <w:rPr>
          <w:rFonts w:ascii="Arial" w:hAnsi="Arial" w:cs="Arial"/>
          <w:w w:val="88"/>
          <w:lang w:val="fr-FR"/>
        </w:rPr>
        <w:t>pas</w:t>
      </w:r>
      <w:r w:rsidRPr="009262F4">
        <w:rPr>
          <w:rFonts w:ascii="Arial" w:hAnsi="Arial" w:cs="Arial"/>
          <w:spacing w:val="17"/>
          <w:w w:val="88"/>
          <w:lang w:val="fr-FR"/>
        </w:rPr>
        <w:t xml:space="preserve"> </w:t>
      </w:r>
      <w:r w:rsidRPr="009262F4">
        <w:rPr>
          <w:rFonts w:ascii="Arial" w:hAnsi="Arial" w:cs="Arial"/>
          <w:spacing w:val="6"/>
          <w:w w:val="88"/>
          <w:lang w:val="fr-FR"/>
        </w:rPr>
        <w:t>b</w:t>
      </w:r>
      <w:r w:rsidRPr="009262F4">
        <w:rPr>
          <w:rFonts w:ascii="Arial" w:hAnsi="Arial" w:cs="Arial"/>
          <w:w w:val="88"/>
          <w:lang w:val="fr-FR"/>
        </w:rPr>
        <w:t>esoin</w:t>
      </w:r>
      <w:r w:rsidRPr="009262F4">
        <w:rPr>
          <w:rFonts w:ascii="Arial" w:hAnsi="Arial" w:cs="Arial"/>
          <w:spacing w:val="34"/>
          <w:w w:val="88"/>
          <w:lang w:val="fr-FR"/>
        </w:rPr>
        <w:t xml:space="preserve"> </w:t>
      </w:r>
      <w:r w:rsidRPr="009262F4">
        <w:rPr>
          <w:rFonts w:ascii="Arial" w:hAnsi="Arial" w:cs="Arial"/>
          <w:spacing w:val="7"/>
          <w:lang w:val="fr-FR"/>
        </w:rPr>
        <w:t>p</w:t>
      </w:r>
      <w:r w:rsidRPr="009262F4">
        <w:rPr>
          <w:rFonts w:ascii="Arial" w:hAnsi="Arial" w:cs="Arial"/>
          <w:lang w:val="fr-FR"/>
        </w:rPr>
        <w:t>our</w:t>
      </w:r>
      <w:r w:rsidRPr="009262F4">
        <w:rPr>
          <w:rFonts w:ascii="Arial" w:hAnsi="Arial" w:cs="Arial"/>
          <w:spacing w:val="-1"/>
          <w:lang w:val="fr-FR"/>
        </w:rPr>
        <w:t xml:space="preserve"> </w:t>
      </w:r>
      <w:r w:rsidRPr="009262F4">
        <w:rPr>
          <w:rFonts w:ascii="Arial" w:hAnsi="Arial" w:cs="Arial"/>
          <w:lang w:val="fr-FR"/>
        </w:rPr>
        <w:t>tout</w:t>
      </w:r>
      <w:r w:rsidRPr="009262F4">
        <w:rPr>
          <w:rFonts w:ascii="Arial" w:hAnsi="Arial" w:cs="Arial"/>
          <w:spacing w:val="41"/>
          <w:lang w:val="fr-FR"/>
        </w:rPr>
        <w:t xml:space="preserve"> </w:t>
      </w:r>
      <w:r>
        <w:rPr>
          <w:rFonts w:ascii="Arial" w:hAnsi="Arial" w:cs="Arial"/>
          <w:lang w:val="fr-FR"/>
        </w:rPr>
        <w:t>con</w:t>
      </w:r>
      <w:r w:rsidRPr="009262F4">
        <w:rPr>
          <w:rFonts w:ascii="Arial" w:hAnsi="Arial" w:cs="Arial"/>
          <w:lang w:val="fr-FR"/>
        </w:rPr>
        <w:t>naître</w:t>
      </w:r>
      <w:r w:rsidRPr="009262F4">
        <w:rPr>
          <w:rFonts w:ascii="Arial" w:hAnsi="Arial" w:cs="Arial"/>
          <w:spacing w:val="-9"/>
          <w:lang w:val="fr-FR"/>
        </w:rPr>
        <w:t xml:space="preserve"> </w:t>
      </w:r>
      <w:r w:rsidRPr="009262F4">
        <w:rPr>
          <w:rFonts w:ascii="Arial" w:hAnsi="Arial" w:cs="Arial"/>
          <w:lang w:val="fr-FR"/>
        </w:rPr>
        <w:t>de</w:t>
      </w:r>
      <w:r w:rsidRPr="009262F4">
        <w:rPr>
          <w:rFonts w:ascii="Arial" w:hAnsi="Arial" w:cs="Arial"/>
          <w:spacing w:val="-26"/>
          <w:lang w:val="fr-FR"/>
        </w:rPr>
        <w:t xml:space="preserve"> </w:t>
      </w:r>
      <w:r w:rsidRPr="009262F4">
        <w:rPr>
          <w:rFonts w:ascii="Arial" w:hAnsi="Arial" w:cs="Arial"/>
          <w:w w:val="92"/>
          <w:lang w:val="fr-FR"/>
        </w:rPr>
        <w:t>leurs</w:t>
      </w:r>
      <w:r w:rsidRPr="009262F4">
        <w:rPr>
          <w:rFonts w:ascii="Arial" w:hAnsi="Arial" w:cs="Arial"/>
          <w:spacing w:val="14"/>
          <w:w w:val="92"/>
          <w:lang w:val="fr-FR"/>
        </w:rPr>
        <w:t xml:space="preserve"> </w:t>
      </w:r>
      <w:r w:rsidRPr="009262F4">
        <w:rPr>
          <w:rFonts w:ascii="Arial" w:hAnsi="Arial" w:cs="Arial"/>
          <w:lang w:val="fr-FR"/>
        </w:rPr>
        <w:t>utilisateurs.</w:t>
      </w:r>
      <w:r w:rsidRPr="009262F4">
        <w:rPr>
          <w:rFonts w:ascii="Arial" w:hAnsi="Arial" w:cs="Arial"/>
          <w:spacing w:val="14"/>
          <w:lang w:val="fr-FR"/>
        </w:rPr>
        <w:t xml:space="preserve"> </w:t>
      </w:r>
      <w:r w:rsidRPr="009262F4">
        <w:rPr>
          <w:rFonts w:ascii="Arial" w:hAnsi="Arial" w:cs="Arial"/>
          <w:w w:val="87"/>
          <w:lang w:val="fr-FR"/>
        </w:rPr>
        <w:t>Dès</w:t>
      </w:r>
      <w:r w:rsidRPr="009262F4">
        <w:rPr>
          <w:rFonts w:ascii="Arial" w:hAnsi="Arial" w:cs="Arial"/>
          <w:spacing w:val="18"/>
          <w:w w:val="87"/>
          <w:lang w:val="fr-FR"/>
        </w:rPr>
        <w:t xml:space="preserve"> </w:t>
      </w:r>
      <w:r w:rsidRPr="009262F4">
        <w:rPr>
          <w:rFonts w:ascii="Arial" w:hAnsi="Arial" w:cs="Arial"/>
          <w:lang w:val="fr-FR"/>
        </w:rPr>
        <w:t>lors,</w:t>
      </w:r>
      <w:r w:rsidRPr="009262F4">
        <w:rPr>
          <w:rFonts w:ascii="Arial" w:hAnsi="Arial" w:cs="Arial"/>
          <w:spacing w:val="-17"/>
          <w:lang w:val="fr-FR"/>
        </w:rPr>
        <w:t xml:space="preserve"> </w:t>
      </w:r>
      <w:r w:rsidRPr="009262F4">
        <w:rPr>
          <w:rFonts w:ascii="Arial" w:hAnsi="Arial" w:cs="Arial"/>
          <w:lang w:val="fr-FR"/>
        </w:rPr>
        <w:t>en</w:t>
      </w:r>
      <w:r w:rsidRPr="009262F4">
        <w:rPr>
          <w:rFonts w:ascii="Arial" w:hAnsi="Arial" w:cs="Arial"/>
          <w:spacing w:val="-26"/>
          <w:lang w:val="fr-FR"/>
        </w:rPr>
        <w:t xml:space="preserve"> </w:t>
      </w:r>
      <w:r w:rsidRPr="009262F4">
        <w:rPr>
          <w:rFonts w:ascii="Arial" w:hAnsi="Arial" w:cs="Arial"/>
          <w:w w:val="92"/>
          <w:lang w:val="fr-FR"/>
        </w:rPr>
        <w:t>faisa</w:t>
      </w:r>
      <w:r>
        <w:rPr>
          <w:rFonts w:ascii="Arial" w:hAnsi="Arial" w:cs="Arial"/>
          <w:spacing w:val="-6"/>
          <w:w w:val="92"/>
          <w:lang w:val="fr-FR"/>
        </w:rPr>
        <w:t>nt</w:t>
      </w:r>
      <w:r w:rsidRPr="009262F4">
        <w:rPr>
          <w:rFonts w:ascii="Arial" w:hAnsi="Arial" w:cs="Arial"/>
          <w:spacing w:val="9"/>
          <w:lang w:val="fr-FR"/>
        </w:rPr>
        <w:t xml:space="preserve"> </w:t>
      </w:r>
      <w:r w:rsidRPr="009262F4">
        <w:rPr>
          <w:rFonts w:ascii="Arial" w:hAnsi="Arial" w:cs="Arial"/>
          <w:w w:val="96"/>
          <w:lang w:val="fr-FR"/>
        </w:rPr>
        <w:t>disparaître</w:t>
      </w:r>
      <w:r w:rsidRPr="009262F4">
        <w:rPr>
          <w:rFonts w:ascii="Arial" w:hAnsi="Arial" w:cs="Arial"/>
          <w:spacing w:val="13"/>
          <w:w w:val="96"/>
          <w:lang w:val="fr-FR"/>
        </w:rPr>
        <w:t xml:space="preserve"> </w:t>
      </w:r>
      <w:r w:rsidRPr="009262F4">
        <w:rPr>
          <w:rFonts w:ascii="Arial" w:hAnsi="Arial" w:cs="Arial"/>
          <w:lang w:val="fr-FR"/>
        </w:rPr>
        <w:t>la</w:t>
      </w:r>
      <w:r w:rsidRPr="009262F4">
        <w:rPr>
          <w:rFonts w:ascii="Arial" w:hAnsi="Arial" w:cs="Arial"/>
          <w:spacing w:val="2"/>
          <w:lang w:val="fr-FR"/>
        </w:rPr>
        <w:t xml:space="preserve"> </w:t>
      </w:r>
      <w:r w:rsidRPr="009262F4">
        <w:rPr>
          <w:rFonts w:ascii="Arial" w:hAnsi="Arial" w:cs="Arial"/>
          <w:w w:val="90"/>
          <w:lang w:val="fr-FR"/>
        </w:rPr>
        <w:t>capacité</w:t>
      </w:r>
      <w:r w:rsidRPr="009262F4">
        <w:rPr>
          <w:rFonts w:ascii="Arial" w:hAnsi="Arial" w:cs="Arial"/>
          <w:spacing w:val="42"/>
          <w:w w:val="90"/>
          <w:lang w:val="fr-FR"/>
        </w:rPr>
        <w:t xml:space="preserve"> </w:t>
      </w:r>
      <w:r w:rsidRPr="009262F4">
        <w:rPr>
          <w:rFonts w:ascii="Arial" w:hAnsi="Arial" w:cs="Arial"/>
          <w:w w:val="90"/>
          <w:lang w:val="fr-FR"/>
        </w:rPr>
        <w:t>des</w:t>
      </w:r>
      <w:r w:rsidRPr="009262F4">
        <w:rPr>
          <w:rFonts w:ascii="Arial" w:hAnsi="Arial" w:cs="Arial"/>
          <w:spacing w:val="-8"/>
          <w:w w:val="90"/>
          <w:lang w:val="fr-FR"/>
        </w:rPr>
        <w:t xml:space="preserve"> </w:t>
      </w:r>
      <w:r w:rsidRPr="009262F4">
        <w:rPr>
          <w:rFonts w:ascii="Arial" w:hAnsi="Arial" w:cs="Arial"/>
          <w:w w:val="90"/>
          <w:lang w:val="fr-FR"/>
        </w:rPr>
        <w:t>autres</w:t>
      </w:r>
      <w:r w:rsidRPr="009262F4">
        <w:rPr>
          <w:rFonts w:ascii="Arial" w:hAnsi="Arial" w:cs="Arial"/>
          <w:spacing w:val="36"/>
          <w:w w:val="90"/>
          <w:lang w:val="fr-FR"/>
        </w:rPr>
        <w:t xml:space="preserve"> </w:t>
      </w:r>
      <w:r w:rsidRPr="009262F4">
        <w:rPr>
          <w:rFonts w:ascii="Arial" w:hAnsi="Arial" w:cs="Arial"/>
          <w:lang w:val="fr-FR"/>
        </w:rPr>
        <w:t>acteurs publicitaires</w:t>
      </w:r>
      <w:r w:rsidRPr="009262F4">
        <w:rPr>
          <w:rFonts w:ascii="Arial" w:hAnsi="Arial" w:cs="Arial"/>
          <w:spacing w:val="-20"/>
          <w:lang w:val="fr-FR"/>
        </w:rPr>
        <w:t xml:space="preserve"> </w:t>
      </w:r>
      <w:r w:rsidRPr="009262F4">
        <w:rPr>
          <w:rFonts w:ascii="Arial" w:hAnsi="Arial" w:cs="Arial"/>
          <w:lang w:val="fr-FR"/>
        </w:rPr>
        <w:t>à</w:t>
      </w:r>
      <w:r w:rsidRPr="009262F4">
        <w:rPr>
          <w:rFonts w:ascii="Arial" w:hAnsi="Arial" w:cs="Arial"/>
          <w:spacing w:val="-14"/>
          <w:lang w:val="fr-FR"/>
        </w:rPr>
        <w:t xml:space="preserve"> </w:t>
      </w:r>
      <w:r w:rsidRPr="009262F4">
        <w:rPr>
          <w:rFonts w:ascii="Arial" w:hAnsi="Arial" w:cs="Arial"/>
          <w:w w:val="88"/>
          <w:lang w:val="fr-FR"/>
        </w:rPr>
        <w:t>accéder</w:t>
      </w:r>
      <w:r w:rsidRPr="009262F4">
        <w:rPr>
          <w:rFonts w:ascii="Arial" w:hAnsi="Arial" w:cs="Arial"/>
          <w:spacing w:val="11"/>
          <w:w w:val="88"/>
          <w:lang w:val="fr-FR"/>
        </w:rPr>
        <w:t xml:space="preserve"> </w:t>
      </w:r>
      <w:r w:rsidRPr="009262F4">
        <w:rPr>
          <w:rFonts w:ascii="Arial" w:hAnsi="Arial" w:cs="Arial"/>
          <w:lang w:val="fr-FR"/>
        </w:rPr>
        <w:t>aux</w:t>
      </w:r>
      <w:r w:rsidRPr="009262F4">
        <w:rPr>
          <w:rFonts w:ascii="Arial" w:hAnsi="Arial" w:cs="Arial"/>
          <w:spacing w:val="-16"/>
          <w:lang w:val="fr-FR"/>
        </w:rPr>
        <w:t xml:space="preserve"> </w:t>
      </w:r>
      <w:r w:rsidRPr="009262F4">
        <w:rPr>
          <w:rFonts w:ascii="Arial" w:hAnsi="Arial" w:cs="Arial"/>
          <w:w w:val="90"/>
          <w:lang w:val="fr-FR"/>
        </w:rPr>
        <w:t>traces</w:t>
      </w:r>
      <w:r w:rsidRPr="009262F4">
        <w:rPr>
          <w:rFonts w:ascii="Arial" w:hAnsi="Arial" w:cs="Arial"/>
          <w:spacing w:val="16"/>
          <w:w w:val="90"/>
          <w:lang w:val="fr-FR"/>
        </w:rPr>
        <w:t xml:space="preserve"> </w:t>
      </w:r>
      <w:r w:rsidRPr="009262F4">
        <w:rPr>
          <w:rFonts w:ascii="Arial" w:hAnsi="Arial" w:cs="Arial"/>
          <w:w w:val="90"/>
          <w:lang w:val="fr-FR"/>
        </w:rPr>
        <w:t>des</w:t>
      </w:r>
      <w:r w:rsidRPr="009262F4">
        <w:rPr>
          <w:rFonts w:ascii="Arial" w:hAnsi="Arial" w:cs="Arial"/>
          <w:spacing w:val="-14"/>
          <w:w w:val="90"/>
          <w:lang w:val="fr-FR"/>
        </w:rPr>
        <w:t xml:space="preserve"> </w:t>
      </w:r>
      <w:r w:rsidRPr="009262F4">
        <w:rPr>
          <w:rFonts w:ascii="Arial" w:hAnsi="Arial" w:cs="Arial"/>
          <w:w w:val="90"/>
          <w:lang w:val="fr-FR"/>
        </w:rPr>
        <w:t>e-consommateurs,</w:t>
      </w:r>
      <w:r w:rsidRPr="009262F4">
        <w:rPr>
          <w:rFonts w:ascii="Arial" w:hAnsi="Arial" w:cs="Arial"/>
          <w:spacing w:val="33"/>
          <w:w w:val="90"/>
          <w:lang w:val="fr-FR"/>
        </w:rPr>
        <w:t xml:space="preserve"> </w:t>
      </w:r>
      <w:r w:rsidRPr="009262F4">
        <w:rPr>
          <w:rFonts w:ascii="Arial" w:hAnsi="Arial" w:cs="Arial"/>
          <w:w w:val="90"/>
          <w:lang w:val="fr-FR"/>
        </w:rPr>
        <w:t>cette</w:t>
      </w:r>
      <w:r w:rsidRPr="009262F4">
        <w:rPr>
          <w:rFonts w:ascii="Arial" w:hAnsi="Arial" w:cs="Arial"/>
          <w:spacing w:val="30"/>
          <w:w w:val="90"/>
          <w:lang w:val="fr-FR"/>
        </w:rPr>
        <w:t xml:space="preserve"> </w:t>
      </w:r>
      <w:r w:rsidRPr="009262F4">
        <w:rPr>
          <w:rFonts w:ascii="Arial" w:hAnsi="Arial" w:cs="Arial"/>
          <w:w w:val="90"/>
          <w:lang w:val="fr-FR"/>
        </w:rPr>
        <w:t>asymétrie</w:t>
      </w:r>
      <w:r w:rsidRPr="009262F4">
        <w:rPr>
          <w:rFonts w:ascii="Arial" w:hAnsi="Arial" w:cs="Arial"/>
          <w:spacing w:val="52"/>
          <w:w w:val="90"/>
          <w:lang w:val="fr-FR"/>
        </w:rPr>
        <w:t xml:space="preserve"> </w:t>
      </w:r>
      <w:r w:rsidRPr="009262F4">
        <w:rPr>
          <w:rFonts w:ascii="Arial" w:hAnsi="Arial" w:cs="Arial"/>
          <w:lang w:val="fr-FR"/>
        </w:rPr>
        <w:t>d’information</w:t>
      </w:r>
      <w:r w:rsidRPr="009262F4">
        <w:rPr>
          <w:rFonts w:ascii="Arial" w:hAnsi="Arial" w:cs="Arial"/>
          <w:spacing w:val="5"/>
          <w:lang w:val="fr-FR"/>
        </w:rPr>
        <w:t xml:space="preserve"> </w:t>
      </w:r>
      <w:r w:rsidRPr="009262F4">
        <w:rPr>
          <w:rFonts w:ascii="Arial" w:hAnsi="Arial" w:cs="Arial"/>
          <w:spacing w:val="-13"/>
          <w:lang w:val="fr-FR"/>
        </w:rPr>
        <w:t>v</w:t>
      </w:r>
      <w:r w:rsidRPr="009262F4">
        <w:rPr>
          <w:rFonts w:ascii="Arial" w:hAnsi="Arial" w:cs="Arial"/>
          <w:lang w:val="fr-FR"/>
        </w:rPr>
        <w:t xml:space="preserve">a </w:t>
      </w:r>
      <w:r w:rsidRPr="009262F4">
        <w:rPr>
          <w:rFonts w:ascii="Arial" w:hAnsi="Arial" w:cs="Arial"/>
          <w:w w:val="94"/>
          <w:lang w:val="fr-FR"/>
        </w:rPr>
        <w:t>renforcer</w:t>
      </w:r>
      <w:r w:rsidRPr="009262F4">
        <w:rPr>
          <w:rFonts w:ascii="Arial" w:hAnsi="Arial" w:cs="Arial"/>
          <w:spacing w:val="16"/>
          <w:w w:val="94"/>
          <w:lang w:val="fr-FR"/>
        </w:rPr>
        <w:t xml:space="preserve"> </w:t>
      </w:r>
      <w:r w:rsidRPr="009262F4">
        <w:rPr>
          <w:rFonts w:ascii="Arial" w:hAnsi="Arial" w:cs="Arial"/>
          <w:lang w:val="fr-FR"/>
        </w:rPr>
        <w:t>le</w:t>
      </w:r>
      <w:r w:rsidRPr="009262F4">
        <w:rPr>
          <w:rFonts w:ascii="Arial" w:hAnsi="Arial" w:cs="Arial"/>
          <w:spacing w:val="-7"/>
          <w:lang w:val="fr-FR"/>
        </w:rPr>
        <w:t xml:space="preserve"> </w:t>
      </w:r>
      <w:r w:rsidRPr="009262F4">
        <w:rPr>
          <w:rFonts w:ascii="Arial" w:hAnsi="Arial" w:cs="Arial"/>
          <w:w w:val="88"/>
          <w:lang w:val="fr-FR"/>
        </w:rPr>
        <w:t>mono</w:t>
      </w:r>
      <w:r w:rsidRPr="009262F4">
        <w:rPr>
          <w:rFonts w:ascii="Arial" w:hAnsi="Arial" w:cs="Arial"/>
          <w:spacing w:val="6"/>
          <w:w w:val="88"/>
          <w:lang w:val="fr-FR"/>
        </w:rPr>
        <w:t>p</w:t>
      </w:r>
      <w:r w:rsidRPr="009262F4">
        <w:rPr>
          <w:rFonts w:ascii="Arial" w:hAnsi="Arial" w:cs="Arial"/>
          <w:w w:val="88"/>
          <w:lang w:val="fr-FR"/>
        </w:rPr>
        <w:t xml:space="preserve">ole </w:t>
      </w:r>
      <w:r w:rsidRPr="009262F4">
        <w:rPr>
          <w:rFonts w:ascii="Arial" w:hAnsi="Arial" w:cs="Arial"/>
          <w:spacing w:val="5"/>
          <w:w w:val="88"/>
          <w:lang w:val="fr-FR"/>
        </w:rPr>
        <w:t xml:space="preserve"> </w:t>
      </w:r>
      <w:r w:rsidRPr="009262F4">
        <w:rPr>
          <w:rFonts w:ascii="Arial" w:hAnsi="Arial" w:cs="Arial"/>
          <w:w w:val="88"/>
          <w:lang w:val="fr-FR"/>
        </w:rPr>
        <w:t>des</w:t>
      </w:r>
      <w:r w:rsidRPr="009262F4">
        <w:rPr>
          <w:rFonts w:ascii="Arial" w:hAnsi="Arial" w:cs="Arial"/>
          <w:spacing w:val="4"/>
          <w:w w:val="88"/>
          <w:lang w:val="fr-FR"/>
        </w:rPr>
        <w:t xml:space="preserve"> </w:t>
      </w:r>
      <w:r w:rsidRPr="009262F4">
        <w:rPr>
          <w:rFonts w:ascii="Arial" w:hAnsi="Arial" w:cs="Arial"/>
          <w:lang w:val="fr-FR"/>
        </w:rPr>
        <w:t>plates-formes.</w:t>
      </w:r>
    </w:p>
    <w:p w:rsidR="009262F4" w:rsidRDefault="009262F4">
      <w:pPr>
        <w:rPr>
          <w:lang w:val="fr-FR"/>
        </w:rPr>
      </w:pPr>
    </w:p>
    <w:p w:rsidR="008D7480" w:rsidRDefault="008D7480">
      <w:pPr>
        <w:rPr>
          <w:lang w:val="fr-FR"/>
        </w:rPr>
      </w:pPr>
    </w:p>
    <w:p w:rsidR="008D7480" w:rsidRDefault="008D7480">
      <w:pPr>
        <w:rPr>
          <w:lang w:val="fr-FR"/>
        </w:rPr>
      </w:pPr>
    </w:p>
    <w:p w:rsidR="008D7480" w:rsidRPr="008D7480" w:rsidRDefault="008D7480" w:rsidP="008D7480">
      <w:pPr>
        <w:jc w:val="center"/>
        <w:rPr>
          <w:b/>
          <w:lang w:val="fr-FR"/>
        </w:rPr>
      </w:pPr>
      <w:r w:rsidRPr="008D7480">
        <w:rPr>
          <w:b/>
          <w:lang w:val="fr-FR"/>
        </w:rPr>
        <w:t>Compréhension et lexique</w:t>
      </w:r>
    </w:p>
    <w:p w:rsidR="008D7480" w:rsidRDefault="008D7480">
      <w:pPr>
        <w:rPr>
          <w:lang w:val="fr-FR"/>
        </w:rPr>
      </w:pPr>
    </w:p>
    <w:p w:rsidR="008D7480" w:rsidRDefault="008D7480">
      <w:pPr>
        <w:rPr>
          <w:lang w:val="fr-FR"/>
        </w:rPr>
      </w:pPr>
    </w:p>
    <w:p w:rsidR="008D7480" w:rsidRDefault="008D7480" w:rsidP="008D7480">
      <w:pPr>
        <w:rPr>
          <w:b/>
          <w:bCs/>
          <w:lang w:val="fr-FR"/>
        </w:rPr>
      </w:pPr>
      <w:r>
        <w:rPr>
          <w:b/>
          <w:bCs/>
          <w:lang w:val="fr-FR"/>
        </w:rPr>
        <w:t>1</w:t>
      </w:r>
      <w:r w:rsidRPr="008D7480">
        <w:rPr>
          <w:b/>
          <w:bCs/>
          <w:lang w:val="fr-FR"/>
        </w:rPr>
        <w:t>. Q</w:t>
      </w:r>
      <w:r>
        <w:rPr>
          <w:rFonts w:eastAsia="SimSun" w:cs="Mangal"/>
          <w:b/>
          <w:bCs/>
          <w:kern w:val="2"/>
          <w:lang w:val="en-US" w:eastAsia="zh-CN" w:bidi="hi-IN"/>
        </w:rPr>
        <w:t>uestions sur le texte</w:t>
      </w:r>
      <w:r w:rsidRPr="008D7480">
        <w:rPr>
          <w:b/>
          <w:bCs/>
          <w:lang w:val="fr-FR"/>
        </w:rPr>
        <w:t xml:space="preserve"> :</w:t>
      </w:r>
    </w:p>
    <w:p w:rsidR="008D7480" w:rsidRPr="008D7480" w:rsidRDefault="008D7480" w:rsidP="008D7480">
      <w:pPr>
        <w:rPr>
          <w:lang w:val="fr-FR"/>
        </w:rPr>
      </w:pPr>
    </w:p>
    <w:p w:rsidR="008D7480" w:rsidRPr="008D7480" w:rsidRDefault="008D7480" w:rsidP="008D7480">
      <w:pPr>
        <w:rPr>
          <w:lang w:val="fr-FR"/>
        </w:rPr>
      </w:pPr>
      <w:r w:rsidRPr="008D7480">
        <w:rPr>
          <w:lang w:val="fr-FR"/>
        </w:rPr>
        <w:tab/>
        <w:t>a) Quelle a été l’évolution du média-Roi en matière de publicité?</w:t>
      </w:r>
    </w:p>
    <w:p w:rsidR="008D7480" w:rsidRPr="008D7480" w:rsidRDefault="008D7480" w:rsidP="008D7480">
      <w:pPr>
        <w:rPr>
          <w:lang w:val="fr-FR"/>
        </w:rPr>
      </w:pPr>
      <w:r w:rsidRPr="008D7480">
        <w:rPr>
          <w:lang w:val="fr-FR"/>
        </w:rPr>
        <w:tab/>
        <w:t>_______________________________________________________________</w:t>
      </w:r>
    </w:p>
    <w:p w:rsidR="008D7480" w:rsidRPr="008D7480" w:rsidRDefault="008D7480" w:rsidP="008D7480">
      <w:pPr>
        <w:rPr>
          <w:lang w:val="fr-FR"/>
        </w:rPr>
      </w:pPr>
    </w:p>
    <w:p w:rsidR="008D7480" w:rsidRPr="008D7480" w:rsidRDefault="008D7480" w:rsidP="008D7480">
      <w:pPr>
        <w:rPr>
          <w:lang w:val="fr-FR"/>
        </w:rPr>
      </w:pPr>
      <w:r w:rsidRPr="008D7480">
        <w:rPr>
          <w:lang w:val="fr-FR"/>
        </w:rPr>
        <w:tab/>
        <w:t>b) Comment la publicité s’est modifiée avec l’adoption de technologies nouvelles?</w:t>
      </w:r>
    </w:p>
    <w:p w:rsidR="008D7480" w:rsidRDefault="008D7480" w:rsidP="008D7480">
      <w:pPr>
        <w:rPr>
          <w:lang w:val="fr-FR"/>
        </w:rPr>
      </w:pPr>
      <w:r w:rsidRPr="008D7480">
        <w:rPr>
          <w:lang w:val="fr-FR"/>
        </w:rPr>
        <w:tab/>
        <w:t>_________________________________________________________________</w:t>
      </w:r>
    </w:p>
    <w:p w:rsidR="008D7480" w:rsidRPr="008D7480" w:rsidRDefault="008D7480" w:rsidP="008D7480">
      <w:pPr>
        <w:rPr>
          <w:lang w:val="fr-FR"/>
        </w:rPr>
      </w:pPr>
    </w:p>
    <w:p w:rsidR="008D7480" w:rsidRPr="008D7480" w:rsidRDefault="008D7480" w:rsidP="008D7480">
      <w:pPr>
        <w:rPr>
          <w:b/>
          <w:bCs/>
          <w:lang w:val="fr-FR"/>
        </w:rPr>
      </w:pPr>
    </w:p>
    <w:p w:rsidR="008D7480" w:rsidRPr="008D7480" w:rsidRDefault="008D7480" w:rsidP="008D7480">
      <w:pPr>
        <w:rPr>
          <w:b/>
          <w:bCs/>
          <w:lang w:val="fr-FR"/>
        </w:rPr>
      </w:pPr>
      <w:r>
        <w:rPr>
          <w:b/>
          <w:bCs/>
          <w:lang w:val="fr-FR"/>
        </w:rPr>
        <w:t>2</w:t>
      </w:r>
      <w:r w:rsidRPr="008D7480">
        <w:rPr>
          <w:b/>
          <w:bCs/>
          <w:lang w:val="fr-FR"/>
        </w:rPr>
        <w:t xml:space="preserve"> . Affirmations : Dites si les affirmations suivantes sont fausses ou vraies ou indécises en vous appuyant sur le texte</w:t>
      </w:r>
    </w:p>
    <w:p w:rsidR="008D7480" w:rsidRPr="008D7480" w:rsidRDefault="008D7480" w:rsidP="008D7480">
      <w:pPr>
        <w:rPr>
          <w:lang w:val="fr-FR"/>
        </w:rPr>
      </w:pPr>
    </w:p>
    <w:tbl>
      <w:tblPr>
        <w:tblW w:w="9975" w:type="dxa"/>
        <w:tblCellMar>
          <w:top w:w="55" w:type="dxa"/>
          <w:left w:w="52" w:type="dxa"/>
          <w:bottom w:w="55" w:type="dxa"/>
          <w:right w:w="55" w:type="dxa"/>
        </w:tblCellMar>
        <w:tblLook w:val="0000" w:firstRow="0" w:lastRow="0" w:firstColumn="0" w:lastColumn="0" w:noHBand="0" w:noVBand="0"/>
      </w:tblPr>
      <w:tblGrid>
        <w:gridCol w:w="6693"/>
        <w:gridCol w:w="1056"/>
        <w:gridCol w:w="1058"/>
        <w:gridCol w:w="1168"/>
      </w:tblGrid>
      <w:tr w:rsidR="008D7480" w:rsidTr="00CB7750">
        <w:tc>
          <w:tcPr>
            <w:tcW w:w="6692" w:type="dxa"/>
            <w:tcBorders>
              <w:top w:val="single" w:sz="2" w:space="0" w:color="000000"/>
              <w:left w:val="single" w:sz="2" w:space="0" w:color="000000"/>
              <w:bottom w:val="single" w:sz="2" w:space="0" w:color="000000"/>
            </w:tcBorders>
            <w:shd w:val="clear" w:color="auto" w:fill="auto"/>
          </w:tcPr>
          <w:p w:rsidR="008D7480" w:rsidRDefault="008D7480" w:rsidP="00CB7750">
            <w:pPr>
              <w:pStyle w:val="Contenutotabella"/>
              <w:jc w:val="center"/>
              <w:rPr>
                <w:rFonts w:hint="eastAsia"/>
              </w:rPr>
            </w:pPr>
            <w:r>
              <w:t>Affirmations</w:t>
            </w:r>
          </w:p>
        </w:tc>
        <w:tc>
          <w:tcPr>
            <w:tcW w:w="1056" w:type="dxa"/>
            <w:tcBorders>
              <w:top w:val="single" w:sz="2" w:space="0" w:color="000000"/>
              <w:left w:val="single" w:sz="2" w:space="0" w:color="000000"/>
              <w:bottom w:val="single" w:sz="2" w:space="0" w:color="000000"/>
            </w:tcBorders>
            <w:shd w:val="clear" w:color="auto" w:fill="auto"/>
          </w:tcPr>
          <w:p w:rsidR="008D7480" w:rsidRDefault="008D7480" w:rsidP="00CB7750">
            <w:pPr>
              <w:pStyle w:val="Contenutotabella"/>
              <w:rPr>
                <w:rFonts w:hint="eastAsia"/>
              </w:rPr>
            </w:pPr>
            <w:r>
              <w:t>Vrai</w:t>
            </w:r>
          </w:p>
        </w:tc>
        <w:tc>
          <w:tcPr>
            <w:tcW w:w="1058" w:type="dxa"/>
            <w:tcBorders>
              <w:top w:val="single" w:sz="2" w:space="0" w:color="000000"/>
              <w:left w:val="single" w:sz="2" w:space="0" w:color="000000"/>
              <w:bottom w:val="single" w:sz="2" w:space="0" w:color="000000"/>
            </w:tcBorders>
            <w:shd w:val="clear" w:color="auto" w:fill="auto"/>
          </w:tcPr>
          <w:p w:rsidR="008D7480" w:rsidRDefault="008D7480" w:rsidP="00CB7750">
            <w:pPr>
              <w:pStyle w:val="Contenutotabella"/>
              <w:rPr>
                <w:rFonts w:hint="eastAsia"/>
              </w:rPr>
            </w:pPr>
            <w:r>
              <w:t>Faux</w:t>
            </w:r>
          </w:p>
        </w:tc>
        <w:tc>
          <w:tcPr>
            <w:tcW w:w="1168" w:type="dxa"/>
            <w:tcBorders>
              <w:top w:val="single" w:sz="2" w:space="0" w:color="000000"/>
              <w:left w:val="single" w:sz="2" w:space="0" w:color="000000"/>
              <w:bottom w:val="single" w:sz="2" w:space="0" w:color="000000"/>
              <w:right w:val="single" w:sz="2" w:space="0" w:color="000000"/>
            </w:tcBorders>
            <w:shd w:val="clear" w:color="auto" w:fill="auto"/>
          </w:tcPr>
          <w:p w:rsidR="008D7480" w:rsidRDefault="008D7480" w:rsidP="00CB7750">
            <w:pPr>
              <w:pStyle w:val="Contenutotabella"/>
              <w:rPr>
                <w:rFonts w:hint="eastAsia"/>
              </w:rPr>
            </w:pPr>
            <w:r>
              <w:t>ONSP*</w:t>
            </w:r>
          </w:p>
        </w:tc>
      </w:tr>
      <w:tr w:rsidR="008D7480" w:rsidRPr="00015C47" w:rsidTr="00CB7750">
        <w:tc>
          <w:tcPr>
            <w:tcW w:w="6692" w:type="dxa"/>
            <w:tcBorders>
              <w:top w:val="single" w:sz="2" w:space="0" w:color="000000"/>
              <w:left w:val="single" w:sz="2" w:space="0" w:color="000000"/>
              <w:bottom w:val="single" w:sz="2" w:space="0" w:color="000000"/>
            </w:tcBorders>
            <w:shd w:val="clear" w:color="auto" w:fill="auto"/>
          </w:tcPr>
          <w:p w:rsidR="008D7480" w:rsidRDefault="008D7480" w:rsidP="008D7480">
            <w:pPr>
              <w:pStyle w:val="Contenutotabella"/>
              <w:rPr>
                <w:rFonts w:hint="eastAsia"/>
              </w:rPr>
            </w:pPr>
            <w:r>
              <w:t>1. Il a fallu une décennie pour avoir une réglementation européenne  de la publicité sur Internet</w:t>
            </w:r>
          </w:p>
        </w:tc>
        <w:tc>
          <w:tcPr>
            <w:tcW w:w="1056" w:type="dxa"/>
            <w:tcBorders>
              <w:top w:val="single" w:sz="2" w:space="0" w:color="000000"/>
              <w:left w:val="single" w:sz="2" w:space="0" w:color="000000"/>
              <w:bottom w:val="single" w:sz="2" w:space="0" w:color="000000"/>
            </w:tcBorders>
            <w:shd w:val="clear" w:color="auto" w:fill="auto"/>
          </w:tcPr>
          <w:p w:rsidR="008D7480" w:rsidRDefault="008D7480" w:rsidP="00CB7750">
            <w:pPr>
              <w:pStyle w:val="Contenutotabella"/>
              <w:rPr>
                <w:rFonts w:hint="eastAsia"/>
              </w:rPr>
            </w:pPr>
          </w:p>
        </w:tc>
        <w:tc>
          <w:tcPr>
            <w:tcW w:w="1058" w:type="dxa"/>
            <w:tcBorders>
              <w:top w:val="single" w:sz="2" w:space="0" w:color="000000"/>
              <w:left w:val="single" w:sz="2" w:space="0" w:color="000000"/>
              <w:bottom w:val="single" w:sz="2" w:space="0" w:color="000000"/>
            </w:tcBorders>
            <w:shd w:val="clear" w:color="auto" w:fill="auto"/>
          </w:tcPr>
          <w:p w:rsidR="008D7480" w:rsidRDefault="008D7480" w:rsidP="00CB7750">
            <w:pPr>
              <w:pStyle w:val="Contenutotabella"/>
              <w:rPr>
                <w:rFonts w:hint="eastAsia"/>
              </w:rPr>
            </w:pPr>
          </w:p>
        </w:tc>
        <w:tc>
          <w:tcPr>
            <w:tcW w:w="1168" w:type="dxa"/>
            <w:tcBorders>
              <w:top w:val="single" w:sz="2" w:space="0" w:color="000000"/>
              <w:left w:val="single" w:sz="2" w:space="0" w:color="000000"/>
              <w:bottom w:val="single" w:sz="2" w:space="0" w:color="000000"/>
              <w:right w:val="single" w:sz="2" w:space="0" w:color="000000"/>
            </w:tcBorders>
            <w:shd w:val="clear" w:color="auto" w:fill="auto"/>
          </w:tcPr>
          <w:p w:rsidR="008D7480" w:rsidRDefault="008D7480" w:rsidP="00CB7750">
            <w:pPr>
              <w:pStyle w:val="Contenutotabella"/>
              <w:rPr>
                <w:rFonts w:hint="eastAsia"/>
              </w:rPr>
            </w:pPr>
          </w:p>
        </w:tc>
      </w:tr>
      <w:tr w:rsidR="008D7480" w:rsidRPr="00015C47" w:rsidTr="00CB7750">
        <w:tc>
          <w:tcPr>
            <w:tcW w:w="6692" w:type="dxa"/>
            <w:tcBorders>
              <w:top w:val="single" w:sz="2" w:space="0" w:color="000000"/>
              <w:left w:val="single" w:sz="2" w:space="0" w:color="000000"/>
              <w:bottom w:val="single" w:sz="2" w:space="0" w:color="000000"/>
            </w:tcBorders>
            <w:shd w:val="clear" w:color="auto" w:fill="auto"/>
          </w:tcPr>
          <w:p w:rsidR="008D7480" w:rsidRDefault="008D7480" w:rsidP="00CB7750">
            <w:pPr>
              <w:pStyle w:val="Contenutotabella"/>
              <w:rPr>
                <w:rFonts w:hint="eastAsia"/>
              </w:rPr>
            </w:pPr>
            <w:r>
              <w:t>2. Les constructeurs automobiles ont toujours (sempre) été les plus gros clients de la publicité</w:t>
            </w:r>
          </w:p>
        </w:tc>
        <w:tc>
          <w:tcPr>
            <w:tcW w:w="1056" w:type="dxa"/>
            <w:tcBorders>
              <w:top w:val="single" w:sz="2" w:space="0" w:color="000000"/>
              <w:left w:val="single" w:sz="2" w:space="0" w:color="000000"/>
              <w:bottom w:val="single" w:sz="2" w:space="0" w:color="000000"/>
            </w:tcBorders>
            <w:shd w:val="clear" w:color="auto" w:fill="auto"/>
          </w:tcPr>
          <w:p w:rsidR="008D7480" w:rsidRDefault="008D7480" w:rsidP="00CB7750">
            <w:pPr>
              <w:pStyle w:val="Contenutotabella"/>
              <w:rPr>
                <w:rFonts w:hint="eastAsia"/>
              </w:rPr>
            </w:pPr>
          </w:p>
        </w:tc>
        <w:tc>
          <w:tcPr>
            <w:tcW w:w="1058" w:type="dxa"/>
            <w:tcBorders>
              <w:top w:val="single" w:sz="2" w:space="0" w:color="000000"/>
              <w:left w:val="single" w:sz="2" w:space="0" w:color="000000"/>
              <w:bottom w:val="single" w:sz="2" w:space="0" w:color="000000"/>
            </w:tcBorders>
            <w:shd w:val="clear" w:color="auto" w:fill="auto"/>
          </w:tcPr>
          <w:p w:rsidR="008D7480" w:rsidRDefault="008D7480" w:rsidP="00CB7750">
            <w:pPr>
              <w:pStyle w:val="Contenutotabella"/>
              <w:rPr>
                <w:rFonts w:hint="eastAsia"/>
              </w:rPr>
            </w:pPr>
          </w:p>
        </w:tc>
        <w:tc>
          <w:tcPr>
            <w:tcW w:w="1168" w:type="dxa"/>
            <w:tcBorders>
              <w:top w:val="single" w:sz="2" w:space="0" w:color="000000"/>
              <w:left w:val="single" w:sz="2" w:space="0" w:color="000000"/>
              <w:bottom w:val="single" w:sz="2" w:space="0" w:color="000000"/>
              <w:right w:val="single" w:sz="2" w:space="0" w:color="000000"/>
            </w:tcBorders>
            <w:shd w:val="clear" w:color="auto" w:fill="auto"/>
          </w:tcPr>
          <w:p w:rsidR="008D7480" w:rsidRDefault="008D7480" w:rsidP="00CB7750">
            <w:pPr>
              <w:pStyle w:val="Contenutotabella"/>
              <w:rPr>
                <w:rFonts w:hint="eastAsia"/>
              </w:rPr>
            </w:pPr>
          </w:p>
        </w:tc>
      </w:tr>
      <w:tr w:rsidR="008D7480" w:rsidRPr="00015C47" w:rsidTr="00CB7750">
        <w:tc>
          <w:tcPr>
            <w:tcW w:w="6692" w:type="dxa"/>
            <w:tcBorders>
              <w:top w:val="single" w:sz="2" w:space="0" w:color="000000"/>
              <w:left w:val="single" w:sz="2" w:space="0" w:color="000000"/>
              <w:bottom w:val="single" w:sz="2" w:space="0" w:color="000000"/>
            </w:tcBorders>
            <w:shd w:val="clear" w:color="auto" w:fill="auto"/>
          </w:tcPr>
          <w:p w:rsidR="008D7480" w:rsidRDefault="008D7480" w:rsidP="00CB7750">
            <w:pPr>
              <w:pStyle w:val="Contenutotabella"/>
              <w:rPr>
                <w:rFonts w:hint="eastAsia"/>
              </w:rPr>
            </w:pPr>
            <w:r>
              <w:t>3. Le réglement e-privacy de l’UE a résolu (risolto) le problème avec efficacité</w:t>
            </w:r>
          </w:p>
        </w:tc>
        <w:tc>
          <w:tcPr>
            <w:tcW w:w="1056" w:type="dxa"/>
            <w:tcBorders>
              <w:top w:val="single" w:sz="2" w:space="0" w:color="000000"/>
              <w:left w:val="single" w:sz="2" w:space="0" w:color="000000"/>
              <w:bottom w:val="single" w:sz="2" w:space="0" w:color="000000"/>
            </w:tcBorders>
            <w:shd w:val="clear" w:color="auto" w:fill="auto"/>
          </w:tcPr>
          <w:p w:rsidR="008D7480" w:rsidRDefault="008D7480" w:rsidP="00CB7750">
            <w:pPr>
              <w:pStyle w:val="Contenutotabella"/>
              <w:rPr>
                <w:rFonts w:hint="eastAsia"/>
              </w:rPr>
            </w:pPr>
          </w:p>
        </w:tc>
        <w:tc>
          <w:tcPr>
            <w:tcW w:w="1058" w:type="dxa"/>
            <w:tcBorders>
              <w:top w:val="single" w:sz="2" w:space="0" w:color="000000"/>
              <w:left w:val="single" w:sz="2" w:space="0" w:color="000000"/>
              <w:bottom w:val="single" w:sz="2" w:space="0" w:color="000000"/>
            </w:tcBorders>
            <w:shd w:val="clear" w:color="auto" w:fill="auto"/>
          </w:tcPr>
          <w:p w:rsidR="008D7480" w:rsidRDefault="008D7480" w:rsidP="00CB7750">
            <w:pPr>
              <w:pStyle w:val="Contenutotabella"/>
              <w:rPr>
                <w:rFonts w:hint="eastAsia"/>
              </w:rPr>
            </w:pPr>
          </w:p>
        </w:tc>
        <w:tc>
          <w:tcPr>
            <w:tcW w:w="1168" w:type="dxa"/>
            <w:tcBorders>
              <w:top w:val="single" w:sz="2" w:space="0" w:color="000000"/>
              <w:left w:val="single" w:sz="2" w:space="0" w:color="000000"/>
              <w:bottom w:val="single" w:sz="2" w:space="0" w:color="000000"/>
              <w:right w:val="single" w:sz="2" w:space="0" w:color="000000"/>
            </w:tcBorders>
            <w:shd w:val="clear" w:color="auto" w:fill="auto"/>
          </w:tcPr>
          <w:p w:rsidR="008D7480" w:rsidRDefault="008D7480" w:rsidP="00CB7750">
            <w:pPr>
              <w:pStyle w:val="Contenutotabella"/>
              <w:rPr>
                <w:rFonts w:hint="eastAsia"/>
              </w:rPr>
            </w:pPr>
          </w:p>
        </w:tc>
      </w:tr>
      <w:tr w:rsidR="008D7480" w:rsidRPr="00015C47" w:rsidTr="00CB7750">
        <w:tc>
          <w:tcPr>
            <w:tcW w:w="6692" w:type="dxa"/>
            <w:tcBorders>
              <w:top w:val="single" w:sz="2" w:space="0" w:color="000000"/>
              <w:left w:val="single" w:sz="2" w:space="0" w:color="000000"/>
              <w:bottom w:val="single" w:sz="2" w:space="0" w:color="000000"/>
            </w:tcBorders>
            <w:shd w:val="clear" w:color="auto" w:fill="auto"/>
          </w:tcPr>
          <w:p w:rsidR="008D7480" w:rsidRDefault="008D7480" w:rsidP="00CB7750">
            <w:pPr>
              <w:pStyle w:val="Contenutotabella"/>
              <w:rPr>
                <w:rFonts w:hint="eastAsia"/>
              </w:rPr>
            </w:pPr>
            <w:r>
              <w:t>4. Les grandes entreprises du Net, Facebook et Google sont les perdants de la Réglementation UE</w:t>
            </w:r>
          </w:p>
        </w:tc>
        <w:tc>
          <w:tcPr>
            <w:tcW w:w="1056" w:type="dxa"/>
            <w:tcBorders>
              <w:top w:val="single" w:sz="2" w:space="0" w:color="000000"/>
              <w:left w:val="single" w:sz="2" w:space="0" w:color="000000"/>
              <w:bottom w:val="single" w:sz="2" w:space="0" w:color="000000"/>
            </w:tcBorders>
            <w:shd w:val="clear" w:color="auto" w:fill="auto"/>
          </w:tcPr>
          <w:p w:rsidR="008D7480" w:rsidRDefault="008D7480" w:rsidP="00CB7750">
            <w:pPr>
              <w:pStyle w:val="Contenutotabella"/>
              <w:rPr>
                <w:rFonts w:hint="eastAsia"/>
              </w:rPr>
            </w:pPr>
          </w:p>
        </w:tc>
        <w:tc>
          <w:tcPr>
            <w:tcW w:w="1058" w:type="dxa"/>
            <w:tcBorders>
              <w:top w:val="single" w:sz="2" w:space="0" w:color="000000"/>
              <w:left w:val="single" w:sz="2" w:space="0" w:color="000000"/>
              <w:bottom w:val="single" w:sz="2" w:space="0" w:color="000000"/>
            </w:tcBorders>
            <w:shd w:val="clear" w:color="auto" w:fill="auto"/>
          </w:tcPr>
          <w:p w:rsidR="008D7480" w:rsidRDefault="008D7480" w:rsidP="00CB7750">
            <w:pPr>
              <w:pStyle w:val="Contenutotabella"/>
              <w:rPr>
                <w:rFonts w:hint="eastAsia"/>
              </w:rPr>
            </w:pPr>
          </w:p>
        </w:tc>
        <w:tc>
          <w:tcPr>
            <w:tcW w:w="1168" w:type="dxa"/>
            <w:tcBorders>
              <w:top w:val="single" w:sz="2" w:space="0" w:color="000000"/>
              <w:left w:val="single" w:sz="2" w:space="0" w:color="000000"/>
              <w:bottom w:val="single" w:sz="2" w:space="0" w:color="000000"/>
              <w:right w:val="single" w:sz="2" w:space="0" w:color="000000"/>
            </w:tcBorders>
            <w:shd w:val="clear" w:color="auto" w:fill="auto"/>
          </w:tcPr>
          <w:p w:rsidR="008D7480" w:rsidRDefault="008D7480" w:rsidP="00CB7750">
            <w:pPr>
              <w:pStyle w:val="Contenutotabella"/>
              <w:rPr>
                <w:rFonts w:hint="eastAsia"/>
              </w:rPr>
            </w:pPr>
          </w:p>
        </w:tc>
      </w:tr>
      <w:tr w:rsidR="008D7480" w:rsidRPr="00015C47" w:rsidTr="00CB7750">
        <w:tc>
          <w:tcPr>
            <w:tcW w:w="6692" w:type="dxa"/>
            <w:tcBorders>
              <w:top w:val="single" w:sz="2" w:space="0" w:color="000000"/>
              <w:left w:val="single" w:sz="2" w:space="0" w:color="000000"/>
              <w:bottom w:val="single" w:sz="2" w:space="0" w:color="000000"/>
            </w:tcBorders>
            <w:shd w:val="clear" w:color="auto" w:fill="auto"/>
          </w:tcPr>
          <w:p w:rsidR="008D7480" w:rsidRDefault="008D7480" w:rsidP="00CB7750">
            <w:pPr>
              <w:pStyle w:val="Contenutotabella"/>
              <w:rPr>
                <w:rFonts w:hint="eastAsia"/>
              </w:rPr>
            </w:pPr>
            <w:r>
              <w:t>5. La protection des données privées est définitivement assurée par la Réglementation UE</w:t>
            </w:r>
          </w:p>
        </w:tc>
        <w:tc>
          <w:tcPr>
            <w:tcW w:w="1056" w:type="dxa"/>
            <w:tcBorders>
              <w:top w:val="single" w:sz="2" w:space="0" w:color="000000"/>
              <w:left w:val="single" w:sz="2" w:space="0" w:color="000000"/>
              <w:bottom w:val="single" w:sz="2" w:space="0" w:color="000000"/>
            </w:tcBorders>
            <w:shd w:val="clear" w:color="auto" w:fill="auto"/>
          </w:tcPr>
          <w:p w:rsidR="008D7480" w:rsidRDefault="008D7480" w:rsidP="00CB7750">
            <w:pPr>
              <w:pStyle w:val="Contenutotabella"/>
              <w:rPr>
                <w:rFonts w:hint="eastAsia"/>
              </w:rPr>
            </w:pPr>
          </w:p>
        </w:tc>
        <w:tc>
          <w:tcPr>
            <w:tcW w:w="1058" w:type="dxa"/>
            <w:tcBorders>
              <w:top w:val="single" w:sz="2" w:space="0" w:color="000000"/>
              <w:left w:val="single" w:sz="2" w:space="0" w:color="000000"/>
              <w:bottom w:val="single" w:sz="2" w:space="0" w:color="000000"/>
            </w:tcBorders>
            <w:shd w:val="clear" w:color="auto" w:fill="auto"/>
          </w:tcPr>
          <w:p w:rsidR="008D7480" w:rsidRDefault="008D7480" w:rsidP="00CB7750">
            <w:pPr>
              <w:pStyle w:val="Contenutotabella"/>
              <w:rPr>
                <w:rFonts w:hint="eastAsia"/>
              </w:rPr>
            </w:pPr>
          </w:p>
        </w:tc>
        <w:tc>
          <w:tcPr>
            <w:tcW w:w="1168" w:type="dxa"/>
            <w:tcBorders>
              <w:top w:val="single" w:sz="2" w:space="0" w:color="000000"/>
              <w:left w:val="single" w:sz="2" w:space="0" w:color="000000"/>
              <w:bottom w:val="single" w:sz="2" w:space="0" w:color="000000"/>
              <w:right w:val="single" w:sz="2" w:space="0" w:color="000000"/>
            </w:tcBorders>
            <w:shd w:val="clear" w:color="auto" w:fill="auto"/>
          </w:tcPr>
          <w:p w:rsidR="008D7480" w:rsidRDefault="008D7480" w:rsidP="00CB7750">
            <w:pPr>
              <w:pStyle w:val="Contenutotabella"/>
              <w:rPr>
                <w:rFonts w:hint="eastAsia"/>
              </w:rPr>
            </w:pPr>
          </w:p>
        </w:tc>
      </w:tr>
      <w:tr w:rsidR="008D7480" w:rsidRPr="00015C47" w:rsidTr="00CB7750">
        <w:tc>
          <w:tcPr>
            <w:tcW w:w="6692" w:type="dxa"/>
            <w:tcBorders>
              <w:top w:val="single" w:sz="2" w:space="0" w:color="000000"/>
              <w:left w:val="single" w:sz="2" w:space="0" w:color="000000"/>
              <w:bottom w:val="single" w:sz="2" w:space="0" w:color="000000"/>
            </w:tcBorders>
            <w:shd w:val="clear" w:color="auto" w:fill="auto"/>
          </w:tcPr>
          <w:p w:rsidR="008D7480" w:rsidRDefault="008D7480" w:rsidP="00CB7750">
            <w:pPr>
              <w:pStyle w:val="Contenutotabella"/>
              <w:rPr>
                <w:rFonts w:hint="eastAsia"/>
              </w:rPr>
            </w:pPr>
            <w:r>
              <w:t>6. La publicité cherche toujours à influencer la consommation de masse</w:t>
            </w:r>
          </w:p>
        </w:tc>
        <w:tc>
          <w:tcPr>
            <w:tcW w:w="1056" w:type="dxa"/>
            <w:tcBorders>
              <w:top w:val="single" w:sz="2" w:space="0" w:color="000000"/>
              <w:left w:val="single" w:sz="2" w:space="0" w:color="000000"/>
              <w:bottom w:val="single" w:sz="2" w:space="0" w:color="000000"/>
            </w:tcBorders>
            <w:shd w:val="clear" w:color="auto" w:fill="auto"/>
          </w:tcPr>
          <w:p w:rsidR="008D7480" w:rsidRDefault="008D7480" w:rsidP="00CB7750">
            <w:pPr>
              <w:pStyle w:val="Contenutotabella"/>
              <w:rPr>
                <w:rFonts w:hint="eastAsia"/>
              </w:rPr>
            </w:pPr>
          </w:p>
        </w:tc>
        <w:tc>
          <w:tcPr>
            <w:tcW w:w="1058" w:type="dxa"/>
            <w:tcBorders>
              <w:top w:val="single" w:sz="2" w:space="0" w:color="000000"/>
              <w:left w:val="single" w:sz="2" w:space="0" w:color="000000"/>
              <w:bottom w:val="single" w:sz="2" w:space="0" w:color="000000"/>
            </w:tcBorders>
            <w:shd w:val="clear" w:color="auto" w:fill="auto"/>
          </w:tcPr>
          <w:p w:rsidR="008D7480" w:rsidRDefault="008D7480" w:rsidP="00CB7750">
            <w:pPr>
              <w:pStyle w:val="Contenutotabella"/>
              <w:rPr>
                <w:rFonts w:hint="eastAsia"/>
              </w:rPr>
            </w:pPr>
          </w:p>
        </w:tc>
        <w:tc>
          <w:tcPr>
            <w:tcW w:w="1168" w:type="dxa"/>
            <w:tcBorders>
              <w:top w:val="single" w:sz="2" w:space="0" w:color="000000"/>
              <w:left w:val="single" w:sz="2" w:space="0" w:color="000000"/>
              <w:bottom w:val="single" w:sz="2" w:space="0" w:color="000000"/>
              <w:right w:val="single" w:sz="2" w:space="0" w:color="000000"/>
            </w:tcBorders>
            <w:shd w:val="clear" w:color="auto" w:fill="auto"/>
          </w:tcPr>
          <w:p w:rsidR="008D7480" w:rsidRDefault="008D7480" w:rsidP="00CB7750">
            <w:pPr>
              <w:pStyle w:val="Contenutotabella"/>
              <w:rPr>
                <w:rFonts w:hint="eastAsia"/>
              </w:rPr>
            </w:pPr>
          </w:p>
        </w:tc>
      </w:tr>
    </w:tbl>
    <w:p w:rsidR="008D7480" w:rsidRPr="008D7480" w:rsidRDefault="008D7480" w:rsidP="008D7480">
      <w:pPr>
        <w:rPr>
          <w:lang w:val="fr-FR"/>
        </w:rPr>
      </w:pPr>
      <w:r w:rsidRPr="008D7480">
        <w:rPr>
          <w:lang w:val="fr-FR"/>
        </w:rPr>
        <w:t>(*) ONSP : On ne sait pas</w:t>
      </w:r>
    </w:p>
    <w:p w:rsidR="008D7480" w:rsidRDefault="008D7480" w:rsidP="008D7480">
      <w:pPr>
        <w:rPr>
          <w:lang w:val="fr-FR"/>
        </w:rPr>
      </w:pPr>
    </w:p>
    <w:p w:rsidR="008D7480" w:rsidRPr="008D7480" w:rsidRDefault="008D7480" w:rsidP="008D7480">
      <w:pPr>
        <w:rPr>
          <w:lang w:val="fr-FR"/>
        </w:rPr>
      </w:pPr>
    </w:p>
    <w:p w:rsidR="008D7480" w:rsidRPr="008D7480" w:rsidRDefault="008D7480" w:rsidP="008D7480">
      <w:pPr>
        <w:rPr>
          <w:b/>
          <w:lang w:val="fr-FR"/>
        </w:rPr>
      </w:pPr>
      <w:r w:rsidRPr="008D7480">
        <w:rPr>
          <w:b/>
          <w:lang w:val="fr-FR"/>
        </w:rPr>
        <w:t xml:space="preserve">3. </w:t>
      </w:r>
      <w:r w:rsidRPr="008D7480">
        <w:rPr>
          <w:b/>
          <w:bCs/>
          <w:lang w:val="fr-FR"/>
        </w:rPr>
        <w:t>Lexique</w:t>
      </w:r>
      <w:r w:rsidRPr="008D7480">
        <w:rPr>
          <w:b/>
          <w:lang w:val="fr-FR"/>
        </w:rPr>
        <w:t> : chassez le mot intrus</w:t>
      </w:r>
    </w:p>
    <w:p w:rsidR="008D7480" w:rsidRPr="008D7480" w:rsidRDefault="008D7480" w:rsidP="008D7480">
      <w:pPr>
        <w:rPr>
          <w:lang w:val="fr-FR"/>
        </w:rPr>
      </w:pPr>
      <w:r>
        <w:rPr>
          <w:lang w:val="fr-FR"/>
        </w:rPr>
        <w:t xml:space="preserve">Cookies – smartphones - données - informations </w:t>
      </w:r>
    </w:p>
    <w:p w:rsidR="008D7480" w:rsidRPr="008D7480" w:rsidRDefault="008D7480" w:rsidP="008D7480">
      <w:pPr>
        <w:rPr>
          <w:lang w:val="fr-FR"/>
        </w:rPr>
      </w:pPr>
      <w:r>
        <w:rPr>
          <w:lang w:val="fr-FR"/>
        </w:rPr>
        <w:t>Algorithmes – performances – internaute – numérique</w:t>
      </w:r>
    </w:p>
    <w:p w:rsidR="008D7480" w:rsidRDefault="008D7480" w:rsidP="008D7480">
      <w:pPr>
        <w:rPr>
          <w:lang w:val="fr-FR"/>
        </w:rPr>
      </w:pPr>
    </w:p>
    <w:p w:rsidR="008D7480" w:rsidRDefault="008D7480" w:rsidP="008D7480">
      <w:pPr>
        <w:rPr>
          <w:b/>
          <w:lang w:val="fr-FR"/>
        </w:rPr>
      </w:pPr>
    </w:p>
    <w:p w:rsidR="008D7480" w:rsidRDefault="008D7480" w:rsidP="008D7480">
      <w:pPr>
        <w:rPr>
          <w:b/>
          <w:lang w:val="fr-FR"/>
        </w:rPr>
      </w:pPr>
    </w:p>
    <w:p w:rsidR="008D7480" w:rsidRPr="008D7480" w:rsidRDefault="008D7480" w:rsidP="008D7480">
      <w:pPr>
        <w:rPr>
          <w:b/>
          <w:lang w:val="fr-FR"/>
        </w:rPr>
      </w:pPr>
      <w:r w:rsidRPr="008D7480">
        <w:rPr>
          <w:b/>
          <w:lang w:val="fr-FR"/>
        </w:rPr>
        <w:t xml:space="preserve">5. </w:t>
      </w:r>
      <w:r w:rsidRPr="008D7480">
        <w:rPr>
          <w:b/>
          <w:bCs/>
          <w:lang w:val="fr-FR"/>
        </w:rPr>
        <w:t>Quel est le titre le plus pertinent pour ce texte (choisir une option) ?</w:t>
      </w:r>
    </w:p>
    <w:p w:rsidR="008D7480" w:rsidRPr="008D7480" w:rsidRDefault="008D7480" w:rsidP="008D7480">
      <w:pPr>
        <w:rPr>
          <w:lang w:val="fr-FR"/>
        </w:rPr>
      </w:pPr>
      <w:r>
        <w:rPr>
          <w:lang w:val="fr-FR"/>
        </w:rPr>
        <w:tab/>
        <w:t>a) La publicité au risque de la privacy</w:t>
      </w:r>
    </w:p>
    <w:p w:rsidR="008D7480" w:rsidRPr="008D7480" w:rsidRDefault="008D7480" w:rsidP="008D7480">
      <w:pPr>
        <w:rPr>
          <w:lang w:val="fr-FR"/>
        </w:rPr>
      </w:pPr>
      <w:r>
        <w:rPr>
          <w:lang w:val="fr-FR"/>
        </w:rPr>
        <w:tab/>
        <w:t xml:space="preserve">b) </w:t>
      </w:r>
      <w:r>
        <w:rPr>
          <w:color w:val="16212C"/>
          <w:lang w:val="fr-FR"/>
        </w:rPr>
        <w:t>La publicité, puissant adjuvant de l’économie</w:t>
      </w:r>
      <w:r>
        <w:rPr>
          <w:rFonts w:ascii="The Antiqua;Georgia;serif" w:hAnsi="The Antiqua;Georgia;serif"/>
          <w:color w:val="16212C"/>
          <w:lang w:val="fr-FR"/>
        </w:rPr>
        <w:t> </w:t>
      </w:r>
    </w:p>
    <w:p w:rsidR="008D7480" w:rsidRPr="008D7480" w:rsidRDefault="008D7480" w:rsidP="008D7480">
      <w:pPr>
        <w:rPr>
          <w:lang w:val="fr-FR"/>
        </w:rPr>
      </w:pPr>
      <w:r>
        <w:rPr>
          <w:lang w:val="fr-FR"/>
        </w:rPr>
        <w:tab/>
        <w:t>c) La publicité des journaux aux smartphones</w:t>
      </w:r>
    </w:p>
    <w:p w:rsidR="008D7480" w:rsidRDefault="008D7480" w:rsidP="008D7480">
      <w:pPr>
        <w:rPr>
          <w:lang w:val="fr-FR"/>
        </w:rPr>
      </w:pPr>
    </w:p>
    <w:p w:rsidR="008D7480" w:rsidRDefault="008D7480" w:rsidP="008D7480">
      <w:pPr>
        <w:rPr>
          <w:lang w:val="fr-FR"/>
        </w:rPr>
      </w:pPr>
    </w:p>
    <w:p w:rsidR="008D7480" w:rsidRDefault="008D7480" w:rsidP="008D7480">
      <w:pPr>
        <w:rPr>
          <w:lang w:val="fr-FR"/>
        </w:rPr>
      </w:pPr>
    </w:p>
    <w:p w:rsidR="008D7480" w:rsidRPr="008D7480" w:rsidRDefault="008D7480" w:rsidP="008D7480">
      <w:pPr>
        <w:rPr>
          <w:b/>
          <w:lang w:val="fr-FR"/>
        </w:rPr>
      </w:pPr>
      <w:r w:rsidRPr="008D7480">
        <w:rPr>
          <w:b/>
          <w:lang w:val="fr-FR"/>
        </w:rPr>
        <w:t xml:space="preserve">6. </w:t>
      </w:r>
      <w:r w:rsidRPr="008D7480">
        <w:rPr>
          <w:b/>
          <w:bCs/>
          <w:lang w:val="fr-FR"/>
        </w:rPr>
        <w:t>Comment dit-on en Français les mots italiens suivants (les mots figurent dans le texte) :</w:t>
      </w:r>
    </w:p>
    <w:p w:rsidR="008D7480" w:rsidRDefault="008D7480" w:rsidP="008D7480">
      <w:r>
        <w:rPr>
          <w:lang w:val="fr-FR"/>
        </w:rPr>
        <w:tab/>
      </w:r>
      <w:r w:rsidRPr="008D7480">
        <w:t>Giganti :</w:t>
      </w:r>
      <w:r w:rsidRPr="008D7480">
        <w:tab/>
      </w:r>
      <w:r w:rsidRPr="008D7480">
        <w:tab/>
      </w:r>
      <w:r w:rsidRPr="008D7480">
        <w:tab/>
      </w:r>
      <w:r w:rsidRPr="008D7480">
        <w:tab/>
      </w:r>
      <w:r w:rsidRPr="008D7480">
        <w:tab/>
      </w:r>
      <w:r w:rsidRPr="008D7480">
        <w:tab/>
        <w:t>Rete televisiva :</w:t>
      </w:r>
    </w:p>
    <w:p w:rsidR="008D7480" w:rsidRDefault="008D7480" w:rsidP="008D7480">
      <w:r w:rsidRPr="008D7480">
        <w:tab/>
        <w:t>Digitale :</w:t>
      </w:r>
      <w:r w:rsidRPr="008D7480">
        <w:tab/>
      </w:r>
      <w:r w:rsidRPr="008D7480">
        <w:tab/>
      </w:r>
      <w:r w:rsidRPr="008D7480">
        <w:tab/>
      </w:r>
      <w:r w:rsidRPr="008D7480">
        <w:tab/>
      </w:r>
      <w:r w:rsidRPr="008D7480">
        <w:tab/>
      </w:r>
      <w:r w:rsidRPr="008D7480">
        <w:tab/>
        <w:t>Consenso :</w:t>
      </w:r>
    </w:p>
    <w:p w:rsidR="008D7480" w:rsidRDefault="008D7480" w:rsidP="008D7480">
      <w:r w:rsidRPr="008D7480">
        <w:tab/>
      </w:r>
    </w:p>
    <w:p w:rsidR="008D7480" w:rsidRPr="008D7480" w:rsidRDefault="008D7480" w:rsidP="008D7480"/>
    <w:p w:rsidR="008D7480" w:rsidRPr="008D7480" w:rsidRDefault="008D7480" w:rsidP="008D7480">
      <w:pPr>
        <w:rPr>
          <w:b/>
          <w:lang w:val="fr-FR"/>
        </w:rPr>
      </w:pPr>
      <w:r w:rsidRPr="008D7480">
        <w:rPr>
          <w:b/>
          <w:lang w:val="fr-FR"/>
        </w:rPr>
        <w:t xml:space="preserve">7. </w:t>
      </w:r>
      <w:r>
        <w:rPr>
          <w:b/>
          <w:bCs/>
          <w:lang w:val="fr-FR"/>
        </w:rPr>
        <w:t>Trouvez dans le texte les s</w:t>
      </w:r>
      <w:r w:rsidRPr="008D7480">
        <w:rPr>
          <w:b/>
          <w:bCs/>
          <w:lang w:val="fr-FR"/>
        </w:rPr>
        <w:t>ynonymes</w:t>
      </w:r>
      <w:r w:rsidRPr="008D7480">
        <w:rPr>
          <w:b/>
          <w:lang w:val="fr-FR"/>
        </w:rPr>
        <w:t xml:space="preserve"> </w:t>
      </w:r>
      <w:r>
        <w:rPr>
          <w:b/>
          <w:lang w:val="fr-FR"/>
        </w:rPr>
        <w:t xml:space="preserve">des mots suivants </w:t>
      </w:r>
      <w:r w:rsidRPr="008D7480">
        <w:rPr>
          <w:b/>
          <w:lang w:val="fr-FR"/>
        </w:rPr>
        <w:t>:</w:t>
      </w:r>
    </w:p>
    <w:p w:rsidR="008D7480" w:rsidRPr="008D7480" w:rsidRDefault="008D7480" w:rsidP="008D7480">
      <w:pPr>
        <w:tabs>
          <w:tab w:val="left" w:pos="735"/>
        </w:tabs>
        <w:ind w:left="737" w:hanging="737"/>
        <w:rPr>
          <w:lang w:val="fr-FR"/>
        </w:rPr>
      </w:pPr>
      <w:r>
        <w:rPr>
          <w:lang w:val="fr-FR"/>
        </w:rPr>
        <w:tab/>
        <w:t>Un instant décisif :   :</w:t>
      </w:r>
    </w:p>
    <w:p w:rsidR="008D7480" w:rsidRPr="008D7480" w:rsidRDefault="008D7480" w:rsidP="008D7480">
      <w:pPr>
        <w:tabs>
          <w:tab w:val="left" w:pos="735"/>
        </w:tabs>
        <w:ind w:left="737" w:hanging="737"/>
        <w:rPr>
          <w:lang w:val="fr-FR"/>
        </w:rPr>
      </w:pPr>
      <w:r>
        <w:rPr>
          <w:lang w:val="fr-FR"/>
        </w:rPr>
        <w:tab/>
        <w:t>La croissance :</w:t>
      </w:r>
    </w:p>
    <w:p w:rsidR="008D7480" w:rsidRPr="008D7480" w:rsidRDefault="008D7480" w:rsidP="008D7480">
      <w:pPr>
        <w:tabs>
          <w:tab w:val="left" w:pos="735"/>
        </w:tabs>
        <w:ind w:left="737" w:hanging="737"/>
        <w:rPr>
          <w:lang w:val="fr-FR"/>
        </w:rPr>
      </w:pPr>
      <w:r>
        <w:rPr>
          <w:lang w:val="fr-FR"/>
        </w:rPr>
        <w:tab/>
        <w:t>Vitesse:</w:t>
      </w:r>
    </w:p>
    <w:p w:rsidR="008D7480" w:rsidRDefault="008D7480" w:rsidP="008D7480">
      <w:pPr>
        <w:tabs>
          <w:tab w:val="left" w:pos="735"/>
        </w:tabs>
        <w:ind w:left="737" w:hanging="737"/>
        <w:rPr>
          <w:lang w:val="fr-FR"/>
        </w:rPr>
      </w:pPr>
      <w:r>
        <w:rPr>
          <w:lang w:val="fr-FR"/>
        </w:rPr>
        <w:tab/>
        <w:t>Le déséquilibre :</w:t>
      </w:r>
    </w:p>
    <w:p w:rsidR="008D7480" w:rsidRDefault="008D7480" w:rsidP="008D7480">
      <w:pPr>
        <w:tabs>
          <w:tab w:val="left" w:pos="735"/>
        </w:tabs>
        <w:ind w:left="737" w:hanging="737"/>
        <w:rPr>
          <w:lang w:val="fr-FR"/>
        </w:rPr>
      </w:pPr>
    </w:p>
    <w:p w:rsidR="008D7480" w:rsidRPr="008D7480" w:rsidRDefault="008D7480" w:rsidP="008D7480">
      <w:pPr>
        <w:tabs>
          <w:tab w:val="left" w:pos="735"/>
        </w:tabs>
        <w:ind w:left="737" w:hanging="737"/>
        <w:rPr>
          <w:lang w:val="fr-FR"/>
        </w:rPr>
      </w:pPr>
    </w:p>
    <w:p w:rsidR="008D7480" w:rsidRDefault="008D7480" w:rsidP="008D7480">
      <w:pPr>
        <w:tabs>
          <w:tab w:val="left" w:pos="735"/>
        </w:tabs>
        <w:ind w:left="737" w:hanging="737"/>
        <w:rPr>
          <w:lang w:val="fr-FR"/>
        </w:rPr>
      </w:pPr>
    </w:p>
    <w:p w:rsidR="008D7480" w:rsidRPr="008D7480" w:rsidRDefault="008D7480" w:rsidP="008D7480">
      <w:pPr>
        <w:jc w:val="both"/>
        <w:rPr>
          <w:lang w:val="fr-FR"/>
        </w:rPr>
      </w:pPr>
      <w:r w:rsidRPr="008D7480">
        <w:rPr>
          <w:b/>
          <w:lang w:val="fr-FR"/>
        </w:rPr>
        <w:t xml:space="preserve">8. </w:t>
      </w:r>
      <w:r w:rsidRPr="008D7480">
        <w:rPr>
          <w:b/>
          <w:bCs/>
          <w:lang w:val="fr-FR"/>
        </w:rPr>
        <w:t>RELIER LES MOTS OU EXPRESSIONS SUIVANTES QUI ONT UN LIEN LOGIQUE</w:t>
      </w:r>
      <w:r>
        <w:rPr>
          <w:b/>
          <w:bCs/>
          <w:lang w:val="fr-FR"/>
        </w:rPr>
        <w:t xml:space="preserve"> </w:t>
      </w:r>
      <w:r>
        <w:rPr>
          <w:rFonts w:eastAsia="SimSun" w:cs="Mangal"/>
          <w:b/>
          <w:bCs/>
          <w:kern w:val="2"/>
          <w:lang w:val="fr-FR" w:eastAsia="zh-CN" w:bidi="hi-IN"/>
        </w:rPr>
        <w:t>avec le chiffre correspondant</w:t>
      </w:r>
    </w:p>
    <w:p w:rsidR="008D7480" w:rsidRDefault="008D7480" w:rsidP="008D7480">
      <w:pPr>
        <w:ind w:left="1587" w:hanging="1417"/>
        <w:jc w:val="both"/>
        <w:rPr>
          <w:b/>
          <w:bCs/>
          <w:lang w:val="fr-FR"/>
        </w:rPr>
      </w:pPr>
    </w:p>
    <w:tbl>
      <w:tblPr>
        <w:tblW w:w="9638" w:type="dxa"/>
        <w:tblInd w:w="-55" w:type="dxa"/>
        <w:tblCellMar>
          <w:top w:w="55" w:type="dxa"/>
          <w:left w:w="50" w:type="dxa"/>
          <w:bottom w:w="55" w:type="dxa"/>
          <w:right w:w="55" w:type="dxa"/>
        </w:tblCellMar>
        <w:tblLook w:val="0000" w:firstRow="0" w:lastRow="0" w:firstColumn="0" w:lastColumn="0" w:noHBand="0" w:noVBand="0"/>
      </w:tblPr>
      <w:tblGrid>
        <w:gridCol w:w="4820"/>
        <w:gridCol w:w="4818"/>
      </w:tblGrid>
      <w:tr w:rsidR="008D7480" w:rsidTr="00CB7750">
        <w:tc>
          <w:tcPr>
            <w:tcW w:w="4819" w:type="dxa"/>
            <w:tcBorders>
              <w:top w:val="single" w:sz="4" w:space="0" w:color="000001"/>
              <w:left w:val="single" w:sz="4" w:space="0" w:color="000001"/>
              <w:bottom w:val="single" w:sz="4" w:space="0" w:color="000001"/>
            </w:tcBorders>
            <w:shd w:val="clear" w:color="auto" w:fill="auto"/>
          </w:tcPr>
          <w:p w:rsidR="008D7480" w:rsidRDefault="008D7480" w:rsidP="00CB7750">
            <w:pPr>
              <w:pStyle w:val="Contenutotabella"/>
              <w:rPr>
                <w:rFonts w:hint="eastAsia"/>
              </w:rPr>
            </w:pPr>
            <w:r>
              <w:rPr>
                <w:color w:val="000000"/>
              </w:rPr>
              <w:t>1. Web</w:t>
            </w:r>
          </w:p>
        </w:tc>
        <w:tc>
          <w:tcPr>
            <w:tcW w:w="4818" w:type="dxa"/>
            <w:tcBorders>
              <w:top w:val="single" w:sz="4" w:space="0" w:color="000001"/>
              <w:left w:val="single" w:sz="4" w:space="0" w:color="000001"/>
              <w:bottom w:val="single" w:sz="4" w:space="0" w:color="000001"/>
              <w:right w:val="single" w:sz="4" w:space="0" w:color="000001"/>
            </w:tcBorders>
            <w:shd w:val="clear" w:color="auto" w:fill="auto"/>
          </w:tcPr>
          <w:p w:rsidR="008D7480" w:rsidRDefault="008D7480" w:rsidP="00CB7750">
            <w:pPr>
              <w:pStyle w:val="Contenutotabella"/>
              <w:rPr>
                <w:rFonts w:hint="eastAsia"/>
              </w:rPr>
            </w:pPr>
            <w:r>
              <w:rPr>
                <w:color w:val="000000"/>
              </w:rPr>
              <w:t>puissant</w:t>
            </w:r>
          </w:p>
        </w:tc>
      </w:tr>
      <w:tr w:rsidR="008D7480" w:rsidTr="00CB7750">
        <w:tc>
          <w:tcPr>
            <w:tcW w:w="4819" w:type="dxa"/>
            <w:tcBorders>
              <w:top w:val="single" w:sz="4" w:space="0" w:color="000001"/>
              <w:left w:val="single" w:sz="4" w:space="0" w:color="000001"/>
              <w:bottom w:val="single" w:sz="4" w:space="0" w:color="000001"/>
            </w:tcBorders>
            <w:shd w:val="clear" w:color="auto" w:fill="auto"/>
          </w:tcPr>
          <w:p w:rsidR="008D7480" w:rsidRDefault="008D7480" w:rsidP="00CB7750">
            <w:r>
              <w:rPr>
                <w:color w:val="000000"/>
                <w:lang w:val="fr-FR"/>
              </w:rPr>
              <w:t>2. Masse</w:t>
            </w:r>
          </w:p>
        </w:tc>
        <w:tc>
          <w:tcPr>
            <w:tcW w:w="4818" w:type="dxa"/>
            <w:tcBorders>
              <w:top w:val="single" w:sz="4" w:space="0" w:color="000001"/>
              <w:left w:val="single" w:sz="4" w:space="0" w:color="000001"/>
              <w:bottom w:val="single" w:sz="4" w:space="0" w:color="000001"/>
              <w:right w:val="single" w:sz="4" w:space="0" w:color="000001"/>
            </w:tcBorders>
            <w:shd w:val="clear" w:color="auto" w:fill="auto"/>
          </w:tcPr>
          <w:p w:rsidR="008D7480" w:rsidRDefault="008D7480" w:rsidP="00CB7750">
            <w:pPr>
              <w:pStyle w:val="Contenutotabella"/>
              <w:rPr>
                <w:rFonts w:hint="eastAsia"/>
              </w:rPr>
            </w:pPr>
            <w:r>
              <w:rPr>
                <w:color w:val="000000"/>
              </w:rPr>
              <w:t>essor</w:t>
            </w:r>
          </w:p>
        </w:tc>
      </w:tr>
      <w:tr w:rsidR="008D7480" w:rsidTr="00CB7750">
        <w:tc>
          <w:tcPr>
            <w:tcW w:w="4819" w:type="dxa"/>
            <w:tcBorders>
              <w:top w:val="single" w:sz="4" w:space="0" w:color="000001"/>
              <w:left w:val="single" w:sz="4" w:space="0" w:color="000001"/>
              <w:bottom w:val="single" w:sz="4" w:space="0" w:color="000001"/>
            </w:tcBorders>
            <w:shd w:val="clear" w:color="auto" w:fill="auto"/>
          </w:tcPr>
          <w:p w:rsidR="008D7480" w:rsidRDefault="008D7480" w:rsidP="00CB7750">
            <w:pPr>
              <w:pStyle w:val="Contenutotabella"/>
              <w:rPr>
                <w:rFonts w:hint="eastAsia"/>
              </w:rPr>
            </w:pPr>
            <w:r>
              <w:rPr>
                <w:color w:val="000000"/>
              </w:rPr>
              <w:t>3. Régression</w:t>
            </w:r>
          </w:p>
        </w:tc>
        <w:tc>
          <w:tcPr>
            <w:tcW w:w="4818" w:type="dxa"/>
            <w:tcBorders>
              <w:top w:val="single" w:sz="4" w:space="0" w:color="000001"/>
              <w:left w:val="single" w:sz="4" w:space="0" w:color="000001"/>
              <w:bottom w:val="single" w:sz="4" w:space="0" w:color="000001"/>
              <w:right w:val="single" w:sz="4" w:space="0" w:color="000001"/>
            </w:tcBorders>
            <w:shd w:val="clear" w:color="auto" w:fill="auto"/>
          </w:tcPr>
          <w:p w:rsidR="008D7480" w:rsidRDefault="008D7480" w:rsidP="00CB7750">
            <w:pPr>
              <w:pStyle w:val="Contenutotabella"/>
              <w:rPr>
                <w:rFonts w:hint="eastAsia"/>
              </w:rPr>
            </w:pPr>
            <w:r>
              <w:rPr>
                <w:color w:val="000000"/>
              </w:rPr>
              <w:t>navigation</w:t>
            </w:r>
          </w:p>
        </w:tc>
      </w:tr>
      <w:tr w:rsidR="008D7480" w:rsidTr="00CB7750">
        <w:tc>
          <w:tcPr>
            <w:tcW w:w="4819" w:type="dxa"/>
            <w:tcBorders>
              <w:top w:val="single" w:sz="4" w:space="0" w:color="000001"/>
              <w:left w:val="single" w:sz="4" w:space="0" w:color="000001"/>
              <w:bottom w:val="single" w:sz="4" w:space="0" w:color="000001"/>
            </w:tcBorders>
            <w:shd w:val="clear" w:color="auto" w:fill="auto"/>
          </w:tcPr>
          <w:p w:rsidR="008D7480" w:rsidRDefault="008D7480" w:rsidP="00CB7750">
            <w:pPr>
              <w:pStyle w:val="Contenutotabella"/>
              <w:rPr>
                <w:rFonts w:hint="eastAsia"/>
              </w:rPr>
            </w:pPr>
            <w:r>
              <w:rPr>
                <w:color w:val="000000"/>
              </w:rPr>
              <w:t>4. Média</w:t>
            </w:r>
          </w:p>
        </w:tc>
        <w:tc>
          <w:tcPr>
            <w:tcW w:w="4818" w:type="dxa"/>
            <w:tcBorders>
              <w:top w:val="single" w:sz="4" w:space="0" w:color="000001"/>
              <w:left w:val="single" w:sz="4" w:space="0" w:color="000001"/>
              <w:bottom w:val="single" w:sz="4" w:space="0" w:color="000001"/>
              <w:right w:val="single" w:sz="4" w:space="0" w:color="000001"/>
            </w:tcBorders>
            <w:shd w:val="clear" w:color="auto" w:fill="auto"/>
          </w:tcPr>
          <w:p w:rsidR="008D7480" w:rsidRDefault="008D7480" w:rsidP="00CB7750">
            <w:pPr>
              <w:pStyle w:val="Contenutotabella"/>
              <w:rPr>
                <w:rFonts w:hint="eastAsia"/>
              </w:rPr>
            </w:pPr>
            <w:r>
              <w:rPr>
                <w:color w:val="000000"/>
              </w:rPr>
              <w:t>individu</w:t>
            </w:r>
          </w:p>
        </w:tc>
      </w:tr>
    </w:tbl>
    <w:p w:rsidR="008D7480" w:rsidRDefault="008D7480" w:rsidP="008D7480">
      <w:pPr>
        <w:jc w:val="both"/>
        <w:rPr>
          <w:b/>
          <w:bCs/>
        </w:rPr>
      </w:pPr>
    </w:p>
    <w:p w:rsidR="008D7480" w:rsidRDefault="008D7480" w:rsidP="008D7480"/>
    <w:p w:rsidR="008D7480" w:rsidRPr="009262F4" w:rsidRDefault="008D7480">
      <w:pPr>
        <w:rPr>
          <w:lang w:val="fr-FR"/>
        </w:rPr>
      </w:pPr>
    </w:p>
    <w:p w:rsidR="009262F4" w:rsidRPr="009262F4" w:rsidRDefault="009262F4">
      <w:pPr>
        <w:rPr>
          <w:lang w:val="fr-FR"/>
        </w:rPr>
      </w:pPr>
      <w:r w:rsidRPr="009262F4">
        <w:rPr>
          <w:lang w:val="fr-FR"/>
        </w:rPr>
        <w:br w:type="page"/>
      </w:r>
    </w:p>
    <w:p w:rsidR="00084869" w:rsidRDefault="005E7BCC">
      <w:r>
        <w:rPr>
          <w:noProof/>
        </w:rPr>
        <w:lastRenderedPageBreak/>
        <w:drawing>
          <wp:inline distT="0" distB="0" distL="0" distR="0">
            <wp:extent cx="6423660" cy="8572500"/>
            <wp:effectExtent l="0" t="0" r="0" b="0"/>
            <wp:docPr id="6" name="Immagine 6" descr="CMI_divorce_v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MI_divorce_vins"/>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423660" cy="8572500"/>
                    </a:xfrm>
                    <a:prstGeom prst="rect">
                      <a:avLst/>
                    </a:prstGeom>
                    <a:noFill/>
                    <a:ln>
                      <a:noFill/>
                    </a:ln>
                  </pic:spPr>
                </pic:pic>
              </a:graphicData>
            </a:graphic>
          </wp:inline>
        </w:drawing>
      </w:r>
    </w:p>
    <w:p w:rsidR="00084869" w:rsidRDefault="00084869" w:rsidP="00084869">
      <w:pPr>
        <w:pStyle w:val="Paragrafoelenco"/>
        <w:spacing w:line="360" w:lineRule="auto"/>
        <w:ind w:left="0"/>
        <w:rPr>
          <w:lang w:val="en-US"/>
        </w:rPr>
      </w:pPr>
    </w:p>
    <w:p w:rsidR="00723475" w:rsidRPr="007359A0" w:rsidRDefault="00723475" w:rsidP="00F526E0">
      <w:pPr>
        <w:rPr>
          <w:sz w:val="18"/>
          <w:szCs w:val="18"/>
        </w:rPr>
      </w:pPr>
      <w:r>
        <w:rPr>
          <w:lang w:val="en-US"/>
        </w:rPr>
        <w:br w:type="page"/>
      </w:r>
    </w:p>
    <w:p w:rsidR="00723475" w:rsidRDefault="00723475" w:rsidP="00F526E0">
      <w:pPr>
        <w:jc w:val="center"/>
        <w:rPr>
          <w:b/>
          <w:sz w:val="28"/>
          <w:szCs w:val="28"/>
        </w:rPr>
      </w:pPr>
    </w:p>
    <w:p w:rsidR="00723475" w:rsidRPr="00723475" w:rsidRDefault="00723475" w:rsidP="00F526E0">
      <w:pPr>
        <w:jc w:val="center"/>
        <w:rPr>
          <w:b/>
          <w:sz w:val="28"/>
          <w:szCs w:val="28"/>
          <w:lang w:val="de-DE"/>
        </w:rPr>
      </w:pPr>
      <w:r w:rsidRPr="00723475">
        <w:rPr>
          <w:b/>
          <w:sz w:val="28"/>
          <w:szCs w:val="28"/>
          <w:lang w:val="de-DE"/>
        </w:rPr>
        <w:t>Infographie : Société – Manières de vivre</w:t>
      </w:r>
    </w:p>
    <w:p w:rsidR="00723475" w:rsidRPr="00AD26E6" w:rsidRDefault="00723475" w:rsidP="00F526E0">
      <w:pPr>
        <w:jc w:val="center"/>
        <w:rPr>
          <w:b/>
          <w:sz w:val="28"/>
          <w:szCs w:val="28"/>
          <w:lang w:val="fr-FR"/>
        </w:rPr>
      </w:pPr>
      <w:r w:rsidRPr="00AD26E6">
        <w:rPr>
          <w:b/>
          <w:sz w:val="28"/>
          <w:szCs w:val="28"/>
          <w:lang w:val="fr-FR"/>
        </w:rPr>
        <w:t>Questions</w:t>
      </w:r>
    </w:p>
    <w:p w:rsidR="00723475" w:rsidRPr="00AD26E6" w:rsidRDefault="00723475">
      <w:pPr>
        <w:rPr>
          <w:lang w:val="fr-FR"/>
        </w:rPr>
      </w:pPr>
    </w:p>
    <w:p w:rsidR="00723475" w:rsidRPr="00AD26E6" w:rsidRDefault="00723475" w:rsidP="00723475">
      <w:pPr>
        <w:pStyle w:val="Paragrafoelenco"/>
        <w:numPr>
          <w:ilvl w:val="0"/>
          <w:numId w:val="5"/>
        </w:numPr>
        <w:spacing w:after="0" w:line="360" w:lineRule="auto"/>
        <w:ind w:left="567" w:hanging="544"/>
        <w:jc w:val="both"/>
        <w:rPr>
          <w:sz w:val="24"/>
          <w:szCs w:val="24"/>
          <w:lang w:val="fr-FR"/>
        </w:rPr>
      </w:pPr>
      <w:r w:rsidRPr="00AD26E6">
        <w:rPr>
          <w:sz w:val="24"/>
          <w:szCs w:val="24"/>
          <w:lang w:val="fr-FR"/>
        </w:rPr>
        <w:t>Quels sont les fleuves français?</w:t>
      </w:r>
    </w:p>
    <w:p w:rsidR="00723475" w:rsidRPr="007359A0" w:rsidRDefault="00723475" w:rsidP="00F526E0">
      <w:pPr>
        <w:spacing w:line="360" w:lineRule="auto"/>
        <w:ind w:left="567" w:hanging="544"/>
      </w:pPr>
      <w:r>
        <w:t>……………………………………………………………………………</w:t>
      </w:r>
      <w:r w:rsidRPr="007359A0">
        <w:t>………………………….</w:t>
      </w:r>
    </w:p>
    <w:p w:rsidR="00723475" w:rsidRPr="007359A0" w:rsidRDefault="00723475" w:rsidP="00723475">
      <w:pPr>
        <w:pStyle w:val="Paragrafoelenco"/>
        <w:numPr>
          <w:ilvl w:val="0"/>
          <w:numId w:val="5"/>
        </w:numPr>
        <w:spacing w:after="0" w:line="360" w:lineRule="auto"/>
        <w:ind w:left="567" w:hanging="544"/>
        <w:jc w:val="both"/>
        <w:rPr>
          <w:sz w:val="24"/>
          <w:szCs w:val="24"/>
        </w:rPr>
      </w:pPr>
      <w:r>
        <w:rPr>
          <w:sz w:val="24"/>
          <w:szCs w:val="24"/>
        </w:rPr>
        <w:t>Où se trouvent-ils</w:t>
      </w:r>
      <w:r w:rsidRPr="007359A0">
        <w:rPr>
          <w:sz w:val="24"/>
          <w:szCs w:val="24"/>
        </w:rPr>
        <w:t>?</w:t>
      </w:r>
    </w:p>
    <w:p w:rsidR="00723475" w:rsidRPr="007359A0" w:rsidRDefault="00723475" w:rsidP="00F526E0">
      <w:pPr>
        <w:spacing w:line="360" w:lineRule="auto"/>
        <w:ind w:left="567" w:hanging="544"/>
      </w:pPr>
      <w:r>
        <w:t>……………………………………………………………</w:t>
      </w:r>
      <w:r w:rsidRPr="007359A0">
        <w:t>………………………………………….</w:t>
      </w:r>
    </w:p>
    <w:p w:rsidR="00723475" w:rsidRPr="00621B6E" w:rsidRDefault="00723475" w:rsidP="00723475">
      <w:pPr>
        <w:pStyle w:val="Paragrafoelenco"/>
        <w:numPr>
          <w:ilvl w:val="0"/>
          <w:numId w:val="5"/>
        </w:numPr>
        <w:spacing w:after="0" w:line="360" w:lineRule="auto"/>
        <w:ind w:left="567" w:hanging="544"/>
        <w:jc w:val="both"/>
        <w:rPr>
          <w:sz w:val="24"/>
          <w:szCs w:val="24"/>
          <w:lang w:val="en-GB"/>
        </w:rPr>
      </w:pPr>
      <w:r w:rsidRPr="00621B6E">
        <w:rPr>
          <w:sz w:val="24"/>
          <w:szCs w:val="24"/>
          <w:lang w:val="en-GB"/>
        </w:rPr>
        <w:t>Où se trouvent les meilleurs restaurants?</w:t>
      </w:r>
    </w:p>
    <w:p w:rsidR="00723475" w:rsidRPr="007359A0" w:rsidRDefault="00723475" w:rsidP="00F526E0">
      <w:pPr>
        <w:spacing w:line="360" w:lineRule="auto"/>
        <w:ind w:left="567" w:hanging="544"/>
      </w:pPr>
      <w:r w:rsidRPr="007359A0">
        <w:t>………</w:t>
      </w:r>
      <w:r>
        <w:t>………………………………………………………………………</w:t>
      </w:r>
      <w:r w:rsidRPr="007359A0">
        <w:t>……………………….</w:t>
      </w:r>
    </w:p>
    <w:p w:rsidR="00723475" w:rsidRPr="00AD26E6" w:rsidRDefault="00723475" w:rsidP="00723475">
      <w:pPr>
        <w:pStyle w:val="Paragrafoelenco"/>
        <w:numPr>
          <w:ilvl w:val="0"/>
          <w:numId w:val="5"/>
        </w:numPr>
        <w:spacing w:after="0" w:line="360" w:lineRule="auto"/>
        <w:ind w:left="567" w:hanging="544"/>
        <w:jc w:val="both"/>
        <w:rPr>
          <w:sz w:val="24"/>
          <w:szCs w:val="24"/>
          <w:lang w:val="fr-FR"/>
        </w:rPr>
      </w:pPr>
      <w:r w:rsidRPr="00AD26E6">
        <w:rPr>
          <w:sz w:val="24"/>
          <w:szCs w:val="24"/>
          <w:lang w:val="fr-FR"/>
        </w:rPr>
        <w:t>Comment s’appelle le guide gastronomique français le plus prestigieux?</w:t>
      </w:r>
    </w:p>
    <w:p w:rsidR="00723475" w:rsidRPr="007359A0" w:rsidRDefault="00723475" w:rsidP="00F526E0">
      <w:pPr>
        <w:spacing w:line="360" w:lineRule="auto"/>
        <w:ind w:left="567" w:hanging="544"/>
      </w:pPr>
      <w:r w:rsidRPr="007359A0">
        <w:t>…………</w:t>
      </w:r>
      <w:r>
        <w:t>……………………………………………………………………</w:t>
      </w:r>
      <w:r w:rsidRPr="007359A0">
        <w:t>………………………</w:t>
      </w:r>
    </w:p>
    <w:p w:rsidR="00723475" w:rsidRPr="00AD26E6" w:rsidRDefault="00723475" w:rsidP="00723475">
      <w:pPr>
        <w:pStyle w:val="Paragrafoelenco"/>
        <w:numPr>
          <w:ilvl w:val="0"/>
          <w:numId w:val="5"/>
        </w:numPr>
        <w:spacing w:after="0" w:line="360" w:lineRule="auto"/>
        <w:ind w:left="567" w:hanging="544"/>
        <w:jc w:val="both"/>
        <w:rPr>
          <w:sz w:val="24"/>
          <w:szCs w:val="24"/>
          <w:lang w:val="fr-FR"/>
        </w:rPr>
      </w:pPr>
      <w:r w:rsidRPr="00AD26E6">
        <w:rPr>
          <w:sz w:val="24"/>
          <w:szCs w:val="24"/>
          <w:lang w:val="fr-FR"/>
        </w:rPr>
        <w:t>Combien d’habitants y a-t-il en France?</w:t>
      </w:r>
    </w:p>
    <w:p w:rsidR="00723475" w:rsidRPr="007359A0" w:rsidRDefault="00723475" w:rsidP="00F526E0">
      <w:pPr>
        <w:spacing w:line="360" w:lineRule="auto"/>
        <w:ind w:left="567" w:hanging="544"/>
      </w:pPr>
      <w:r w:rsidRPr="007359A0">
        <w:t>…………</w:t>
      </w:r>
      <w:r>
        <w:t>………………………………………………………………………</w:t>
      </w:r>
      <w:r w:rsidRPr="007359A0">
        <w:t>………………………</w:t>
      </w:r>
    </w:p>
    <w:p w:rsidR="00723475" w:rsidRPr="007359A0" w:rsidRDefault="00723475" w:rsidP="00723475">
      <w:pPr>
        <w:pStyle w:val="Paragrafoelenco"/>
        <w:numPr>
          <w:ilvl w:val="0"/>
          <w:numId w:val="5"/>
        </w:numPr>
        <w:spacing w:after="0" w:line="360" w:lineRule="auto"/>
        <w:ind w:left="567" w:hanging="544"/>
        <w:jc w:val="both"/>
        <w:rPr>
          <w:sz w:val="24"/>
          <w:szCs w:val="24"/>
        </w:rPr>
      </w:pPr>
      <w:r>
        <w:rPr>
          <w:sz w:val="24"/>
          <w:szCs w:val="24"/>
        </w:rPr>
        <w:t>Qu’est-ce que l’Hexagone</w:t>
      </w:r>
      <w:r w:rsidRPr="007359A0">
        <w:rPr>
          <w:sz w:val="24"/>
          <w:szCs w:val="24"/>
        </w:rPr>
        <w:t>?</w:t>
      </w:r>
    </w:p>
    <w:p w:rsidR="00723475" w:rsidRPr="007359A0" w:rsidRDefault="00723475" w:rsidP="00F526E0">
      <w:pPr>
        <w:spacing w:line="360" w:lineRule="auto"/>
        <w:ind w:left="567" w:hanging="544"/>
      </w:pPr>
      <w:r w:rsidRPr="007359A0">
        <w:t>…………</w:t>
      </w:r>
      <w:r>
        <w:t>………………………………………………………………………</w:t>
      </w:r>
      <w:r w:rsidRPr="007359A0">
        <w:t>………………………</w:t>
      </w:r>
    </w:p>
    <w:p w:rsidR="00723475" w:rsidRDefault="00723475" w:rsidP="00F526E0">
      <w:pPr>
        <w:ind w:left="567" w:hanging="544"/>
        <w:jc w:val="center"/>
        <w:rPr>
          <w:b/>
        </w:rPr>
      </w:pPr>
    </w:p>
    <w:p w:rsidR="00723475" w:rsidRPr="00621B6E" w:rsidRDefault="00723475" w:rsidP="00F526E0">
      <w:pPr>
        <w:ind w:left="567" w:hanging="544"/>
        <w:jc w:val="center"/>
        <w:rPr>
          <w:b/>
        </w:rPr>
      </w:pPr>
      <w:r w:rsidRPr="00621B6E">
        <w:rPr>
          <w:b/>
        </w:rPr>
        <w:t>Vrai ou faux</w:t>
      </w:r>
    </w:p>
    <w:p w:rsidR="00723475" w:rsidRPr="007359A0" w:rsidRDefault="00723475" w:rsidP="00F526E0"/>
    <w:p w:rsidR="00723475" w:rsidRPr="00621B6E" w:rsidRDefault="00723475" w:rsidP="00723475">
      <w:pPr>
        <w:pStyle w:val="Paragrafoelenco"/>
        <w:numPr>
          <w:ilvl w:val="0"/>
          <w:numId w:val="5"/>
        </w:numPr>
        <w:spacing w:after="0" w:line="360" w:lineRule="auto"/>
        <w:ind w:left="567" w:hanging="544"/>
        <w:jc w:val="both"/>
        <w:rPr>
          <w:sz w:val="24"/>
          <w:szCs w:val="24"/>
          <w:lang w:val="en-GB"/>
        </w:rPr>
      </w:pPr>
      <w:r w:rsidRPr="00621B6E">
        <w:rPr>
          <w:lang w:val="en-GB"/>
        </w:rPr>
        <w:t>Les divorces ont augmenté depuis trente ans</w:t>
      </w:r>
    </w:p>
    <w:p w:rsidR="00723475" w:rsidRPr="00621B6E" w:rsidRDefault="00723475" w:rsidP="00723475">
      <w:pPr>
        <w:pStyle w:val="Paragrafoelenco"/>
        <w:numPr>
          <w:ilvl w:val="0"/>
          <w:numId w:val="5"/>
        </w:numPr>
        <w:spacing w:after="0" w:line="360" w:lineRule="auto"/>
        <w:ind w:left="567" w:hanging="544"/>
        <w:jc w:val="both"/>
        <w:rPr>
          <w:sz w:val="24"/>
          <w:szCs w:val="24"/>
          <w:lang w:val="en-GB"/>
        </w:rPr>
      </w:pPr>
      <w:r>
        <w:rPr>
          <w:lang w:val="en-GB"/>
        </w:rPr>
        <w:t>Les hommes vivent moins longtemps que les femmes</w:t>
      </w:r>
    </w:p>
    <w:p w:rsidR="00723475" w:rsidRPr="00621B6E" w:rsidRDefault="00723475" w:rsidP="00723475">
      <w:pPr>
        <w:pStyle w:val="Paragrafoelenco"/>
        <w:numPr>
          <w:ilvl w:val="0"/>
          <w:numId w:val="5"/>
        </w:numPr>
        <w:spacing w:after="0" w:line="360" w:lineRule="auto"/>
        <w:ind w:left="567" w:hanging="544"/>
        <w:jc w:val="both"/>
        <w:rPr>
          <w:sz w:val="24"/>
          <w:szCs w:val="24"/>
          <w:lang w:val="en-GB"/>
        </w:rPr>
      </w:pPr>
      <w:r>
        <w:rPr>
          <w:lang w:val="en-GB"/>
        </w:rPr>
        <w:t>Les hommes vivent plus longtemps qu’il y a trente ans</w:t>
      </w:r>
    </w:p>
    <w:p w:rsidR="00723475" w:rsidRPr="00621B6E" w:rsidRDefault="00723475" w:rsidP="00723475">
      <w:pPr>
        <w:pStyle w:val="Paragrafoelenco"/>
        <w:numPr>
          <w:ilvl w:val="0"/>
          <w:numId w:val="5"/>
        </w:numPr>
        <w:spacing w:after="0" w:line="360" w:lineRule="auto"/>
        <w:ind w:left="567" w:hanging="544"/>
        <w:jc w:val="both"/>
        <w:rPr>
          <w:sz w:val="24"/>
          <w:szCs w:val="24"/>
          <w:lang w:val="en-GB"/>
        </w:rPr>
      </w:pPr>
      <w:r>
        <w:rPr>
          <w:lang w:val="en-GB"/>
        </w:rPr>
        <w:t>Les Français dépensent moins pour l’alimentation qu’il y a vingt ans</w:t>
      </w:r>
    </w:p>
    <w:p w:rsidR="00723475" w:rsidRPr="00621B6E" w:rsidRDefault="00723475" w:rsidP="00723475">
      <w:pPr>
        <w:pStyle w:val="Paragrafoelenco"/>
        <w:numPr>
          <w:ilvl w:val="0"/>
          <w:numId w:val="5"/>
        </w:numPr>
        <w:spacing w:after="0" w:line="360" w:lineRule="auto"/>
        <w:ind w:left="567" w:hanging="544"/>
        <w:jc w:val="both"/>
        <w:rPr>
          <w:sz w:val="24"/>
          <w:szCs w:val="24"/>
          <w:lang w:val="en-GB"/>
        </w:rPr>
      </w:pPr>
      <w:r>
        <w:rPr>
          <w:lang w:val="en-GB"/>
        </w:rPr>
        <w:t>Mais ils dépensent plus pour la boisson.</w:t>
      </w:r>
    </w:p>
    <w:p w:rsidR="00723475" w:rsidRPr="00621B6E" w:rsidRDefault="00723475" w:rsidP="00723475">
      <w:pPr>
        <w:pStyle w:val="Paragrafoelenco"/>
        <w:numPr>
          <w:ilvl w:val="0"/>
          <w:numId w:val="5"/>
        </w:numPr>
        <w:spacing w:after="0" w:line="360" w:lineRule="auto"/>
        <w:ind w:left="567" w:hanging="544"/>
        <w:jc w:val="both"/>
        <w:rPr>
          <w:sz w:val="24"/>
          <w:szCs w:val="24"/>
          <w:lang w:val="en-GB"/>
        </w:rPr>
      </w:pPr>
      <w:r>
        <w:rPr>
          <w:lang w:val="en-GB"/>
        </w:rPr>
        <w:t xml:space="preserve">Ils dépensent plus pour le logement et l’habillement </w:t>
      </w:r>
    </w:p>
    <w:p w:rsidR="00723475" w:rsidRPr="00621B6E" w:rsidRDefault="00723475" w:rsidP="00723475">
      <w:pPr>
        <w:pStyle w:val="Paragrafoelenco"/>
        <w:numPr>
          <w:ilvl w:val="0"/>
          <w:numId w:val="5"/>
        </w:numPr>
        <w:spacing w:after="0" w:line="360" w:lineRule="auto"/>
        <w:ind w:left="567" w:hanging="544"/>
        <w:jc w:val="both"/>
        <w:rPr>
          <w:sz w:val="24"/>
          <w:szCs w:val="24"/>
          <w:lang w:val="en-GB"/>
        </w:rPr>
      </w:pPr>
      <w:r>
        <w:rPr>
          <w:lang w:val="en-GB"/>
        </w:rPr>
        <w:t>Et surtout ils dépensent plus pour l’éclairage et les transports.</w:t>
      </w:r>
    </w:p>
    <w:p w:rsidR="00723475" w:rsidRPr="00AD26E6" w:rsidRDefault="00723475" w:rsidP="00723475">
      <w:pPr>
        <w:pStyle w:val="Paragrafoelenco"/>
        <w:numPr>
          <w:ilvl w:val="0"/>
          <w:numId w:val="5"/>
        </w:numPr>
        <w:spacing w:after="0" w:line="360" w:lineRule="auto"/>
        <w:ind w:left="567" w:hanging="544"/>
        <w:jc w:val="both"/>
        <w:rPr>
          <w:sz w:val="24"/>
          <w:szCs w:val="24"/>
          <w:lang w:val="fr-FR"/>
        </w:rPr>
      </w:pPr>
      <w:r w:rsidRPr="00AD26E6">
        <w:rPr>
          <w:lang w:val="fr-FR"/>
        </w:rPr>
        <w:t>Leur consommation de volaille a baissé.</w:t>
      </w:r>
    </w:p>
    <w:p w:rsidR="00723475" w:rsidRPr="00AD26E6" w:rsidRDefault="00723475" w:rsidP="00723475">
      <w:pPr>
        <w:pStyle w:val="Paragrafoelenco"/>
        <w:numPr>
          <w:ilvl w:val="0"/>
          <w:numId w:val="5"/>
        </w:numPr>
        <w:spacing w:after="0" w:line="360" w:lineRule="auto"/>
        <w:ind w:left="567" w:hanging="544"/>
        <w:jc w:val="both"/>
        <w:rPr>
          <w:sz w:val="24"/>
          <w:szCs w:val="24"/>
          <w:lang w:val="fr-FR"/>
        </w:rPr>
      </w:pPr>
      <w:r w:rsidRPr="00AD26E6">
        <w:rPr>
          <w:lang w:val="fr-FR"/>
        </w:rPr>
        <w:t>Mais celle d’eau minérale a augmenté.</w:t>
      </w:r>
    </w:p>
    <w:p w:rsidR="00723475" w:rsidRPr="00AD26E6" w:rsidRDefault="00723475" w:rsidP="00723475">
      <w:pPr>
        <w:pStyle w:val="Paragrafoelenco"/>
        <w:numPr>
          <w:ilvl w:val="0"/>
          <w:numId w:val="5"/>
        </w:numPr>
        <w:spacing w:after="0" w:line="360" w:lineRule="auto"/>
        <w:ind w:left="567" w:hanging="544"/>
        <w:jc w:val="both"/>
        <w:rPr>
          <w:sz w:val="24"/>
          <w:szCs w:val="24"/>
          <w:lang w:val="fr-FR"/>
        </w:rPr>
      </w:pPr>
      <w:r w:rsidRPr="00AD26E6">
        <w:rPr>
          <w:lang w:val="fr-FR"/>
        </w:rPr>
        <w:t>Ils mangent plus de pain et boivent plus de vin.</w:t>
      </w:r>
    </w:p>
    <w:p w:rsidR="00723475" w:rsidRPr="00AD26E6" w:rsidRDefault="00723475" w:rsidP="00723475">
      <w:pPr>
        <w:pStyle w:val="Paragrafoelenco"/>
        <w:numPr>
          <w:ilvl w:val="0"/>
          <w:numId w:val="5"/>
        </w:numPr>
        <w:spacing w:after="0" w:line="360" w:lineRule="auto"/>
        <w:ind w:left="567" w:hanging="544"/>
        <w:jc w:val="both"/>
        <w:rPr>
          <w:sz w:val="24"/>
          <w:szCs w:val="24"/>
          <w:lang w:val="fr-FR"/>
        </w:rPr>
      </w:pPr>
      <w:r w:rsidRPr="00AD26E6">
        <w:rPr>
          <w:lang w:val="fr-FR"/>
        </w:rPr>
        <w:t>La consommation en viande a diminué.</w:t>
      </w:r>
    </w:p>
    <w:p w:rsidR="00723475" w:rsidRPr="00AD26E6" w:rsidRDefault="00723475" w:rsidP="00F526E0">
      <w:pPr>
        <w:pStyle w:val="Paragrafoelenco"/>
        <w:spacing w:line="360" w:lineRule="auto"/>
        <w:ind w:left="0"/>
        <w:rPr>
          <w:lang w:val="fr-FR"/>
        </w:rPr>
      </w:pPr>
    </w:p>
    <w:p w:rsidR="00723475" w:rsidRPr="00AA304B" w:rsidRDefault="00723475" w:rsidP="00F526E0">
      <w:pPr>
        <w:pStyle w:val="Paragrafoelenco"/>
        <w:spacing w:line="360" w:lineRule="auto"/>
        <w:ind w:left="0"/>
        <w:rPr>
          <w:lang w:val="de-DE"/>
        </w:rPr>
      </w:pPr>
      <w:r>
        <w:rPr>
          <w:lang w:val="de-DE"/>
        </w:rPr>
        <w:t>Prenez note</w:t>
      </w:r>
      <w:r w:rsidRPr="00AA304B">
        <w:rPr>
          <w:lang w:val="de-DE"/>
        </w:rPr>
        <w:t xml:space="preserve"> des chiffres présents</w:t>
      </w:r>
      <w:r>
        <w:rPr>
          <w:lang w:val="de-DE"/>
        </w:rPr>
        <w:t xml:space="preserve"> dans le texte et prononcez-les.</w:t>
      </w:r>
    </w:p>
    <w:p w:rsidR="008554BC" w:rsidRDefault="008554BC">
      <w:pPr>
        <w:rPr>
          <w:lang w:val="de-DE"/>
        </w:rPr>
      </w:pPr>
      <w:r>
        <w:rPr>
          <w:lang w:val="de-DE"/>
        </w:rPr>
        <w:br w:type="page"/>
      </w:r>
    </w:p>
    <w:p w:rsidR="00D90669" w:rsidRPr="00AD26E6" w:rsidRDefault="00D90669" w:rsidP="008554BC">
      <w:pPr>
        <w:rPr>
          <w:b/>
          <w:sz w:val="32"/>
          <w:szCs w:val="32"/>
          <w:lang w:val="fr-FR"/>
        </w:rPr>
      </w:pPr>
    </w:p>
    <w:p w:rsidR="00D90669" w:rsidRPr="00AD26E6" w:rsidRDefault="00D90669" w:rsidP="00F526E0">
      <w:pPr>
        <w:jc w:val="center"/>
        <w:rPr>
          <w:b/>
          <w:sz w:val="32"/>
          <w:szCs w:val="32"/>
          <w:lang w:val="fr-FR"/>
        </w:rPr>
      </w:pPr>
    </w:p>
    <w:p w:rsidR="00723475" w:rsidRPr="00AD26E6" w:rsidRDefault="00723475" w:rsidP="00F526E0">
      <w:pPr>
        <w:jc w:val="center"/>
        <w:rPr>
          <w:b/>
          <w:sz w:val="32"/>
          <w:szCs w:val="32"/>
          <w:lang w:val="fr-FR"/>
        </w:rPr>
      </w:pPr>
      <w:r w:rsidRPr="00AD26E6">
        <w:rPr>
          <w:b/>
          <w:sz w:val="32"/>
          <w:szCs w:val="32"/>
          <w:lang w:val="fr-FR"/>
        </w:rPr>
        <w:t>Test de closure</w:t>
      </w:r>
    </w:p>
    <w:p w:rsidR="00723475" w:rsidRPr="00AD26E6" w:rsidRDefault="00723475">
      <w:pPr>
        <w:rPr>
          <w:lang w:val="fr-FR"/>
        </w:rPr>
      </w:pPr>
    </w:p>
    <w:p w:rsidR="00723475" w:rsidRPr="00E84F15" w:rsidRDefault="00723475">
      <w:pPr>
        <w:rPr>
          <w:lang w:val="en-GB"/>
        </w:rPr>
      </w:pPr>
      <w:r w:rsidRPr="00E84F15">
        <w:rPr>
          <w:lang w:val="en-GB"/>
        </w:rPr>
        <w:t>Replacez dans le texte les mots suivants:</w:t>
      </w:r>
    </w:p>
    <w:p w:rsidR="00723475" w:rsidRDefault="00723475" w:rsidP="00F526E0">
      <w:pPr>
        <w:jc w:val="center"/>
        <w:rPr>
          <w:b/>
          <w:lang w:val="en-GB"/>
        </w:rPr>
      </w:pPr>
      <w:r w:rsidRPr="00E84F15">
        <w:rPr>
          <w:b/>
          <w:lang w:val="en-GB"/>
        </w:rPr>
        <w:t xml:space="preserve">argent    ces     de     des     dont       enjeu     entreprises     </w:t>
      </w:r>
    </w:p>
    <w:p w:rsidR="00723475" w:rsidRDefault="00723475" w:rsidP="00F526E0">
      <w:pPr>
        <w:jc w:val="center"/>
        <w:rPr>
          <w:b/>
          <w:lang w:val="en-GB"/>
        </w:rPr>
      </w:pPr>
      <w:r w:rsidRPr="00E84F15">
        <w:rPr>
          <w:b/>
          <w:lang w:val="en-GB"/>
        </w:rPr>
        <w:t xml:space="preserve"> marché      pourquoi       qui       qu’</w:t>
      </w:r>
    </w:p>
    <w:p w:rsidR="00723475" w:rsidRDefault="00723475" w:rsidP="00F526E0">
      <w:pPr>
        <w:jc w:val="center"/>
        <w:rPr>
          <w:b/>
          <w:lang w:val="en-GB"/>
        </w:rPr>
      </w:pPr>
    </w:p>
    <w:p w:rsidR="00723475" w:rsidRPr="00E84F15" w:rsidRDefault="005E7BCC" w:rsidP="00F526E0">
      <w:pPr>
        <w:jc w:val="center"/>
        <w:rPr>
          <w:b/>
          <w:lang w:val="en-GB"/>
        </w:rPr>
      </w:pPr>
      <w:r>
        <w:rPr>
          <w:noProof/>
        </w:rPr>
        <w:drawing>
          <wp:anchor distT="0" distB="0" distL="114300" distR="114300" simplePos="0" relativeHeight="251657216" behindDoc="0" locked="0" layoutInCell="1" allowOverlap="1">
            <wp:simplePos x="0" y="0"/>
            <wp:positionH relativeFrom="column">
              <wp:align>center</wp:align>
            </wp:positionH>
            <wp:positionV relativeFrom="paragraph">
              <wp:posOffset>-3810</wp:posOffset>
            </wp:positionV>
            <wp:extent cx="6572250" cy="6934200"/>
            <wp:effectExtent l="0" t="0" r="0" b="0"/>
            <wp:wrapSquare wrapText="bothSides"/>
            <wp:docPr id="13" name="Immagine 2" descr="CMI-marche_clo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MI-marche_cloze"/>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572250" cy="6934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23475" w:rsidRDefault="00723475">
      <w:r>
        <w:br w:type="page"/>
      </w:r>
      <w:r w:rsidR="005E7BCC">
        <w:rPr>
          <w:noProof/>
        </w:rPr>
        <w:lastRenderedPageBreak/>
        <w:drawing>
          <wp:inline distT="0" distB="0" distL="0" distR="0">
            <wp:extent cx="6263640" cy="8572500"/>
            <wp:effectExtent l="0" t="0" r="0" b="0"/>
            <wp:docPr id="8" name="Immagine 8" descr="CMI_agricul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MI_agriculture"/>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263640" cy="8572500"/>
                    </a:xfrm>
                    <a:prstGeom prst="rect">
                      <a:avLst/>
                    </a:prstGeom>
                    <a:noFill/>
                    <a:ln>
                      <a:noFill/>
                    </a:ln>
                  </pic:spPr>
                </pic:pic>
              </a:graphicData>
            </a:graphic>
          </wp:inline>
        </w:drawing>
      </w:r>
    </w:p>
    <w:p w:rsidR="00723475" w:rsidRDefault="00723475" w:rsidP="00723475">
      <w:pPr>
        <w:jc w:val="center"/>
      </w:pPr>
    </w:p>
    <w:p w:rsidR="00723475" w:rsidRPr="007359A0" w:rsidRDefault="00723475" w:rsidP="00F526E0">
      <w:pPr>
        <w:rPr>
          <w:sz w:val="18"/>
          <w:szCs w:val="18"/>
        </w:rPr>
      </w:pPr>
      <w:r>
        <w:br w:type="page"/>
      </w:r>
    </w:p>
    <w:p w:rsidR="00D90669" w:rsidRDefault="00D90669" w:rsidP="00F526E0">
      <w:pPr>
        <w:jc w:val="center"/>
        <w:rPr>
          <w:b/>
          <w:sz w:val="28"/>
          <w:szCs w:val="28"/>
        </w:rPr>
      </w:pPr>
    </w:p>
    <w:p w:rsidR="00723475" w:rsidRDefault="00723475" w:rsidP="00F526E0">
      <w:pPr>
        <w:jc w:val="center"/>
        <w:rPr>
          <w:b/>
          <w:sz w:val="28"/>
          <w:szCs w:val="28"/>
        </w:rPr>
      </w:pPr>
      <w:r w:rsidRPr="00491BFA">
        <w:rPr>
          <w:b/>
          <w:sz w:val="28"/>
          <w:szCs w:val="28"/>
        </w:rPr>
        <w:t>Questions</w:t>
      </w:r>
    </w:p>
    <w:p w:rsidR="00252348" w:rsidRPr="00491BFA" w:rsidRDefault="00252348" w:rsidP="00F526E0">
      <w:pPr>
        <w:jc w:val="center"/>
        <w:rPr>
          <w:b/>
          <w:sz w:val="28"/>
          <w:szCs w:val="28"/>
        </w:rPr>
      </w:pPr>
    </w:p>
    <w:p w:rsidR="00723475" w:rsidRDefault="00723475"/>
    <w:p w:rsidR="00723475" w:rsidRPr="007359A0" w:rsidRDefault="00723475" w:rsidP="00723475">
      <w:pPr>
        <w:pStyle w:val="Paragrafoelenco"/>
        <w:numPr>
          <w:ilvl w:val="0"/>
          <w:numId w:val="5"/>
        </w:numPr>
        <w:spacing w:after="0" w:line="360" w:lineRule="auto"/>
        <w:ind w:left="567" w:hanging="544"/>
        <w:jc w:val="both"/>
        <w:rPr>
          <w:sz w:val="24"/>
          <w:szCs w:val="24"/>
        </w:rPr>
      </w:pPr>
      <w:r w:rsidRPr="007359A0">
        <w:rPr>
          <w:sz w:val="24"/>
          <w:szCs w:val="24"/>
        </w:rPr>
        <w:t>Que signifie SAU?</w:t>
      </w:r>
    </w:p>
    <w:p w:rsidR="00723475" w:rsidRPr="007359A0" w:rsidRDefault="00723475" w:rsidP="00F526E0">
      <w:pPr>
        <w:spacing w:line="360" w:lineRule="auto"/>
        <w:ind w:left="567" w:hanging="544"/>
      </w:pPr>
      <w:r>
        <w:t>……………………………………………………………………………</w:t>
      </w:r>
      <w:r w:rsidRPr="007359A0">
        <w:t>………………………….</w:t>
      </w:r>
    </w:p>
    <w:p w:rsidR="00723475" w:rsidRPr="00AD26E6" w:rsidRDefault="00723475" w:rsidP="00723475">
      <w:pPr>
        <w:pStyle w:val="Paragrafoelenco"/>
        <w:numPr>
          <w:ilvl w:val="0"/>
          <w:numId w:val="5"/>
        </w:numPr>
        <w:spacing w:after="0" w:line="360" w:lineRule="auto"/>
        <w:ind w:left="567" w:hanging="544"/>
        <w:jc w:val="both"/>
        <w:rPr>
          <w:sz w:val="24"/>
          <w:szCs w:val="24"/>
          <w:lang w:val="fr-FR"/>
        </w:rPr>
      </w:pPr>
      <w:r w:rsidRPr="00AD26E6">
        <w:rPr>
          <w:sz w:val="24"/>
          <w:szCs w:val="24"/>
          <w:lang w:val="fr-FR"/>
        </w:rPr>
        <w:t>Quelle est la SAU en France?</w:t>
      </w:r>
    </w:p>
    <w:p w:rsidR="00723475" w:rsidRPr="007359A0" w:rsidRDefault="00723475" w:rsidP="00F526E0">
      <w:pPr>
        <w:spacing w:line="360" w:lineRule="auto"/>
        <w:ind w:left="567" w:hanging="544"/>
      </w:pPr>
      <w:r>
        <w:t>……………………………………………………………</w:t>
      </w:r>
      <w:r w:rsidRPr="007359A0">
        <w:t>………………………………………….</w:t>
      </w:r>
    </w:p>
    <w:p w:rsidR="00723475" w:rsidRPr="007359A0" w:rsidRDefault="00723475" w:rsidP="00723475">
      <w:pPr>
        <w:pStyle w:val="Paragrafoelenco"/>
        <w:numPr>
          <w:ilvl w:val="0"/>
          <w:numId w:val="5"/>
        </w:numPr>
        <w:spacing w:after="0" w:line="360" w:lineRule="auto"/>
        <w:ind w:left="567" w:hanging="544"/>
        <w:jc w:val="both"/>
        <w:rPr>
          <w:sz w:val="24"/>
          <w:szCs w:val="24"/>
        </w:rPr>
      </w:pPr>
      <w:r w:rsidRPr="007359A0">
        <w:rPr>
          <w:sz w:val="24"/>
          <w:szCs w:val="24"/>
        </w:rPr>
        <w:t>Dans quelles régions surtout?</w:t>
      </w:r>
    </w:p>
    <w:p w:rsidR="00723475" w:rsidRPr="007359A0" w:rsidRDefault="00723475" w:rsidP="00F526E0">
      <w:pPr>
        <w:spacing w:line="360" w:lineRule="auto"/>
        <w:ind w:left="567" w:hanging="544"/>
      </w:pPr>
      <w:r w:rsidRPr="007359A0">
        <w:t>………</w:t>
      </w:r>
      <w:r>
        <w:t>………………………………………………………………………</w:t>
      </w:r>
      <w:r w:rsidRPr="007359A0">
        <w:t>……………………….</w:t>
      </w:r>
    </w:p>
    <w:p w:rsidR="00723475" w:rsidRPr="007359A0" w:rsidRDefault="00723475" w:rsidP="00723475">
      <w:pPr>
        <w:pStyle w:val="Paragrafoelenco"/>
        <w:numPr>
          <w:ilvl w:val="0"/>
          <w:numId w:val="5"/>
        </w:numPr>
        <w:spacing w:after="0" w:line="360" w:lineRule="auto"/>
        <w:ind w:left="567" w:hanging="544"/>
        <w:jc w:val="both"/>
        <w:rPr>
          <w:sz w:val="24"/>
          <w:szCs w:val="24"/>
        </w:rPr>
      </w:pPr>
      <w:r w:rsidRPr="007359A0">
        <w:rPr>
          <w:sz w:val="24"/>
          <w:szCs w:val="24"/>
        </w:rPr>
        <w:t>Que signifie PIB?</w:t>
      </w:r>
    </w:p>
    <w:p w:rsidR="00723475" w:rsidRPr="007359A0" w:rsidRDefault="00723475" w:rsidP="00F526E0">
      <w:pPr>
        <w:spacing w:line="360" w:lineRule="auto"/>
        <w:ind w:left="567" w:hanging="544"/>
      </w:pPr>
      <w:r w:rsidRPr="007359A0">
        <w:t>…………</w:t>
      </w:r>
      <w:r>
        <w:t>……………………………………………………………………</w:t>
      </w:r>
      <w:r w:rsidRPr="007359A0">
        <w:t>………………………</w:t>
      </w:r>
    </w:p>
    <w:p w:rsidR="00723475" w:rsidRPr="00AD26E6" w:rsidRDefault="00723475" w:rsidP="00723475">
      <w:pPr>
        <w:pStyle w:val="Paragrafoelenco"/>
        <w:numPr>
          <w:ilvl w:val="0"/>
          <w:numId w:val="5"/>
        </w:numPr>
        <w:spacing w:after="0" w:line="360" w:lineRule="auto"/>
        <w:ind w:left="567" w:hanging="544"/>
        <w:jc w:val="both"/>
        <w:rPr>
          <w:sz w:val="24"/>
          <w:szCs w:val="24"/>
          <w:lang w:val="fr-FR"/>
        </w:rPr>
      </w:pPr>
      <w:r w:rsidRPr="00AD26E6">
        <w:rPr>
          <w:sz w:val="24"/>
          <w:szCs w:val="24"/>
          <w:lang w:val="fr-FR"/>
        </w:rPr>
        <w:t>3,5%, c’est la part de quoi?</w:t>
      </w:r>
    </w:p>
    <w:p w:rsidR="00723475" w:rsidRPr="007359A0" w:rsidRDefault="00723475" w:rsidP="00F526E0">
      <w:pPr>
        <w:spacing w:line="360" w:lineRule="auto"/>
        <w:ind w:left="567" w:hanging="544"/>
      </w:pPr>
      <w:r w:rsidRPr="007359A0">
        <w:t>…………</w:t>
      </w:r>
      <w:r>
        <w:t>………………………………………………………………………</w:t>
      </w:r>
      <w:r w:rsidRPr="007359A0">
        <w:t>………………………</w:t>
      </w:r>
    </w:p>
    <w:p w:rsidR="00723475" w:rsidRPr="00AD26E6" w:rsidRDefault="00723475" w:rsidP="00723475">
      <w:pPr>
        <w:pStyle w:val="Paragrafoelenco"/>
        <w:numPr>
          <w:ilvl w:val="0"/>
          <w:numId w:val="5"/>
        </w:numPr>
        <w:spacing w:after="0" w:line="360" w:lineRule="auto"/>
        <w:ind w:left="567" w:hanging="544"/>
        <w:jc w:val="both"/>
        <w:rPr>
          <w:sz w:val="24"/>
          <w:szCs w:val="24"/>
          <w:lang w:val="fr-FR"/>
        </w:rPr>
      </w:pPr>
      <w:r w:rsidRPr="00AD26E6">
        <w:rPr>
          <w:sz w:val="24"/>
          <w:szCs w:val="24"/>
          <w:lang w:val="fr-FR"/>
        </w:rPr>
        <w:t>Est-ce un secteur important en France?</w:t>
      </w:r>
    </w:p>
    <w:p w:rsidR="00723475" w:rsidRPr="007359A0" w:rsidRDefault="00723475" w:rsidP="00F526E0">
      <w:pPr>
        <w:spacing w:line="360" w:lineRule="auto"/>
        <w:ind w:left="567" w:hanging="544"/>
      </w:pPr>
      <w:r w:rsidRPr="007359A0">
        <w:t>…………</w:t>
      </w:r>
      <w:r>
        <w:t>………………………………………………………………………</w:t>
      </w:r>
      <w:r w:rsidRPr="007359A0">
        <w:t>………………………</w:t>
      </w:r>
    </w:p>
    <w:p w:rsidR="00723475" w:rsidRPr="007359A0" w:rsidRDefault="00723475" w:rsidP="00723475">
      <w:pPr>
        <w:pStyle w:val="Paragrafoelenco"/>
        <w:numPr>
          <w:ilvl w:val="0"/>
          <w:numId w:val="5"/>
        </w:numPr>
        <w:spacing w:after="0" w:line="360" w:lineRule="auto"/>
        <w:ind w:left="567" w:hanging="544"/>
        <w:jc w:val="both"/>
        <w:rPr>
          <w:sz w:val="24"/>
          <w:szCs w:val="24"/>
        </w:rPr>
      </w:pPr>
      <w:r w:rsidRPr="007359A0">
        <w:rPr>
          <w:sz w:val="24"/>
          <w:szCs w:val="24"/>
        </w:rPr>
        <w:t>Est-ce qu’il augmente?</w:t>
      </w:r>
    </w:p>
    <w:p w:rsidR="00723475" w:rsidRPr="007359A0" w:rsidRDefault="00723475" w:rsidP="00F526E0">
      <w:pPr>
        <w:spacing w:line="360" w:lineRule="auto"/>
        <w:ind w:left="567" w:hanging="544"/>
      </w:pPr>
      <w:r w:rsidRPr="007359A0">
        <w:t>…………</w:t>
      </w:r>
      <w:r>
        <w:t>………………………………………………………………………</w:t>
      </w:r>
      <w:r w:rsidRPr="007359A0">
        <w:t>………………………</w:t>
      </w:r>
    </w:p>
    <w:p w:rsidR="00723475" w:rsidRPr="00AD26E6" w:rsidRDefault="00723475" w:rsidP="00F526E0">
      <w:pPr>
        <w:ind w:left="567" w:hanging="544"/>
        <w:rPr>
          <w:lang w:val="fr-FR"/>
        </w:rPr>
      </w:pPr>
      <w:r w:rsidRPr="00AD26E6">
        <w:rPr>
          <w:lang w:val="fr-FR"/>
        </w:rPr>
        <w:t>Trouvez la question qui correspond à la réponse. Exemple: - La France. - Quel est le premier producteur de céréales de l’UE?</w:t>
      </w:r>
    </w:p>
    <w:p w:rsidR="00723475" w:rsidRPr="00AD26E6" w:rsidRDefault="00723475" w:rsidP="00F526E0">
      <w:pPr>
        <w:rPr>
          <w:lang w:val="fr-FR"/>
        </w:rPr>
      </w:pPr>
    </w:p>
    <w:p w:rsidR="00723475" w:rsidRPr="00491BFA" w:rsidRDefault="00723475" w:rsidP="00723475">
      <w:pPr>
        <w:pStyle w:val="Paragrafoelenco"/>
        <w:numPr>
          <w:ilvl w:val="0"/>
          <w:numId w:val="5"/>
        </w:numPr>
        <w:spacing w:after="0" w:line="360" w:lineRule="auto"/>
        <w:ind w:left="567" w:hanging="544"/>
        <w:jc w:val="both"/>
        <w:rPr>
          <w:sz w:val="24"/>
          <w:szCs w:val="24"/>
        </w:rPr>
      </w:pPr>
      <w:r w:rsidRPr="007359A0">
        <w:t>L’Italie</w:t>
      </w:r>
      <w:r>
        <w:t xml:space="preserve"> …………………………………………….………</w:t>
      </w:r>
      <w:r w:rsidRPr="007359A0">
        <w:t>……………………………………………</w:t>
      </w:r>
    </w:p>
    <w:p w:rsidR="00723475" w:rsidRPr="00491BFA" w:rsidRDefault="00723475" w:rsidP="00723475">
      <w:pPr>
        <w:pStyle w:val="Paragrafoelenco"/>
        <w:numPr>
          <w:ilvl w:val="0"/>
          <w:numId w:val="5"/>
        </w:numPr>
        <w:spacing w:after="0" w:line="360" w:lineRule="auto"/>
        <w:ind w:left="567" w:hanging="544"/>
        <w:jc w:val="both"/>
        <w:rPr>
          <w:sz w:val="24"/>
          <w:szCs w:val="24"/>
        </w:rPr>
      </w:pPr>
      <w:r w:rsidRPr="007359A0">
        <w:t>L’Allemagne</w:t>
      </w:r>
      <w:r>
        <w:t xml:space="preserve"> ……………………</w:t>
      </w:r>
      <w:r w:rsidRPr="007359A0">
        <w:t>………</w:t>
      </w:r>
      <w:r>
        <w:t>…………………</w:t>
      </w:r>
      <w:r w:rsidRPr="007359A0">
        <w:t>……………………………………………</w:t>
      </w:r>
    </w:p>
    <w:p w:rsidR="00723475" w:rsidRPr="00491BFA" w:rsidRDefault="00723475" w:rsidP="00723475">
      <w:pPr>
        <w:pStyle w:val="Paragrafoelenco"/>
        <w:numPr>
          <w:ilvl w:val="0"/>
          <w:numId w:val="5"/>
        </w:numPr>
        <w:spacing w:after="0" w:line="360" w:lineRule="auto"/>
        <w:ind w:left="567" w:hanging="544"/>
        <w:jc w:val="both"/>
        <w:rPr>
          <w:sz w:val="24"/>
          <w:szCs w:val="24"/>
        </w:rPr>
      </w:pPr>
      <w:r w:rsidRPr="007359A0">
        <w:t>La France</w:t>
      </w:r>
      <w:r>
        <w:t xml:space="preserve"> ………………………………………….…………</w:t>
      </w:r>
      <w:r w:rsidRPr="007359A0">
        <w:t>…………………………………………</w:t>
      </w:r>
    </w:p>
    <w:p w:rsidR="00723475" w:rsidRPr="00AD26E6" w:rsidRDefault="00723475" w:rsidP="00723475">
      <w:pPr>
        <w:pStyle w:val="Paragrafoelenco"/>
        <w:numPr>
          <w:ilvl w:val="0"/>
          <w:numId w:val="5"/>
        </w:numPr>
        <w:spacing w:after="0" w:line="360" w:lineRule="auto"/>
        <w:ind w:left="567" w:hanging="544"/>
        <w:jc w:val="both"/>
        <w:rPr>
          <w:sz w:val="24"/>
          <w:szCs w:val="24"/>
          <w:lang w:val="fr-FR"/>
        </w:rPr>
      </w:pPr>
      <w:r w:rsidRPr="00AD26E6">
        <w:rPr>
          <w:lang w:val="fr-FR"/>
        </w:rPr>
        <w:t>Que signifie l’espression “être pluriactif”?</w:t>
      </w:r>
    </w:p>
    <w:p w:rsidR="00723475" w:rsidRPr="00491BFA" w:rsidRDefault="00723475" w:rsidP="00F526E0">
      <w:pPr>
        <w:pStyle w:val="Paragrafoelenco"/>
        <w:spacing w:line="360" w:lineRule="auto"/>
        <w:ind w:left="23"/>
        <w:rPr>
          <w:sz w:val="24"/>
          <w:szCs w:val="24"/>
        </w:rPr>
      </w:pPr>
      <w:r>
        <w:t>…………………………….……………………………………………</w:t>
      </w:r>
      <w:r w:rsidRPr="007359A0">
        <w:t>………………………………………</w:t>
      </w:r>
    </w:p>
    <w:p w:rsidR="00723475" w:rsidRPr="007359A0" w:rsidRDefault="00723475" w:rsidP="00723475">
      <w:pPr>
        <w:pStyle w:val="Paragrafoelenco"/>
        <w:numPr>
          <w:ilvl w:val="0"/>
          <w:numId w:val="5"/>
        </w:numPr>
        <w:spacing w:after="0" w:line="360" w:lineRule="auto"/>
        <w:ind w:left="567" w:hanging="544"/>
        <w:jc w:val="both"/>
        <w:rPr>
          <w:sz w:val="24"/>
          <w:szCs w:val="24"/>
          <w:lang w:val="en-US"/>
        </w:rPr>
      </w:pPr>
      <w:r w:rsidRPr="007359A0">
        <w:rPr>
          <w:sz w:val="24"/>
          <w:szCs w:val="24"/>
          <w:lang w:val="en-US"/>
        </w:rPr>
        <w:t>Pourquoi les exploitants agricoles ont-ils une activité secondaire?</w:t>
      </w:r>
    </w:p>
    <w:p w:rsidR="00723475" w:rsidRPr="007359A0" w:rsidRDefault="00723475" w:rsidP="00F526E0">
      <w:pPr>
        <w:spacing w:line="360" w:lineRule="auto"/>
        <w:ind w:left="567" w:hanging="544"/>
        <w:rPr>
          <w:lang w:val="en-US"/>
        </w:rPr>
      </w:pPr>
      <w:r w:rsidRPr="007359A0">
        <w:t>……………………………</w:t>
      </w:r>
      <w:r>
        <w:t>………………………………………</w:t>
      </w:r>
      <w:r w:rsidRPr="007359A0">
        <w:t>……………………………………</w:t>
      </w:r>
    </w:p>
    <w:p w:rsidR="00723475" w:rsidRPr="00AD26E6" w:rsidRDefault="00723475" w:rsidP="00723475">
      <w:pPr>
        <w:pStyle w:val="Paragrafoelenco"/>
        <w:numPr>
          <w:ilvl w:val="0"/>
          <w:numId w:val="5"/>
        </w:numPr>
        <w:spacing w:after="0" w:line="360" w:lineRule="auto"/>
        <w:ind w:left="567" w:hanging="544"/>
        <w:jc w:val="both"/>
        <w:rPr>
          <w:sz w:val="24"/>
          <w:szCs w:val="24"/>
          <w:lang w:val="fr-FR"/>
        </w:rPr>
      </w:pPr>
      <w:r w:rsidRPr="00AD26E6">
        <w:rPr>
          <w:sz w:val="24"/>
          <w:szCs w:val="24"/>
          <w:lang w:val="fr-FR"/>
        </w:rPr>
        <w:t>Pourquoi la pêche est-elle un secteur “secoué”?</w:t>
      </w:r>
    </w:p>
    <w:p w:rsidR="00723475" w:rsidRPr="007359A0" w:rsidRDefault="00723475" w:rsidP="00F526E0">
      <w:pPr>
        <w:spacing w:line="360" w:lineRule="auto"/>
        <w:ind w:left="567" w:hanging="544"/>
      </w:pPr>
      <w:r>
        <w:t>…………………………………………………………………</w:t>
      </w:r>
      <w:r w:rsidRPr="007359A0">
        <w:t>………………………………………</w:t>
      </w:r>
    </w:p>
    <w:p w:rsidR="00723475" w:rsidRPr="007359A0" w:rsidRDefault="00723475" w:rsidP="00723475">
      <w:pPr>
        <w:pStyle w:val="Paragrafoelenco"/>
        <w:numPr>
          <w:ilvl w:val="0"/>
          <w:numId w:val="5"/>
        </w:numPr>
        <w:spacing w:after="0" w:line="360" w:lineRule="auto"/>
        <w:ind w:left="567" w:hanging="544"/>
        <w:jc w:val="both"/>
        <w:rPr>
          <w:sz w:val="24"/>
          <w:szCs w:val="24"/>
          <w:lang w:val="en-US"/>
        </w:rPr>
      </w:pPr>
      <w:r w:rsidRPr="007359A0">
        <w:rPr>
          <w:sz w:val="24"/>
          <w:szCs w:val="24"/>
          <w:lang w:val="en-US"/>
        </w:rPr>
        <w:t>Est-ce que les navires de pêche ont augmenté?</w:t>
      </w:r>
    </w:p>
    <w:p w:rsidR="00723475" w:rsidRPr="007359A0" w:rsidRDefault="00723475" w:rsidP="00F526E0">
      <w:pPr>
        <w:spacing w:line="360" w:lineRule="auto"/>
        <w:ind w:left="567" w:hanging="544"/>
        <w:rPr>
          <w:lang w:val="en-US"/>
        </w:rPr>
      </w:pPr>
      <w:r>
        <w:t>……</w:t>
      </w:r>
      <w:r w:rsidRPr="007359A0">
        <w:t>……………………………………………………………………………………………………</w:t>
      </w:r>
    </w:p>
    <w:p w:rsidR="00723475" w:rsidRPr="007359A0" w:rsidRDefault="00723475" w:rsidP="00723475">
      <w:pPr>
        <w:pStyle w:val="Paragrafoelenco"/>
        <w:numPr>
          <w:ilvl w:val="0"/>
          <w:numId w:val="5"/>
        </w:numPr>
        <w:spacing w:after="0" w:line="360" w:lineRule="auto"/>
        <w:ind w:left="567" w:hanging="544"/>
        <w:jc w:val="both"/>
        <w:rPr>
          <w:sz w:val="24"/>
          <w:szCs w:val="24"/>
          <w:lang w:val="en-US"/>
        </w:rPr>
      </w:pPr>
      <w:r w:rsidRPr="007359A0">
        <w:rPr>
          <w:sz w:val="24"/>
          <w:szCs w:val="24"/>
          <w:lang w:val="en-US"/>
        </w:rPr>
        <w:t>De combien ont-ils diminué?</w:t>
      </w:r>
    </w:p>
    <w:p w:rsidR="00723475" w:rsidRPr="007359A0" w:rsidRDefault="00723475" w:rsidP="00F526E0">
      <w:pPr>
        <w:spacing w:line="360" w:lineRule="auto"/>
        <w:rPr>
          <w:lang w:val="en-US"/>
        </w:rPr>
      </w:pPr>
      <w:r w:rsidRPr="00AD26E6">
        <w:rPr>
          <w:lang w:val="fr-FR"/>
        </w:rPr>
        <w:t>…………………………………………………………………………………………………………</w:t>
      </w:r>
    </w:p>
    <w:p w:rsidR="00536261" w:rsidRDefault="00723475">
      <w:pPr>
        <w:rPr>
          <w:lang w:val="de-DE"/>
        </w:rPr>
      </w:pPr>
      <w:r w:rsidRPr="00536261">
        <w:rPr>
          <w:lang w:val="de-DE"/>
        </w:rPr>
        <w:br w:type="page"/>
      </w:r>
    </w:p>
    <w:p w:rsidR="00F056BF" w:rsidRPr="00AD26E6" w:rsidRDefault="00F056BF" w:rsidP="00F056BF">
      <w:pPr>
        <w:keepNext/>
        <w:widowControl w:val="0"/>
        <w:suppressAutoHyphens/>
        <w:autoSpaceDN w:val="0"/>
        <w:spacing w:before="240" w:after="120"/>
        <w:textAlignment w:val="baseline"/>
        <w:outlineLvl w:val="0"/>
        <w:rPr>
          <w:rFonts w:eastAsia="SimSun" w:cs="Arial"/>
          <w:b/>
          <w:bCs/>
          <w:kern w:val="3"/>
          <w:sz w:val="48"/>
          <w:szCs w:val="48"/>
          <w:lang w:val="fr-FR" w:eastAsia="zh-CN" w:bidi="hi-IN"/>
        </w:rPr>
      </w:pPr>
      <w:r w:rsidRPr="00AD26E6">
        <w:rPr>
          <w:rFonts w:ascii="The Serif Office" w:eastAsia="SimSun" w:hAnsi="The Serif Office" w:cs="Arial"/>
          <w:bCs/>
          <w:color w:val="16212C"/>
          <w:kern w:val="3"/>
          <w:sz w:val="48"/>
          <w:szCs w:val="48"/>
          <w:lang w:val="fr-FR" w:eastAsia="zh-CN" w:bidi="hi-IN"/>
        </w:rPr>
        <w:lastRenderedPageBreak/>
        <w:t>L’agroalimentaire grossit les rangs de l’emploi en France</w:t>
      </w:r>
    </w:p>
    <w:p w:rsidR="00F056BF" w:rsidRPr="00AD26E6" w:rsidRDefault="00F056BF" w:rsidP="00F056BF">
      <w:pPr>
        <w:widowControl w:val="0"/>
        <w:suppressAutoHyphens/>
        <w:autoSpaceDN w:val="0"/>
        <w:textAlignment w:val="baseline"/>
        <w:rPr>
          <w:rFonts w:eastAsia="SimSun" w:cs="Arial"/>
          <w:kern w:val="3"/>
          <w:lang w:val="fr-FR" w:eastAsia="zh-CN" w:bidi="hi-IN"/>
        </w:rPr>
      </w:pPr>
      <w:r w:rsidRPr="00AD26E6">
        <w:rPr>
          <w:rFonts w:eastAsia="SimSun" w:cs="Arial"/>
          <w:kern w:val="3"/>
          <w:lang w:val="fr-FR" w:eastAsia="zh-CN" w:bidi="hi-IN"/>
        </w:rPr>
        <w:t>Selon l’Association nationale des industries alimentaires, le secteur a créé 4 491 postes en 2017. Son chiffre d’affaires global, lui, a crû de 3,9 %.</w:t>
      </w:r>
    </w:p>
    <w:p w:rsidR="00F76224" w:rsidRPr="00AD26E6" w:rsidRDefault="00F056BF" w:rsidP="00F76224">
      <w:pPr>
        <w:widowControl w:val="0"/>
        <w:suppressAutoHyphens/>
        <w:autoSpaceDN w:val="0"/>
        <w:spacing w:before="120"/>
        <w:textAlignment w:val="baseline"/>
        <w:rPr>
          <w:rFonts w:eastAsia="SimSun" w:cs="Arial"/>
          <w:kern w:val="3"/>
          <w:sz w:val="20"/>
          <w:szCs w:val="20"/>
          <w:lang w:val="fr-FR" w:eastAsia="zh-CN" w:bidi="hi-IN"/>
        </w:rPr>
      </w:pPr>
      <w:bookmarkStart w:id="1" w:name="publisher"/>
      <w:bookmarkEnd w:id="1"/>
      <w:r w:rsidRPr="00AD26E6">
        <w:rPr>
          <w:rFonts w:eastAsia="SimSun" w:cs="Arial"/>
          <w:kern w:val="3"/>
          <w:sz w:val="20"/>
          <w:szCs w:val="20"/>
          <w:lang w:val="fr-FR" w:eastAsia="zh-CN" w:bidi="hi-IN"/>
        </w:rPr>
        <w:t>LE MONDE | 20.03.2018 à 11h01 | Par </w:t>
      </w:r>
      <w:hyperlink r:id="rId57" w:history="1">
        <w:r w:rsidRPr="00AD26E6">
          <w:rPr>
            <w:rFonts w:eastAsia="SimSun" w:cs="Arial"/>
            <w:kern w:val="3"/>
            <w:sz w:val="20"/>
            <w:szCs w:val="20"/>
            <w:lang w:val="fr-FR" w:eastAsia="zh-CN" w:bidi="hi-IN"/>
          </w:rPr>
          <w:t>Laurence Girard</w:t>
        </w:r>
      </w:hyperlink>
    </w:p>
    <w:p w:rsidR="00F76224" w:rsidRPr="00AD26E6" w:rsidRDefault="00F76224" w:rsidP="00F76224">
      <w:pPr>
        <w:widowControl w:val="0"/>
        <w:suppressAutoHyphens/>
        <w:autoSpaceDN w:val="0"/>
        <w:spacing w:before="120"/>
        <w:textAlignment w:val="baseline"/>
        <w:rPr>
          <w:rFonts w:eastAsia="SimSun" w:cs="Arial"/>
          <w:kern w:val="3"/>
          <w:lang w:val="fr-FR" w:eastAsia="zh-CN" w:bidi="hi-IN"/>
        </w:rPr>
      </w:pPr>
    </w:p>
    <w:p w:rsidR="00F056BF" w:rsidRPr="00AD26E6" w:rsidRDefault="00F056BF" w:rsidP="00F76224">
      <w:pPr>
        <w:widowControl w:val="0"/>
        <w:suppressAutoHyphens/>
        <w:autoSpaceDN w:val="0"/>
        <w:spacing w:before="120"/>
        <w:textAlignment w:val="baseline"/>
        <w:rPr>
          <w:rFonts w:eastAsia="SimSun" w:cs="Arial"/>
          <w:kern w:val="3"/>
          <w:lang w:val="fr-FR" w:eastAsia="zh-CN" w:bidi="hi-IN"/>
        </w:rPr>
      </w:pPr>
      <w:r w:rsidRPr="00F056BF">
        <w:rPr>
          <w:rFonts w:eastAsia="SimSun"/>
          <w:noProof/>
          <w:color w:val="16212C"/>
          <w:kern w:val="3"/>
        </w:rPr>
        <w:drawing>
          <wp:anchor distT="0" distB="0" distL="114300" distR="114300" simplePos="0" relativeHeight="251666432" behindDoc="0" locked="0" layoutInCell="1" allowOverlap="1" wp14:anchorId="5DFDA40E" wp14:editId="668B837A">
            <wp:simplePos x="0" y="0"/>
            <wp:positionH relativeFrom="column">
              <wp:posOffset>16514</wp:posOffset>
            </wp:positionH>
            <wp:positionV relativeFrom="paragraph">
              <wp:posOffset>18416</wp:posOffset>
            </wp:positionV>
            <wp:extent cx="2584451" cy="1498601"/>
            <wp:effectExtent l="0" t="0" r="6349" b="6349"/>
            <wp:wrapSquare wrapText="bothSides"/>
            <wp:docPr id="35" name="immagini1" title="Une moissonneuse dans un champ de blé noir, à Spézet (Finistère), en octobre 20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link="rId58"/>
                    <a:srcRect/>
                    <a:stretch>
                      <a:fillRect/>
                    </a:stretch>
                  </pic:blipFill>
                  <pic:spPr>
                    <a:xfrm>
                      <a:off x="0" y="0"/>
                      <a:ext cx="2584451" cy="1498601"/>
                    </a:xfrm>
                    <a:prstGeom prst="rect">
                      <a:avLst/>
                    </a:prstGeom>
                    <a:noFill/>
                    <a:ln>
                      <a:noFill/>
                      <a:prstDash/>
                    </a:ln>
                  </pic:spPr>
                </pic:pic>
              </a:graphicData>
            </a:graphic>
          </wp:anchor>
        </w:drawing>
      </w:r>
      <w:r w:rsidRPr="00AD26E6">
        <w:rPr>
          <w:rFonts w:eastAsia="SimSun"/>
          <w:color w:val="16212C"/>
          <w:kern w:val="3"/>
          <w:lang w:val="fr-FR" w:eastAsia="zh-CN" w:bidi="hi-IN"/>
        </w:rPr>
        <w:t>L’</w:t>
      </w:r>
      <w:hyperlink r:id="rId59" w:history="1">
        <w:r w:rsidRPr="00AD26E6">
          <w:rPr>
            <w:rFonts w:eastAsia="SimSun"/>
            <w:color w:val="16212C"/>
            <w:kern w:val="3"/>
            <w:lang w:val="fr-FR" w:eastAsia="zh-CN" w:bidi="hi-IN"/>
          </w:rPr>
          <w:t>industrie</w:t>
        </w:r>
      </w:hyperlink>
      <w:r w:rsidRPr="00AD26E6">
        <w:rPr>
          <w:rFonts w:eastAsia="SimSun"/>
          <w:color w:val="16212C"/>
          <w:kern w:val="3"/>
          <w:lang w:val="fr-FR" w:eastAsia="zh-CN" w:bidi="hi-IN"/>
        </w:rPr>
        <w:t> alimentaire continue de </w:t>
      </w:r>
      <w:hyperlink r:id="rId60" w:history="1">
        <w:r w:rsidRPr="00AD26E6">
          <w:rPr>
            <w:rFonts w:eastAsia="SimSun"/>
            <w:color w:val="16212C"/>
            <w:kern w:val="3"/>
            <w:lang w:val="fr-FR" w:eastAsia="zh-CN" w:bidi="hi-IN"/>
          </w:rPr>
          <w:t>créer</w:t>
        </w:r>
      </w:hyperlink>
      <w:r w:rsidRPr="00AD26E6">
        <w:rPr>
          <w:rFonts w:eastAsia="SimSun"/>
          <w:color w:val="16212C"/>
          <w:kern w:val="3"/>
          <w:lang w:val="fr-FR" w:eastAsia="zh-CN" w:bidi="hi-IN"/>
        </w:rPr>
        <w:t> des emplois en </w:t>
      </w:r>
      <w:hyperlink r:id="rId61" w:history="1">
        <w:r w:rsidRPr="00AD26E6">
          <w:rPr>
            <w:rFonts w:eastAsia="SimSun"/>
            <w:color w:val="16212C"/>
            <w:kern w:val="3"/>
            <w:lang w:val="fr-FR" w:eastAsia="zh-CN" w:bidi="hi-IN"/>
          </w:rPr>
          <w:t>France</w:t>
        </w:r>
      </w:hyperlink>
      <w:r w:rsidRPr="00AD26E6">
        <w:rPr>
          <w:rFonts w:eastAsia="SimSun"/>
          <w:color w:val="16212C"/>
          <w:kern w:val="3"/>
          <w:lang w:val="fr-FR" w:eastAsia="zh-CN" w:bidi="hi-IN"/>
        </w:rPr>
        <w:t> – 4 491 en 2017, selon les chiffres rendus publics, mardi 20 mars, par l’Association nationale des industries alimentaires (ANIA). De quoi </w:t>
      </w:r>
      <w:hyperlink r:id="rId62" w:history="1">
        <w:r w:rsidRPr="00AD26E6">
          <w:rPr>
            <w:rFonts w:eastAsia="SimSun"/>
            <w:color w:val="16212C"/>
            <w:kern w:val="3"/>
            <w:lang w:val="fr-FR" w:eastAsia="zh-CN" w:bidi="hi-IN"/>
          </w:rPr>
          <w:t>conforter</w:t>
        </w:r>
      </w:hyperlink>
      <w:r w:rsidRPr="00AD26E6">
        <w:rPr>
          <w:rFonts w:eastAsia="SimSun"/>
          <w:color w:val="16212C"/>
          <w:kern w:val="3"/>
          <w:lang w:val="fr-FR" w:eastAsia="zh-CN" w:bidi="hi-IN"/>
        </w:rPr>
        <w:t> sa place de premier pourvoyeur d’emplois dans l’Hexagone, avec 429 079 salariés directs.</w:t>
      </w:r>
    </w:p>
    <w:p w:rsidR="00F056BF" w:rsidRPr="00AD26E6" w:rsidRDefault="00F056BF" w:rsidP="00F056BF">
      <w:pPr>
        <w:suppressAutoHyphens/>
        <w:autoSpaceDN w:val="0"/>
        <w:spacing w:line="315" w:lineRule="atLeast"/>
        <w:jc w:val="both"/>
        <w:textAlignment w:val="baseline"/>
        <w:rPr>
          <w:rFonts w:eastAsia="SimSun" w:cs="Arial"/>
          <w:kern w:val="3"/>
          <w:lang w:val="fr-FR" w:eastAsia="zh-CN" w:bidi="hi-IN"/>
        </w:rPr>
      </w:pPr>
      <w:r w:rsidRPr="00AD26E6">
        <w:rPr>
          <w:rFonts w:eastAsia="SimSun"/>
          <w:color w:val="16212C"/>
          <w:kern w:val="3"/>
          <w:lang w:val="fr-FR" w:eastAsia="zh-CN" w:bidi="hi-IN"/>
        </w:rPr>
        <w:t>Cette dynamique s’explique d’abord par un tissu formé essentiellement de TPE et de PME, c’est-à-dire de petites structures, qui représentent 98 % des 17 647 entreprises référencées dans le secteur. D’où la faible part de l’exportation dans le chiffre d’affaires par rapport à d’autres secteurs industriels. En moyenne, l’export représente 21 % des ventes des </w:t>
      </w:r>
      <w:hyperlink r:id="rId63" w:history="1">
        <w:r w:rsidRPr="00AD26E6">
          <w:rPr>
            <w:rFonts w:eastAsia="SimSun"/>
            <w:color w:val="16212C"/>
            <w:kern w:val="3"/>
            <w:lang w:val="fr-FR" w:eastAsia="zh-CN" w:bidi="hi-IN"/>
          </w:rPr>
          <w:t>entreprises</w:t>
        </w:r>
      </w:hyperlink>
      <w:r w:rsidRPr="00AD26E6">
        <w:rPr>
          <w:rFonts w:eastAsia="SimSun"/>
          <w:color w:val="16212C"/>
          <w:kern w:val="3"/>
          <w:lang w:val="fr-FR" w:eastAsia="zh-CN" w:bidi="hi-IN"/>
        </w:rPr>
        <w:t> agroalimentaires.</w:t>
      </w:r>
    </w:p>
    <w:p w:rsidR="00F056BF" w:rsidRPr="00AD26E6" w:rsidRDefault="00F056BF" w:rsidP="00F056BF">
      <w:pPr>
        <w:suppressAutoHyphens/>
        <w:autoSpaceDN w:val="0"/>
        <w:spacing w:line="315" w:lineRule="atLeast"/>
        <w:ind w:firstLine="567"/>
        <w:jc w:val="both"/>
        <w:textAlignment w:val="baseline"/>
        <w:rPr>
          <w:rFonts w:eastAsia="SimSun" w:cs="Arial"/>
          <w:kern w:val="3"/>
          <w:lang w:val="fr-FR" w:eastAsia="zh-CN" w:bidi="hi-IN"/>
        </w:rPr>
      </w:pPr>
      <w:r w:rsidRPr="00AD26E6">
        <w:rPr>
          <w:rFonts w:eastAsia="SimSun"/>
          <w:color w:val="16212C"/>
          <w:kern w:val="3"/>
          <w:lang w:val="fr-FR" w:eastAsia="zh-CN" w:bidi="hi-IN"/>
        </w:rPr>
        <w:t>Autre signe positif pour l’agroalimentaire, son chiffre d’affaires global a progressé de 3,9 % en 2017, à 180 milliards d’euros. Les prix n’ont guère bougé, avec une déflation de 0,1%, après un trou d’air de - 1,2 % en 2016. La courbe des volumes de production se redresse également, avec un repli limité à 0,4 % contre - 1,3 % un an plus tôt.</w:t>
      </w:r>
    </w:p>
    <w:p w:rsidR="00F056BF" w:rsidRPr="00AD26E6" w:rsidRDefault="00F056BF" w:rsidP="00F056BF">
      <w:pPr>
        <w:suppressAutoHyphens/>
        <w:autoSpaceDN w:val="0"/>
        <w:spacing w:line="315" w:lineRule="atLeast"/>
        <w:ind w:firstLine="567"/>
        <w:jc w:val="both"/>
        <w:textAlignment w:val="baseline"/>
        <w:rPr>
          <w:rFonts w:ascii="Helvetica, Arial, FreeSans, san" w:eastAsia="SimSun" w:hAnsi="Helvetica, Arial, FreeSans, san" w:cs="Arial" w:hint="eastAsia"/>
          <w:color w:val="16212C"/>
          <w:kern w:val="3"/>
          <w:lang w:val="fr-FR" w:eastAsia="zh-CN" w:bidi="hi-IN"/>
        </w:rPr>
      </w:pPr>
      <w:r w:rsidRPr="00AD26E6">
        <w:rPr>
          <w:rFonts w:ascii="Helvetica, Arial, FreeSans, san" w:eastAsia="SimSun" w:hAnsi="Helvetica, Arial, FreeSans, san" w:cs="Arial"/>
          <w:color w:val="16212C"/>
          <w:kern w:val="3"/>
          <w:lang w:val="fr-FR" w:eastAsia="zh-CN" w:bidi="hi-IN"/>
        </w:rPr>
        <w:t>Toutefois, malgré tous ces signaux de reprise, l’ANIA tire le signal d’alarme. Elle met en exergue les incidences négatives, pour l’industrie agroalimentaire, de la guerre des prix que se livrent les grandes enseignes.</w:t>
      </w:r>
    </w:p>
    <w:p w:rsidR="00F056BF" w:rsidRPr="00AD26E6" w:rsidRDefault="00F056BF" w:rsidP="00F056BF">
      <w:pPr>
        <w:suppressAutoHyphens/>
        <w:autoSpaceDN w:val="0"/>
        <w:spacing w:line="315" w:lineRule="atLeast"/>
        <w:ind w:firstLine="567"/>
        <w:jc w:val="both"/>
        <w:textAlignment w:val="baseline"/>
        <w:rPr>
          <w:rFonts w:ascii="Helvetica, Arial, FreeSans, san" w:eastAsia="SimSun" w:hAnsi="Helvetica, Arial, FreeSans, san" w:cs="Arial" w:hint="eastAsia"/>
          <w:color w:val="16212C"/>
          <w:kern w:val="3"/>
          <w:lang w:val="fr-FR" w:eastAsia="zh-CN" w:bidi="hi-IN"/>
        </w:rPr>
      </w:pPr>
      <w:r w:rsidRPr="00AD26E6">
        <w:rPr>
          <w:rFonts w:ascii="Helvetica, Arial, FreeSans, san" w:eastAsia="SimSun" w:hAnsi="Helvetica, Arial, FreeSans, san" w:cs="Arial"/>
          <w:color w:val="16212C"/>
          <w:kern w:val="3"/>
          <w:lang w:val="fr-FR" w:eastAsia="zh-CN" w:bidi="hi-IN"/>
        </w:rPr>
        <w:t>Sur quatre ans, entre 2014 et 2017, elle chiffre la déflation à 3,7 %, soit une destruction de valeur estimée à 4 milliards d’euros. L’an dernier, plusieurs rayons ont encore vu leurs prix orientés à la baisse (épicerie salée et sucrée, eaux et sodas, bière, cidre, spiritueux).</w:t>
      </w:r>
    </w:p>
    <w:p w:rsidR="00F056BF" w:rsidRPr="00AD26E6" w:rsidRDefault="00F056BF" w:rsidP="00F056BF">
      <w:pPr>
        <w:keepNext/>
        <w:suppressAutoHyphens/>
        <w:autoSpaceDN w:val="0"/>
        <w:spacing w:line="315" w:lineRule="atLeast"/>
        <w:ind w:firstLine="567"/>
        <w:jc w:val="both"/>
        <w:textAlignment w:val="baseline"/>
        <w:outlineLvl w:val="1"/>
        <w:rPr>
          <w:rFonts w:eastAsia="SimSun"/>
          <w:bCs/>
          <w:color w:val="16212C"/>
          <w:kern w:val="3"/>
          <w:sz w:val="36"/>
          <w:szCs w:val="36"/>
          <w:lang w:val="fr-FR" w:eastAsia="zh-CN" w:bidi="hi-IN"/>
        </w:rPr>
      </w:pPr>
      <w:r w:rsidRPr="00AD26E6">
        <w:rPr>
          <w:rFonts w:eastAsia="SimSun"/>
          <w:bCs/>
          <w:color w:val="16212C"/>
          <w:kern w:val="3"/>
          <w:sz w:val="36"/>
          <w:szCs w:val="36"/>
          <w:lang w:val="fr-FR" w:eastAsia="zh-CN" w:bidi="hi-IN"/>
        </w:rPr>
        <w:t>La guerre des prix perdure</w:t>
      </w:r>
    </w:p>
    <w:p w:rsidR="00F056BF" w:rsidRPr="00AD26E6" w:rsidRDefault="00F056BF" w:rsidP="00F056BF">
      <w:pPr>
        <w:suppressAutoHyphens/>
        <w:autoSpaceDN w:val="0"/>
        <w:spacing w:line="315" w:lineRule="atLeast"/>
        <w:ind w:firstLine="567"/>
        <w:jc w:val="both"/>
        <w:textAlignment w:val="baseline"/>
        <w:rPr>
          <w:rFonts w:eastAsia="SimSun" w:cs="Arial"/>
          <w:kern w:val="3"/>
          <w:lang w:val="fr-FR" w:eastAsia="zh-CN" w:bidi="hi-IN"/>
        </w:rPr>
      </w:pPr>
      <w:r w:rsidRPr="00AD26E6">
        <w:rPr>
          <w:rFonts w:eastAsia="SimSun"/>
          <w:color w:val="16212C"/>
          <w:kern w:val="3"/>
          <w:lang w:val="fr-FR" w:eastAsia="zh-CN" w:bidi="hi-IN"/>
        </w:rPr>
        <w:t>En parallèle, les </w:t>
      </w:r>
      <w:hyperlink r:id="rId64" w:history="1">
        <w:r w:rsidRPr="00AD26E6">
          <w:rPr>
            <w:rFonts w:eastAsia="SimSun"/>
            <w:color w:val="16212C"/>
            <w:kern w:val="3"/>
            <w:lang w:val="fr-FR" w:eastAsia="zh-CN" w:bidi="hi-IN"/>
          </w:rPr>
          <w:t>matières premières</w:t>
        </w:r>
      </w:hyperlink>
      <w:r w:rsidRPr="00AD26E6">
        <w:rPr>
          <w:rFonts w:eastAsia="SimSun"/>
          <w:color w:val="16212C"/>
          <w:kern w:val="3"/>
          <w:lang w:val="fr-FR" w:eastAsia="zh-CN" w:bidi="hi-IN"/>
        </w:rPr>
        <w:t> sont reparties à la hausse, enregistrant une progression moyenne de 12 %. Résultat : les marges des entreprises agroalimentaires ont été sous pression et le taux de marge s’est érodé à 41,4 % au troisième trimestre de 2017.</w:t>
      </w:r>
    </w:p>
    <w:p w:rsidR="00F056BF" w:rsidRPr="00AD26E6" w:rsidRDefault="00F056BF" w:rsidP="00F056BF">
      <w:pPr>
        <w:suppressAutoHyphens/>
        <w:autoSpaceDN w:val="0"/>
        <w:spacing w:line="315" w:lineRule="atLeast"/>
        <w:ind w:firstLine="567"/>
        <w:jc w:val="both"/>
        <w:textAlignment w:val="baseline"/>
        <w:rPr>
          <w:rFonts w:eastAsia="SimSun" w:cs="Arial"/>
          <w:kern w:val="3"/>
          <w:lang w:val="fr-FR" w:eastAsia="zh-CN" w:bidi="hi-IN"/>
        </w:rPr>
      </w:pPr>
      <w:r w:rsidRPr="00AD26E6">
        <w:rPr>
          <w:rFonts w:eastAsia="SimSun"/>
          <w:color w:val="16212C"/>
          <w:kern w:val="3"/>
          <w:lang w:val="fr-FR" w:eastAsia="zh-CN" w:bidi="hi-IN"/>
        </w:rPr>
        <w:t>L’ANIA estime que, malgré les engagements pris lors des Etats généraux de l’alimentation et la charte signée par les acteurs, la guerre des prix perdure entre les enseignes en 2018.</w:t>
      </w:r>
    </w:p>
    <w:p w:rsidR="00F056BF" w:rsidRPr="00AD26E6" w:rsidRDefault="00F056BF" w:rsidP="00F056BF">
      <w:pPr>
        <w:suppressAutoHyphens/>
        <w:autoSpaceDN w:val="0"/>
        <w:spacing w:line="315" w:lineRule="atLeast"/>
        <w:ind w:firstLine="567"/>
        <w:jc w:val="both"/>
        <w:textAlignment w:val="baseline"/>
        <w:rPr>
          <w:rFonts w:eastAsia="SimSun" w:cs="Arial"/>
          <w:kern w:val="3"/>
          <w:lang w:val="fr-FR" w:eastAsia="zh-CN" w:bidi="hi-IN"/>
        </w:rPr>
      </w:pPr>
      <w:r w:rsidRPr="00AD26E6">
        <w:rPr>
          <w:rFonts w:eastAsia="SimSun"/>
          <w:color w:val="16212C"/>
          <w:kern w:val="3"/>
          <w:lang w:val="fr-FR" w:eastAsia="zh-CN" w:bidi="hi-IN"/>
        </w:rPr>
        <w:t>L’industrie alimentaire a donc des attentes fortes avec le </w:t>
      </w:r>
      <w:hyperlink r:id="rId65" w:history="1">
        <w:r w:rsidRPr="00AD26E6">
          <w:rPr>
            <w:rFonts w:eastAsia="SimSun"/>
            <w:color w:val="16212C"/>
            <w:kern w:val="3"/>
            <w:lang w:val="fr-FR" w:eastAsia="zh-CN" w:bidi="hi-IN"/>
          </w:rPr>
          <w:t>projet</w:t>
        </w:r>
      </w:hyperlink>
      <w:r w:rsidRPr="00AD26E6">
        <w:rPr>
          <w:rFonts w:eastAsia="SimSun"/>
          <w:color w:val="16212C"/>
          <w:kern w:val="3"/>
          <w:lang w:val="fr-FR" w:eastAsia="zh-CN" w:bidi="hi-IN"/>
        </w:rPr>
        <w:t> de loi censé </w:t>
      </w:r>
      <w:hyperlink r:id="rId66" w:history="1">
        <w:r w:rsidRPr="00AD26E6">
          <w:rPr>
            <w:rFonts w:eastAsia="SimSun"/>
            <w:color w:val="16212C"/>
            <w:kern w:val="3"/>
            <w:lang w:val="fr-FR" w:eastAsia="zh-CN" w:bidi="hi-IN"/>
          </w:rPr>
          <w:t>rééquilibrer</w:t>
        </w:r>
      </w:hyperlink>
      <w:r w:rsidRPr="00AD26E6">
        <w:rPr>
          <w:rFonts w:eastAsia="SimSun"/>
          <w:color w:val="16212C"/>
          <w:kern w:val="3"/>
          <w:lang w:val="fr-FR" w:eastAsia="zh-CN" w:bidi="hi-IN"/>
        </w:rPr>
        <w:t> les relations commerciales et présenté le 31 janvier. Elle milite pour le relèvement du seuil de revente à perte de 10 % – une mesure qui obligerait les enseignes à </w:t>
      </w:r>
      <w:hyperlink r:id="rId67" w:history="1">
        <w:r w:rsidRPr="00AD26E6">
          <w:rPr>
            <w:rFonts w:eastAsia="SimSun"/>
            <w:color w:val="16212C"/>
            <w:kern w:val="3"/>
            <w:lang w:val="fr-FR" w:eastAsia="zh-CN" w:bidi="hi-IN"/>
          </w:rPr>
          <w:t>prendre</w:t>
        </w:r>
      </w:hyperlink>
      <w:r w:rsidRPr="00AD26E6">
        <w:rPr>
          <w:rFonts w:eastAsia="SimSun"/>
          <w:color w:val="16212C"/>
          <w:kern w:val="3"/>
          <w:lang w:val="fr-FR" w:eastAsia="zh-CN" w:bidi="hi-IN"/>
        </w:rPr>
        <w:t> en compte leurs coûts logistiques dans leur prix – et pour l’encadrement des promotions.</w:t>
      </w:r>
    </w:p>
    <w:p w:rsidR="00F056BF" w:rsidRPr="00AD26E6" w:rsidRDefault="00F056BF" w:rsidP="00F056BF">
      <w:pPr>
        <w:suppressAutoHyphens/>
        <w:autoSpaceDN w:val="0"/>
        <w:spacing w:line="315" w:lineRule="atLeast"/>
        <w:ind w:firstLine="567"/>
        <w:jc w:val="both"/>
        <w:textAlignment w:val="baseline"/>
        <w:rPr>
          <w:rFonts w:eastAsia="SimSun" w:cs="Arial"/>
          <w:kern w:val="3"/>
          <w:lang w:val="fr-FR" w:eastAsia="zh-CN" w:bidi="hi-IN"/>
        </w:rPr>
      </w:pPr>
      <w:r w:rsidRPr="00AD26E6">
        <w:rPr>
          <w:rFonts w:eastAsia="SimSun"/>
          <w:color w:val="16212C"/>
          <w:kern w:val="3"/>
          <w:lang w:val="fr-FR" w:eastAsia="zh-CN" w:bidi="hi-IN"/>
        </w:rPr>
        <w:t>A l’argument de Leclerc, qui estime que ces mesures obéreraient le </w:t>
      </w:r>
      <w:hyperlink r:id="rId68" w:history="1">
        <w:r w:rsidRPr="00AD26E6">
          <w:rPr>
            <w:rFonts w:eastAsia="SimSun"/>
            <w:color w:val="16212C"/>
            <w:kern w:val="3"/>
            <w:lang w:val="fr-FR" w:eastAsia="zh-CN" w:bidi="hi-IN"/>
          </w:rPr>
          <w:t>pouvoir</w:t>
        </w:r>
      </w:hyperlink>
      <w:r w:rsidRPr="00AD26E6">
        <w:rPr>
          <w:rFonts w:eastAsia="SimSun"/>
          <w:color w:val="16212C"/>
          <w:kern w:val="3"/>
          <w:lang w:val="fr-FR" w:eastAsia="zh-CN" w:bidi="hi-IN"/>
        </w:rPr>
        <w:t> d’achat des Français, l’ANIA répond en affirmant que ledit pouvoir d’achat est davantage lié à l’évolution de leur salaire qu’aux achats alimentaires et que le budget alimentaire ne représente que 9,9 % des dépenses des ménages. Elle chiffre à 50 centimes par mois et par personne le coût des mesures du projet de loi.</w:t>
      </w:r>
    </w:p>
    <w:p w:rsidR="00F056BF" w:rsidRPr="00AD26E6" w:rsidRDefault="00F056BF">
      <w:pPr>
        <w:rPr>
          <w:rFonts w:eastAsia="SimSun" w:cs="Arial"/>
          <w:kern w:val="3"/>
          <w:lang w:val="fr-FR" w:eastAsia="zh-CN" w:bidi="hi-IN"/>
        </w:rPr>
      </w:pPr>
      <w:r w:rsidRPr="00AD26E6">
        <w:rPr>
          <w:rFonts w:eastAsia="SimSun" w:cs="Arial"/>
          <w:kern w:val="3"/>
          <w:lang w:val="fr-FR" w:eastAsia="zh-CN" w:bidi="hi-IN"/>
        </w:rPr>
        <w:br w:type="page"/>
      </w:r>
    </w:p>
    <w:p w:rsidR="009A46F5" w:rsidRDefault="009A46F5">
      <w:pPr>
        <w:rPr>
          <w:lang w:val="de-DE"/>
        </w:rPr>
      </w:pPr>
    </w:p>
    <w:p w:rsidR="009A46F5" w:rsidRPr="00AD26E6" w:rsidRDefault="009A46F5" w:rsidP="009A46F5">
      <w:pPr>
        <w:spacing w:after="160" w:line="252" w:lineRule="auto"/>
        <w:ind w:left="567"/>
        <w:rPr>
          <w:rFonts w:eastAsiaTheme="minorEastAsia"/>
          <w:sz w:val="20"/>
          <w:szCs w:val="20"/>
          <w:lang w:val="fr-FR" w:eastAsia="en-US"/>
        </w:rPr>
      </w:pPr>
    </w:p>
    <w:p w:rsidR="009A46F5" w:rsidRPr="00AD26E6" w:rsidRDefault="009A46F5" w:rsidP="009A46F5">
      <w:pPr>
        <w:spacing w:after="160" w:line="252" w:lineRule="auto"/>
        <w:ind w:left="567"/>
        <w:jc w:val="center"/>
        <w:rPr>
          <w:rFonts w:eastAsiaTheme="minorEastAsia"/>
          <w:b/>
          <w:lang w:val="fr-FR" w:eastAsia="en-US"/>
        </w:rPr>
      </w:pPr>
      <w:r w:rsidRPr="00AD26E6">
        <w:rPr>
          <w:rFonts w:eastAsiaTheme="minorEastAsia"/>
          <w:b/>
          <w:lang w:val="fr-FR" w:eastAsia="en-US"/>
        </w:rPr>
        <w:t>Questions</w:t>
      </w:r>
    </w:p>
    <w:p w:rsidR="009A46F5" w:rsidRPr="00AD26E6" w:rsidRDefault="009A46F5" w:rsidP="009A46F5">
      <w:pPr>
        <w:spacing w:after="160" w:line="252" w:lineRule="auto"/>
        <w:ind w:left="567"/>
        <w:jc w:val="both"/>
        <w:rPr>
          <w:rFonts w:eastAsiaTheme="minorEastAsia"/>
          <w:lang w:val="fr-FR" w:eastAsia="en-US"/>
        </w:rPr>
      </w:pPr>
    </w:p>
    <w:p w:rsidR="009A46F5" w:rsidRPr="00AD26E6" w:rsidRDefault="009A46F5" w:rsidP="009A46F5">
      <w:pPr>
        <w:spacing w:after="160" w:line="252" w:lineRule="auto"/>
        <w:ind w:left="567"/>
        <w:jc w:val="both"/>
        <w:rPr>
          <w:rFonts w:eastAsiaTheme="minorEastAsia"/>
          <w:lang w:val="fr-FR" w:eastAsia="en-US"/>
        </w:rPr>
      </w:pPr>
      <w:r w:rsidRPr="00AD26E6">
        <w:rPr>
          <w:rFonts w:eastAsiaTheme="minorEastAsia"/>
          <w:lang w:val="fr-FR" w:eastAsia="en-US"/>
        </w:rPr>
        <w:t>1. Est-ce que l'agroalimentaire est le principal fournisseur d'emplois en France ?</w:t>
      </w:r>
    </w:p>
    <w:p w:rsidR="009A46F5" w:rsidRPr="00AD26E6" w:rsidRDefault="009A46F5" w:rsidP="009A46F5">
      <w:pPr>
        <w:spacing w:after="160" w:line="252" w:lineRule="auto"/>
        <w:ind w:left="567"/>
        <w:jc w:val="both"/>
        <w:rPr>
          <w:rFonts w:eastAsiaTheme="minorEastAsia"/>
          <w:lang w:val="fr-FR" w:eastAsia="en-US"/>
        </w:rPr>
      </w:pPr>
      <w:r w:rsidRPr="00AD26E6">
        <w:rPr>
          <w:rFonts w:eastAsiaTheme="minorEastAsia"/>
          <w:lang w:val="fr-FR" w:eastAsia="en-US"/>
        </w:rPr>
        <w:t>…………………………………………………………………………………………….</w:t>
      </w:r>
    </w:p>
    <w:p w:rsidR="009A46F5" w:rsidRPr="00AD26E6" w:rsidRDefault="009A46F5" w:rsidP="009A46F5">
      <w:pPr>
        <w:spacing w:after="160" w:line="252" w:lineRule="auto"/>
        <w:ind w:left="567"/>
        <w:jc w:val="both"/>
        <w:rPr>
          <w:rFonts w:eastAsiaTheme="minorEastAsia"/>
          <w:lang w:val="fr-FR" w:eastAsia="en-US"/>
        </w:rPr>
      </w:pPr>
      <w:r w:rsidRPr="00AD26E6">
        <w:rPr>
          <w:rFonts w:eastAsiaTheme="minorEastAsia"/>
          <w:lang w:val="fr-FR" w:eastAsia="en-US"/>
        </w:rPr>
        <w:t>2. Est-ce que son chiffre d'affaires a baissé en 2017 ?</w:t>
      </w:r>
    </w:p>
    <w:p w:rsidR="009A46F5" w:rsidRPr="00AD26E6" w:rsidRDefault="009A46F5" w:rsidP="009A46F5">
      <w:pPr>
        <w:spacing w:after="160" w:line="252" w:lineRule="auto"/>
        <w:ind w:left="567"/>
        <w:jc w:val="both"/>
        <w:rPr>
          <w:rFonts w:eastAsiaTheme="minorEastAsia"/>
          <w:lang w:val="fr-FR" w:eastAsia="en-US"/>
        </w:rPr>
      </w:pPr>
      <w:r w:rsidRPr="00AD26E6">
        <w:rPr>
          <w:rFonts w:eastAsiaTheme="minorEastAsia"/>
          <w:lang w:val="fr-FR" w:eastAsia="en-US"/>
        </w:rPr>
        <w:t xml:space="preserve"> …………………………………………………………………………………………….</w:t>
      </w:r>
    </w:p>
    <w:p w:rsidR="009A46F5" w:rsidRPr="00AD26E6" w:rsidRDefault="009A46F5" w:rsidP="009A46F5">
      <w:pPr>
        <w:spacing w:after="160" w:line="252" w:lineRule="auto"/>
        <w:ind w:left="567"/>
        <w:jc w:val="both"/>
        <w:rPr>
          <w:rFonts w:eastAsiaTheme="minorEastAsia"/>
          <w:lang w:val="fr-FR" w:eastAsia="en-US"/>
        </w:rPr>
      </w:pPr>
      <w:r w:rsidRPr="00AD26E6">
        <w:rPr>
          <w:rFonts w:eastAsiaTheme="minorEastAsia"/>
          <w:lang w:val="fr-FR" w:eastAsia="en-US"/>
        </w:rPr>
        <w:t>3. Pourquoi est-ce que l'export ne représente qu'un cinquième de son chiffre d'affaires ?</w:t>
      </w:r>
    </w:p>
    <w:p w:rsidR="009A46F5" w:rsidRPr="00AD26E6" w:rsidRDefault="009A46F5" w:rsidP="009A46F5">
      <w:pPr>
        <w:spacing w:after="160" w:line="252" w:lineRule="auto"/>
        <w:ind w:left="567"/>
        <w:jc w:val="both"/>
        <w:rPr>
          <w:rFonts w:eastAsiaTheme="minorEastAsia"/>
          <w:lang w:val="fr-FR" w:eastAsia="en-US"/>
        </w:rPr>
      </w:pPr>
      <w:r w:rsidRPr="00AD26E6">
        <w:rPr>
          <w:rFonts w:eastAsiaTheme="minorEastAsia"/>
          <w:lang w:val="fr-FR" w:eastAsia="en-US"/>
        </w:rPr>
        <w:t>…………………………………………………………………………………………….</w:t>
      </w:r>
    </w:p>
    <w:p w:rsidR="009A46F5" w:rsidRPr="00AD26E6" w:rsidRDefault="009A46F5" w:rsidP="009A46F5">
      <w:pPr>
        <w:spacing w:after="160" w:line="252" w:lineRule="auto"/>
        <w:ind w:left="567"/>
        <w:jc w:val="both"/>
        <w:rPr>
          <w:rFonts w:eastAsiaTheme="minorEastAsia"/>
          <w:lang w:val="fr-FR" w:eastAsia="en-US"/>
        </w:rPr>
      </w:pPr>
      <w:r w:rsidRPr="00AD26E6">
        <w:rPr>
          <w:rFonts w:eastAsiaTheme="minorEastAsia"/>
          <w:lang w:val="fr-FR" w:eastAsia="en-US"/>
        </w:rPr>
        <w:t>4. Le secteur a-t-il récemment connu une période de crise ?</w:t>
      </w:r>
    </w:p>
    <w:p w:rsidR="009A46F5" w:rsidRPr="00AD26E6" w:rsidRDefault="009A46F5" w:rsidP="009A46F5">
      <w:pPr>
        <w:spacing w:after="160" w:line="252" w:lineRule="auto"/>
        <w:ind w:left="567"/>
        <w:jc w:val="both"/>
        <w:rPr>
          <w:rFonts w:eastAsiaTheme="minorEastAsia"/>
          <w:lang w:val="fr-FR" w:eastAsia="en-US"/>
        </w:rPr>
      </w:pPr>
      <w:r w:rsidRPr="00AD26E6">
        <w:rPr>
          <w:rFonts w:eastAsiaTheme="minorEastAsia"/>
          <w:lang w:val="fr-FR" w:eastAsia="en-US"/>
        </w:rPr>
        <w:t>…………………………………………………………………………………………….</w:t>
      </w:r>
    </w:p>
    <w:p w:rsidR="009A46F5" w:rsidRPr="00AD26E6" w:rsidRDefault="009A46F5" w:rsidP="009A46F5">
      <w:pPr>
        <w:spacing w:after="160" w:line="252" w:lineRule="auto"/>
        <w:ind w:left="567"/>
        <w:jc w:val="both"/>
        <w:rPr>
          <w:rFonts w:eastAsiaTheme="minorEastAsia"/>
          <w:lang w:val="fr-FR" w:eastAsia="en-US"/>
        </w:rPr>
      </w:pPr>
      <w:r w:rsidRPr="00AD26E6">
        <w:rPr>
          <w:rFonts w:eastAsiaTheme="minorEastAsia"/>
          <w:lang w:val="fr-FR" w:eastAsia="en-US"/>
        </w:rPr>
        <w:t>5. Malgré la reprise, quel est le principal problème du secteur ?</w:t>
      </w:r>
    </w:p>
    <w:p w:rsidR="009A46F5" w:rsidRPr="00AD26E6" w:rsidRDefault="009A46F5" w:rsidP="009A46F5">
      <w:pPr>
        <w:spacing w:after="160" w:line="252" w:lineRule="auto"/>
        <w:ind w:left="567"/>
        <w:jc w:val="both"/>
        <w:rPr>
          <w:rFonts w:eastAsiaTheme="minorEastAsia"/>
          <w:lang w:val="fr-FR" w:eastAsia="en-US"/>
        </w:rPr>
      </w:pPr>
      <w:r w:rsidRPr="00AD26E6">
        <w:rPr>
          <w:rFonts w:eastAsiaTheme="minorEastAsia"/>
          <w:lang w:val="fr-FR" w:eastAsia="en-US"/>
        </w:rPr>
        <w:t>…………………………………………………………………………………………….</w:t>
      </w:r>
    </w:p>
    <w:p w:rsidR="009A46F5" w:rsidRPr="00AD26E6" w:rsidRDefault="009A46F5" w:rsidP="009A46F5">
      <w:pPr>
        <w:spacing w:after="160" w:line="252" w:lineRule="auto"/>
        <w:ind w:left="567"/>
        <w:jc w:val="both"/>
        <w:rPr>
          <w:rFonts w:eastAsiaTheme="minorEastAsia"/>
          <w:lang w:val="fr-FR" w:eastAsia="en-US"/>
        </w:rPr>
      </w:pPr>
      <w:r w:rsidRPr="00AD26E6">
        <w:rPr>
          <w:rFonts w:eastAsiaTheme="minorEastAsia"/>
          <w:lang w:val="fr-FR" w:eastAsia="en-US"/>
        </w:rPr>
        <w:t>6. Citez des grandes enseignes françaises.</w:t>
      </w:r>
    </w:p>
    <w:p w:rsidR="009A46F5" w:rsidRPr="00AD26E6" w:rsidRDefault="009A46F5" w:rsidP="009A46F5">
      <w:pPr>
        <w:spacing w:after="160" w:line="252" w:lineRule="auto"/>
        <w:ind w:left="567"/>
        <w:jc w:val="both"/>
        <w:rPr>
          <w:rFonts w:eastAsiaTheme="minorEastAsia"/>
          <w:lang w:val="fr-FR" w:eastAsia="en-US"/>
        </w:rPr>
      </w:pPr>
      <w:r w:rsidRPr="00AD26E6">
        <w:rPr>
          <w:rFonts w:eastAsiaTheme="minorEastAsia"/>
          <w:lang w:val="fr-FR" w:eastAsia="en-US"/>
        </w:rPr>
        <w:t>…………………………………………………………………………………………….</w:t>
      </w:r>
    </w:p>
    <w:p w:rsidR="009A46F5" w:rsidRPr="00AD26E6" w:rsidRDefault="009A46F5" w:rsidP="009A46F5">
      <w:pPr>
        <w:spacing w:after="160" w:line="252" w:lineRule="auto"/>
        <w:ind w:left="567"/>
        <w:jc w:val="both"/>
        <w:rPr>
          <w:rFonts w:eastAsiaTheme="minorEastAsia"/>
          <w:lang w:val="fr-FR" w:eastAsia="en-US"/>
        </w:rPr>
      </w:pPr>
      <w:r w:rsidRPr="00AD26E6">
        <w:rPr>
          <w:rFonts w:eastAsiaTheme="minorEastAsia"/>
          <w:lang w:val="fr-FR" w:eastAsia="en-US"/>
        </w:rPr>
        <w:t>7. Quelle est la principale conséquence de cette guerre des enseignes ?</w:t>
      </w:r>
    </w:p>
    <w:p w:rsidR="009A46F5" w:rsidRPr="00AD26E6" w:rsidRDefault="009A46F5" w:rsidP="009A46F5">
      <w:pPr>
        <w:spacing w:after="160" w:line="252" w:lineRule="auto"/>
        <w:ind w:left="567"/>
        <w:jc w:val="both"/>
        <w:rPr>
          <w:rFonts w:eastAsiaTheme="minorEastAsia"/>
          <w:lang w:val="fr-FR" w:eastAsia="en-US"/>
        </w:rPr>
      </w:pPr>
      <w:r w:rsidRPr="00AD26E6">
        <w:rPr>
          <w:rFonts w:eastAsiaTheme="minorEastAsia"/>
          <w:lang w:val="fr-FR" w:eastAsia="en-US"/>
        </w:rPr>
        <w:t>…………………………………………………………………………………………….</w:t>
      </w:r>
    </w:p>
    <w:p w:rsidR="009A46F5" w:rsidRPr="00AD26E6" w:rsidRDefault="009A46F5" w:rsidP="009A46F5">
      <w:pPr>
        <w:spacing w:after="160" w:line="252" w:lineRule="auto"/>
        <w:ind w:left="567"/>
        <w:jc w:val="both"/>
        <w:rPr>
          <w:rFonts w:eastAsiaTheme="minorEastAsia"/>
          <w:lang w:val="fr-FR" w:eastAsia="en-US"/>
        </w:rPr>
      </w:pPr>
      <w:r w:rsidRPr="00AD26E6">
        <w:rPr>
          <w:rFonts w:eastAsiaTheme="minorEastAsia"/>
          <w:lang w:val="fr-FR" w:eastAsia="en-US"/>
        </w:rPr>
        <w:t>8. Que propose l'Association Nationale des Industries Agroalimentaires pour contrer cet obstacle ?</w:t>
      </w:r>
    </w:p>
    <w:p w:rsidR="009A46F5" w:rsidRPr="00AD26E6" w:rsidRDefault="009A46F5" w:rsidP="009A46F5">
      <w:pPr>
        <w:spacing w:after="160" w:line="252" w:lineRule="auto"/>
        <w:ind w:left="567"/>
        <w:jc w:val="both"/>
        <w:rPr>
          <w:rFonts w:eastAsiaTheme="minorEastAsia"/>
          <w:lang w:val="fr-FR" w:eastAsia="en-US"/>
        </w:rPr>
      </w:pPr>
      <w:r w:rsidRPr="00AD26E6">
        <w:rPr>
          <w:rFonts w:eastAsiaTheme="minorEastAsia"/>
          <w:lang w:val="fr-FR" w:eastAsia="en-US"/>
        </w:rPr>
        <w:t>…………………………………………………………………………………………….</w:t>
      </w:r>
    </w:p>
    <w:p w:rsidR="009A46F5" w:rsidRPr="00AD26E6" w:rsidRDefault="009A46F5" w:rsidP="009A46F5">
      <w:pPr>
        <w:spacing w:after="160" w:line="252" w:lineRule="auto"/>
        <w:ind w:left="567"/>
        <w:jc w:val="both"/>
        <w:rPr>
          <w:rFonts w:eastAsiaTheme="minorEastAsia"/>
          <w:lang w:val="fr-FR" w:eastAsia="en-US"/>
        </w:rPr>
      </w:pPr>
      <w:r w:rsidRPr="00AD26E6">
        <w:rPr>
          <w:rFonts w:eastAsiaTheme="minorEastAsia"/>
          <w:lang w:val="fr-FR" w:eastAsia="en-US"/>
        </w:rPr>
        <w:t>9. Ces mesures ne risqueraient-elles pas de menacer le pouvoir d'achat des ménages ?</w:t>
      </w:r>
    </w:p>
    <w:p w:rsidR="009A46F5" w:rsidRPr="009262F4" w:rsidRDefault="009A46F5" w:rsidP="009A46F5">
      <w:pPr>
        <w:spacing w:after="160" w:line="252" w:lineRule="auto"/>
        <w:ind w:left="567"/>
        <w:jc w:val="both"/>
        <w:rPr>
          <w:rFonts w:eastAsiaTheme="minorEastAsia"/>
          <w:lang w:val="fr-FR" w:eastAsia="en-US"/>
        </w:rPr>
      </w:pPr>
      <w:r w:rsidRPr="009262F4">
        <w:rPr>
          <w:rFonts w:eastAsiaTheme="minorEastAsia"/>
          <w:lang w:val="fr-FR" w:eastAsia="en-US"/>
        </w:rPr>
        <w:t>a)…………………………………………………………………………………………….</w:t>
      </w:r>
    </w:p>
    <w:p w:rsidR="009A46F5" w:rsidRPr="009262F4" w:rsidRDefault="009A46F5" w:rsidP="009A46F5">
      <w:pPr>
        <w:spacing w:after="160" w:line="252" w:lineRule="auto"/>
        <w:ind w:left="567"/>
        <w:jc w:val="both"/>
        <w:rPr>
          <w:rFonts w:eastAsiaTheme="minorEastAsia"/>
          <w:lang w:val="fr-FR" w:eastAsia="en-US"/>
        </w:rPr>
      </w:pPr>
      <w:r w:rsidRPr="009262F4">
        <w:rPr>
          <w:rFonts w:eastAsiaTheme="minorEastAsia"/>
          <w:lang w:val="fr-FR" w:eastAsia="en-US"/>
        </w:rPr>
        <w:t>b)…………………………………………………………………………………………….</w:t>
      </w:r>
    </w:p>
    <w:p w:rsidR="009A46F5" w:rsidRPr="00AD26E6" w:rsidRDefault="009A46F5" w:rsidP="009A46F5">
      <w:pPr>
        <w:spacing w:after="160" w:line="252" w:lineRule="auto"/>
        <w:ind w:left="567"/>
        <w:jc w:val="both"/>
        <w:rPr>
          <w:rFonts w:eastAsiaTheme="minorEastAsia"/>
          <w:lang w:val="fr-FR" w:eastAsia="en-US"/>
        </w:rPr>
      </w:pPr>
      <w:r w:rsidRPr="00AD26E6">
        <w:rPr>
          <w:rFonts w:eastAsiaTheme="minorEastAsia"/>
          <w:lang w:val="fr-FR" w:eastAsia="en-US"/>
        </w:rPr>
        <w:t>10. Quel pourcentage l'agroalimentaire représente-t-il dans les dépenses des ménages ?</w:t>
      </w:r>
    </w:p>
    <w:p w:rsidR="009A46F5" w:rsidRPr="00AD26E6" w:rsidRDefault="009A46F5" w:rsidP="009A46F5">
      <w:pPr>
        <w:spacing w:after="160" w:line="252" w:lineRule="auto"/>
        <w:ind w:left="567"/>
        <w:jc w:val="both"/>
        <w:rPr>
          <w:rFonts w:eastAsiaTheme="minorEastAsia"/>
          <w:lang w:val="fr-FR" w:eastAsia="en-US"/>
        </w:rPr>
      </w:pPr>
      <w:r w:rsidRPr="00AD26E6">
        <w:rPr>
          <w:rFonts w:eastAsiaTheme="minorEastAsia"/>
          <w:lang w:val="fr-FR" w:eastAsia="en-US"/>
        </w:rPr>
        <w:t>…………………………………………………………………………………………….</w:t>
      </w:r>
    </w:p>
    <w:p w:rsidR="009A46F5" w:rsidRPr="00AD26E6" w:rsidRDefault="009A46F5" w:rsidP="009A46F5">
      <w:pPr>
        <w:spacing w:after="160" w:line="252" w:lineRule="auto"/>
        <w:ind w:left="567"/>
        <w:jc w:val="both"/>
        <w:rPr>
          <w:rFonts w:eastAsiaTheme="minorEastAsia"/>
          <w:lang w:val="fr-FR" w:eastAsia="en-US"/>
        </w:rPr>
      </w:pPr>
      <w:r w:rsidRPr="00AD26E6">
        <w:rPr>
          <w:rFonts w:eastAsiaTheme="minorEastAsia"/>
          <w:lang w:val="fr-FR" w:eastAsia="en-US"/>
        </w:rPr>
        <w:t>11. Le pouvoir d'achat est plus lié à l'évolution des salaires qu'aux achats alimentaires. Cette affirmation est-elle vraie ou fausse ?</w:t>
      </w:r>
    </w:p>
    <w:p w:rsidR="009A46F5" w:rsidRPr="00AD26E6" w:rsidRDefault="009A46F5" w:rsidP="009A46F5">
      <w:pPr>
        <w:spacing w:after="160" w:line="252" w:lineRule="auto"/>
        <w:ind w:left="567"/>
        <w:jc w:val="both"/>
        <w:rPr>
          <w:rFonts w:eastAsiaTheme="minorEastAsia"/>
          <w:lang w:val="fr-FR" w:eastAsia="en-US"/>
        </w:rPr>
      </w:pPr>
      <w:r w:rsidRPr="00AD26E6">
        <w:rPr>
          <w:rFonts w:eastAsiaTheme="minorEastAsia"/>
          <w:lang w:val="fr-FR" w:eastAsia="en-US"/>
        </w:rPr>
        <w:t>…………………………………………………………………………………………….</w:t>
      </w:r>
    </w:p>
    <w:p w:rsidR="009A46F5" w:rsidRPr="00AD26E6" w:rsidRDefault="009A46F5" w:rsidP="009A46F5">
      <w:pPr>
        <w:spacing w:after="160" w:line="252" w:lineRule="auto"/>
        <w:ind w:left="567"/>
        <w:jc w:val="both"/>
        <w:rPr>
          <w:rFonts w:eastAsiaTheme="minorEastAsia"/>
          <w:lang w:val="fr-FR" w:eastAsia="en-US"/>
        </w:rPr>
      </w:pPr>
      <w:r w:rsidRPr="00AD26E6">
        <w:rPr>
          <w:rFonts w:eastAsiaTheme="minorEastAsia"/>
          <w:lang w:val="fr-FR" w:eastAsia="en-US"/>
        </w:rPr>
        <w:t>12. Que signifie les acronymes PME et TPE ?</w:t>
      </w:r>
    </w:p>
    <w:p w:rsidR="009A46F5" w:rsidRPr="00AD26E6" w:rsidRDefault="009A46F5" w:rsidP="009A46F5">
      <w:pPr>
        <w:spacing w:after="160" w:line="252" w:lineRule="auto"/>
        <w:ind w:left="567"/>
        <w:jc w:val="both"/>
        <w:rPr>
          <w:rFonts w:eastAsiaTheme="minorEastAsia"/>
          <w:lang w:val="fr-FR" w:eastAsia="en-US"/>
        </w:rPr>
      </w:pPr>
      <w:r w:rsidRPr="00AD26E6">
        <w:rPr>
          <w:rFonts w:eastAsiaTheme="minorEastAsia"/>
          <w:lang w:val="fr-FR" w:eastAsia="en-US"/>
        </w:rPr>
        <w:t>…………………………………………………………………………………………….</w:t>
      </w:r>
    </w:p>
    <w:p w:rsidR="009A46F5" w:rsidRDefault="009A46F5">
      <w:pPr>
        <w:rPr>
          <w:rFonts w:eastAsiaTheme="minorEastAsia"/>
          <w:lang w:val="fr-FR" w:eastAsia="en-US"/>
        </w:rPr>
      </w:pPr>
      <w:r w:rsidRPr="00AD26E6">
        <w:rPr>
          <w:rFonts w:eastAsiaTheme="minorEastAsia"/>
          <w:lang w:val="fr-FR" w:eastAsia="en-US"/>
        </w:rPr>
        <w:br w:type="page"/>
      </w:r>
    </w:p>
    <w:p w:rsidR="00AD26E6" w:rsidRDefault="00AD26E6">
      <w:pPr>
        <w:rPr>
          <w:rFonts w:eastAsiaTheme="minorEastAsia"/>
          <w:lang w:val="fr-FR" w:eastAsia="en-US"/>
        </w:rPr>
      </w:pPr>
    </w:p>
    <w:p w:rsidR="00AD26E6" w:rsidRPr="00410074" w:rsidRDefault="00410074" w:rsidP="00AD26E6">
      <w:pPr>
        <w:spacing w:after="160" w:line="252" w:lineRule="auto"/>
        <w:ind w:left="-567" w:right="-568"/>
        <w:jc w:val="center"/>
        <w:rPr>
          <w:rFonts w:ascii="Arial" w:eastAsiaTheme="minorEastAsia" w:hAnsi="Arial" w:cs="Arial"/>
          <w:noProof/>
          <w:lang w:val="fr-FR"/>
        </w:rPr>
      </w:pPr>
      <w:r w:rsidRPr="00410074">
        <w:rPr>
          <w:rFonts w:ascii="Arial" w:eastAsiaTheme="minorEastAsia" w:hAnsi="Arial" w:cs="Arial"/>
          <w:noProof/>
          <w:lang w:val="fr-FR"/>
        </w:rPr>
        <w:t>Campagne pour l'éducation du consommateur</w:t>
      </w:r>
    </w:p>
    <w:p w:rsidR="00410074" w:rsidRPr="00410074" w:rsidRDefault="00AD26E6" w:rsidP="00410074">
      <w:pPr>
        <w:ind w:left="-567" w:right="-567"/>
        <w:jc w:val="center"/>
        <w:rPr>
          <w:rFonts w:eastAsiaTheme="minorEastAsia"/>
          <w:b/>
          <w:noProof/>
          <w:sz w:val="22"/>
          <w:szCs w:val="22"/>
          <w:lang w:val="fr-FR"/>
        </w:rPr>
      </w:pPr>
      <w:r w:rsidRPr="00410074">
        <w:rPr>
          <w:rFonts w:eastAsiaTheme="minorEastAsia"/>
          <w:b/>
          <w:noProof/>
          <w:sz w:val="22"/>
          <w:szCs w:val="22"/>
          <w:lang w:val="fr-FR"/>
        </w:rPr>
        <w:t>Ministère de l'A</w:t>
      </w:r>
      <w:r w:rsidR="00410074">
        <w:rPr>
          <w:rFonts w:eastAsiaTheme="minorEastAsia"/>
          <w:b/>
          <w:noProof/>
          <w:sz w:val="22"/>
          <w:szCs w:val="22"/>
          <w:lang w:val="fr-FR"/>
        </w:rPr>
        <w:t>griculture et de l'Alimentation</w:t>
      </w:r>
    </w:p>
    <w:p w:rsidR="00AD26E6" w:rsidRPr="00410074" w:rsidRDefault="00AD26E6" w:rsidP="00410074">
      <w:pPr>
        <w:ind w:left="-567" w:right="-567"/>
        <w:jc w:val="center"/>
        <w:rPr>
          <w:rFonts w:eastAsiaTheme="minorEastAsia"/>
          <w:noProof/>
          <w:sz w:val="20"/>
          <w:szCs w:val="20"/>
          <w:lang w:val="fr-FR"/>
        </w:rPr>
      </w:pPr>
      <w:r w:rsidRPr="00410074">
        <w:rPr>
          <w:rFonts w:eastAsiaTheme="minorEastAsia"/>
          <w:noProof/>
          <w:sz w:val="20"/>
          <w:szCs w:val="20"/>
          <w:lang w:val="fr-FR"/>
        </w:rPr>
        <w:t>novembre 2018</w:t>
      </w:r>
    </w:p>
    <w:p w:rsidR="00AD26E6" w:rsidRDefault="00AD26E6">
      <w:pPr>
        <w:rPr>
          <w:rFonts w:eastAsiaTheme="minorEastAsia"/>
          <w:lang w:val="fr-FR" w:eastAsia="en-US"/>
        </w:rPr>
      </w:pPr>
    </w:p>
    <w:p w:rsidR="00410074" w:rsidRDefault="00410074">
      <w:pPr>
        <w:rPr>
          <w:rFonts w:eastAsiaTheme="minorEastAsia"/>
          <w:lang w:val="fr-FR" w:eastAsia="en-US"/>
        </w:rPr>
      </w:pPr>
    </w:p>
    <w:p w:rsidR="00AD26E6" w:rsidRDefault="00AD26E6">
      <w:pPr>
        <w:rPr>
          <w:rFonts w:eastAsiaTheme="minorEastAsia"/>
          <w:lang w:val="fr-FR" w:eastAsia="en-US"/>
        </w:rPr>
      </w:pPr>
    </w:p>
    <w:p w:rsidR="00AD26E6" w:rsidRDefault="00AD26E6" w:rsidP="00410074">
      <w:pPr>
        <w:jc w:val="center"/>
        <w:rPr>
          <w:rFonts w:eastAsiaTheme="minorEastAsia"/>
          <w:lang w:val="fr-FR" w:eastAsia="en-US"/>
        </w:rPr>
      </w:pPr>
      <w:r>
        <w:rPr>
          <w:noProof/>
        </w:rPr>
        <w:drawing>
          <wp:inline distT="0" distB="0" distL="0" distR="0" wp14:anchorId="6F399CD8" wp14:editId="104303B5">
            <wp:extent cx="6288715" cy="5861685"/>
            <wp:effectExtent l="0" t="0" r="0" b="5715"/>
            <wp:docPr id="36" name="Im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ntibio.jpg"/>
                    <pic:cNvPicPr/>
                  </pic:nvPicPr>
                  <pic:blipFill>
                    <a:blip r:embed="rId69">
                      <a:extLst>
                        <a:ext uri="{28A0092B-C50C-407E-A947-70E740481C1C}">
                          <a14:useLocalDpi xmlns:a14="http://schemas.microsoft.com/office/drawing/2010/main" val="0"/>
                        </a:ext>
                      </a:extLst>
                    </a:blip>
                    <a:stretch>
                      <a:fillRect/>
                    </a:stretch>
                  </pic:blipFill>
                  <pic:spPr>
                    <a:xfrm>
                      <a:off x="0" y="0"/>
                      <a:ext cx="6296311" cy="5868766"/>
                    </a:xfrm>
                    <a:prstGeom prst="rect">
                      <a:avLst/>
                    </a:prstGeom>
                  </pic:spPr>
                </pic:pic>
              </a:graphicData>
            </a:graphic>
          </wp:inline>
        </w:drawing>
      </w:r>
    </w:p>
    <w:p w:rsidR="00AD26E6" w:rsidRDefault="00AD26E6">
      <w:pPr>
        <w:rPr>
          <w:rFonts w:eastAsiaTheme="minorEastAsia"/>
          <w:lang w:val="fr-FR" w:eastAsia="en-US"/>
        </w:rPr>
      </w:pPr>
      <w:r>
        <w:rPr>
          <w:rFonts w:eastAsiaTheme="minorEastAsia"/>
          <w:lang w:val="fr-FR" w:eastAsia="en-US"/>
        </w:rPr>
        <w:br w:type="page"/>
      </w:r>
    </w:p>
    <w:p w:rsidR="00AD26E6" w:rsidRDefault="00AD26E6">
      <w:pPr>
        <w:rPr>
          <w:rFonts w:eastAsiaTheme="minorEastAsia"/>
          <w:lang w:val="fr-FR" w:eastAsia="en-US"/>
        </w:rPr>
      </w:pPr>
    </w:p>
    <w:p w:rsidR="00410074" w:rsidRDefault="00410074">
      <w:pPr>
        <w:rPr>
          <w:rFonts w:eastAsiaTheme="minorEastAsia"/>
          <w:lang w:val="fr-FR" w:eastAsia="en-US"/>
        </w:rPr>
      </w:pPr>
    </w:p>
    <w:p w:rsidR="00410074" w:rsidRDefault="00410074">
      <w:pPr>
        <w:rPr>
          <w:rFonts w:eastAsiaTheme="minorEastAsia"/>
          <w:lang w:val="fr-FR" w:eastAsia="en-US"/>
        </w:rPr>
      </w:pPr>
    </w:p>
    <w:p w:rsidR="00410074" w:rsidRDefault="00410074">
      <w:pPr>
        <w:rPr>
          <w:rFonts w:eastAsiaTheme="minorEastAsia"/>
          <w:lang w:val="fr-FR" w:eastAsia="en-US"/>
        </w:rPr>
      </w:pPr>
    </w:p>
    <w:p w:rsidR="00410074" w:rsidRPr="00AD26E6" w:rsidRDefault="00410074">
      <w:pPr>
        <w:rPr>
          <w:rFonts w:eastAsiaTheme="minorEastAsia"/>
          <w:lang w:val="fr-FR" w:eastAsia="en-US"/>
        </w:rPr>
      </w:pPr>
    </w:p>
    <w:p w:rsidR="00AD26E6" w:rsidRPr="00AD26E6" w:rsidRDefault="00AD26E6">
      <w:pPr>
        <w:rPr>
          <w:rFonts w:eastAsiaTheme="minorEastAsia"/>
          <w:lang w:val="fr-FR" w:eastAsia="en-US"/>
        </w:rPr>
      </w:pPr>
      <w:r>
        <w:rPr>
          <w:noProof/>
        </w:rPr>
        <w:drawing>
          <wp:inline distT="0" distB="0" distL="0" distR="0" wp14:anchorId="182316AE" wp14:editId="1529DFF7">
            <wp:extent cx="6120130" cy="7198866"/>
            <wp:effectExtent l="0" t="0" r="0" b="2540"/>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aspi.png"/>
                    <pic:cNvPicPr/>
                  </pic:nvPicPr>
                  <pic:blipFill>
                    <a:blip r:embed="rId70">
                      <a:extLst>
                        <a:ext uri="{28A0092B-C50C-407E-A947-70E740481C1C}">
                          <a14:useLocalDpi xmlns:a14="http://schemas.microsoft.com/office/drawing/2010/main" val="0"/>
                        </a:ext>
                      </a:extLst>
                    </a:blip>
                    <a:stretch>
                      <a:fillRect/>
                    </a:stretch>
                  </pic:blipFill>
                  <pic:spPr>
                    <a:xfrm>
                      <a:off x="0" y="0"/>
                      <a:ext cx="6120130" cy="7198866"/>
                    </a:xfrm>
                    <a:prstGeom prst="rect">
                      <a:avLst/>
                    </a:prstGeom>
                  </pic:spPr>
                </pic:pic>
              </a:graphicData>
            </a:graphic>
          </wp:inline>
        </w:drawing>
      </w:r>
    </w:p>
    <w:p w:rsidR="00D90669" w:rsidRDefault="00D90669" w:rsidP="009A46F5">
      <w:pPr>
        <w:rPr>
          <w:b/>
          <w:sz w:val="28"/>
          <w:szCs w:val="28"/>
          <w:lang w:val="de-DE"/>
        </w:rPr>
      </w:pPr>
    </w:p>
    <w:p w:rsidR="00AD26E6" w:rsidRDefault="00AD26E6">
      <w:pPr>
        <w:rPr>
          <w:b/>
          <w:sz w:val="28"/>
          <w:szCs w:val="28"/>
          <w:lang w:val="de-DE"/>
        </w:rPr>
      </w:pPr>
      <w:r>
        <w:rPr>
          <w:b/>
          <w:sz w:val="28"/>
          <w:szCs w:val="28"/>
          <w:lang w:val="de-DE"/>
        </w:rPr>
        <w:br w:type="page"/>
      </w:r>
    </w:p>
    <w:p w:rsidR="00AD26E6" w:rsidRDefault="00AD26E6" w:rsidP="009A46F5">
      <w:pPr>
        <w:rPr>
          <w:b/>
          <w:sz w:val="28"/>
          <w:szCs w:val="28"/>
          <w:lang w:val="de-DE"/>
        </w:rPr>
      </w:pPr>
    </w:p>
    <w:p w:rsidR="00536261" w:rsidRPr="00536261" w:rsidRDefault="00536261" w:rsidP="00F526E0">
      <w:pPr>
        <w:jc w:val="center"/>
        <w:rPr>
          <w:b/>
          <w:sz w:val="28"/>
          <w:szCs w:val="28"/>
          <w:lang w:val="de-DE"/>
        </w:rPr>
      </w:pPr>
      <w:r w:rsidRPr="00536261">
        <w:rPr>
          <w:b/>
          <w:sz w:val="28"/>
          <w:szCs w:val="28"/>
          <w:lang w:val="de-DE"/>
        </w:rPr>
        <w:t>“Les gens ont du mal à savoir ce qu’ils ont en commun”</w:t>
      </w:r>
    </w:p>
    <w:p w:rsidR="00536261" w:rsidRPr="00536261" w:rsidRDefault="00536261" w:rsidP="00F526E0">
      <w:pPr>
        <w:jc w:val="center"/>
        <w:rPr>
          <w:b/>
          <w:sz w:val="28"/>
          <w:szCs w:val="28"/>
          <w:lang w:val="de-DE"/>
        </w:rPr>
      </w:pPr>
    </w:p>
    <w:p w:rsidR="00536261" w:rsidRPr="00AA5196" w:rsidRDefault="00536261" w:rsidP="00F526E0">
      <w:pPr>
        <w:jc w:val="center"/>
        <w:rPr>
          <w:sz w:val="20"/>
          <w:szCs w:val="20"/>
          <w:lang w:val="en-US"/>
        </w:rPr>
      </w:pPr>
      <w:r w:rsidRPr="00AA5196">
        <w:rPr>
          <w:sz w:val="20"/>
          <w:szCs w:val="20"/>
          <w:lang w:val="en-US"/>
        </w:rPr>
        <w:t>Entretien avec Didier Lapeyronnie</w:t>
      </w:r>
    </w:p>
    <w:p w:rsidR="00536261" w:rsidRDefault="00536261" w:rsidP="00F526E0">
      <w:pPr>
        <w:jc w:val="center"/>
        <w:rPr>
          <w:sz w:val="20"/>
          <w:szCs w:val="20"/>
          <w:lang w:val="en-US"/>
        </w:rPr>
      </w:pPr>
      <w:r w:rsidRPr="00AA5196">
        <w:rPr>
          <w:sz w:val="20"/>
          <w:szCs w:val="20"/>
          <w:lang w:val="en-US"/>
        </w:rPr>
        <w:t>Propos recueillis par Luc Bronnier</w:t>
      </w:r>
    </w:p>
    <w:p w:rsidR="00536261" w:rsidRPr="00AA5196" w:rsidRDefault="00536261" w:rsidP="00F526E0">
      <w:pPr>
        <w:jc w:val="center"/>
        <w:rPr>
          <w:sz w:val="20"/>
          <w:szCs w:val="20"/>
          <w:lang w:val="en-US"/>
        </w:rPr>
      </w:pPr>
    </w:p>
    <w:p w:rsidR="00536261" w:rsidRDefault="005E7BCC">
      <w:pPr>
        <w:rPr>
          <w:lang w:val="en-US"/>
        </w:rPr>
      </w:pPr>
      <w:r>
        <w:rPr>
          <w:noProof/>
        </w:rPr>
        <w:drawing>
          <wp:anchor distT="0" distB="0" distL="114300" distR="114300" simplePos="0" relativeHeight="251658240" behindDoc="0" locked="0" layoutInCell="1" allowOverlap="1">
            <wp:simplePos x="0" y="0"/>
            <wp:positionH relativeFrom="page">
              <wp:align>center</wp:align>
            </wp:positionH>
            <wp:positionV relativeFrom="paragraph">
              <wp:posOffset>175260</wp:posOffset>
            </wp:positionV>
            <wp:extent cx="4215765" cy="7284720"/>
            <wp:effectExtent l="0" t="0" r="0" b="0"/>
            <wp:wrapSquare wrapText="bothSides"/>
            <wp:docPr id="3" name="Immagine 0" descr="ecol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0" descr="ecole.bmp"/>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215765" cy="72847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36261" w:rsidRPr="00AA5196" w:rsidRDefault="00536261">
      <w:pPr>
        <w:rPr>
          <w:lang w:val="en-US"/>
        </w:rPr>
      </w:pPr>
    </w:p>
    <w:p w:rsidR="00536261" w:rsidRDefault="00536261">
      <w:pPr>
        <w:rPr>
          <w:lang w:val="de-DE"/>
        </w:rPr>
      </w:pPr>
    </w:p>
    <w:p w:rsidR="00536261" w:rsidRDefault="00536261">
      <w:pPr>
        <w:rPr>
          <w:lang w:val="de-DE"/>
        </w:rPr>
      </w:pPr>
    </w:p>
    <w:p w:rsidR="00536261" w:rsidRDefault="00536261">
      <w:pPr>
        <w:rPr>
          <w:lang w:val="de-DE"/>
        </w:rPr>
      </w:pPr>
    </w:p>
    <w:p w:rsidR="00536261" w:rsidRDefault="00536261">
      <w:pPr>
        <w:rPr>
          <w:lang w:val="de-DE"/>
        </w:rPr>
      </w:pPr>
    </w:p>
    <w:p w:rsidR="00536261" w:rsidRDefault="00536261">
      <w:pPr>
        <w:rPr>
          <w:lang w:val="de-DE"/>
        </w:rPr>
      </w:pPr>
    </w:p>
    <w:p w:rsidR="00536261" w:rsidRDefault="00536261">
      <w:pPr>
        <w:rPr>
          <w:lang w:val="de-DE"/>
        </w:rPr>
      </w:pPr>
    </w:p>
    <w:p w:rsidR="00536261" w:rsidRDefault="00536261">
      <w:pPr>
        <w:rPr>
          <w:lang w:val="de-DE"/>
        </w:rPr>
      </w:pPr>
    </w:p>
    <w:p w:rsidR="00536261" w:rsidRDefault="00536261">
      <w:pPr>
        <w:rPr>
          <w:lang w:val="de-DE"/>
        </w:rPr>
      </w:pPr>
    </w:p>
    <w:p w:rsidR="00536261" w:rsidRDefault="00536261">
      <w:pPr>
        <w:rPr>
          <w:lang w:val="de-DE"/>
        </w:rPr>
      </w:pPr>
    </w:p>
    <w:p w:rsidR="00536261" w:rsidRDefault="00536261">
      <w:pPr>
        <w:rPr>
          <w:lang w:val="de-DE"/>
        </w:rPr>
      </w:pPr>
    </w:p>
    <w:p w:rsidR="00536261" w:rsidRDefault="00536261">
      <w:pPr>
        <w:rPr>
          <w:lang w:val="de-DE"/>
        </w:rPr>
      </w:pPr>
    </w:p>
    <w:p w:rsidR="00536261" w:rsidRDefault="00536261">
      <w:pPr>
        <w:rPr>
          <w:lang w:val="de-DE"/>
        </w:rPr>
      </w:pPr>
    </w:p>
    <w:p w:rsidR="00536261" w:rsidRDefault="00536261">
      <w:pPr>
        <w:rPr>
          <w:lang w:val="de-DE"/>
        </w:rPr>
      </w:pPr>
    </w:p>
    <w:p w:rsidR="00536261" w:rsidRDefault="00536261">
      <w:pPr>
        <w:rPr>
          <w:lang w:val="de-DE"/>
        </w:rPr>
      </w:pPr>
    </w:p>
    <w:p w:rsidR="00536261" w:rsidRDefault="00536261">
      <w:pPr>
        <w:rPr>
          <w:lang w:val="de-DE"/>
        </w:rPr>
      </w:pPr>
    </w:p>
    <w:p w:rsidR="00536261" w:rsidRDefault="00536261">
      <w:pPr>
        <w:rPr>
          <w:lang w:val="de-DE"/>
        </w:rPr>
      </w:pPr>
    </w:p>
    <w:p w:rsidR="00536261" w:rsidRDefault="00536261">
      <w:pPr>
        <w:rPr>
          <w:lang w:val="de-DE"/>
        </w:rPr>
      </w:pPr>
    </w:p>
    <w:p w:rsidR="00536261" w:rsidRDefault="00536261">
      <w:pPr>
        <w:rPr>
          <w:lang w:val="de-DE"/>
        </w:rPr>
      </w:pPr>
    </w:p>
    <w:p w:rsidR="00536261" w:rsidRDefault="00536261">
      <w:pPr>
        <w:rPr>
          <w:lang w:val="de-DE"/>
        </w:rPr>
      </w:pPr>
    </w:p>
    <w:p w:rsidR="00536261" w:rsidRDefault="00536261">
      <w:pPr>
        <w:rPr>
          <w:lang w:val="de-DE"/>
        </w:rPr>
      </w:pPr>
    </w:p>
    <w:p w:rsidR="00536261" w:rsidRDefault="00536261">
      <w:pPr>
        <w:rPr>
          <w:lang w:val="de-DE"/>
        </w:rPr>
      </w:pPr>
    </w:p>
    <w:p w:rsidR="00536261" w:rsidRDefault="00536261">
      <w:pPr>
        <w:rPr>
          <w:lang w:val="de-DE"/>
        </w:rPr>
      </w:pPr>
    </w:p>
    <w:p w:rsidR="00536261" w:rsidRDefault="00536261">
      <w:pPr>
        <w:rPr>
          <w:lang w:val="de-DE"/>
        </w:rPr>
      </w:pPr>
    </w:p>
    <w:p w:rsidR="00536261" w:rsidRDefault="00536261">
      <w:pPr>
        <w:rPr>
          <w:lang w:val="de-DE"/>
        </w:rPr>
      </w:pPr>
    </w:p>
    <w:p w:rsidR="00536261" w:rsidRDefault="00536261">
      <w:pPr>
        <w:rPr>
          <w:lang w:val="de-DE"/>
        </w:rPr>
      </w:pPr>
    </w:p>
    <w:p w:rsidR="00536261" w:rsidRDefault="00536261">
      <w:pPr>
        <w:rPr>
          <w:lang w:val="de-DE"/>
        </w:rPr>
      </w:pPr>
    </w:p>
    <w:p w:rsidR="00536261" w:rsidRDefault="00536261">
      <w:pPr>
        <w:rPr>
          <w:lang w:val="de-DE"/>
        </w:rPr>
      </w:pPr>
    </w:p>
    <w:p w:rsidR="00536261" w:rsidRDefault="00536261">
      <w:pPr>
        <w:rPr>
          <w:lang w:val="de-DE"/>
        </w:rPr>
      </w:pPr>
    </w:p>
    <w:p w:rsidR="00536261" w:rsidRDefault="00536261">
      <w:pPr>
        <w:rPr>
          <w:lang w:val="de-DE"/>
        </w:rPr>
      </w:pPr>
    </w:p>
    <w:p w:rsidR="00536261" w:rsidRDefault="00536261">
      <w:pPr>
        <w:rPr>
          <w:lang w:val="de-DE"/>
        </w:rPr>
      </w:pPr>
    </w:p>
    <w:p w:rsidR="00536261" w:rsidRDefault="00536261">
      <w:pPr>
        <w:rPr>
          <w:lang w:val="de-DE"/>
        </w:rPr>
      </w:pPr>
    </w:p>
    <w:p w:rsidR="00536261" w:rsidRDefault="00536261">
      <w:pPr>
        <w:rPr>
          <w:lang w:val="de-DE"/>
        </w:rPr>
      </w:pPr>
    </w:p>
    <w:p w:rsidR="00536261" w:rsidRDefault="00536261">
      <w:pPr>
        <w:rPr>
          <w:lang w:val="de-DE"/>
        </w:rPr>
      </w:pPr>
    </w:p>
    <w:p w:rsidR="00536261" w:rsidRDefault="00536261">
      <w:pPr>
        <w:rPr>
          <w:lang w:val="de-DE"/>
        </w:rPr>
      </w:pPr>
    </w:p>
    <w:p w:rsidR="00536261" w:rsidRDefault="00536261">
      <w:pPr>
        <w:rPr>
          <w:lang w:val="de-DE"/>
        </w:rPr>
      </w:pPr>
    </w:p>
    <w:p w:rsidR="00536261" w:rsidRDefault="00536261">
      <w:pPr>
        <w:rPr>
          <w:lang w:val="de-DE"/>
        </w:rPr>
      </w:pPr>
    </w:p>
    <w:p w:rsidR="00536261" w:rsidRDefault="00536261">
      <w:pPr>
        <w:rPr>
          <w:lang w:val="de-DE"/>
        </w:rPr>
      </w:pPr>
    </w:p>
    <w:p w:rsidR="00536261" w:rsidRDefault="00536261">
      <w:pPr>
        <w:rPr>
          <w:lang w:val="de-DE"/>
        </w:rPr>
      </w:pPr>
    </w:p>
    <w:p w:rsidR="00536261" w:rsidRDefault="00536261">
      <w:pPr>
        <w:rPr>
          <w:lang w:val="de-DE"/>
        </w:rPr>
      </w:pPr>
    </w:p>
    <w:p w:rsidR="00536261" w:rsidRDefault="00536261">
      <w:pPr>
        <w:rPr>
          <w:lang w:val="de-DE"/>
        </w:rPr>
      </w:pPr>
    </w:p>
    <w:p w:rsidR="00536261" w:rsidRDefault="00536261">
      <w:pPr>
        <w:rPr>
          <w:lang w:val="de-DE"/>
        </w:rPr>
      </w:pPr>
    </w:p>
    <w:p w:rsidR="00536261" w:rsidRDefault="00536261">
      <w:pPr>
        <w:rPr>
          <w:lang w:val="de-DE"/>
        </w:rPr>
      </w:pPr>
    </w:p>
    <w:p w:rsidR="00536261" w:rsidRDefault="00536261">
      <w:pPr>
        <w:rPr>
          <w:lang w:val="de-DE"/>
        </w:rPr>
      </w:pPr>
    </w:p>
    <w:p w:rsidR="00536261" w:rsidRPr="005A20B3" w:rsidRDefault="00536261" w:rsidP="00F526E0">
      <w:pPr>
        <w:jc w:val="right"/>
        <w:rPr>
          <w:sz w:val="20"/>
          <w:szCs w:val="20"/>
          <w:lang w:val="en-GB"/>
        </w:rPr>
      </w:pPr>
      <w:r>
        <w:rPr>
          <w:lang w:val="de-DE"/>
        </w:rPr>
        <w:br w:type="page"/>
      </w:r>
    </w:p>
    <w:p w:rsidR="00D90669" w:rsidRDefault="00D90669" w:rsidP="00F526E0">
      <w:pPr>
        <w:jc w:val="center"/>
        <w:rPr>
          <w:sz w:val="36"/>
          <w:szCs w:val="36"/>
          <w:lang w:val="en-GB"/>
        </w:rPr>
      </w:pPr>
    </w:p>
    <w:p w:rsidR="00536261" w:rsidRDefault="00536261" w:rsidP="00F526E0">
      <w:pPr>
        <w:jc w:val="center"/>
        <w:rPr>
          <w:sz w:val="36"/>
          <w:szCs w:val="36"/>
          <w:lang w:val="en-GB"/>
        </w:rPr>
      </w:pPr>
      <w:r w:rsidRPr="005A20B3">
        <w:rPr>
          <w:sz w:val="36"/>
          <w:szCs w:val="36"/>
          <w:lang w:val="en-GB"/>
        </w:rPr>
        <w:t>Test</w:t>
      </w:r>
    </w:p>
    <w:p w:rsidR="00536261" w:rsidRPr="005A20B3" w:rsidRDefault="00536261" w:rsidP="00F526E0">
      <w:pPr>
        <w:jc w:val="center"/>
        <w:rPr>
          <w:sz w:val="36"/>
          <w:szCs w:val="36"/>
          <w:lang w:val="en-GB"/>
        </w:rPr>
      </w:pPr>
    </w:p>
    <w:p w:rsidR="00536261" w:rsidRPr="00536261" w:rsidRDefault="00536261">
      <w:pPr>
        <w:rPr>
          <w:lang w:val="en-GB"/>
        </w:rPr>
      </w:pPr>
      <w:r w:rsidRPr="00536261">
        <w:rPr>
          <w:lang w:val="en-GB"/>
        </w:rPr>
        <w:t>Donnez les réponses aux questions suivantes d’après le texte que vous avez lu.</w:t>
      </w:r>
    </w:p>
    <w:p w:rsidR="00536261" w:rsidRPr="00536261" w:rsidRDefault="00536261">
      <w:pPr>
        <w:rPr>
          <w:lang w:val="en-GB"/>
        </w:rPr>
      </w:pPr>
    </w:p>
    <w:p w:rsidR="00536261" w:rsidRPr="00536261" w:rsidRDefault="00536261">
      <w:pPr>
        <w:rPr>
          <w:lang w:val="en-GB"/>
        </w:rPr>
      </w:pPr>
      <w:r w:rsidRPr="00536261">
        <w:rPr>
          <w:lang w:val="en-GB"/>
        </w:rPr>
        <w:t>1, Qu’est-ce qu’une société archipel?</w:t>
      </w:r>
    </w:p>
    <w:p w:rsidR="00536261" w:rsidRPr="00536261" w:rsidRDefault="00787592" w:rsidP="00536261">
      <w:pPr>
        <w:numPr>
          <w:ilvl w:val="0"/>
          <w:numId w:val="10"/>
        </w:numPr>
        <w:spacing w:line="360" w:lineRule="auto"/>
        <w:rPr>
          <w:lang w:val="en-GB"/>
        </w:rPr>
      </w:pPr>
      <w:r>
        <w:rPr>
          <w:lang w:val="en-GB"/>
        </w:rPr>
        <w:t>Une société qui regroupe</w:t>
      </w:r>
      <w:r w:rsidR="00536261" w:rsidRPr="00536261">
        <w:rPr>
          <w:lang w:val="en-GB"/>
        </w:rPr>
        <w:t xml:space="preserve"> les citoyens</w:t>
      </w:r>
    </w:p>
    <w:p w:rsidR="00536261" w:rsidRPr="00536261" w:rsidRDefault="00536261" w:rsidP="00536261">
      <w:pPr>
        <w:numPr>
          <w:ilvl w:val="0"/>
          <w:numId w:val="10"/>
        </w:numPr>
        <w:spacing w:line="360" w:lineRule="auto"/>
        <w:rPr>
          <w:lang w:val="de-DE"/>
        </w:rPr>
      </w:pPr>
      <w:r w:rsidRPr="00536261">
        <w:rPr>
          <w:lang w:val="de-DE"/>
        </w:rPr>
        <w:t>Une société où vivent des groupes de citoyens isolés les uns des autres</w:t>
      </w:r>
    </w:p>
    <w:p w:rsidR="00536261" w:rsidRPr="00536261" w:rsidRDefault="00536261" w:rsidP="00536261">
      <w:pPr>
        <w:numPr>
          <w:ilvl w:val="0"/>
          <w:numId w:val="10"/>
        </w:numPr>
        <w:spacing w:line="360" w:lineRule="auto"/>
        <w:rPr>
          <w:lang w:val="en-GB"/>
        </w:rPr>
      </w:pPr>
      <w:r w:rsidRPr="00536261">
        <w:rPr>
          <w:lang w:val="en-GB"/>
        </w:rPr>
        <w:t>Une société où les citoyens communiquent d’un groupe à l’autre</w:t>
      </w:r>
    </w:p>
    <w:p w:rsidR="00536261" w:rsidRPr="00536261" w:rsidRDefault="00536261">
      <w:pPr>
        <w:rPr>
          <w:lang w:val="en-GB"/>
        </w:rPr>
      </w:pPr>
    </w:p>
    <w:p w:rsidR="00536261" w:rsidRPr="00AD26E6" w:rsidRDefault="00536261">
      <w:pPr>
        <w:rPr>
          <w:lang w:val="fr-FR"/>
        </w:rPr>
      </w:pPr>
      <w:r w:rsidRPr="00AD26E6">
        <w:rPr>
          <w:lang w:val="fr-FR"/>
        </w:rPr>
        <w:t>2. Dans cette société, les distances entre citoyens sont à la hausse.</w:t>
      </w:r>
    </w:p>
    <w:p w:rsidR="00536261" w:rsidRPr="00AD26E6" w:rsidRDefault="00536261" w:rsidP="00F526E0">
      <w:pPr>
        <w:ind w:left="1416" w:firstLine="708"/>
        <w:rPr>
          <w:lang w:val="fr-FR"/>
        </w:rPr>
      </w:pPr>
      <w:r w:rsidRPr="00AD26E6">
        <w:rPr>
          <w:lang w:val="fr-FR"/>
        </w:rPr>
        <w:t>Vrai</w:t>
      </w:r>
      <w:r w:rsidRPr="00AD26E6">
        <w:rPr>
          <w:lang w:val="fr-FR"/>
        </w:rPr>
        <w:tab/>
      </w:r>
      <w:r w:rsidRPr="00AD26E6">
        <w:rPr>
          <w:lang w:val="fr-FR"/>
        </w:rPr>
        <w:tab/>
      </w:r>
      <w:r w:rsidRPr="00AD26E6">
        <w:rPr>
          <w:lang w:val="fr-FR"/>
        </w:rPr>
        <w:tab/>
      </w:r>
      <w:r w:rsidRPr="00AD26E6">
        <w:rPr>
          <w:lang w:val="fr-FR"/>
        </w:rPr>
        <w:tab/>
        <w:t>Faux</w:t>
      </w:r>
    </w:p>
    <w:p w:rsidR="00536261" w:rsidRPr="00AD26E6" w:rsidRDefault="00536261">
      <w:pPr>
        <w:rPr>
          <w:lang w:val="fr-FR"/>
        </w:rPr>
      </w:pPr>
    </w:p>
    <w:p w:rsidR="00536261" w:rsidRPr="00AD26E6" w:rsidRDefault="00536261">
      <w:pPr>
        <w:rPr>
          <w:lang w:val="fr-FR"/>
        </w:rPr>
      </w:pPr>
      <w:r w:rsidRPr="00AD26E6">
        <w:rPr>
          <w:lang w:val="fr-FR"/>
        </w:rPr>
        <w:t>3. Par le passé, c’était la famille qui faisait le lien dans la société.</w:t>
      </w:r>
    </w:p>
    <w:p w:rsidR="00536261" w:rsidRPr="00AD26E6" w:rsidRDefault="00536261" w:rsidP="00F526E0">
      <w:pPr>
        <w:ind w:left="1416" w:firstLine="708"/>
        <w:rPr>
          <w:lang w:val="fr-FR"/>
        </w:rPr>
      </w:pPr>
      <w:r w:rsidRPr="00AD26E6">
        <w:rPr>
          <w:lang w:val="fr-FR"/>
        </w:rPr>
        <w:t>Vrai</w:t>
      </w:r>
      <w:r w:rsidRPr="00AD26E6">
        <w:rPr>
          <w:lang w:val="fr-FR"/>
        </w:rPr>
        <w:tab/>
      </w:r>
      <w:r w:rsidRPr="00AD26E6">
        <w:rPr>
          <w:lang w:val="fr-FR"/>
        </w:rPr>
        <w:tab/>
      </w:r>
      <w:r w:rsidRPr="00AD26E6">
        <w:rPr>
          <w:lang w:val="fr-FR"/>
        </w:rPr>
        <w:tab/>
      </w:r>
      <w:r w:rsidRPr="00AD26E6">
        <w:rPr>
          <w:lang w:val="fr-FR"/>
        </w:rPr>
        <w:tab/>
        <w:t>Faux</w:t>
      </w:r>
    </w:p>
    <w:p w:rsidR="00536261" w:rsidRPr="00AD26E6" w:rsidRDefault="00536261">
      <w:pPr>
        <w:rPr>
          <w:lang w:val="fr-FR"/>
        </w:rPr>
      </w:pPr>
    </w:p>
    <w:p w:rsidR="00536261" w:rsidRPr="00AD26E6" w:rsidRDefault="00536261">
      <w:pPr>
        <w:rPr>
          <w:lang w:val="fr-FR"/>
        </w:rPr>
      </w:pPr>
      <w:r w:rsidRPr="00AD26E6">
        <w:rPr>
          <w:lang w:val="fr-FR"/>
        </w:rPr>
        <w:t>4. Aujourd’hui, c’est l’école républicaine qui rapproche les citoyens.</w:t>
      </w:r>
    </w:p>
    <w:p w:rsidR="00536261" w:rsidRPr="00AD26E6" w:rsidRDefault="00536261" w:rsidP="00F526E0">
      <w:pPr>
        <w:ind w:left="1416" w:firstLine="708"/>
        <w:rPr>
          <w:lang w:val="fr-FR"/>
        </w:rPr>
      </w:pPr>
      <w:r w:rsidRPr="00AD26E6">
        <w:rPr>
          <w:lang w:val="fr-FR"/>
        </w:rPr>
        <w:t>Vrai</w:t>
      </w:r>
      <w:r w:rsidRPr="00AD26E6">
        <w:rPr>
          <w:lang w:val="fr-FR"/>
        </w:rPr>
        <w:tab/>
      </w:r>
      <w:r w:rsidRPr="00AD26E6">
        <w:rPr>
          <w:lang w:val="fr-FR"/>
        </w:rPr>
        <w:tab/>
      </w:r>
      <w:r w:rsidRPr="00AD26E6">
        <w:rPr>
          <w:lang w:val="fr-FR"/>
        </w:rPr>
        <w:tab/>
      </w:r>
      <w:r w:rsidRPr="00AD26E6">
        <w:rPr>
          <w:lang w:val="fr-FR"/>
        </w:rPr>
        <w:tab/>
        <w:t>Faux</w:t>
      </w:r>
    </w:p>
    <w:p w:rsidR="00536261" w:rsidRPr="00AD26E6" w:rsidRDefault="00536261">
      <w:pPr>
        <w:rPr>
          <w:lang w:val="fr-FR"/>
        </w:rPr>
      </w:pPr>
    </w:p>
    <w:p w:rsidR="00536261" w:rsidRPr="00536261" w:rsidRDefault="00536261">
      <w:pPr>
        <w:rPr>
          <w:lang w:val="en-GB"/>
        </w:rPr>
      </w:pPr>
      <w:r w:rsidRPr="00536261">
        <w:rPr>
          <w:lang w:val="en-GB"/>
        </w:rPr>
        <w:t>5. L’abstention aux élections a beaucoup augmenté.</w:t>
      </w:r>
    </w:p>
    <w:p w:rsidR="00536261" w:rsidRPr="00AD26E6" w:rsidRDefault="00536261" w:rsidP="00F526E0">
      <w:pPr>
        <w:ind w:left="1416" w:firstLine="708"/>
        <w:rPr>
          <w:lang w:val="fr-FR"/>
        </w:rPr>
      </w:pPr>
      <w:r w:rsidRPr="00AD26E6">
        <w:rPr>
          <w:lang w:val="fr-FR"/>
        </w:rPr>
        <w:t>Vari</w:t>
      </w:r>
      <w:r w:rsidRPr="00AD26E6">
        <w:rPr>
          <w:lang w:val="fr-FR"/>
        </w:rPr>
        <w:tab/>
      </w:r>
      <w:r w:rsidRPr="00AD26E6">
        <w:rPr>
          <w:lang w:val="fr-FR"/>
        </w:rPr>
        <w:tab/>
      </w:r>
      <w:r w:rsidRPr="00AD26E6">
        <w:rPr>
          <w:lang w:val="fr-FR"/>
        </w:rPr>
        <w:tab/>
      </w:r>
      <w:r w:rsidRPr="00AD26E6">
        <w:rPr>
          <w:lang w:val="fr-FR"/>
        </w:rPr>
        <w:tab/>
        <w:t>Faux</w:t>
      </w:r>
    </w:p>
    <w:p w:rsidR="00536261" w:rsidRPr="00AD26E6" w:rsidRDefault="00536261">
      <w:pPr>
        <w:rPr>
          <w:lang w:val="fr-FR"/>
        </w:rPr>
      </w:pPr>
    </w:p>
    <w:p w:rsidR="00536261" w:rsidRPr="00AD26E6" w:rsidRDefault="00536261">
      <w:pPr>
        <w:rPr>
          <w:lang w:val="fr-FR"/>
        </w:rPr>
      </w:pPr>
      <w:r w:rsidRPr="00AD26E6">
        <w:rPr>
          <w:lang w:val="fr-FR"/>
        </w:rPr>
        <w:t>6. Les électeurs qui ne votent pas n’ont pas l’impression d’être des citoyens.</w:t>
      </w:r>
    </w:p>
    <w:p w:rsidR="00536261" w:rsidRPr="00AD26E6" w:rsidRDefault="00536261" w:rsidP="00F526E0">
      <w:pPr>
        <w:ind w:left="1416" w:firstLine="708"/>
        <w:rPr>
          <w:lang w:val="fr-FR"/>
        </w:rPr>
      </w:pPr>
      <w:r w:rsidRPr="00AD26E6">
        <w:rPr>
          <w:lang w:val="fr-FR"/>
        </w:rPr>
        <w:t>Vrai</w:t>
      </w:r>
      <w:r w:rsidRPr="00AD26E6">
        <w:rPr>
          <w:lang w:val="fr-FR"/>
        </w:rPr>
        <w:tab/>
      </w:r>
      <w:r w:rsidRPr="00AD26E6">
        <w:rPr>
          <w:lang w:val="fr-FR"/>
        </w:rPr>
        <w:tab/>
      </w:r>
      <w:r w:rsidRPr="00AD26E6">
        <w:rPr>
          <w:lang w:val="fr-FR"/>
        </w:rPr>
        <w:tab/>
      </w:r>
      <w:r w:rsidRPr="00AD26E6">
        <w:rPr>
          <w:lang w:val="fr-FR"/>
        </w:rPr>
        <w:tab/>
        <w:t>Faux</w:t>
      </w:r>
    </w:p>
    <w:p w:rsidR="00536261" w:rsidRPr="00AD26E6" w:rsidRDefault="00536261">
      <w:pPr>
        <w:rPr>
          <w:lang w:val="fr-FR"/>
        </w:rPr>
      </w:pPr>
    </w:p>
    <w:p w:rsidR="00536261" w:rsidRPr="00AD26E6" w:rsidRDefault="00536261">
      <w:pPr>
        <w:rPr>
          <w:lang w:val="fr-FR"/>
        </w:rPr>
      </w:pPr>
      <w:r w:rsidRPr="00AD26E6">
        <w:rPr>
          <w:lang w:val="fr-FR"/>
        </w:rPr>
        <w:t>7. Mais la ville reste un centre d’échanges entre les communautés.</w:t>
      </w:r>
    </w:p>
    <w:p w:rsidR="00536261" w:rsidRPr="00AD26E6" w:rsidRDefault="00536261" w:rsidP="00F526E0">
      <w:pPr>
        <w:ind w:left="1416" w:firstLine="708"/>
        <w:rPr>
          <w:lang w:val="fr-FR"/>
        </w:rPr>
      </w:pPr>
      <w:r w:rsidRPr="00AD26E6">
        <w:rPr>
          <w:lang w:val="fr-FR"/>
        </w:rPr>
        <w:t>Vrai</w:t>
      </w:r>
      <w:r w:rsidRPr="00AD26E6">
        <w:rPr>
          <w:lang w:val="fr-FR"/>
        </w:rPr>
        <w:tab/>
      </w:r>
      <w:r w:rsidRPr="00AD26E6">
        <w:rPr>
          <w:lang w:val="fr-FR"/>
        </w:rPr>
        <w:tab/>
      </w:r>
      <w:r w:rsidRPr="00AD26E6">
        <w:rPr>
          <w:lang w:val="fr-FR"/>
        </w:rPr>
        <w:tab/>
      </w:r>
      <w:r w:rsidRPr="00AD26E6">
        <w:rPr>
          <w:lang w:val="fr-FR"/>
        </w:rPr>
        <w:tab/>
        <w:t>Faux</w:t>
      </w:r>
    </w:p>
    <w:p w:rsidR="00536261" w:rsidRPr="00AD26E6" w:rsidRDefault="00536261">
      <w:pPr>
        <w:rPr>
          <w:lang w:val="fr-FR"/>
        </w:rPr>
      </w:pPr>
    </w:p>
    <w:p w:rsidR="00536261" w:rsidRPr="00AD26E6" w:rsidRDefault="00536261">
      <w:pPr>
        <w:rPr>
          <w:lang w:val="fr-FR"/>
        </w:rPr>
      </w:pPr>
      <w:r w:rsidRPr="00AD26E6">
        <w:rPr>
          <w:lang w:val="fr-FR"/>
        </w:rPr>
        <w:t>8. Quel était le coeur de la société française?</w:t>
      </w:r>
    </w:p>
    <w:p w:rsidR="00536261" w:rsidRPr="00536261" w:rsidRDefault="00536261" w:rsidP="00536261">
      <w:pPr>
        <w:numPr>
          <w:ilvl w:val="0"/>
          <w:numId w:val="8"/>
        </w:numPr>
        <w:spacing w:line="360" w:lineRule="auto"/>
      </w:pPr>
      <w:r w:rsidRPr="00536261">
        <w:t>L’école</w:t>
      </w:r>
    </w:p>
    <w:p w:rsidR="00536261" w:rsidRPr="00536261" w:rsidRDefault="00536261" w:rsidP="00536261">
      <w:pPr>
        <w:numPr>
          <w:ilvl w:val="0"/>
          <w:numId w:val="8"/>
        </w:numPr>
        <w:spacing w:line="360" w:lineRule="auto"/>
      </w:pPr>
      <w:r w:rsidRPr="00536261">
        <w:t>Le travail</w:t>
      </w:r>
    </w:p>
    <w:p w:rsidR="00536261" w:rsidRPr="00536261" w:rsidRDefault="00536261" w:rsidP="00536261">
      <w:pPr>
        <w:numPr>
          <w:ilvl w:val="0"/>
          <w:numId w:val="8"/>
        </w:numPr>
        <w:spacing w:line="360" w:lineRule="auto"/>
      </w:pPr>
      <w:r w:rsidRPr="00536261">
        <w:t>La ville</w:t>
      </w:r>
    </w:p>
    <w:p w:rsidR="00536261" w:rsidRPr="00536261" w:rsidRDefault="00536261"/>
    <w:p w:rsidR="00536261" w:rsidRPr="00AD26E6" w:rsidRDefault="00536261">
      <w:pPr>
        <w:rPr>
          <w:lang w:val="fr-FR"/>
        </w:rPr>
      </w:pPr>
      <w:r w:rsidRPr="00AD26E6">
        <w:rPr>
          <w:lang w:val="fr-FR"/>
        </w:rPr>
        <w:t>9. Selon Didier Lapeyronnie, le lotissement urbain est</w:t>
      </w:r>
    </w:p>
    <w:p w:rsidR="00536261" w:rsidRPr="00AD26E6" w:rsidRDefault="00536261" w:rsidP="00F526E0">
      <w:pPr>
        <w:ind w:left="1416" w:firstLine="708"/>
        <w:rPr>
          <w:lang w:val="fr-FR"/>
        </w:rPr>
      </w:pPr>
      <w:r w:rsidRPr="00AD26E6">
        <w:rPr>
          <w:lang w:val="fr-FR"/>
        </w:rPr>
        <w:t>Un mal</w:t>
      </w:r>
      <w:r w:rsidRPr="00AD26E6">
        <w:rPr>
          <w:lang w:val="fr-FR"/>
        </w:rPr>
        <w:tab/>
      </w:r>
      <w:r w:rsidRPr="00AD26E6">
        <w:rPr>
          <w:lang w:val="fr-FR"/>
        </w:rPr>
        <w:tab/>
      </w:r>
      <w:r w:rsidRPr="00AD26E6">
        <w:rPr>
          <w:lang w:val="fr-FR"/>
        </w:rPr>
        <w:tab/>
        <w:t>Un bien</w:t>
      </w:r>
    </w:p>
    <w:p w:rsidR="00536261" w:rsidRPr="00AD26E6" w:rsidRDefault="00536261">
      <w:pPr>
        <w:rPr>
          <w:lang w:val="fr-FR"/>
        </w:rPr>
      </w:pPr>
    </w:p>
    <w:p w:rsidR="00536261" w:rsidRPr="00AD26E6" w:rsidRDefault="00536261">
      <w:pPr>
        <w:rPr>
          <w:lang w:val="fr-FR"/>
        </w:rPr>
      </w:pPr>
      <w:r w:rsidRPr="00AD26E6">
        <w:rPr>
          <w:lang w:val="fr-FR"/>
        </w:rPr>
        <w:t>10. Le contraire d’une société archipel, ce serait</w:t>
      </w:r>
    </w:p>
    <w:p w:rsidR="00536261" w:rsidRPr="00536261" w:rsidRDefault="00536261" w:rsidP="00536261">
      <w:pPr>
        <w:numPr>
          <w:ilvl w:val="0"/>
          <w:numId w:val="9"/>
        </w:numPr>
        <w:spacing w:line="360" w:lineRule="auto"/>
      </w:pPr>
      <w:r w:rsidRPr="00536261">
        <w:t>Une société de l’émiettement</w:t>
      </w:r>
    </w:p>
    <w:p w:rsidR="00536261" w:rsidRPr="00536261" w:rsidRDefault="00536261" w:rsidP="00536261">
      <w:pPr>
        <w:numPr>
          <w:ilvl w:val="0"/>
          <w:numId w:val="9"/>
        </w:numPr>
        <w:spacing w:line="360" w:lineRule="auto"/>
      </w:pPr>
      <w:r w:rsidRPr="00536261">
        <w:t>Une société de la fracture</w:t>
      </w:r>
    </w:p>
    <w:p w:rsidR="00536261" w:rsidRPr="00536261" w:rsidRDefault="00536261" w:rsidP="00536261">
      <w:pPr>
        <w:numPr>
          <w:ilvl w:val="0"/>
          <w:numId w:val="9"/>
        </w:numPr>
        <w:spacing w:line="360" w:lineRule="auto"/>
      </w:pPr>
      <w:r w:rsidRPr="00536261">
        <w:t>Une société de la rencontre</w:t>
      </w:r>
    </w:p>
    <w:p w:rsidR="00536261" w:rsidRDefault="00536261">
      <w:pPr>
        <w:rPr>
          <w:lang w:val="de-DE"/>
        </w:rPr>
      </w:pPr>
    </w:p>
    <w:p w:rsidR="00213924" w:rsidRDefault="00213924" w:rsidP="00E32AF1">
      <w:pPr>
        <w:rPr>
          <w:noProof/>
        </w:rPr>
      </w:pPr>
    </w:p>
    <w:p w:rsidR="004664D4" w:rsidRDefault="004664D4" w:rsidP="004664D4">
      <w:r>
        <w:rPr>
          <w:lang w:val="fr-FR"/>
        </w:rPr>
        <w:br w:type="page"/>
      </w:r>
      <w:r>
        <w:lastRenderedPageBreak/>
        <w:t>Nice-Matin, 1</w:t>
      </w:r>
      <w:r w:rsidRPr="00C22DDF">
        <w:rPr>
          <w:vertAlign w:val="superscript"/>
        </w:rPr>
        <w:t>er</w:t>
      </w:r>
      <w:r>
        <w:t xml:space="preserve"> octobre 2012</w:t>
      </w:r>
    </w:p>
    <w:p w:rsidR="004664D4" w:rsidRDefault="004664D4" w:rsidP="004664D4"/>
    <w:p w:rsidR="004664D4" w:rsidRDefault="004664D4" w:rsidP="004664D4"/>
    <w:p w:rsidR="004664D4" w:rsidRDefault="004664D4" w:rsidP="004664D4"/>
    <w:p w:rsidR="004664D4" w:rsidRDefault="004664D4" w:rsidP="004664D4"/>
    <w:p w:rsidR="004664D4" w:rsidRDefault="004664D4" w:rsidP="004664D4"/>
    <w:p w:rsidR="004664D4" w:rsidRDefault="004664D4" w:rsidP="004664D4"/>
    <w:p w:rsidR="004664D4" w:rsidRDefault="004664D4" w:rsidP="004664D4"/>
    <w:p w:rsidR="004664D4" w:rsidRDefault="005E7BCC" w:rsidP="004664D4">
      <w:pPr>
        <w:jc w:val="center"/>
      </w:pPr>
      <w:r>
        <w:rPr>
          <w:noProof/>
        </w:rPr>
        <w:drawing>
          <wp:inline distT="0" distB="0" distL="0" distR="0">
            <wp:extent cx="6621780" cy="6347460"/>
            <wp:effectExtent l="0" t="0" r="0" b="0"/>
            <wp:docPr id="24" name="Immagine 24" descr="PAC_nicemat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AC_nicematin"/>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621780" cy="6347460"/>
                    </a:xfrm>
                    <a:prstGeom prst="rect">
                      <a:avLst/>
                    </a:prstGeom>
                    <a:noFill/>
                    <a:ln>
                      <a:noFill/>
                    </a:ln>
                  </pic:spPr>
                </pic:pic>
              </a:graphicData>
            </a:graphic>
          </wp:inline>
        </w:drawing>
      </w:r>
    </w:p>
    <w:p w:rsidR="004664D4" w:rsidRDefault="004664D4" w:rsidP="00213924">
      <w:pPr>
        <w:spacing w:line="360" w:lineRule="auto"/>
        <w:rPr>
          <w:lang w:val="fr-FR"/>
        </w:rPr>
      </w:pPr>
    </w:p>
    <w:p w:rsidR="004664D4" w:rsidRPr="00AD26E6" w:rsidRDefault="004664D4" w:rsidP="004664D4">
      <w:pPr>
        <w:pStyle w:val="NormaleWeb"/>
        <w:spacing w:after="0"/>
        <w:jc w:val="center"/>
        <w:rPr>
          <w:b/>
          <w:lang w:val="fr-FR"/>
        </w:rPr>
      </w:pPr>
      <w:r>
        <w:rPr>
          <w:lang w:val="fr-FR"/>
        </w:rPr>
        <w:br w:type="page"/>
      </w:r>
      <w:r w:rsidRPr="00AD26E6">
        <w:rPr>
          <w:b/>
          <w:sz w:val="27"/>
          <w:szCs w:val="27"/>
          <w:lang w:val="fr-FR"/>
        </w:rPr>
        <w:lastRenderedPageBreak/>
        <w:t>Portrait d’une région française</w:t>
      </w:r>
    </w:p>
    <w:p w:rsidR="004664D4" w:rsidRPr="00AD26E6" w:rsidRDefault="004664D4" w:rsidP="004664D4">
      <w:pPr>
        <w:pStyle w:val="NormaleWeb"/>
        <w:spacing w:before="0" w:beforeAutospacing="0" w:after="0" w:line="360" w:lineRule="auto"/>
        <w:jc w:val="center"/>
        <w:rPr>
          <w:lang w:val="fr-FR"/>
        </w:rPr>
      </w:pPr>
    </w:p>
    <w:p w:rsidR="004664D4" w:rsidRPr="00AD26E6" w:rsidRDefault="004664D4" w:rsidP="004664D4">
      <w:pPr>
        <w:pStyle w:val="NormaleWeb"/>
        <w:spacing w:before="0" w:beforeAutospacing="0" w:after="0" w:line="360" w:lineRule="auto"/>
        <w:jc w:val="center"/>
        <w:rPr>
          <w:lang w:val="fr-FR"/>
        </w:rPr>
      </w:pPr>
    </w:p>
    <w:p w:rsidR="004664D4" w:rsidRPr="00AD26E6" w:rsidRDefault="004664D4" w:rsidP="004664D4">
      <w:pPr>
        <w:pStyle w:val="NormaleWeb"/>
        <w:spacing w:before="0" w:beforeAutospacing="0" w:after="0"/>
        <w:jc w:val="both"/>
        <w:rPr>
          <w:lang w:val="fr-FR"/>
        </w:rPr>
      </w:pPr>
      <w:r w:rsidRPr="00AD26E6">
        <w:rPr>
          <w:lang w:val="fr-FR"/>
        </w:rPr>
        <w:t>« PACA » signifie « Provence – Alpes – Côte d’Azur » et réunit six départements : les Alpes Maritimes, le Var, les Bouches du Rhône, le Vaucluse, les Alpes de Haute Provence et les Hautes Alpes.</w:t>
      </w:r>
    </w:p>
    <w:p w:rsidR="004664D4" w:rsidRPr="00AD26E6" w:rsidRDefault="004664D4" w:rsidP="004664D4">
      <w:pPr>
        <w:pStyle w:val="NormaleWeb"/>
        <w:spacing w:before="0" w:beforeAutospacing="0" w:after="0" w:line="360" w:lineRule="auto"/>
        <w:rPr>
          <w:lang w:val="fr-FR"/>
        </w:rPr>
      </w:pPr>
    </w:p>
    <w:p w:rsidR="004664D4" w:rsidRPr="00AD26E6" w:rsidRDefault="004664D4" w:rsidP="004664D4">
      <w:pPr>
        <w:pStyle w:val="NormaleWeb"/>
        <w:spacing w:before="0" w:beforeAutospacing="0" w:after="0" w:line="480" w:lineRule="auto"/>
        <w:rPr>
          <w:lang w:val="fr-FR"/>
        </w:rPr>
      </w:pPr>
      <w:r w:rsidRPr="00AD26E6">
        <w:rPr>
          <w:lang w:val="fr-FR"/>
        </w:rPr>
        <w:t>1. Selon vous, où se situe cette région ? ...................................................................................</w:t>
      </w:r>
    </w:p>
    <w:p w:rsidR="004664D4" w:rsidRPr="00AD26E6" w:rsidRDefault="004664D4" w:rsidP="004664D4">
      <w:pPr>
        <w:pStyle w:val="NormaleWeb"/>
        <w:spacing w:before="0" w:beforeAutospacing="0" w:after="0" w:line="480" w:lineRule="auto"/>
        <w:rPr>
          <w:lang w:val="fr-FR"/>
        </w:rPr>
      </w:pPr>
      <w:r w:rsidRPr="00AD26E6">
        <w:rPr>
          <w:lang w:val="fr-FR"/>
        </w:rPr>
        <w:t xml:space="preserve">2, L’activité agricole s’accroît dans la région Paca ? </w:t>
      </w:r>
      <w:r w:rsidRPr="00AD26E6">
        <w:rPr>
          <w:lang w:val="fr-FR"/>
        </w:rPr>
        <w:tab/>
        <w:t xml:space="preserve">Vrai </w:t>
      </w:r>
      <w:r w:rsidRPr="00AD26E6">
        <w:rPr>
          <w:lang w:val="fr-FR"/>
        </w:rPr>
        <w:tab/>
      </w:r>
      <w:r w:rsidRPr="00AD26E6">
        <w:rPr>
          <w:lang w:val="fr-FR"/>
        </w:rPr>
        <w:tab/>
        <w:t>Faux</w:t>
      </w:r>
    </w:p>
    <w:p w:rsidR="004664D4" w:rsidRPr="00AD26E6" w:rsidRDefault="004664D4" w:rsidP="004664D4">
      <w:pPr>
        <w:pStyle w:val="NormaleWeb"/>
        <w:spacing w:before="0" w:beforeAutospacing="0" w:after="0" w:line="480" w:lineRule="auto"/>
        <w:rPr>
          <w:lang w:val="fr-FR"/>
        </w:rPr>
      </w:pPr>
      <w:r w:rsidRPr="00AD26E6">
        <w:rPr>
          <w:lang w:val="fr-FR"/>
        </w:rPr>
        <w:t xml:space="preserve">3. Cette région attire les étudiants ? </w:t>
      </w:r>
      <w:r w:rsidRPr="00AD26E6">
        <w:rPr>
          <w:lang w:val="fr-FR"/>
        </w:rPr>
        <w:tab/>
      </w:r>
      <w:r w:rsidRPr="00AD26E6">
        <w:rPr>
          <w:lang w:val="fr-FR"/>
        </w:rPr>
        <w:tab/>
        <w:t xml:space="preserve">Vrai </w:t>
      </w:r>
      <w:r w:rsidRPr="00AD26E6">
        <w:rPr>
          <w:lang w:val="fr-FR"/>
        </w:rPr>
        <w:tab/>
      </w:r>
      <w:r w:rsidRPr="00AD26E6">
        <w:rPr>
          <w:lang w:val="fr-FR"/>
        </w:rPr>
        <w:tab/>
        <w:t>Faux</w:t>
      </w:r>
    </w:p>
    <w:p w:rsidR="004664D4" w:rsidRPr="00AD26E6" w:rsidRDefault="004664D4" w:rsidP="004664D4">
      <w:pPr>
        <w:pStyle w:val="NormaleWeb"/>
        <w:spacing w:before="0" w:beforeAutospacing="0" w:after="0" w:line="480" w:lineRule="auto"/>
        <w:rPr>
          <w:lang w:val="fr-FR"/>
        </w:rPr>
      </w:pPr>
      <w:r w:rsidRPr="00AD26E6">
        <w:rPr>
          <w:lang w:val="fr-FR"/>
        </w:rPr>
        <w:t xml:space="preserve">4. Et les cadres ? </w:t>
      </w:r>
      <w:r w:rsidRPr="00AD26E6">
        <w:rPr>
          <w:lang w:val="fr-FR"/>
        </w:rPr>
        <w:tab/>
      </w:r>
      <w:r w:rsidRPr="00AD26E6">
        <w:rPr>
          <w:lang w:val="fr-FR"/>
        </w:rPr>
        <w:tab/>
        <w:t xml:space="preserve">Vrai </w:t>
      </w:r>
      <w:r w:rsidRPr="00AD26E6">
        <w:rPr>
          <w:lang w:val="fr-FR"/>
        </w:rPr>
        <w:tab/>
      </w:r>
      <w:r w:rsidRPr="00AD26E6">
        <w:rPr>
          <w:lang w:val="fr-FR"/>
        </w:rPr>
        <w:tab/>
        <w:t>Faux</w:t>
      </w:r>
    </w:p>
    <w:p w:rsidR="004664D4" w:rsidRPr="00AD26E6" w:rsidRDefault="004664D4" w:rsidP="004664D4">
      <w:pPr>
        <w:pStyle w:val="NormaleWeb"/>
        <w:spacing w:before="0" w:beforeAutospacing="0" w:after="0" w:line="480" w:lineRule="auto"/>
        <w:rPr>
          <w:lang w:val="fr-FR"/>
        </w:rPr>
      </w:pPr>
      <w:r w:rsidRPr="00AD26E6">
        <w:rPr>
          <w:lang w:val="fr-FR"/>
        </w:rPr>
        <w:t xml:space="preserve">5. Les nouveaux habitants sont originaires du Centre ? </w:t>
      </w:r>
      <w:r w:rsidRPr="00AD26E6">
        <w:rPr>
          <w:lang w:val="fr-FR"/>
        </w:rPr>
        <w:tab/>
        <w:t xml:space="preserve">Vrai </w:t>
      </w:r>
      <w:r w:rsidRPr="00AD26E6">
        <w:rPr>
          <w:lang w:val="fr-FR"/>
        </w:rPr>
        <w:tab/>
      </w:r>
      <w:r w:rsidRPr="00AD26E6">
        <w:rPr>
          <w:lang w:val="fr-FR"/>
        </w:rPr>
        <w:tab/>
        <w:t>Faux</w:t>
      </w:r>
    </w:p>
    <w:p w:rsidR="004664D4" w:rsidRPr="00AD26E6" w:rsidRDefault="004664D4" w:rsidP="004664D4">
      <w:pPr>
        <w:pStyle w:val="NormaleWeb"/>
        <w:spacing w:before="0" w:beforeAutospacing="0" w:after="0" w:line="480" w:lineRule="auto"/>
        <w:rPr>
          <w:lang w:val="fr-FR"/>
        </w:rPr>
      </w:pPr>
      <w:r w:rsidRPr="00AD26E6">
        <w:rPr>
          <w:lang w:val="fr-FR"/>
        </w:rPr>
        <w:t xml:space="preserve">6. Le secteur tertiaire est dominant ? </w:t>
      </w:r>
      <w:r w:rsidRPr="00AD26E6">
        <w:rPr>
          <w:lang w:val="fr-FR"/>
        </w:rPr>
        <w:tab/>
      </w:r>
      <w:r w:rsidRPr="00AD26E6">
        <w:rPr>
          <w:lang w:val="fr-FR"/>
        </w:rPr>
        <w:tab/>
        <w:t xml:space="preserve">Vrai </w:t>
      </w:r>
      <w:r w:rsidRPr="00AD26E6">
        <w:rPr>
          <w:lang w:val="fr-FR"/>
        </w:rPr>
        <w:tab/>
      </w:r>
      <w:r w:rsidRPr="00AD26E6">
        <w:rPr>
          <w:lang w:val="fr-FR"/>
        </w:rPr>
        <w:tab/>
        <w:t>Faux</w:t>
      </w:r>
    </w:p>
    <w:p w:rsidR="004664D4" w:rsidRPr="00AD26E6" w:rsidRDefault="004664D4" w:rsidP="004664D4">
      <w:pPr>
        <w:pStyle w:val="NormaleWeb"/>
        <w:spacing w:before="0" w:beforeAutospacing="0" w:after="0" w:line="480" w:lineRule="auto"/>
        <w:rPr>
          <w:lang w:val="fr-FR"/>
        </w:rPr>
      </w:pPr>
      <w:r w:rsidRPr="00AD26E6">
        <w:rPr>
          <w:lang w:val="fr-FR"/>
        </w:rPr>
        <w:t xml:space="preserve">7. Les gens habitent surtout dans des immeubles ? </w:t>
      </w:r>
      <w:r w:rsidRPr="00AD26E6">
        <w:rPr>
          <w:lang w:val="fr-FR"/>
        </w:rPr>
        <w:tab/>
      </w:r>
      <w:r w:rsidRPr="00AD26E6">
        <w:rPr>
          <w:lang w:val="fr-FR"/>
        </w:rPr>
        <w:tab/>
        <w:t xml:space="preserve">Vrai </w:t>
      </w:r>
      <w:r w:rsidRPr="00AD26E6">
        <w:rPr>
          <w:lang w:val="fr-FR"/>
        </w:rPr>
        <w:tab/>
      </w:r>
      <w:r w:rsidRPr="00AD26E6">
        <w:rPr>
          <w:lang w:val="fr-FR"/>
        </w:rPr>
        <w:tab/>
        <w:t>Faux</w:t>
      </w:r>
    </w:p>
    <w:p w:rsidR="004664D4" w:rsidRPr="00AD26E6" w:rsidRDefault="004664D4" w:rsidP="004664D4">
      <w:pPr>
        <w:pStyle w:val="NormaleWeb"/>
        <w:spacing w:before="0" w:beforeAutospacing="0" w:after="0" w:line="480" w:lineRule="auto"/>
        <w:rPr>
          <w:lang w:val="fr-FR"/>
        </w:rPr>
      </w:pPr>
      <w:r w:rsidRPr="00AD26E6">
        <w:rPr>
          <w:lang w:val="fr-FR"/>
        </w:rPr>
        <w:t>8. « HLM » signifie ? ………………………………………………………………………..</w:t>
      </w:r>
    </w:p>
    <w:p w:rsidR="004664D4" w:rsidRPr="00AD26E6" w:rsidRDefault="004664D4" w:rsidP="004664D4">
      <w:pPr>
        <w:pStyle w:val="NormaleWeb"/>
        <w:spacing w:before="0" w:beforeAutospacing="0" w:after="0" w:line="480" w:lineRule="auto"/>
        <w:rPr>
          <w:lang w:val="fr-FR"/>
        </w:rPr>
      </w:pPr>
      <w:r w:rsidRPr="00AD26E6">
        <w:rPr>
          <w:lang w:val="fr-FR"/>
        </w:rPr>
        <w:t xml:space="preserve">9. Habiter dans cette région ne coûte pas cher ? </w:t>
      </w:r>
      <w:r w:rsidRPr="00AD26E6">
        <w:rPr>
          <w:lang w:val="fr-FR"/>
        </w:rPr>
        <w:tab/>
      </w:r>
      <w:r w:rsidRPr="00AD26E6">
        <w:rPr>
          <w:lang w:val="fr-FR"/>
        </w:rPr>
        <w:tab/>
        <w:t xml:space="preserve">Vrai </w:t>
      </w:r>
      <w:r w:rsidRPr="00AD26E6">
        <w:rPr>
          <w:lang w:val="fr-FR"/>
        </w:rPr>
        <w:tab/>
      </w:r>
      <w:r w:rsidRPr="00AD26E6">
        <w:rPr>
          <w:lang w:val="fr-FR"/>
        </w:rPr>
        <w:tab/>
        <w:t>Faux</w:t>
      </w:r>
    </w:p>
    <w:p w:rsidR="004664D4" w:rsidRPr="00AD26E6" w:rsidRDefault="004664D4" w:rsidP="004664D4">
      <w:pPr>
        <w:pStyle w:val="NormaleWeb"/>
        <w:spacing w:before="0" w:beforeAutospacing="0" w:after="0" w:line="480" w:lineRule="auto"/>
        <w:rPr>
          <w:lang w:val="fr-FR"/>
        </w:rPr>
      </w:pPr>
      <w:r w:rsidRPr="00AD26E6">
        <w:rPr>
          <w:lang w:val="fr-FR"/>
        </w:rPr>
        <w:t xml:space="preserve">10. Le nombre des sexagénaires augmente ? </w:t>
      </w:r>
      <w:r w:rsidRPr="00AD26E6">
        <w:rPr>
          <w:lang w:val="fr-FR"/>
        </w:rPr>
        <w:tab/>
      </w:r>
      <w:r w:rsidRPr="00AD26E6">
        <w:rPr>
          <w:lang w:val="fr-FR"/>
        </w:rPr>
        <w:tab/>
        <w:t xml:space="preserve">Vrai </w:t>
      </w:r>
      <w:r w:rsidRPr="00AD26E6">
        <w:rPr>
          <w:lang w:val="fr-FR"/>
        </w:rPr>
        <w:tab/>
      </w:r>
      <w:r w:rsidRPr="00AD26E6">
        <w:rPr>
          <w:lang w:val="fr-FR"/>
        </w:rPr>
        <w:tab/>
        <w:t>Faux</w:t>
      </w:r>
    </w:p>
    <w:p w:rsidR="004664D4" w:rsidRPr="00AD26E6" w:rsidRDefault="004664D4" w:rsidP="004664D4">
      <w:pPr>
        <w:pStyle w:val="NormaleWeb"/>
        <w:spacing w:before="0" w:beforeAutospacing="0" w:after="0" w:line="480" w:lineRule="auto"/>
        <w:rPr>
          <w:lang w:val="fr-FR"/>
        </w:rPr>
      </w:pPr>
      <w:r w:rsidRPr="00AD26E6">
        <w:rPr>
          <w:lang w:val="fr-FR"/>
        </w:rPr>
        <w:t xml:space="preserve">11. Et celui des octogénaires baisse ? </w:t>
      </w:r>
      <w:r w:rsidRPr="00AD26E6">
        <w:rPr>
          <w:lang w:val="fr-FR"/>
        </w:rPr>
        <w:tab/>
      </w:r>
      <w:r w:rsidRPr="00AD26E6">
        <w:rPr>
          <w:lang w:val="fr-FR"/>
        </w:rPr>
        <w:tab/>
        <w:t xml:space="preserve">Vrai </w:t>
      </w:r>
      <w:r w:rsidRPr="00AD26E6">
        <w:rPr>
          <w:lang w:val="fr-FR"/>
        </w:rPr>
        <w:tab/>
      </w:r>
      <w:r w:rsidRPr="00AD26E6">
        <w:rPr>
          <w:lang w:val="fr-FR"/>
        </w:rPr>
        <w:tab/>
        <w:t>Faux</w:t>
      </w:r>
    </w:p>
    <w:p w:rsidR="004664D4" w:rsidRPr="00AD26E6" w:rsidRDefault="004664D4" w:rsidP="004664D4">
      <w:pPr>
        <w:pStyle w:val="NormaleWeb"/>
        <w:spacing w:before="0" w:beforeAutospacing="0" w:after="0" w:line="480" w:lineRule="auto"/>
        <w:rPr>
          <w:lang w:val="fr-FR"/>
        </w:rPr>
      </w:pPr>
      <w:r w:rsidRPr="00AD26E6">
        <w:rPr>
          <w:lang w:val="fr-FR"/>
        </w:rPr>
        <w:t>12. Les gens utilisent leur voiture parce qu’ils habitent loin de leur travail ?</w:t>
      </w:r>
    </w:p>
    <w:p w:rsidR="004664D4" w:rsidRPr="00AD26E6" w:rsidRDefault="004664D4" w:rsidP="004664D4">
      <w:pPr>
        <w:pStyle w:val="NormaleWeb"/>
        <w:spacing w:before="0" w:beforeAutospacing="0" w:after="0" w:line="480" w:lineRule="auto"/>
        <w:ind w:left="2123" w:firstLine="709"/>
        <w:rPr>
          <w:lang w:val="fr-FR"/>
        </w:rPr>
      </w:pPr>
      <w:r w:rsidRPr="00AD26E6">
        <w:rPr>
          <w:lang w:val="fr-FR"/>
        </w:rPr>
        <w:t xml:space="preserve">Vrai </w:t>
      </w:r>
      <w:r w:rsidRPr="00AD26E6">
        <w:rPr>
          <w:lang w:val="fr-FR"/>
        </w:rPr>
        <w:tab/>
      </w:r>
      <w:r w:rsidRPr="00AD26E6">
        <w:rPr>
          <w:lang w:val="fr-FR"/>
        </w:rPr>
        <w:tab/>
      </w:r>
      <w:r w:rsidRPr="00AD26E6">
        <w:rPr>
          <w:lang w:val="fr-FR"/>
        </w:rPr>
        <w:tab/>
        <w:t>Faux</w:t>
      </w:r>
    </w:p>
    <w:p w:rsidR="004664D4" w:rsidRPr="00AD26E6" w:rsidRDefault="004664D4" w:rsidP="004664D4">
      <w:pPr>
        <w:pStyle w:val="NormaleWeb"/>
        <w:spacing w:before="0" w:beforeAutospacing="0" w:after="0" w:line="480" w:lineRule="auto"/>
        <w:rPr>
          <w:lang w:val="fr-FR"/>
        </w:rPr>
      </w:pPr>
      <w:r w:rsidRPr="00AD26E6">
        <w:rPr>
          <w:lang w:val="fr-FR"/>
        </w:rPr>
        <w:t xml:space="preserve">13. C’est une région riche ? </w:t>
      </w:r>
      <w:r w:rsidRPr="00AD26E6">
        <w:rPr>
          <w:lang w:val="fr-FR"/>
        </w:rPr>
        <w:tab/>
      </w:r>
      <w:r w:rsidRPr="00AD26E6">
        <w:rPr>
          <w:lang w:val="fr-FR"/>
        </w:rPr>
        <w:tab/>
        <w:t>Vrai</w:t>
      </w:r>
      <w:r w:rsidRPr="00AD26E6">
        <w:rPr>
          <w:lang w:val="fr-FR"/>
        </w:rPr>
        <w:tab/>
      </w:r>
      <w:r w:rsidRPr="00AD26E6">
        <w:rPr>
          <w:lang w:val="fr-FR"/>
        </w:rPr>
        <w:tab/>
        <w:t xml:space="preserve"> Faux</w:t>
      </w:r>
    </w:p>
    <w:p w:rsidR="004664D4" w:rsidRPr="00AD26E6" w:rsidRDefault="004664D4" w:rsidP="004664D4">
      <w:pPr>
        <w:pStyle w:val="NormaleWeb"/>
        <w:spacing w:before="0" w:beforeAutospacing="0" w:after="0" w:line="480" w:lineRule="auto"/>
        <w:rPr>
          <w:lang w:val="fr-FR"/>
        </w:rPr>
      </w:pPr>
      <w:r w:rsidRPr="00AD26E6">
        <w:rPr>
          <w:lang w:val="fr-FR"/>
        </w:rPr>
        <w:t xml:space="preserve">14. Il n’y a pas de pauvres ? </w:t>
      </w:r>
      <w:r w:rsidRPr="00AD26E6">
        <w:rPr>
          <w:lang w:val="fr-FR"/>
        </w:rPr>
        <w:tab/>
      </w:r>
      <w:r w:rsidRPr="00AD26E6">
        <w:rPr>
          <w:lang w:val="fr-FR"/>
        </w:rPr>
        <w:tab/>
        <w:t xml:space="preserve">Vrai </w:t>
      </w:r>
      <w:r w:rsidRPr="00AD26E6">
        <w:rPr>
          <w:lang w:val="fr-FR"/>
        </w:rPr>
        <w:tab/>
      </w:r>
      <w:r w:rsidRPr="00AD26E6">
        <w:rPr>
          <w:lang w:val="fr-FR"/>
        </w:rPr>
        <w:tab/>
        <w:t>Faux</w:t>
      </w:r>
    </w:p>
    <w:p w:rsidR="004664D4" w:rsidRPr="00AD26E6" w:rsidRDefault="004664D4" w:rsidP="004664D4">
      <w:pPr>
        <w:pStyle w:val="NormaleWeb"/>
        <w:spacing w:before="0" w:beforeAutospacing="0" w:after="0" w:line="480" w:lineRule="auto"/>
        <w:rPr>
          <w:lang w:val="fr-FR"/>
        </w:rPr>
      </w:pPr>
      <w:r w:rsidRPr="00AD26E6">
        <w:rPr>
          <w:lang w:val="fr-FR"/>
        </w:rPr>
        <w:t xml:space="preserve">15. La Côte d’Azur est surpeuplée ? </w:t>
      </w:r>
      <w:r w:rsidRPr="00AD26E6">
        <w:rPr>
          <w:lang w:val="fr-FR"/>
        </w:rPr>
        <w:tab/>
      </w:r>
      <w:r w:rsidRPr="00AD26E6">
        <w:rPr>
          <w:lang w:val="fr-FR"/>
        </w:rPr>
        <w:tab/>
        <w:t xml:space="preserve">Vrai </w:t>
      </w:r>
      <w:r w:rsidRPr="00AD26E6">
        <w:rPr>
          <w:lang w:val="fr-FR"/>
        </w:rPr>
        <w:tab/>
      </w:r>
      <w:r w:rsidRPr="00AD26E6">
        <w:rPr>
          <w:lang w:val="fr-FR"/>
        </w:rPr>
        <w:tab/>
        <w:t>Faux</w:t>
      </w:r>
    </w:p>
    <w:p w:rsidR="004664D4" w:rsidRPr="00AD26E6" w:rsidRDefault="004664D4" w:rsidP="004664D4">
      <w:pPr>
        <w:pStyle w:val="NormaleWeb"/>
        <w:spacing w:before="0" w:beforeAutospacing="0" w:after="0" w:line="480" w:lineRule="auto"/>
        <w:rPr>
          <w:lang w:val="fr-FR"/>
        </w:rPr>
      </w:pPr>
      <w:r w:rsidRPr="00AD26E6">
        <w:rPr>
          <w:lang w:val="fr-FR"/>
        </w:rPr>
        <w:t xml:space="preserve">16. Les femmes de la région Paca ont beaucoup d’enfants ? </w:t>
      </w:r>
      <w:r w:rsidRPr="00AD26E6">
        <w:rPr>
          <w:lang w:val="fr-FR"/>
        </w:rPr>
        <w:tab/>
      </w:r>
      <w:r w:rsidRPr="00AD26E6">
        <w:rPr>
          <w:lang w:val="fr-FR"/>
        </w:rPr>
        <w:tab/>
        <w:t xml:space="preserve">Vrai </w:t>
      </w:r>
      <w:r w:rsidRPr="00AD26E6">
        <w:rPr>
          <w:lang w:val="fr-FR"/>
        </w:rPr>
        <w:tab/>
      </w:r>
      <w:r w:rsidRPr="00AD26E6">
        <w:rPr>
          <w:lang w:val="fr-FR"/>
        </w:rPr>
        <w:tab/>
        <w:t>Faux</w:t>
      </w:r>
    </w:p>
    <w:p w:rsidR="00536261" w:rsidRPr="004664D4" w:rsidRDefault="004664D4" w:rsidP="004664D4">
      <w:pPr>
        <w:pStyle w:val="NormaleWeb"/>
        <w:spacing w:before="0" w:beforeAutospacing="0" w:after="0" w:line="480" w:lineRule="auto"/>
      </w:pPr>
      <w:r w:rsidRPr="00AD26E6">
        <w:rPr>
          <w:lang w:val="fr-FR"/>
        </w:rPr>
        <w:t xml:space="preserve">17. La population est stagnante ? </w:t>
      </w:r>
      <w:r w:rsidRPr="00AD26E6">
        <w:rPr>
          <w:lang w:val="fr-FR"/>
        </w:rPr>
        <w:tab/>
      </w:r>
      <w:r w:rsidRPr="00AD26E6">
        <w:rPr>
          <w:lang w:val="fr-FR"/>
        </w:rPr>
        <w:tab/>
      </w:r>
      <w:r>
        <w:t xml:space="preserve">Vrai </w:t>
      </w:r>
      <w:r>
        <w:tab/>
      </w:r>
      <w:r>
        <w:tab/>
      </w:r>
      <w:r>
        <w:tab/>
        <w:t>Faux</w:t>
      </w:r>
    </w:p>
    <w:p w:rsidR="00723475" w:rsidRDefault="00536261">
      <w:r>
        <w:rPr>
          <w:lang w:val="de-DE"/>
        </w:rPr>
        <w:br w:type="page"/>
      </w:r>
    </w:p>
    <w:p w:rsidR="00723475" w:rsidRDefault="00723475"/>
    <w:p w:rsidR="00723475" w:rsidRDefault="005E7BCC">
      <w:r>
        <w:rPr>
          <w:noProof/>
        </w:rPr>
        <w:drawing>
          <wp:inline distT="0" distB="0" distL="0" distR="0">
            <wp:extent cx="6118860" cy="7018020"/>
            <wp:effectExtent l="0" t="0" r="0" b="0"/>
            <wp:docPr id="10" name="Immagine 10" descr="fich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che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118860" cy="7018020"/>
                    </a:xfrm>
                    <a:prstGeom prst="rect">
                      <a:avLst/>
                    </a:prstGeom>
                    <a:noFill/>
                    <a:ln>
                      <a:noFill/>
                    </a:ln>
                  </pic:spPr>
                </pic:pic>
              </a:graphicData>
            </a:graphic>
          </wp:inline>
        </w:drawing>
      </w:r>
    </w:p>
    <w:p w:rsidR="00723475" w:rsidRDefault="00723475"/>
    <w:p w:rsidR="00723475" w:rsidRDefault="00723475"/>
    <w:p w:rsidR="00723475" w:rsidRDefault="00723475"/>
    <w:p w:rsidR="00723475" w:rsidRDefault="00723475"/>
    <w:p w:rsidR="00723475" w:rsidRDefault="00723475"/>
    <w:p w:rsidR="00723475" w:rsidRDefault="00723475"/>
    <w:p w:rsidR="00723475" w:rsidRDefault="00723475"/>
    <w:p w:rsidR="00723475" w:rsidRDefault="005E7BCC" w:rsidP="00F526E0">
      <w:pPr>
        <w:jc w:val="both"/>
      </w:pPr>
      <w:r>
        <w:rPr>
          <w:noProof/>
        </w:rPr>
        <w:lastRenderedPageBreak/>
        <w:drawing>
          <wp:inline distT="0" distB="0" distL="0" distR="0">
            <wp:extent cx="6118860" cy="7239000"/>
            <wp:effectExtent l="0" t="0" r="0" b="0"/>
            <wp:docPr id="11" name="Immagine 11" descr="fich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che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118860" cy="7239000"/>
                    </a:xfrm>
                    <a:prstGeom prst="rect">
                      <a:avLst/>
                    </a:prstGeom>
                    <a:noFill/>
                    <a:ln>
                      <a:noFill/>
                    </a:ln>
                  </pic:spPr>
                </pic:pic>
              </a:graphicData>
            </a:graphic>
          </wp:inline>
        </w:drawing>
      </w:r>
    </w:p>
    <w:p w:rsidR="001D7714" w:rsidRDefault="00394108" w:rsidP="00F526E0">
      <w:pPr>
        <w:jc w:val="center"/>
      </w:pPr>
      <w:r>
        <w:br w:type="page"/>
      </w:r>
    </w:p>
    <w:p w:rsidR="00394108" w:rsidRPr="00AD26E6" w:rsidRDefault="00394108" w:rsidP="00F526E0">
      <w:pPr>
        <w:jc w:val="center"/>
        <w:rPr>
          <w:rFonts w:ascii="Arial" w:hAnsi="Arial" w:cs="Arial"/>
          <w:b/>
          <w:lang w:val="fr-FR"/>
        </w:rPr>
      </w:pPr>
      <w:r w:rsidRPr="00AD26E6">
        <w:rPr>
          <w:rFonts w:ascii="Arial" w:hAnsi="Arial" w:cs="Arial"/>
          <w:b/>
          <w:lang w:val="fr-FR"/>
        </w:rPr>
        <w:lastRenderedPageBreak/>
        <w:t>Exercice</w:t>
      </w:r>
    </w:p>
    <w:p w:rsidR="00394108" w:rsidRPr="00AD26E6" w:rsidRDefault="00394108">
      <w:pPr>
        <w:rPr>
          <w:rFonts w:ascii="Arial" w:hAnsi="Arial" w:cs="Arial"/>
          <w:sz w:val="22"/>
          <w:szCs w:val="22"/>
          <w:lang w:val="fr-FR"/>
        </w:rPr>
      </w:pPr>
    </w:p>
    <w:p w:rsidR="00394108" w:rsidRPr="00394108" w:rsidRDefault="00394108">
      <w:pPr>
        <w:rPr>
          <w:rFonts w:ascii="Arial" w:hAnsi="Arial" w:cs="Arial"/>
          <w:sz w:val="22"/>
          <w:szCs w:val="22"/>
          <w:lang w:val="en-GB"/>
        </w:rPr>
      </w:pPr>
      <w:r w:rsidRPr="00394108">
        <w:rPr>
          <w:rFonts w:ascii="Arial" w:hAnsi="Arial" w:cs="Arial"/>
          <w:sz w:val="22"/>
          <w:szCs w:val="22"/>
          <w:lang w:val="en-GB"/>
        </w:rPr>
        <w:t>1. Quels sont les toponymes désignés par les lettres?</w:t>
      </w:r>
    </w:p>
    <w:tbl>
      <w:tblPr>
        <w:tblW w:w="0" w:type="auto"/>
        <w:tblLook w:val="01E0" w:firstRow="1" w:lastRow="1" w:firstColumn="1" w:lastColumn="1" w:noHBand="0" w:noVBand="0"/>
      </w:tblPr>
      <w:tblGrid>
        <w:gridCol w:w="6324"/>
        <w:gridCol w:w="3314"/>
      </w:tblGrid>
      <w:tr w:rsidR="00394108" w:rsidRPr="009947B4" w:rsidTr="00F526E0">
        <w:tc>
          <w:tcPr>
            <w:tcW w:w="6321" w:type="dxa"/>
          </w:tcPr>
          <w:p w:rsidR="00394108" w:rsidRPr="009947B4" w:rsidRDefault="005E7BCC">
            <w:pPr>
              <w:rPr>
                <w:lang w:val="en-GB"/>
              </w:rPr>
            </w:pPr>
            <w:r>
              <w:rPr>
                <w:noProof/>
              </w:rPr>
              <w:drawing>
                <wp:inline distT="0" distB="0" distL="0" distR="0">
                  <wp:extent cx="3878580" cy="3307080"/>
                  <wp:effectExtent l="0" t="0" r="0" b="0"/>
                  <wp:docPr id="12" name="Immagine 12" descr="croqu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roquis"/>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878580" cy="3307080"/>
                          </a:xfrm>
                          <a:prstGeom prst="rect">
                            <a:avLst/>
                          </a:prstGeom>
                          <a:noFill/>
                          <a:ln>
                            <a:noFill/>
                          </a:ln>
                        </pic:spPr>
                      </pic:pic>
                    </a:graphicData>
                  </a:graphic>
                </wp:inline>
              </w:drawing>
            </w:r>
          </w:p>
        </w:tc>
        <w:tc>
          <w:tcPr>
            <w:tcW w:w="3533" w:type="dxa"/>
          </w:tcPr>
          <w:p w:rsidR="00394108" w:rsidRPr="009947B4" w:rsidRDefault="00394108">
            <w:pPr>
              <w:rPr>
                <w:lang w:val="en-GB"/>
              </w:rPr>
            </w:pPr>
          </w:p>
          <w:p w:rsidR="00394108" w:rsidRPr="009947B4" w:rsidRDefault="00394108">
            <w:pPr>
              <w:rPr>
                <w:lang w:val="en-GB"/>
              </w:rPr>
            </w:pPr>
          </w:p>
          <w:p w:rsidR="00394108" w:rsidRPr="009947B4" w:rsidRDefault="00394108">
            <w:pPr>
              <w:rPr>
                <w:lang w:val="en-GB"/>
              </w:rPr>
            </w:pPr>
          </w:p>
          <w:p w:rsidR="00394108" w:rsidRPr="009947B4" w:rsidRDefault="00394108">
            <w:pPr>
              <w:rPr>
                <w:lang w:val="en-GB"/>
              </w:rPr>
            </w:pPr>
            <w:r w:rsidRPr="009947B4">
              <w:rPr>
                <w:lang w:val="en-GB"/>
              </w:rPr>
              <w:t>A: ..............................................</w:t>
            </w:r>
          </w:p>
          <w:p w:rsidR="00394108" w:rsidRPr="009947B4" w:rsidRDefault="00394108">
            <w:pPr>
              <w:rPr>
                <w:lang w:val="en-GB"/>
              </w:rPr>
            </w:pPr>
            <w:r w:rsidRPr="009947B4">
              <w:rPr>
                <w:lang w:val="en-GB"/>
              </w:rPr>
              <w:t>B: ..............................................</w:t>
            </w:r>
          </w:p>
          <w:p w:rsidR="00394108" w:rsidRPr="009947B4" w:rsidRDefault="00394108">
            <w:pPr>
              <w:rPr>
                <w:lang w:val="en-GB"/>
              </w:rPr>
            </w:pPr>
            <w:r w:rsidRPr="009947B4">
              <w:rPr>
                <w:lang w:val="en-GB"/>
              </w:rPr>
              <w:t>C: ..............................................</w:t>
            </w:r>
            <w:r w:rsidRPr="009947B4">
              <w:rPr>
                <w:lang w:val="en-GB"/>
              </w:rPr>
              <w:br/>
              <w:t>D: ..............................................</w:t>
            </w:r>
            <w:r w:rsidRPr="009947B4">
              <w:rPr>
                <w:lang w:val="en-GB"/>
              </w:rPr>
              <w:br/>
              <w:t>F: ..............................................</w:t>
            </w:r>
            <w:r w:rsidRPr="009947B4">
              <w:rPr>
                <w:lang w:val="en-GB"/>
              </w:rPr>
              <w:br/>
              <w:t>G: ..............................................</w:t>
            </w:r>
          </w:p>
        </w:tc>
      </w:tr>
    </w:tbl>
    <w:p w:rsidR="00394108" w:rsidRPr="002A41BA" w:rsidRDefault="00394108" w:rsidP="00F526E0">
      <w:pPr>
        <w:rPr>
          <w:lang w:val="en-GB"/>
        </w:rPr>
      </w:pPr>
    </w:p>
    <w:p w:rsidR="00394108" w:rsidRPr="00394108" w:rsidRDefault="00394108" w:rsidP="00394108">
      <w:pPr>
        <w:spacing w:line="360" w:lineRule="auto"/>
        <w:rPr>
          <w:rFonts w:ascii="Arial" w:hAnsi="Arial" w:cs="Arial"/>
          <w:sz w:val="22"/>
          <w:szCs w:val="22"/>
          <w:lang w:val="en-US"/>
        </w:rPr>
      </w:pPr>
      <w:r w:rsidRPr="00394108">
        <w:rPr>
          <w:rFonts w:ascii="Arial" w:hAnsi="Arial" w:cs="Arial"/>
          <w:sz w:val="22"/>
          <w:szCs w:val="22"/>
        </w:rPr>
        <w:object w:dxaOrig="15" w:dyaOrig="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pt;height:.8pt" o:ole="">
            <v:imagedata r:id="rId76" o:title=""/>
          </v:shape>
          <o:OLEObject Type="Embed" ProgID="Photoshop.Image.10" ShapeID="_x0000_i1025" DrawAspect="Content" ObjectID="_1652780229" r:id="rId77">
            <o:FieldCodes>\s</o:FieldCodes>
          </o:OLEObject>
        </w:object>
      </w:r>
      <w:r w:rsidRPr="00394108">
        <w:rPr>
          <w:rFonts w:ascii="Arial" w:hAnsi="Arial" w:cs="Arial"/>
          <w:sz w:val="22"/>
          <w:szCs w:val="22"/>
        </w:rPr>
        <w:object w:dxaOrig="15" w:dyaOrig="15">
          <v:shape id="_x0000_i1026" type="#_x0000_t75" style="width:.8pt;height:.8pt" o:ole="">
            <v:imagedata r:id="rId76" o:title=""/>
          </v:shape>
          <o:OLEObject Type="Embed" ProgID="Photoshop.Image.10" ShapeID="_x0000_i1026" DrawAspect="Content" ObjectID="_1652780230" r:id="rId78">
            <o:FieldCodes>\s</o:FieldCodes>
          </o:OLEObject>
        </w:object>
      </w:r>
      <w:r w:rsidRPr="00394108">
        <w:rPr>
          <w:rFonts w:ascii="Arial" w:hAnsi="Arial" w:cs="Arial"/>
          <w:sz w:val="22"/>
          <w:szCs w:val="22"/>
        </w:rPr>
        <w:object w:dxaOrig="15" w:dyaOrig="15">
          <v:shape id="_x0000_i1027" type="#_x0000_t75" style="width:.8pt;height:.8pt" o:ole="">
            <v:imagedata r:id="rId76" o:title=""/>
          </v:shape>
          <o:OLEObject Type="Embed" ProgID="Photoshop.Image.10" ShapeID="_x0000_i1027" DrawAspect="Content" ObjectID="_1652780231" r:id="rId79">
            <o:FieldCodes>\s</o:FieldCodes>
          </o:OLEObject>
        </w:object>
      </w:r>
      <w:r w:rsidRPr="00394108">
        <w:rPr>
          <w:rFonts w:ascii="Arial" w:hAnsi="Arial" w:cs="Arial"/>
          <w:sz w:val="22"/>
          <w:szCs w:val="22"/>
          <w:lang w:val="en-US"/>
        </w:rPr>
        <w:t xml:space="preserve">2. Comparez ce graphique avec la carte sur les revenus et le dynamisme en </w:t>
      </w:r>
      <w:smartTag w:uri="urn:schemas-microsoft-com:office:smarttags" w:element="place">
        <w:smartTag w:uri="urn:schemas-microsoft-com:office:smarttags" w:element="country-region">
          <w:r w:rsidRPr="00394108">
            <w:rPr>
              <w:rFonts w:ascii="Arial" w:hAnsi="Arial" w:cs="Arial"/>
              <w:sz w:val="22"/>
              <w:szCs w:val="22"/>
              <w:lang w:val="en-US"/>
            </w:rPr>
            <w:t>France</w:t>
          </w:r>
        </w:smartTag>
      </w:smartTag>
      <w:r w:rsidRPr="00394108">
        <w:rPr>
          <w:rFonts w:ascii="Arial" w:hAnsi="Arial" w:cs="Arial"/>
          <w:sz w:val="22"/>
          <w:szCs w:val="22"/>
          <w:lang w:val="en-US"/>
        </w:rPr>
        <w:t>. Quelles remarques sur les rapports entre géographie et économie pouvez-vous en tirer?</w:t>
      </w:r>
    </w:p>
    <w:p w:rsidR="00394108" w:rsidRPr="00394108" w:rsidRDefault="00394108" w:rsidP="00394108">
      <w:pPr>
        <w:numPr>
          <w:ilvl w:val="0"/>
          <w:numId w:val="7"/>
        </w:numPr>
        <w:spacing w:line="360" w:lineRule="auto"/>
        <w:rPr>
          <w:rFonts w:ascii="Arial" w:hAnsi="Arial" w:cs="Arial"/>
          <w:sz w:val="22"/>
          <w:szCs w:val="22"/>
          <w:lang w:val="en-US"/>
        </w:rPr>
      </w:pPr>
      <w:r w:rsidRPr="00394108">
        <w:rPr>
          <w:rFonts w:ascii="Arial" w:hAnsi="Arial" w:cs="Arial"/>
          <w:sz w:val="22"/>
          <w:szCs w:val="22"/>
          <w:lang w:val="en-US"/>
        </w:rPr>
        <w:t>Au Nord</w:t>
      </w:r>
      <w:r w:rsidRPr="00394108">
        <w:rPr>
          <w:rFonts w:ascii="Arial" w:hAnsi="Arial" w:cs="Arial"/>
          <w:sz w:val="22"/>
          <w:szCs w:val="22"/>
          <w:lang w:val="en-US"/>
        </w:rPr>
        <w:tab/>
        <w:t>a) géographie:</w:t>
      </w:r>
      <w:r w:rsidRPr="00394108">
        <w:rPr>
          <w:rFonts w:ascii="Arial" w:hAnsi="Arial" w:cs="Arial"/>
          <w:sz w:val="22"/>
          <w:szCs w:val="22"/>
          <w:lang w:val="en-GB"/>
        </w:rPr>
        <w:t xml:space="preserve"> ..................................................................................................</w:t>
      </w:r>
    </w:p>
    <w:p w:rsidR="00394108" w:rsidRPr="00394108" w:rsidRDefault="00394108" w:rsidP="00394108">
      <w:pPr>
        <w:spacing w:line="360" w:lineRule="auto"/>
        <w:ind w:left="2124"/>
        <w:rPr>
          <w:rFonts w:ascii="Arial" w:hAnsi="Arial" w:cs="Arial"/>
          <w:sz w:val="22"/>
          <w:szCs w:val="22"/>
          <w:lang w:val="en-US"/>
        </w:rPr>
      </w:pPr>
      <w:r w:rsidRPr="00394108">
        <w:rPr>
          <w:rFonts w:ascii="Arial" w:hAnsi="Arial" w:cs="Arial"/>
          <w:sz w:val="22"/>
          <w:szCs w:val="22"/>
          <w:lang w:val="en-US"/>
        </w:rPr>
        <w:t>b) économie:</w:t>
      </w:r>
      <w:r w:rsidRPr="00394108">
        <w:rPr>
          <w:rFonts w:ascii="Arial" w:hAnsi="Arial" w:cs="Arial"/>
          <w:sz w:val="22"/>
          <w:szCs w:val="22"/>
          <w:lang w:val="en-GB"/>
        </w:rPr>
        <w:t xml:space="preserve"> ..................................................................................................</w:t>
      </w:r>
    </w:p>
    <w:p w:rsidR="00394108" w:rsidRPr="00394108" w:rsidRDefault="00394108" w:rsidP="00394108">
      <w:pPr>
        <w:numPr>
          <w:ilvl w:val="0"/>
          <w:numId w:val="7"/>
        </w:numPr>
        <w:spacing w:line="360" w:lineRule="auto"/>
        <w:rPr>
          <w:rFonts w:ascii="Arial" w:hAnsi="Arial" w:cs="Arial"/>
          <w:sz w:val="22"/>
          <w:szCs w:val="22"/>
          <w:lang w:val="en-US"/>
        </w:rPr>
      </w:pPr>
      <w:r w:rsidRPr="00394108">
        <w:rPr>
          <w:rFonts w:ascii="Arial" w:hAnsi="Arial" w:cs="Arial"/>
          <w:sz w:val="22"/>
          <w:szCs w:val="22"/>
          <w:lang w:val="en-US"/>
        </w:rPr>
        <w:t>Au Sud</w:t>
      </w:r>
      <w:r w:rsidRPr="00394108">
        <w:rPr>
          <w:rFonts w:ascii="Arial" w:hAnsi="Arial" w:cs="Arial"/>
          <w:sz w:val="22"/>
          <w:szCs w:val="22"/>
          <w:lang w:val="en-US"/>
        </w:rPr>
        <w:tab/>
        <w:t>a)géographie:</w:t>
      </w:r>
      <w:r w:rsidRPr="00394108">
        <w:rPr>
          <w:rFonts w:ascii="Arial" w:hAnsi="Arial" w:cs="Arial"/>
          <w:sz w:val="22"/>
          <w:szCs w:val="22"/>
          <w:lang w:val="en-GB"/>
        </w:rPr>
        <w:t xml:space="preserve"> ..................................................................................................</w:t>
      </w:r>
    </w:p>
    <w:p w:rsidR="00394108" w:rsidRPr="00394108" w:rsidRDefault="00394108" w:rsidP="00394108">
      <w:pPr>
        <w:spacing w:line="360" w:lineRule="auto"/>
        <w:ind w:left="2124"/>
        <w:rPr>
          <w:rFonts w:ascii="Arial" w:hAnsi="Arial" w:cs="Arial"/>
          <w:sz w:val="22"/>
          <w:szCs w:val="22"/>
          <w:lang w:val="en-US"/>
        </w:rPr>
      </w:pPr>
      <w:r w:rsidRPr="00394108">
        <w:rPr>
          <w:rFonts w:ascii="Arial" w:hAnsi="Arial" w:cs="Arial"/>
          <w:sz w:val="22"/>
          <w:szCs w:val="22"/>
          <w:lang w:val="en-US"/>
        </w:rPr>
        <w:t>b) économie:</w:t>
      </w:r>
      <w:r w:rsidRPr="00394108">
        <w:rPr>
          <w:rFonts w:ascii="Arial" w:hAnsi="Arial" w:cs="Arial"/>
          <w:sz w:val="22"/>
          <w:szCs w:val="22"/>
          <w:lang w:val="en-GB"/>
        </w:rPr>
        <w:t xml:space="preserve"> ..................................................................................................</w:t>
      </w:r>
    </w:p>
    <w:p w:rsidR="00394108" w:rsidRPr="00394108" w:rsidRDefault="00394108" w:rsidP="00394108">
      <w:pPr>
        <w:spacing w:line="360" w:lineRule="auto"/>
        <w:rPr>
          <w:rFonts w:ascii="Arial" w:hAnsi="Arial" w:cs="Arial"/>
          <w:sz w:val="22"/>
          <w:szCs w:val="22"/>
          <w:lang w:val="en-US"/>
        </w:rPr>
      </w:pPr>
    </w:p>
    <w:p w:rsidR="00394108" w:rsidRPr="00394108" w:rsidRDefault="00394108" w:rsidP="00394108">
      <w:pPr>
        <w:spacing w:line="360" w:lineRule="auto"/>
        <w:rPr>
          <w:rFonts w:ascii="Arial" w:hAnsi="Arial" w:cs="Arial"/>
          <w:sz w:val="22"/>
          <w:szCs w:val="22"/>
          <w:lang w:val="en-US"/>
        </w:rPr>
      </w:pPr>
      <w:r w:rsidRPr="00394108">
        <w:rPr>
          <w:rFonts w:ascii="Arial" w:hAnsi="Arial" w:cs="Arial"/>
          <w:sz w:val="22"/>
          <w:szCs w:val="22"/>
          <w:lang w:val="en-US"/>
        </w:rPr>
        <w:t>3. Définissez les mots suivants:</w:t>
      </w:r>
    </w:p>
    <w:p w:rsidR="00394108" w:rsidRPr="00394108" w:rsidRDefault="00394108" w:rsidP="00394108">
      <w:pPr>
        <w:spacing w:line="360" w:lineRule="auto"/>
        <w:rPr>
          <w:rFonts w:ascii="Arial" w:hAnsi="Arial" w:cs="Arial"/>
          <w:sz w:val="22"/>
          <w:szCs w:val="22"/>
          <w:lang w:val="en-US"/>
        </w:rPr>
      </w:pPr>
      <w:r w:rsidRPr="00394108">
        <w:rPr>
          <w:rFonts w:ascii="Arial" w:hAnsi="Arial" w:cs="Arial"/>
          <w:sz w:val="22"/>
          <w:szCs w:val="22"/>
          <w:lang w:val="en-US"/>
        </w:rPr>
        <w:t>a) banlieue:</w:t>
      </w:r>
      <w:r w:rsidRPr="00394108">
        <w:rPr>
          <w:rFonts w:ascii="Arial" w:hAnsi="Arial" w:cs="Arial"/>
          <w:sz w:val="22"/>
          <w:szCs w:val="22"/>
          <w:lang w:val="en-GB"/>
        </w:rPr>
        <w:t xml:space="preserve"> ..................................................................................................</w:t>
      </w:r>
    </w:p>
    <w:p w:rsidR="00394108" w:rsidRPr="00394108" w:rsidRDefault="00394108" w:rsidP="00394108">
      <w:pPr>
        <w:spacing w:line="360" w:lineRule="auto"/>
        <w:rPr>
          <w:rFonts w:ascii="Arial" w:hAnsi="Arial" w:cs="Arial"/>
          <w:sz w:val="22"/>
          <w:szCs w:val="22"/>
          <w:lang w:val="en-US"/>
        </w:rPr>
      </w:pPr>
      <w:r w:rsidRPr="00394108">
        <w:rPr>
          <w:rFonts w:ascii="Arial" w:hAnsi="Arial" w:cs="Arial"/>
          <w:sz w:val="22"/>
          <w:szCs w:val="22"/>
          <w:lang w:val="en-US"/>
        </w:rPr>
        <w:t>b) bétonnage:</w:t>
      </w:r>
      <w:r w:rsidRPr="00394108">
        <w:rPr>
          <w:rFonts w:ascii="Arial" w:hAnsi="Arial" w:cs="Arial"/>
          <w:sz w:val="22"/>
          <w:szCs w:val="22"/>
          <w:lang w:val="en-GB"/>
        </w:rPr>
        <w:t xml:space="preserve"> ..................................................................................................</w:t>
      </w:r>
    </w:p>
    <w:p w:rsidR="00394108" w:rsidRPr="00394108" w:rsidRDefault="00394108" w:rsidP="00394108">
      <w:pPr>
        <w:spacing w:line="360" w:lineRule="auto"/>
        <w:rPr>
          <w:rFonts w:ascii="Arial" w:hAnsi="Arial" w:cs="Arial"/>
          <w:sz w:val="22"/>
          <w:szCs w:val="22"/>
          <w:lang w:val="en-US"/>
        </w:rPr>
      </w:pPr>
    </w:p>
    <w:p w:rsidR="00394108" w:rsidRPr="00394108" w:rsidRDefault="00394108" w:rsidP="00394108">
      <w:pPr>
        <w:spacing w:line="360" w:lineRule="auto"/>
        <w:rPr>
          <w:rFonts w:ascii="Arial" w:hAnsi="Arial" w:cs="Arial"/>
          <w:sz w:val="22"/>
          <w:szCs w:val="22"/>
          <w:lang w:val="en-US"/>
        </w:rPr>
      </w:pPr>
      <w:r w:rsidRPr="00394108">
        <w:rPr>
          <w:rFonts w:ascii="Arial" w:hAnsi="Arial" w:cs="Arial"/>
          <w:sz w:val="22"/>
          <w:szCs w:val="22"/>
          <w:lang w:val="en-US"/>
        </w:rPr>
        <w:t>4. “la construction de voies de communication de plus en plus mutilantes” Que mutilent les voies de communication?</w:t>
      </w:r>
    </w:p>
    <w:p w:rsidR="00394108" w:rsidRPr="00394108" w:rsidRDefault="00394108" w:rsidP="00394108">
      <w:pPr>
        <w:spacing w:line="360" w:lineRule="auto"/>
        <w:rPr>
          <w:rFonts w:ascii="Arial" w:hAnsi="Arial" w:cs="Arial"/>
          <w:sz w:val="22"/>
          <w:szCs w:val="22"/>
          <w:lang w:val="en-US"/>
        </w:rPr>
      </w:pPr>
      <w:r w:rsidRPr="00394108">
        <w:rPr>
          <w:rFonts w:ascii="Arial" w:hAnsi="Arial" w:cs="Arial"/>
          <w:sz w:val="22"/>
          <w:szCs w:val="22"/>
          <w:lang w:val="en-GB"/>
        </w:rPr>
        <w:t>...................................................................................................................................................</w:t>
      </w:r>
    </w:p>
    <w:p w:rsidR="00394108" w:rsidRPr="00394108" w:rsidRDefault="00394108" w:rsidP="00394108">
      <w:pPr>
        <w:spacing w:line="360" w:lineRule="auto"/>
        <w:rPr>
          <w:rFonts w:ascii="Arial" w:hAnsi="Arial" w:cs="Arial"/>
          <w:sz w:val="22"/>
          <w:szCs w:val="22"/>
          <w:lang w:val="en-US"/>
        </w:rPr>
      </w:pPr>
      <w:r w:rsidRPr="00394108">
        <w:rPr>
          <w:rFonts w:ascii="Arial" w:hAnsi="Arial" w:cs="Arial"/>
          <w:sz w:val="22"/>
          <w:szCs w:val="22"/>
          <w:lang w:val="en-US"/>
        </w:rPr>
        <w:t>5. Donnez des exemples de la manière dont l’homme transforme le paysage?</w:t>
      </w:r>
    </w:p>
    <w:p w:rsidR="00394108" w:rsidRPr="00394108" w:rsidRDefault="00394108" w:rsidP="00394108">
      <w:pPr>
        <w:spacing w:line="360" w:lineRule="auto"/>
        <w:rPr>
          <w:rFonts w:ascii="Arial" w:hAnsi="Arial" w:cs="Arial"/>
          <w:sz w:val="22"/>
          <w:szCs w:val="22"/>
          <w:lang w:val="en-US"/>
        </w:rPr>
      </w:pPr>
      <w:r w:rsidRPr="00394108">
        <w:rPr>
          <w:rFonts w:ascii="Arial" w:hAnsi="Arial" w:cs="Arial"/>
          <w:sz w:val="22"/>
          <w:szCs w:val="22"/>
          <w:lang w:val="en-US"/>
        </w:rPr>
        <w:t>a)</w:t>
      </w:r>
      <w:r w:rsidRPr="00394108">
        <w:rPr>
          <w:rFonts w:ascii="Arial" w:hAnsi="Arial" w:cs="Arial"/>
          <w:sz w:val="22"/>
          <w:szCs w:val="22"/>
          <w:lang w:val="en-GB"/>
        </w:rPr>
        <w:t xml:space="preserve"> .........................................................................................................................................</w:t>
      </w:r>
    </w:p>
    <w:p w:rsidR="00394108" w:rsidRPr="00394108" w:rsidRDefault="00394108" w:rsidP="00394108">
      <w:pPr>
        <w:spacing w:line="360" w:lineRule="auto"/>
        <w:rPr>
          <w:rFonts w:ascii="Arial" w:hAnsi="Arial" w:cs="Arial"/>
          <w:sz w:val="22"/>
          <w:szCs w:val="22"/>
          <w:lang w:val="en-US"/>
        </w:rPr>
      </w:pPr>
      <w:r w:rsidRPr="00394108">
        <w:rPr>
          <w:rFonts w:ascii="Arial" w:hAnsi="Arial" w:cs="Arial"/>
          <w:sz w:val="22"/>
          <w:szCs w:val="22"/>
          <w:lang w:val="en-US"/>
        </w:rPr>
        <w:t>b)</w:t>
      </w:r>
      <w:r w:rsidRPr="00394108">
        <w:rPr>
          <w:rFonts w:ascii="Arial" w:hAnsi="Arial" w:cs="Arial"/>
          <w:sz w:val="22"/>
          <w:szCs w:val="22"/>
          <w:lang w:val="en-GB"/>
        </w:rPr>
        <w:t xml:space="preserve"> .........................................................................................................................................</w:t>
      </w:r>
    </w:p>
    <w:p w:rsidR="00394108" w:rsidRPr="00394108" w:rsidRDefault="00394108" w:rsidP="00394108">
      <w:pPr>
        <w:spacing w:line="360" w:lineRule="auto"/>
        <w:rPr>
          <w:rFonts w:ascii="Arial" w:hAnsi="Arial" w:cs="Arial"/>
          <w:sz w:val="22"/>
          <w:szCs w:val="22"/>
          <w:lang w:val="en-US"/>
        </w:rPr>
      </w:pPr>
      <w:r w:rsidRPr="00394108">
        <w:rPr>
          <w:rFonts w:ascii="Arial" w:hAnsi="Arial" w:cs="Arial"/>
          <w:sz w:val="22"/>
          <w:szCs w:val="22"/>
          <w:lang w:val="en-US"/>
        </w:rPr>
        <w:t>c)</w:t>
      </w:r>
      <w:r w:rsidRPr="00394108">
        <w:rPr>
          <w:rFonts w:ascii="Arial" w:hAnsi="Arial" w:cs="Arial"/>
          <w:sz w:val="22"/>
          <w:szCs w:val="22"/>
          <w:lang w:val="en-GB"/>
        </w:rPr>
        <w:t xml:space="preserve"> .........................................................................................................................................</w:t>
      </w:r>
    </w:p>
    <w:p w:rsidR="00394108" w:rsidRPr="00394108" w:rsidRDefault="00394108" w:rsidP="00394108">
      <w:pPr>
        <w:spacing w:line="360" w:lineRule="auto"/>
        <w:rPr>
          <w:rFonts w:ascii="Arial" w:hAnsi="Arial" w:cs="Arial"/>
          <w:sz w:val="22"/>
          <w:szCs w:val="22"/>
          <w:lang w:val="en-US"/>
        </w:rPr>
      </w:pPr>
    </w:p>
    <w:p w:rsidR="00394108" w:rsidRPr="00394108" w:rsidRDefault="00394108" w:rsidP="00394108">
      <w:pPr>
        <w:spacing w:line="360" w:lineRule="auto"/>
        <w:rPr>
          <w:rFonts w:ascii="Arial" w:hAnsi="Arial" w:cs="Arial"/>
          <w:sz w:val="22"/>
          <w:szCs w:val="22"/>
          <w:lang w:val="en-US"/>
        </w:rPr>
      </w:pPr>
      <w:r w:rsidRPr="00394108">
        <w:rPr>
          <w:rFonts w:ascii="Arial" w:hAnsi="Arial" w:cs="Arial"/>
          <w:sz w:val="22"/>
          <w:szCs w:val="22"/>
          <w:lang w:val="en-US"/>
        </w:rPr>
        <w:t>5. Construisez une phrase qui contienne les mots “environnement” et “écologie”:</w:t>
      </w:r>
    </w:p>
    <w:p w:rsidR="00394108" w:rsidRPr="001D7714" w:rsidRDefault="00394108" w:rsidP="001D7714">
      <w:pPr>
        <w:spacing w:line="360" w:lineRule="auto"/>
        <w:rPr>
          <w:rFonts w:ascii="Arial" w:hAnsi="Arial" w:cs="Arial"/>
          <w:sz w:val="22"/>
          <w:szCs w:val="22"/>
          <w:lang w:val="en-US"/>
        </w:rPr>
      </w:pPr>
      <w:r w:rsidRPr="00394108">
        <w:rPr>
          <w:rFonts w:ascii="Arial" w:hAnsi="Arial" w:cs="Arial"/>
          <w:sz w:val="22"/>
          <w:szCs w:val="22"/>
          <w:lang w:val="en-GB"/>
        </w:rPr>
        <w:t>..................................................................................................</w:t>
      </w:r>
      <w:r>
        <w:rPr>
          <w:rFonts w:ascii="Arial" w:hAnsi="Arial" w:cs="Arial"/>
          <w:sz w:val="22"/>
          <w:szCs w:val="22"/>
          <w:lang w:val="en-US"/>
        </w:rPr>
        <w:t>......</w:t>
      </w:r>
      <w:r w:rsidRPr="00394108">
        <w:rPr>
          <w:rFonts w:ascii="Arial" w:hAnsi="Arial" w:cs="Arial"/>
          <w:sz w:val="22"/>
          <w:szCs w:val="22"/>
          <w:lang w:val="en-US"/>
        </w:rPr>
        <w:t>........................................</w:t>
      </w:r>
    </w:p>
    <w:p w:rsidR="00723475" w:rsidRDefault="00723475" w:rsidP="00F526E0">
      <w:pPr>
        <w:jc w:val="center"/>
      </w:pPr>
      <w:r>
        <w:br w:type="page"/>
      </w:r>
      <w:r w:rsidR="005E7BCC">
        <w:rPr>
          <w:noProof/>
        </w:rPr>
        <w:lastRenderedPageBreak/>
        <w:drawing>
          <wp:inline distT="0" distB="0" distL="0" distR="0">
            <wp:extent cx="5875020" cy="8823960"/>
            <wp:effectExtent l="0" t="0" r="0" b="0"/>
            <wp:docPr id="16" name="Immagine 16" descr="electric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lectricite"/>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875020" cy="8823960"/>
                    </a:xfrm>
                    <a:prstGeom prst="rect">
                      <a:avLst/>
                    </a:prstGeom>
                    <a:noFill/>
                    <a:ln>
                      <a:noFill/>
                    </a:ln>
                  </pic:spPr>
                </pic:pic>
              </a:graphicData>
            </a:graphic>
          </wp:inline>
        </w:drawing>
      </w:r>
    </w:p>
    <w:p w:rsidR="00723475" w:rsidRDefault="00723475" w:rsidP="00F526E0">
      <w:pPr>
        <w:jc w:val="center"/>
      </w:pPr>
      <w:r>
        <w:br w:type="page"/>
      </w:r>
      <w:r w:rsidR="005E7BCC">
        <w:rPr>
          <w:noProof/>
        </w:rPr>
        <w:lastRenderedPageBreak/>
        <w:drawing>
          <wp:inline distT="0" distB="0" distL="0" distR="0">
            <wp:extent cx="5951220" cy="8923020"/>
            <wp:effectExtent l="0" t="0" r="0" b="0"/>
            <wp:docPr id="17" name="Immagine 17" descr="nucleai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ucleaire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951220" cy="8923020"/>
                    </a:xfrm>
                    <a:prstGeom prst="rect">
                      <a:avLst/>
                    </a:prstGeom>
                    <a:noFill/>
                    <a:ln>
                      <a:noFill/>
                    </a:ln>
                  </pic:spPr>
                </pic:pic>
              </a:graphicData>
            </a:graphic>
          </wp:inline>
        </w:drawing>
      </w:r>
    </w:p>
    <w:p w:rsidR="00723475" w:rsidRDefault="00723475" w:rsidP="00723475">
      <w:pPr>
        <w:jc w:val="center"/>
      </w:pPr>
      <w:r>
        <w:br w:type="page"/>
      </w:r>
      <w:r w:rsidR="005E7BCC">
        <w:rPr>
          <w:noProof/>
        </w:rPr>
        <w:lastRenderedPageBreak/>
        <w:drawing>
          <wp:inline distT="0" distB="0" distL="0" distR="0">
            <wp:extent cx="5951220" cy="8923020"/>
            <wp:effectExtent l="0" t="0" r="0" b="0"/>
            <wp:docPr id="18" name="Immagine 18" descr="nucleai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nucleaire2"/>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951220" cy="8923020"/>
                    </a:xfrm>
                    <a:prstGeom prst="rect">
                      <a:avLst/>
                    </a:prstGeom>
                    <a:noFill/>
                    <a:ln>
                      <a:noFill/>
                    </a:ln>
                  </pic:spPr>
                </pic:pic>
              </a:graphicData>
            </a:graphic>
          </wp:inline>
        </w:drawing>
      </w:r>
    </w:p>
    <w:p w:rsidR="00723475" w:rsidRDefault="00723475" w:rsidP="00F526E0">
      <w:pPr>
        <w:spacing w:before="120" w:line="360" w:lineRule="auto"/>
        <w:jc w:val="center"/>
        <w:rPr>
          <w:b/>
          <w:lang w:val="fr-FR"/>
        </w:rPr>
      </w:pPr>
      <w:r>
        <w:br w:type="page"/>
      </w:r>
    </w:p>
    <w:p w:rsidR="00723475" w:rsidRDefault="00723475" w:rsidP="00F526E0">
      <w:pPr>
        <w:spacing w:before="120" w:line="360" w:lineRule="auto"/>
        <w:jc w:val="center"/>
        <w:rPr>
          <w:b/>
          <w:lang w:val="fr-FR"/>
        </w:rPr>
      </w:pPr>
      <w:r>
        <w:rPr>
          <w:b/>
          <w:lang w:val="fr-FR"/>
        </w:rPr>
        <w:lastRenderedPageBreak/>
        <w:t>Compréhension</w:t>
      </w:r>
    </w:p>
    <w:p w:rsidR="00723475" w:rsidRPr="00FA285A" w:rsidRDefault="00723475" w:rsidP="00F526E0">
      <w:pPr>
        <w:spacing w:before="120" w:line="360" w:lineRule="auto"/>
        <w:rPr>
          <w:b/>
          <w:lang w:val="fr-FR"/>
        </w:rPr>
      </w:pPr>
    </w:p>
    <w:p w:rsidR="00723475" w:rsidRDefault="00723475" w:rsidP="00723475">
      <w:pPr>
        <w:numPr>
          <w:ilvl w:val="0"/>
          <w:numId w:val="6"/>
        </w:numPr>
        <w:spacing w:line="480" w:lineRule="auto"/>
        <w:ind w:left="0" w:firstLine="0"/>
        <w:rPr>
          <w:lang w:val="fr-FR"/>
        </w:rPr>
      </w:pPr>
      <w:r>
        <w:rPr>
          <w:lang w:val="fr-FR"/>
        </w:rPr>
        <w:t>Que montre le tableau au début du texte ?</w:t>
      </w:r>
    </w:p>
    <w:p w:rsidR="00723475" w:rsidRDefault="00723475" w:rsidP="00F526E0">
      <w:pPr>
        <w:spacing w:line="480" w:lineRule="auto"/>
        <w:jc w:val="center"/>
        <w:rPr>
          <w:lang w:val="fr-FR"/>
        </w:rPr>
      </w:pPr>
      <w:r>
        <w:rPr>
          <w:lang w:val="fr-FR"/>
        </w:rPr>
        <w:t>………………………………………………………………………………………………</w:t>
      </w:r>
    </w:p>
    <w:p w:rsidR="00723475" w:rsidRDefault="00723475" w:rsidP="00F526E0">
      <w:pPr>
        <w:spacing w:line="480" w:lineRule="auto"/>
        <w:jc w:val="center"/>
        <w:rPr>
          <w:lang w:val="fr-FR"/>
        </w:rPr>
      </w:pPr>
      <w:r>
        <w:rPr>
          <w:lang w:val="fr-FR"/>
        </w:rPr>
        <w:t>………………………………………………………………………………………………</w:t>
      </w:r>
    </w:p>
    <w:p w:rsidR="00723475" w:rsidRDefault="00723475" w:rsidP="00723475">
      <w:pPr>
        <w:numPr>
          <w:ilvl w:val="0"/>
          <w:numId w:val="6"/>
        </w:numPr>
        <w:spacing w:line="480" w:lineRule="auto"/>
        <w:ind w:left="0" w:firstLine="0"/>
        <w:rPr>
          <w:lang w:val="fr-FR"/>
        </w:rPr>
      </w:pPr>
      <w:r>
        <w:rPr>
          <w:lang w:val="fr-FR"/>
        </w:rPr>
        <w:t>Comment pourrait-on qualifier les énergies hydroélectrique, éolienne et photovoltaïque ?</w:t>
      </w:r>
    </w:p>
    <w:p w:rsidR="00723475" w:rsidRDefault="00723475" w:rsidP="00F526E0">
      <w:pPr>
        <w:spacing w:line="480" w:lineRule="auto"/>
        <w:jc w:val="center"/>
        <w:rPr>
          <w:lang w:val="fr-FR"/>
        </w:rPr>
      </w:pPr>
      <w:r>
        <w:rPr>
          <w:lang w:val="fr-FR"/>
        </w:rPr>
        <w:t>………………………………………………………………………………………………</w:t>
      </w:r>
    </w:p>
    <w:p w:rsidR="00723475" w:rsidRDefault="00723475" w:rsidP="00723475">
      <w:pPr>
        <w:numPr>
          <w:ilvl w:val="0"/>
          <w:numId w:val="6"/>
        </w:numPr>
        <w:spacing w:line="480" w:lineRule="auto"/>
        <w:ind w:left="0" w:firstLine="0"/>
        <w:rPr>
          <w:lang w:val="fr-FR"/>
        </w:rPr>
      </w:pPr>
      <w:r>
        <w:rPr>
          <w:lang w:val="fr-FR"/>
        </w:rPr>
        <w:t>Comment la France a-t-elle cherché à atténuer sa dépendance énergétique ?</w:t>
      </w:r>
    </w:p>
    <w:p w:rsidR="00723475" w:rsidRDefault="00723475" w:rsidP="00F526E0">
      <w:pPr>
        <w:spacing w:line="480" w:lineRule="auto"/>
        <w:jc w:val="center"/>
        <w:rPr>
          <w:lang w:val="fr-FR"/>
        </w:rPr>
      </w:pPr>
      <w:r>
        <w:rPr>
          <w:lang w:val="fr-FR"/>
        </w:rPr>
        <w:t>………………………………………………………………………………………………</w:t>
      </w:r>
    </w:p>
    <w:p w:rsidR="00723475" w:rsidRDefault="00723475" w:rsidP="00723475">
      <w:pPr>
        <w:numPr>
          <w:ilvl w:val="0"/>
          <w:numId w:val="6"/>
        </w:numPr>
        <w:spacing w:line="480" w:lineRule="auto"/>
        <w:ind w:left="0" w:firstLine="0"/>
        <w:rPr>
          <w:lang w:val="fr-FR"/>
        </w:rPr>
      </w:pPr>
      <w:r>
        <w:rPr>
          <w:lang w:val="fr-FR"/>
        </w:rPr>
        <w:t>De qui la France était-elle dépendante, et pour quelles raisons ?</w:t>
      </w:r>
    </w:p>
    <w:p w:rsidR="00723475" w:rsidRDefault="00723475" w:rsidP="00F526E0">
      <w:pPr>
        <w:spacing w:line="480" w:lineRule="auto"/>
        <w:jc w:val="center"/>
        <w:rPr>
          <w:lang w:val="fr-FR"/>
        </w:rPr>
      </w:pPr>
      <w:r>
        <w:rPr>
          <w:lang w:val="fr-FR"/>
        </w:rPr>
        <w:t>………………………………………………………………………………………………</w:t>
      </w:r>
    </w:p>
    <w:p w:rsidR="00723475" w:rsidRDefault="00723475" w:rsidP="00723475">
      <w:pPr>
        <w:numPr>
          <w:ilvl w:val="0"/>
          <w:numId w:val="6"/>
        </w:numPr>
        <w:spacing w:line="480" w:lineRule="auto"/>
        <w:ind w:left="0" w:firstLine="0"/>
        <w:rPr>
          <w:lang w:val="fr-FR"/>
        </w:rPr>
      </w:pPr>
      <w:r>
        <w:rPr>
          <w:lang w:val="fr-FR"/>
        </w:rPr>
        <w:t>Que signifie EDF ?</w:t>
      </w:r>
      <w:r w:rsidRPr="000113FB">
        <w:rPr>
          <w:lang w:val="fr-FR"/>
        </w:rPr>
        <w:t xml:space="preserve"> </w:t>
      </w:r>
      <w:r>
        <w:rPr>
          <w:lang w:val="fr-FR"/>
        </w:rPr>
        <w:t> </w:t>
      </w:r>
    </w:p>
    <w:p w:rsidR="00723475" w:rsidRDefault="00723475" w:rsidP="00F526E0">
      <w:pPr>
        <w:spacing w:line="480" w:lineRule="auto"/>
        <w:jc w:val="center"/>
        <w:rPr>
          <w:lang w:val="fr-FR"/>
        </w:rPr>
      </w:pPr>
      <w:r>
        <w:rPr>
          <w:lang w:val="fr-FR"/>
        </w:rPr>
        <w:t>………………………………………………………………………………………………</w:t>
      </w:r>
    </w:p>
    <w:p w:rsidR="00723475" w:rsidRDefault="00723475" w:rsidP="00723475">
      <w:pPr>
        <w:numPr>
          <w:ilvl w:val="0"/>
          <w:numId w:val="6"/>
        </w:numPr>
        <w:spacing w:line="480" w:lineRule="auto"/>
        <w:ind w:left="0" w:firstLine="0"/>
        <w:rPr>
          <w:lang w:val="fr-FR"/>
        </w:rPr>
      </w:pPr>
      <w:r>
        <w:rPr>
          <w:lang w:val="fr-FR"/>
        </w:rPr>
        <w:t>Pourquoi la France est-elle devenue le premier exportateur européen d’électricité?</w:t>
      </w:r>
    </w:p>
    <w:p w:rsidR="00723475" w:rsidRDefault="00723475" w:rsidP="00F526E0">
      <w:pPr>
        <w:spacing w:line="480" w:lineRule="auto"/>
        <w:jc w:val="center"/>
        <w:rPr>
          <w:lang w:val="fr-FR"/>
        </w:rPr>
      </w:pPr>
      <w:r>
        <w:rPr>
          <w:lang w:val="fr-FR"/>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19"/>
        <w:gridCol w:w="1256"/>
        <w:gridCol w:w="1258"/>
      </w:tblGrid>
      <w:tr w:rsidR="00723475" w:rsidRPr="00C210AA" w:rsidTr="00C210AA">
        <w:tc>
          <w:tcPr>
            <w:tcW w:w="7302" w:type="dxa"/>
            <w:tcBorders>
              <w:top w:val="nil"/>
              <w:left w:val="nil"/>
              <w:bottom w:val="single" w:sz="4" w:space="0" w:color="auto"/>
              <w:right w:val="single" w:sz="4" w:space="0" w:color="auto"/>
            </w:tcBorders>
            <w:shd w:val="clear" w:color="auto" w:fill="auto"/>
            <w:vAlign w:val="bottom"/>
          </w:tcPr>
          <w:p w:rsidR="00723475" w:rsidRPr="00C210AA" w:rsidRDefault="00723475" w:rsidP="00C210AA">
            <w:pPr>
              <w:spacing w:line="480" w:lineRule="auto"/>
              <w:rPr>
                <w:lang w:val="fr-FR"/>
              </w:rPr>
            </w:pPr>
          </w:p>
        </w:tc>
        <w:tc>
          <w:tcPr>
            <w:tcW w:w="1276" w:type="dxa"/>
            <w:tcBorders>
              <w:left w:val="single" w:sz="4" w:space="0" w:color="auto"/>
            </w:tcBorders>
            <w:shd w:val="clear" w:color="auto" w:fill="auto"/>
            <w:vAlign w:val="bottom"/>
          </w:tcPr>
          <w:p w:rsidR="00723475" w:rsidRPr="00C210AA" w:rsidRDefault="00723475" w:rsidP="00C210AA">
            <w:pPr>
              <w:spacing w:line="480" w:lineRule="auto"/>
              <w:rPr>
                <w:lang w:val="fr-FR"/>
              </w:rPr>
            </w:pPr>
            <w:r w:rsidRPr="00C210AA">
              <w:rPr>
                <w:lang w:val="fr-FR"/>
              </w:rPr>
              <w:t>Vrai</w:t>
            </w:r>
          </w:p>
        </w:tc>
        <w:tc>
          <w:tcPr>
            <w:tcW w:w="1276" w:type="dxa"/>
            <w:shd w:val="clear" w:color="auto" w:fill="auto"/>
            <w:vAlign w:val="bottom"/>
          </w:tcPr>
          <w:p w:rsidR="00723475" w:rsidRPr="00C210AA" w:rsidRDefault="00723475" w:rsidP="00C210AA">
            <w:pPr>
              <w:spacing w:line="480" w:lineRule="auto"/>
              <w:rPr>
                <w:lang w:val="fr-FR"/>
              </w:rPr>
            </w:pPr>
            <w:r w:rsidRPr="00C210AA">
              <w:rPr>
                <w:lang w:val="fr-FR"/>
              </w:rPr>
              <w:t>Faux</w:t>
            </w:r>
          </w:p>
        </w:tc>
      </w:tr>
      <w:tr w:rsidR="00723475" w:rsidRPr="00015C47" w:rsidTr="00C210AA">
        <w:tc>
          <w:tcPr>
            <w:tcW w:w="7302" w:type="dxa"/>
            <w:tcBorders>
              <w:top w:val="single" w:sz="4" w:space="0" w:color="auto"/>
            </w:tcBorders>
            <w:shd w:val="clear" w:color="auto" w:fill="auto"/>
            <w:vAlign w:val="bottom"/>
          </w:tcPr>
          <w:p w:rsidR="00723475" w:rsidRPr="00C210AA" w:rsidRDefault="00723475" w:rsidP="00C210AA">
            <w:pPr>
              <w:spacing w:line="480" w:lineRule="auto"/>
              <w:rPr>
                <w:lang w:val="fr-FR"/>
              </w:rPr>
            </w:pPr>
            <w:r w:rsidRPr="00C210AA">
              <w:rPr>
                <w:lang w:val="fr-FR"/>
              </w:rPr>
              <w:t>EDF a le monopole du marché français</w:t>
            </w:r>
          </w:p>
        </w:tc>
        <w:tc>
          <w:tcPr>
            <w:tcW w:w="1276" w:type="dxa"/>
            <w:shd w:val="clear" w:color="auto" w:fill="auto"/>
            <w:vAlign w:val="bottom"/>
          </w:tcPr>
          <w:p w:rsidR="00723475" w:rsidRPr="00C210AA" w:rsidRDefault="00723475" w:rsidP="00C210AA">
            <w:pPr>
              <w:spacing w:line="480" w:lineRule="auto"/>
              <w:rPr>
                <w:lang w:val="fr-FR"/>
              </w:rPr>
            </w:pPr>
          </w:p>
        </w:tc>
        <w:tc>
          <w:tcPr>
            <w:tcW w:w="1276" w:type="dxa"/>
            <w:shd w:val="clear" w:color="auto" w:fill="auto"/>
            <w:vAlign w:val="bottom"/>
          </w:tcPr>
          <w:p w:rsidR="00723475" w:rsidRPr="00C210AA" w:rsidRDefault="00723475" w:rsidP="00C210AA">
            <w:pPr>
              <w:spacing w:line="480" w:lineRule="auto"/>
              <w:rPr>
                <w:lang w:val="fr-FR"/>
              </w:rPr>
            </w:pPr>
          </w:p>
        </w:tc>
      </w:tr>
      <w:tr w:rsidR="00723475" w:rsidRPr="00015C47" w:rsidTr="00C210AA">
        <w:tc>
          <w:tcPr>
            <w:tcW w:w="7302" w:type="dxa"/>
            <w:shd w:val="clear" w:color="auto" w:fill="auto"/>
            <w:vAlign w:val="bottom"/>
          </w:tcPr>
          <w:p w:rsidR="00723475" w:rsidRPr="00C210AA" w:rsidRDefault="00723475" w:rsidP="00C210AA">
            <w:pPr>
              <w:spacing w:line="480" w:lineRule="auto"/>
              <w:rPr>
                <w:lang w:val="fr-FR"/>
              </w:rPr>
            </w:pPr>
            <w:r w:rsidRPr="00C210AA">
              <w:rPr>
                <w:lang w:val="fr-FR"/>
              </w:rPr>
              <w:t>EDF est le seul producteur d’électricité en France</w:t>
            </w:r>
          </w:p>
        </w:tc>
        <w:tc>
          <w:tcPr>
            <w:tcW w:w="1276" w:type="dxa"/>
            <w:shd w:val="clear" w:color="auto" w:fill="auto"/>
            <w:vAlign w:val="bottom"/>
          </w:tcPr>
          <w:p w:rsidR="00723475" w:rsidRPr="00C210AA" w:rsidRDefault="00723475" w:rsidP="00C210AA">
            <w:pPr>
              <w:spacing w:line="480" w:lineRule="auto"/>
              <w:rPr>
                <w:lang w:val="fr-FR"/>
              </w:rPr>
            </w:pPr>
          </w:p>
        </w:tc>
        <w:tc>
          <w:tcPr>
            <w:tcW w:w="1276" w:type="dxa"/>
            <w:shd w:val="clear" w:color="auto" w:fill="auto"/>
            <w:vAlign w:val="bottom"/>
          </w:tcPr>
          <w:p w:rsidR="00723475" w:rsidRPr="00C210AA" w:rsidRDefault="00723475" w:rsidP="00C210AA">
            <w:pPr>
              <w:spacing w:line="480" w:lineRule="auto"/>
              <w:rPr>
                <w:lang w:val="fr-FR"/>
              </w:rPr>
            </w:pPr>
          </w:p>
        </w:tc>
      </w:tr>
      <w:tr w:rsidR="00723475" w:rsidRPr="00015C47" w:rsidTr="00C210AA">
        <w:tc>
          <w:tcPr>
            <w:tcW w:w="7302" w:type="dxa"/>
            <w:shd w:val="clear" w:color="auto" w:fill="auto"/>
            <w:vAlign w:val="bottom"/>
          </w:tcPr>
          <w:p w:rsidR="00723475" w:rsidRPr="00C210AA" w:rsidRDefault="00723475" w:rsidP="00C210AA">
            <w:pPr>
              <w:spacing w:line="480" w:lineRule="auto"/>
              <w:rPr>
                <w:lang w:val="fr-FR"/>
              </w:rPr>
            </w:pPr>
            <w:r w:rsidRPr="00C210AA">
              <w:rPr>
                <w:lang w:val="fr-FR"/>
              </w:rPr>
              <w:t>EDF n’est plus une entreprise publique</w:t>
            </w:r>
          </w:p>
        </w:tc>
        <w:tc>
          <w:tcPr>
            <w:tcW w:w="1276" w:type="dxa"/>
            <w:shd w:val="clear" w:color="auto" w:fill="auto"/>
            <w:vAlign w:val="bottom"/>
          </w:tcPr>
          <w:p w:rsidR="00723475" w:rsidRPr="00C210AA" w:rsidRDefault="00723475" w:rsidP="00C210AA">
            <w:pPr>
              <w:spacing w:line="480" w:lineRule="auto"/>
              <w:rPr>
                <w:lang w:val="fr-FR"/>
              </w:rPr>
            </w:pPr>
          </w:p>
        </w:tc>
        <w:tc>
          <w:tcPr>
            <w:tcW w:w="1276" w:type="dxa"/>
            <w:shd w:val="clear" w:color="auto" w:fill="auto"/>
            <w:vAlign w:val="bottom"/>
          </w:tcPr>
          <w:p w:rsidR="00723475" w:rsidRPr="00C210AA" w:rsidRDefault="00723475" w:rsidP="00C210AA">
            <w:pPr>
              <w:spacing w:line="480" w:lineRule="auto"/>
              <w:rPr>
                <w:lang w:val="fr-FR"/>
              </w:rPr>
            </w:pPr>
          </w:p>
        </w:tc>
      </w:tr>
      <w:tr w:rsidR="00723475" w:rsidRPr="00015C47" w:rsidTr="00C210AA">
        <w:tc>
          <w:tcPr>
            <w:tcW w:w="7302" w:type="dxa"/>
            <w:shd w:val="clear" w:color="auto" w:fill="auto"/>
            <w:vAlign w:val="bottom"/>
          </w:tcPr>
          <w:p w:rsidR="00723475" w:rsidRPr="00C210AA" w:rsidRDefault="00723475" w:rsidP="00C210AA">
            <w:pPr>
              <w:spacing w:line="480" w:lineRule="auto"/>
              <w:rPr>
                <w:lang w:val="fr-FR"/>
              </w:rPr>
            </w:pPr>
            <w:r w:rsidRPr="00C210AA">
              <w:rPr>
                <w:lang w:val="fr-FR"/>
              </w:rPr>
              <w:t>L’Espagnol Endessa a été absorbé par EDF</w:t>
            </w:r>
          </w:p>
        </w:tc>
        <w:tc>
          <w:tcPr>
            <w:tcW w:w="1276" w:type="dxa"/>
            <w:shd w:val="clear" w:color="auto" w:fill="auto"/>
            <w:vAlign w:val="bottom"/>
          </w:tcPr>
          <w:p w:rsidR="00723475" w:rsidRPr="00C210AA" w:rsidRDefault="00723475" w:rsidP="00C210AA">
            <w:pPr>
              <w:spacing w:line="480" w:lineRule="auto"/>
              <w:rPr>
                <w:lang w:val="fr-FR"/>
              </w:rPr>
            </w:pPr>
          </w:p>
        </w:tc>
        <w:tc>
          <w:tcPr>
            <w:tcW w:w="1276" w:type="dxa"/>
            <w:shd w:val="clear" w:color="auto" w:fill="auto"/>
            <w:vAlign w:val="bottom"/>
          </w:tcPr>
          <w:p w:rsidR="00723475" w:rsidRPr="00C210AA" w:rsidRDefault="00723475" w:rsidP="00C210AA">
            <w:pPr>
              <w:spacing w:line="480" w:lineRule="auto"/>
              <w:rPr>
                <w:lang w:val="fr-FR"/>
              </w:rPr>
            </w:pPr>
          </w:p>
        </w:tc>
      </w:tr>
    </w:tbl>
    <w:p w:rsidR="00213924" w:rsidRDefault="00213924" w:rsidP="00F526E0">
      <w:pPr>
        <w:spacing w:line="360" w:lineRule="auto"/>
        <w:rPr>
          <w:lang w:val="fr-FR"/>
        </w:rPr>
      </w:pPr>
    </w:p>
    <w:p w:rsidR="00723475" w:rsidRDefault="00213924" w:rsidP="00F526E0">
      <w:pPr>
        <w:spacing w:line="360" w:lineRule="auto"/>
        <w:rPr>
          <w:lang w:val="fr-FR"/>
        </w:rPr>
      </w:pPr>
      <w:r>
        <w:rPr>
          <w:lang w:val="fr-FR"/>
        </w:rPr>
        <w:br w:type="page"/>
      </w:r>
    </w:p>
    <w:p w:rsidR="00DF0FA3" w:rsidRPr="00AD26E6" w:rsidRDefault="00DF0FA3" w:rsidP="00DF0FA3">
      <w:pPr>
        <w:spacing w:before="100" w:beforeAutospacing="1" w:after="100" w:afterAutospacing="1" w:line="756" w:lineRule="atLeast"/>
        <w:outlineLvl w:val="0"/>
        <w:rPr>
          <w:rFonts w:ascii="Georgia" w:hAnsi="Georgia"/>
          <w:kern w:val="36"/>
          <w:sz w:val="40"/>
          <w:szCs w:val="40"/>
          <w:lang w:val="fr-FR"/>
        </w:rPr>
      </w:pPr>
      <w:r w:rsidRPr="00AD26E6">
        <w:rPr>
          <w:rFonts w:ascii="Georgia" w:hAnsi="Georgia"/>
          <w:kern w:val="36"/>
          <w:sz w:val="40"/>
          <w:szCs w:val="40"/>
          <w:lang w:val="fr-FR"/>
        </w:rPr>
        <w:lastRenderedPageBreak/>
        <w:t>EDF n’est pas prêt à sortir du nucléaire en France</w:t>
      </w:r>
    </w:p>
    <w:p w:rsidR="00DF0FA3" w:rsidRPr="00AD26E6" w:rsidRDefault="00DF0FA3" w:rsidP="00DF0FA3">
      <w:pPr>
        <w:spacing w:line="410" w:lineRule="atLeast"/>
        <w:rPr>
          <w:rFonts w:ascii="Arial" w:hAnsi="Arial" w:cs="Arial"/>
          <w:sz w:val="20"/>
          <w:szCs w:val="20"/>
          <w:lang w:val="fr-FR"/>
        </w:rPr>
      </w:pPr>
      <w:r w:rsidRPr="00AD26E6">
        <w:rPr>
          <w:rFonts w:ascii="Arial" w:hAnsi="Arial" w:cs="Arial"/>
          <w:sz w:val="20"/>
          <w:szCs w:val="20"/>
          <w:lang w:val="fr-FR"/>
        </w:rPr>
        <w:t>Le Monde.fr | 23.10.2015 à 18h21 • Mis à jour le 24.10.2015 à 13h33 | Par </w:t>
      </w:r>
      <w:r w:rsidRPr="00AD26E6">
        <w:rPr>
          <w:rFonts w:ascii="Arial" w:hAnsi="Arial" w:cs="Arial"/>
          <w:bCs/>
          <w:sz w:val="20"/>
          <w:szCs w:val="20"/>
          <w:lang w:val="fr-FR"/>
        </w:rPr>
        <w:t>Jean-Michel Bezat</w:t>
      </w:r>
    </w:p>
    <w:p w:rsidR="00DF0FA3" w:rsidRPr="00AD26E6" w:rsidRDefault="00DF0FA3" w:rsidP="00DF0FA3">
      <w:pPr>
        <w:spacing w:line="410" w:lineRule="atLeast"/>
        <w:rPr>
          <w:rFonts w:ascii="Arial" w:hAnsi="Arial" w:cs="Arial"/>
          <w:sz w:val="20"/>
          <w:szCs w:val="20"/>
          <w:lang w:val="fr-FR"/>
        </w:rPr>
      </w:pPr>
    </w:p>
    <w:p w:rsidR="00DF0FA3" w:rsidRPr="00AD26E6" w:rsidRDefault="00DF0FA3" w:rsidP="00DF0FA3">
      <w:pPr>
        <w:spacing w:line="360" w:lineRule="auto"/>
        <w:jc w:val="both"/>
        <w:rPr>
          <w:rFonts w:ascii="Arial" w:hAnsi="Arial" w:cs="Arial"/>
          <w:lang w:val="fr-FR"/>
        </w:rPr>
      </w:pPr>
      <w:r w:rsidRPr="00DF0FA3">
        <w:rPr>
          <w:rFonts w:ascii="Arial" w:hAnsi="Arial" w:cs="Arial"/>
          <w:noProof/>
        </w:rPr>
        <w:drawing>
          <wp:anchor distT="0" distB="0" distL="114300" distR="114300" simplePos="0" relativeHeight="251660288" behindDoc="0" locked="0" layoutInCell="1" allowOverlap="1" wp14:anchorId="5725843E" wp14:editId="554F1CB5">
            <wp:simplePos x="0" y="0"/>
            <wp:positionH relativeFrom="margin">
              <wp:posOffset>0</wp:posOffset>
            </wp:positionH>
            <wp:positionV relativeFrom="paragraph">
              <wp:posOffset>22860</wp:posOffset>
            </wp:positionV>
            <wp:extent cx="2446020" cy="1223010"/>
            <wp:effectExtent l="0" t="0" r="0" b="0"/>
            <wp:wrapSquare wrapText="bothSides"/>
            <wp:docPr id="26" name="Immagine 26" descr="Le site de construction de l'EPR de Flamanville, en juillet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e site de construction de l'EPR de Flamanville, en juillet 201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446020" cy="1223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D26E6">
        <w:rPr>
          <w:rFonts w:ascii="Arial" w:hAnsi="Arial" w:cs="Arial"/>
          <w:b/>
          <w:bCs/>
          <w:lang w:val="fr-FR"/>
        </w:rPr>
        <w:t>EDF n’est pas prêt à sortir du nucléaire, ni même à en réduire la voilure. Si le plan stratégique CAP 2030 prévoit un doublement des capacités du groupe dans les énergies renouvelables e Europe à l’horizon 2030, ses dirigeants comptent bien maintenir la puissance installée de son parc nucléaire à son niveau actuel de 63,4 GW.</w:t>
      </w:r>
      <w:r w:rsidRPr="00AD26E6">
        <w:rPr>
          <w:rFonts w:ascii="Arial" w:hAnsi="Arial" w:cs="Arial"/>
          <w:sz w:val="22"/>
          <w:szCs w:val="22"/>
          <w:lang w:val="fr-FR"/>
        </w:rPr>
        <w:t xml:space="preserve"> </w:t>
      </w:r>
    </w:p>
    <w:p w:rsidR="00DF0FA3" w:rsidRPr="00AD26E6" w:rsidRDefault="00DF0FA3" w:rsidP="00DF0FA3">
      <w:pPr>
        <w:spacing w:line="360" w:lineRule="auto"/>
        <w:rPr>
          <w:rFonts w:ascii="Arial" w:hAnsi="Arial" w:cs="Arial"/>
          <w:sz w:val="22"/>
          <w:szCs w:val="22"/>
          <w:lang w:val="fr-FR"/>
        </w:rPr>
      </w:pPr>
    </w:p>
    <w:p w:rsidR="00DF0FA3" w:rsidRPr="00AD26E6" w:rsidRDefault="00DF0FA3" w:rsidP="00DF0FA3">
      <w:pPr>
        <w:spacing w:line="360" w:lineRule="auto"/>
        <w:jc w:val="both"/>
        <w:rPr>
          <w:rFonts w:ascii="Arial" w:hAnsi="Arial" w:cs="Arial"/>
          <w:sz w:val="22"/>
          <w:szCs w:val="22"/>
          <w:lang w:val="fr-FR"/>
        </w:rPr>
      </w:pPr>
      <w:r w:rsidRPr="00AD26E6">
        <w:rPr>
          <w:rFonts w:ascii="Arial" w:hAnsi="Arial" w:cs="Arial"/>
          <w:sz w:val="22"/>
          <w:szCs w:val="22"/>
          <w:lang w:val="fr-FR"/>
        </w:rPr>
        <w:t>La hausse de la consommation de courant (véhicules électriques, nouveaux appareils…) permettra en même temps de respecter l’objectif inscrit dans la loi de transition énergétique de ramener de 75 % à 50 % la part de l’électricité nucléaire en France en 2025.</w:t>
      </w:r>
    </w:p>
    <w:p w:rsidR="00DF0FA3" w:rsidRPr="00AD26E6" w:rsidRDefault="00DF0FA3" w:rsidP="00DF0FA3">
      <w:pPr>
        <w:spacing w:line="360" w:lineRule="auto"/>
        <w:jc w:val="both"/>
        <w:rPr>
          <w:rFonts w:ascii="Arial" w:hAnsi="Arial" w:cs="Arial"/>
          <w:sz w:val="22"/>
          <w:szCs w:val="22"/>
          <w:lang w:val="fr-FR"/>
        </w:rPr>
      </w:pPr>
      <w:r w:rsidRPr="00AD26E6">
        <w:rPr>
          <w:rFonts w:ascii="Arial" w:hAnsi="Arial" w:cs="Arial"/>
          <w:sz w:val="22"/>
          <w:szCs w:val="22"/>
          <w:lang w:val="fr-FR"/>
        </w:rPr>
        <w:t>Deux jours après la signature avec l’électricien China General Nuclear Power Corporation (CGN) d’un accord pour la construction de deux réacteurs EPR au Royaume-Uni pour 24,5 milliards d’euros (hors coûts de financement), le PDG d’EDF est revenu, vendredi 23 octobre, devant des journalistes, sur l’avenir du nucléaire en France. Jean-Bernard Lévy ne doute guère que l’Autorité de sûreté nucléaire donnera son feu vert à la prolongation à cinquante ans, voire soixante ans, de la durée d’exploitation de </w:t>
      </w:r>
      <w:r w:rsidRPr="00AD26E6">
        <w:rPr>
          <w:rFonts w:ascii="Arial" w:hAnsi="Arial" w:cs="Arial"/>
          <w:i/>
          <w:iCs/>
          <w:sz w:val="22"/>
          <w:szCs w:val="22"/>
          <w:lang w:val="fr-FR"/>
        </w:rPr>
        <w:t>« la plupart » </w:t>
      </w:r>
      <w:r w:rsidRPr="00AD26E6">
        <w:rPr>
          <w:rFonts w:ascii="Arial" w:hAnsi="Arial" w:cs="Arial"/>
          <w:sz w:val="22"/>
          <w:szCs w:val="22"/>
          <w:lang w:val="fr-FR"/>
        </w:rPr>
        <w:t>des 58 réacteurs français.</w:t>
      </w:r>
    </w:p>
    <w:p w:rsidR="00DF0FA3" w:rsidRPr="00AD26E6" w:rsidRDefault="00DF0FA3" w:rsidP="00DF0FA3">
      <w:pPr>
        <w:spacing w:line="360" w:lineRule="auto"/>
        <w:rPr>
          <w:rFonts w:ascii="Arial" w:hAnsi="Arial" w:cs="Arial"/>
          <w:sz w:val="22"/>
          <w:szCs w:val="22"/>
          <w:lang w:val="fr-FR"/>
        </w:rPr>
      </w:pPr>
    </w:p>
    <w:p w:rsidR="00DF0FA3" w:rsidRPr="00AD26E6" w:rsidRDefault="00DF0FA3" w:rsidP="00DF0FA3">
      <w:pPr>
        <w:spacing w:line="360" w:lineRule="auto"/>
        <w:outlineLvl w:val="1"/>
        <w:rPr>
          <w:rFonts w:ascii="Arial" w:hAnsi="Arial" w:cs="Arial"/>
          <w:b/>
          <w:bCs/>
          <w:sz w:val="22"/>
          <w:szCs w:val="22"/>
          <w:lang w:val="fr-FR"/>
        </w:rPr>
      </w:pPr>
      <w:r w:rsidRPr="00AD26E6">
        <w:rPr>
          <w:rFonts w:ascii="Arial" w:hAnsi="Arial" w:cs="Arial"/>
          <w:b/>
          <w:bCs/>
          <w:sz w:val="22"/>
          <w:szCs w:val="22"/>
          <w:lang w:val="fr-FR"/>
        </w:rPr>
        <w:t>Une nouvelle génération de réacteurs</w:t>
      </w:r>
    </w:p>
    <w:p w:rsidR="00DF0FA3" w:rsidRPr="00AD26E6" w:rsidRDefault="00DF0FA3" w:rsidP="00DF0FA3">
      <w:pPr>
        <w:spacing w:line="360" w:lineRule="auto"/>
        <w:jc w:val="both"/>
        <w:rPr>
          <w:rFonts w:ascii="Arial" w:hAnsi="Arial" w:cs="Arial"/>
          <w:b/>
          <w:bCs/>
          <w:lang w:val="fr-FR"/>
        </w:rPr>
      </w:pPr>
      <w:r w:rsidRPr="00AD26E6">
        <w:rPr>
          <w:rFonts w:ascii="Arial" w:hAnsi="Arial" w:cs="Arial"/>
          <w:sz w:val="22"/>
          <w:szCs w:val="22"/>
          <w:lang w:val="fr-FR"/>
        </w:rPr>
        <w:t>Mais le patron d’EDF réfléchit déjà à l’après, convaincu qu’il faudra les </w:t>
      </w:r>
      <w:hyperlink r:id="rId84" w:tgtFrame="_blank" w:tooltip="Conjugaison du verbe remplacer" w:history="1">
        <w:r w:rsidRPr="00AD26E6">
          <w:rPr>
            <w:rFonts w:ascii="Arial" w:hAnsi="Arial" w:cs="Arial"/>
            <w:sz w:val="22"/>
            <w:szCs w:val="22"/>
            <w:lang w:val="fr-FR"/>
          </w:rPr>
          <w:t>remplacer</w:t>
        </w:r>
      </w:hyperlink>
      <w:r w:rsidRPr="00AD26E6">
        <w:rPr>
          <w:rFonts w:ascii="Arial" w:hAnsi="Arial" w:cs="Arial"/>
          <w:sz w:val="22"/>
          <w:szCs w:val="22"/>
          <w:lang w:val="fr-FR"/>
        </w:rPr>
        <w:t> progressivement entre 2030 et 2050. Ce qui suppose une mise en chantier d’un nouvel EPR, en plus de celui de Flamanville (Manche), dès le début de la prochaine décennie. Il ne s’agira pas de cette « tête de série » normande, mais d’un </w:t>
      </w:r>
      <w:r w:rsidRPr="00AD26E6">
        <w:rPr>
          <w:rFonts w:ascii="Arial" w:hAnsi="Arial" w:cs="Arial"/>
          <w:i/>
          <w:iCs/>
          <w:sz w:val="22"/>
          <w:szCs w:val="22"/>
          <w:lang w:val="fr-FR"/>
        </w:rPr>
        <w:t>« EPR nouveau modèle »</w:t>
      </w:r>
      <w:r w:rsidRPr="00AD26E6">
        <w:rPr>
          <w:rFonts w:ascii="Arial" w:hAnsi="Arial" w:cs="Arial"/>
          <w:sz w:val="22"/>
          <w:szCs w:val="22"/>
          <w:lang w:val="fr-FR"/>
        </w:rPr>
        <w:t> (EPR NM), dont le « design » est réalisé par une équipe composée d’ingénieurs d’EDF et d’Areva. Il est censé être moins coûteux et plus facile à construire que l’EPR actuel, sans sacrifier pour autant la sûreté : son coût dépasse désormais 8 milliards d’euros à Olkiluoto (Finlande) et atteint 10,5 milliards (en l’état actuel du chantier) à Flamanville, pour des devis initiaux inférieurs à 3,5 milliards</w:t>
      </w:r>
    </w:p>
    <w:p w:rsidR="00DF0FA3" w:rsidRPr="00AD26E6" w:rsidRDefault="00DF0FA3" w:rsidP="00DF0FA3">
      <w:pPr>
        <w:spacing w:line="473" w:lineRule="atLeast"/>
        <w:rPr>
          <w:rFonts w:ascii="Arial" w:hAnsi="Arial" w:cs="Arial"/>
          <w:lang w:val="fr-FR"/>
        </w:rPr>
      </w:pPr>
    </w:p>
    <w:p w:rsidR="00DF0FA3" w:rsidRPr="00DF0FA3" w:rsidRDefault="00DF0FA3" w:rsidP="00DF0FA3">
      <w:pPr>
        <w:spacing w:line="473" w:lineRule="atLeast"/>
        <w:jc w:val="center"/>
        <w:rPr>
          <w:rFonts w:ascii="Arial" w:hAnsi="Arial" w:cs="Arial"/>
        </w:rPr>
      </w:pPr>
      <w:r w:rsidRPr="00DF0FA3">
        <w:rPr>
          <w:rFonts w:ascii="Arial" w:hAnsi="Arial" w:cs="Arial"/>
          <w:noProof/>
        </w:rPr>
        <w:lastRenderedPageBreak/>
        <w:drawing>
          <wp:inline distT="0" distB="0" distL="0" distR="0" wp14:anchorId="570D31F4" wp14:editId="3042548E">
            <wp:extent cx="4012532" cy="4457700"/>
            <wp:effectExtent l="0" t="0" r="7620" b="0"/>
            <wp:docPr id="27" name="Immagine 2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 "/>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022135" cy="4468369"/>
                    </a:xfrm>
                    <a:prstGeom prst="rect">
                      <a:avLst/>
                    </a:prstGeom>
                    <a:noFill/>
                    <a:ln>
                      <a:noFill/>
                    </a:ln>
                  </pic:spPr>
                </pic:pic>
              </a:graphicData>
            </a:graphic>
          </wp:inline>
        </w:drawing>
      </w:r>
    </w:p>
    <w:p w:rsidR="00DF0FA3" w:rsidRPr="00DF0FA3" w:rsidRDefault="00DF0FA3" w:rsidP="00DF0FA3">
      <w:pPr>
        <w:spacing w:line="360" w:lineRule="auto"/>
        <w:rPr>
          <w:rFonts w:ascii="Arial" w:hAnsi="Arial" w:cs="Arial"/>
          <w:sz w:val="22"/>
          <w:szCs w:val="22"/>
        </w:rPr>
      </w:pPr>
    </w:p>
    <w:p w:rsidR="00DF0FA3" w:rsidRPr="00AD26E6" w:rsidRDefault="00DF0FA3" w:rsidP="00DF0FA3">
      <w:pPr>
        <w:spacing w:line="360" w:lineRule="auto"/>
        <w:jc w:val="both"/>
        <w:rPr>
          <w:rFonts w:ascii="Arial" w:hAnsi="Arial" w:cs="Arial"/>
          <w:sz w:val="22"/>
          <w:szCs w:val="22"/>
          <w:lang w:val="fr-FR"/>
        </w:rPr>
      </w:pPr>
      <w:r w:rsidRPr="00AD26E6">
        <w:rPr>
          <w:rFonts w:ascii="Arial" w:hAnsi="Arial" w:cs="Arial"/>
          <w:i/>
          <w:iCs/>
          <w:sz w:val="22"/>
          <w:szCs w:val="22"/>
          <w:lang w:val="fr-FR"/>
        </w:rPr>
        <w:t>« A partir de 2028-2030, ce n’est pas une science exacte, nous allons commencer à installer en France des EPR nouveau modèle »</w:t>
      </w:r>
      <w:r w:rsidRPr="00AD26E6">
        <w:rPr>
          <w:rFonts w:ascii="Arial" w:hAnsi="Arial" w:cs="Arial"/>
          <w:sz w:val="22"/>
          <w:szCs w:val="22"/>
          <w:lang w:val="fr-FR"/>
        </w:rPr>
        <w:t>, a indiqué le PDG, précisant que la construction se ferait </w:t>
      </w:r>
      <w:r w:rsidRPr="00AD26E6">
        <w:rPr>
          <w:rFonts w:ascii="Arial" w:hAnsi="Arial" w:cs="Arial"/>
          <w:i/>
          <w:iCs/>
          <w:sz w:val="22"/>
          <w:szCs w:val="22"/>
          <w:lang w:val="fr-FR"/>
        </w:rPr>
        <w:t>« par paquets de deux »</w:t>
      </w:r>
      <w:r w:rsidRPr="00AD26E6">
        <w:rPr>
          <w:rFonts w:ascii="Arial" w:hAnsi="Arial" w:cs="Arial"/>
          <w:sz w:val="22"/>
          <w:szCs w:val="22"/>
          <w:lang w:val="fr-FR"/>
        </w:rPr>
        <w:t>.</w:t>
      </w:r>
      <w:r w:rsidRPr="00AD26E6">
        <w:rPr>
          <w:rFonts w:ascii="Arial" w:hAnsi="Arial" w:cs="Arial"/>
          <w:i/>
          <w:iCs/>
          <w:sz w:val="22"/>
          <w:szCs w:val="22"/>
          <w:lang w:val="fr-FR"/>
        </w:rPr>
        <w:t> « En 2050-2055, on n’en aura plus de la génération actuelle </w:t>
      </w:r>
      <w:r w:rsidRPr="00AD26E6">
        <w:rPr>
          <w:rFonts w:ascii="Arial" w:hAnsi="Arial" w:cs="Arial"/>
          <w:sz w:val="22"/>
          <w:szCs w:val="22"/>
          <w:lang w:val="fr-FR"/>
        </w:rPr>
        <w:t>[conçus dans les années 1970-1980], a-t-il ajouté.</w:t>
      </w:r>
      <w:r w:rsidRPr="00AD26E6">
        <w:rPr>
          <w:rFonts w:ascii="Arial" w:hAnsi="Arial" w:cs="Arial"/>
          <w:i/>
          <w:iCs/>
          <w:sz w:val="22"/>
          <w:szCs w:val="22"/>
          <w:lang w:val="fr-FR"/>
        </w:rPr>
        <w:t> On aura 30, 35 ou 40 EPR NM. »</w:t>
      </w:r>
    </w:p>
    <w:p w:rsidR="00DF0FA3" w:rsidRPr="00AD26E6" w:rsidRDefault="00DF0FA3" w:rsidP="00DF0FA3">
      <w:pPr>
        <w:spacing w:line="360" w:lineRule="auto"/>
        <w:jc w:val="both"/>
        <w:rPr>
          <w:rFonts w:ascii="Arial" w:hAnsi="Arial" w:cs="Arial"/>
          <w:sz w:val="22"/>
          <w:szCs w:val="22"/>
          <w:lang w:val="fr-FR"/>
        </w:rPr>
      </w:pPr>
      <w:r w:rsidRPr="00AD26E6">
        <w:rPr>
          <w:rFonts w:ascii="Arial" w:hAnsi="Arial" w:cs="Arial"/>
          <w:sz w:val="22"/>
          <w:szCs w:val="22"/>
          <w:lang w:val="fr-FR"/>
        </w:rPr>
        <w:t>Jamais ses prédécesseurs n’avaient été aussi explicites sur le renouvellement complet du parc nucléaire. Mais si les prix de gros de l’électricité, actuellement très bas, ne se redressent pas, EDF ne sera plus capable de financer seul un programme qui se chiffrera sans doute à plus de 200 milliards d’euros. « </w:t>
      </w:r>
      <w:r w:rsidRPr="00AD26E6">
        <w:rPr>
          <w:rFonts w:ascii="Arial" w:hAnsi="Arial" w:cs="Arial"/>
          <w:i/>
          <w:iCs/>
          <w:sz w:val="22"/>
          <w:szCs w:val="22"/>
          <w:lang w:val="fr-FR"/>
        </w:rPr>
        <w:t>Est-ce qu’EDF a les moyens, aujourd’hui, de reconstruire pour 60 gigawatts de nucléaire sur son bilan actuel ? Je pense que non »</w:t>
      </w:r>
      <w:r w:rsidRPr="00AD26E6">
        <w:rPr>
          <w:rFonts w:ascii="Arial" w:hAnsi="Arial" w:cs="Arial"/>
          <w:sz w:val="22"/>
          <w:szCs w:val="22"/>
          <w:lang w:val="fr-FR"/>
        </w:rPr>
        <w:t>, a reconnu M. Lévy.</w:t>
      </w:r>
    </w:p>
    <w:p w:rsidR="00DF0FA3" w:rsidRPr="00AD26E6" w:rsidRDefault="00DF0FA3" w:rsidP="00DF0FA3">
      <w:pPr>
        <w:spacing w:line="360" w:lineRule="auto"/>
        <w:jc w:val="both"/>
        <w:rPr>
          <w:rFonts w:ascii="Arial" w:hAnsi="Arial" w:cs="Arial"/>
          <w:sz w:val="22"/>
          <w:szCs w:val="22"/>
          <w:lang w:val="fr-FR"/>
        </w:rPr>
      </w:pPr>
      <w:r w:rsidRPr="00AD26E6">
        <w:rPr>
          <w:rFonts w:ascii="Arial" w:hAnsi="Arial" w:cs="Arial"/>
          <w:sz w:val="22"/>
          <w:szCs w:val="22"/>
          <w:lang w:val="fr-FR"/>
        </w:rPr>
        <w:t>Avant de renouveler son parc actuel, l’électricien doit en effet investir 55 milliards pour prolonger jusqu’à 60 ans la durée de vie de la plupart de ses réacteurs actuels et dégager 16 milliards pour ses deux EPR britanniques. Pour le parc français, </w:t>
      </w:r>
      <w:r w:rsidRPr="00AD26E6">
        <w:rPr>
          <w:rFonts w:ascii="Arial" w:hAnsi="Arial" w:cs="Arial"/>
          <w:i/>
          <w:iCs/>
          <w:sz w:val="22"/>
          <w:szCs w:val="22"/>
          <w:lang w:val="fr-FR"/>
        </w:rPr>
        <w:t>« la question se posera, le moment venu, de faire entrer des partenaires »</w:t>
      </w:r>
      <w:r w:rsidRPr="00AD26E6">
        <w:rPr>
          <w:rFonts w:ascii="Arial" w:hAnsi="Arial" w:cs="Arial"/>
          <w:sz w:val="22"/>
          <w:szCs w:val="22"/>
          <w:lang w:val="fr-FR"/>
        </w:rPr>
        <w:t>, a reconnu le PDG. La donne a changé. Depuis la fin de son monopole en 2007 et l’extinction des tarifs réglementés de vente aux gros consommateurs (tarifs verts et jaunes) prévue au 1</w:t>
      </w:r>
      <w:r w:rsidRPr="00AD26E6">
        <w:rPr>
          <w:rFonts w:ascii="Arial" w:hAnsi="Arial" w:cs="Arial"/>
          <w:sz w:val="22"/>
          <w:szCs w:val="22"/>
          <w:vertAlign w:val="superscript"/>
          <w:lang w:val="fr-FR"/>
        </w:rPr>
        <w:t>er</w:t>
      </w:r>
      <w:r w:rsidRPr="00AD26E6">
        <w:rPr>
          <w:rFonts w:ascii="Arial" w:hAnsi="Arial" w:cs="Arial"/>
          <w:sz w:val="22"/>
          <w:szCs w:val="22"/>
          <w:lang w:val="fr-FR"/>
        </w:rPr>
        <w:t xml:space="preserve"> janvier, l’opérateur historique subit une rude concurrence. EDF n’est plus la superpuissance d’antan, M. Lévy en a pris acte.</w:t>
      </w:r>
    </w:p>
    <w:p w:rsidR="00DF0FA3" w:rsidRPr="00AD26E6" w:rsidRDefault="00DF0FA3">
      <w:pPr>
        <w:rPr>
          <w:rFonts w:eastAsiaTheme="minorEastAsia"/>
          <w:lang w:val="fr-FR" w:eastAsia="en-US"/>
        </w:rPr>
      </w:pPr>
      <w:r w:rsidRPr="00AD26E6">
        <w:rPr>
          <w:rFonts w:eastAsiaTheme="minorEastAsia"/>
          <w:lang w:val="fr-FR" w:eastAsia="en-US"/>
        </w:rPr>
        <w:br w:type="page"/>
      </w:r>
    </w:p>
    <w:p w:rsidR="00DF0FA3" w:rsidRPr="00DF0FA3" w:rsidRDefault="00DF0FA3" w:rsidP="00DF0FA3">
      <w:pPr>
        <w:spacing w:after="160" w:line="252" w:lineRule="auto"/>
        <w:jc w:val="center"/>
        <w:rPr>
          <w:rFonts w:eastAsiaTheme="minorEastAsia"/>
          <w:lang w:eastAsia="en-US"/>
        </w:rPr>
      </w:pPr>
      <w:r w:rsidRPr="00DF0FA3">
        <w:rPr>
          <w:rFonts w:eastAsiaTheme="minorEastAsia"/>
          <w:b/>
          <w:lang w:eastAsia="en-US"/>
        </w:rPr>
        <w:lastRenderedPageBreak/>
        <w:t>Questions</w:t>
      </w:r>
    </w:p>
    <w:p w:rsidR="00DF0FA3" w:rsidRPr="00DF0FA3" w:rsidRDefault="00DF0FA3" w:rsidP="00DF0FA3">
      <w:pPr>
        <w:spacing w:after="160" w:line="252" w:lineRule="auto"/>
        <w:jc w:val="both"/>
        <w:rPr>
          <w:rFonts w:eastAsiaTheme="minorEastAsia"/>
          <w:lang w:eastAsia="en-US"/>
        </w:rPr>
      </w:pPr>
    </w:p>
    <w:p w:rsidR="00DF0FA3" w:rsidRPr="00AD26E6" w:rsidRDefault="00DF0FA3" w:rsidP="00DF0FA3">
      <w:pPr>
        <w:numPr>
          <w:ilvl w:val="0"/>
          <w:numId w:val="20"/>
        </w:numPr>
        <w:spacing w:after="160" w:line="360" w:lineRule="auto"/>
        <w:contextualSpacing/>
        <w:jc w:val="both"/>
        <w:rPr>
          <w:rFonts w:eastAsiaTheme="minorEastAsia"/>
          <w:lang w:val="fr-FR" w:eastAsia="en-US"/>
        </w:rPr>
      </w:pPr>
      <w:r w:rsidRPr="00AD26E6">
        <w:rPr>
          <w:rFonts w:eastAsiaTheme="minorEastAsia"/>
          <w:lang w:val="fr-FR" w:eastAsia="en-US"/>
        </w:rPr>
        <w:t>Où se trouvent les réacteurs nucléaires, et pourquoi?</w:t>
      </w:r>
    </w:p>
    <w:p w:rsidR="00DF0FA3" w:rsidRPr="00DF0FA3" w:rsidRDefault="00DF0FA3" w:rsidP="00DF0FA3">
      <w:pPr>
        <w:spacing w:line="360" w:lineRule="auto"/>
        <w:ind w:left="360"/>
        <w:contextualSpacing/>
        <w:jc w:val="both"/>
        <w:rPr>
          <w:rFonts w:eastAsiaTheme="minorEastAsia"/>
          <w:lang w:eastAsia="en-US"/>
        </w:rPr>
      </w:pPr>
      <w:r w:rsidRPr="00DF0FA3">
        <w:rPr>
          <w:rFonts w:eastAsiaTheme="minorEastAsia"/>
          <w:lang w:eastAsia="en-US"/>
        </w:rPr>
        <w:t>…………………………………………………………………………………………………</w:t>
      </w:r>
    </w:p>
    <w:p w:rsidR="00DF0FA3" w:rsidRPr="00DF0FA3" w:rsidRDefault="00DF0FA3" w:rsidP="00DF0FA3">
      <w:pPr>
        <w:spacing w:line="360" w:lineRule="auto"/>
        <w:ind w:left="360"/>
        <w:contextualSpacing/>
        <w:jc w:val="both"/>
        <w:rPr>
          <w:rFonts w:eastAsiaTheme="minorEastAsia"/>
          <w:lang w:eastAsia="en-US"/>
        </w:rPr>
      </w:pPr>
      <w:r w:rsidRPr="00DF0FA3">
        <w:rPr>
          <w:rFonts w:eastAsiaTheme="minorEastAsia"/>
          <w:lang w:eastAsia="en-US"/>
        </w:rPr>
        <w:t>…………………………………………………………………………………………………</w:t>
      </w:r>
    </w:p>
    <w:p w:rsidR="00DF0FA3" w:rsidRPr="00AD26E6" w:rsidRDefault="00DF0FA3" w:rsidP="00DF0FA3">
      <w:pPr>
        <w:numPr>
          <w:ilvl w:val="0"/>
          <w:numId w:val="20"/>
        </w:numPr>
        <w:spacing w:after="160" w:line="360" w:lineRule="auto"/>
        <w:contextualSpacing/>
        <w:jc w:val="both"/>
        <w:rPr>
          <w:rFonts w:eastAsiaTheme="minorEastAsia"/>
          <w:lang w:val="fr-FR" w:eastAsia="en-US"/>
        </w:rPr>
      </w:pPr>
      <w:r w:rsidRPr="00AD26E6">
        <w:rPr>
          <w:rFonts w:eastAsiaTheme="minorEastAsia"/>
          <w:lang w:val="fr-FR" w:eastAsia="en-US"/>
        </w:rPr>
        <w:t>Combien y a-t-il de réacteurs en France?</w:t>
      </w:r>
    </w:p>
    <w:p w:rsidR="00DF0FA3" w:rsidRPr="00DF0FA3" w:rsidRDefault="00DF0FA3" w:rsidP="00DF0FA3">
      <w:pPr>
        <w:spacing w:line="360" w:lineRule="auto"/>
        <w:ind w:left="360"/>
        <w:contextualSpacing/>
        <w:jc w:val="both"/>
        <w:rPr>
          <w:rFonts w:eastAsiaTheme="minorEastAsia"/>
          <w:lang w:eastAsia="en-US"/>
        </w:rPr>
      </w:pPr>
      <w:r w:rsidRPr="00DF0FA3">
        <w:rPr>
          <w:rFonts w:eastAsiaTheme="minorEastAsia"/>
          <w:lang w:eastAsia="en-US"/>
        </w:rPr>
        <w:t>…………………………………………………………………………………………………</w:t>
      </w:r>
    </w:p>
    <w:p w:rsidR="00DF0FA3" w:rsidRPr="00AD26E6" w:rsidRDefault="00DF0FA3" w:rsidP="00DF0FA3">
      <w:pPr>
        <w:numPr>
          <w:ilvl w:val="0"/>
          <w:numId w:val="20"/>
        </w:numPr>
        <w:spacing w:after="160" w:line="360" w:lineRule="auto"/>
        <w:contextualSpacing/>
        <w:jc w:val="both"/>
        <w:rPr>
          <w:rFonts w:eastAsiaTheme="minorEastAsia"/>
          <w:lang w:val="fr-FR" w:eastAsia="en-US"/>
        </w:rPr>
      </w:pPr>
      <w:r w:rsidRPr="00AD26E6">
        <w:rPr>
          <w:rFonts w:eastAsiaTheme="minorEastAsia"/>
          <w:lang w:val="fr-FR" w:eastAsia="en-US"/>
        </w:rPr>
        <w:t>Que signifient EPR, PDG, EDF?</w:t>
      </w:r>
    </w:p>
    <w:p w:rsidR="00DF0FA3" w:rsidRPr="00DF0FA3" w:rsidRDefault="00DF0FA3" w:rsidP="00DF0FA3">
      <w:pPr>
        <w:spacing w:line="360" w:lineRule="auto"/>
        <w:ind w:left="360"/>
        <w:contextualSpacing/>
        <w:jc w:val="both"/>
        <w:rPr>
          <w:rFonts w:eastAsiaTheme="minorEastAsia"/>
          <w:lang w:eastAsia="en-US"/>
        </w:rPr>
      </w:pPr>
      <w:r w:rsidRPr="00DF0FA3">
        <w:rPr>
          <w:rFonts w:eastAsiaTheme="minorEastAsia"/>
          <w:lang w:eastAsia="en-US"/>
        </w:rPr>
        <w:t>…………………………………………………………………………………………………</w:t>
      </w:r>
    </w:p>
    <w:p w:rsidR="00DF0FA3" w:rsidRPr="00DF0FA3" w:rsidRDefault="00DF0FA3" w:rsidP="00DF0FA3">
      <w:pPr>
        <w:spacing w:line="360" w:lineRule="auto"/>
        <w:ind w:left="360"/>
        <w:contextualSpacing/>
        <w:jc w:val="both"/>
        <w:rPr>
          <w:rFonts w:eastAsiaTheme="minorEastAsia"/>
          <w:lang w:eastAsia="en-US"/>
        </w:rPr>
      </w:pPr>
      <w:r w:rsidRPr="00DF0FA3">
        <w:rPr>
          <w:rFonts w:eastAsiaTheme="minorEastAsia"/>
          <w:lang w:eastAsia="en-US"/>
        </w:rPr>
        <w:t>…………………………………………………………………………………………………</w:t>
      </w:r>
    </w:p>
    <w:p w:rsidR="00DF0FA3" w:rsidRPr="00AD26E6" w:rsidRDefault="00DF0FA3" w:rsidP="00DF0FA3">
      <w:pPr>
        <w:numPr>
          <w:ilvl w:val="0"/>
          <w:numId w:val="20"/>
        </w:numPr>
        <w:spacing w:after="160" w:line="360" w:lineRule="auto"/>
        <w:contextualSpacing/>
        <w:jc w:val="both"/>
        <w:rPr>
          <w:rFonts w:eastAsiaTheme="minorEastAsia"/>
          <w:lang w:val="fr-FR" w:eastAsia="en-US"/>
        </w:rPr>
      </w:pPr>
      <w:r w:rsidRPr="00AD26E6">
        <w:rPr>
          <w:rFonts w:eastAsiaTheme="minorEastAsia"/>
          <w:lang w:val="fr-FR" w:eastAsia="en-US"/>
        </w:rPr>
        <w:t>EDF veut réduire la production d'électricité d'origine nucléaire.</w:t>
      </w:r>
    </w:p>
    <w:p w:rsidR="00DF0FA3" w:rsidRPr="00DF0FA3" w:rsidRDefault="00DF0FA3" w:rsidP="00DF0FA3">
      <w:pPr>
        <w:spacing w:line="360" w:lineRule="auto"/>
        <w:ind w:left="2484" w:firstLine="348"/>
        <w:contextualSpacing/>
        <w:jc w:val="both"/>
        <w:rPr>
          <w:rFonts w:eastAsiaTheme="minorEastAsia"/>
          <w:lang w:eastAsia="en-US"/>
        </w:rPr>
      </w:pPr>
      <w:r w:rsidRPr="00DF0FA3">
        <w:rPr>
          <w:rFonts w:eastAsiaTheme="minorEastAsia"/>
          <w:lang w:eastAsia="en-US"/>
        </w:rPr>
        <w:t>Vrai</w:t>
      </w:r>
      <w:r w:rsidRPr="00DF0FA3">
        <w:rPr>
          <w:rFonts w:eastAsiaTheme="minorEastAsia"/>
          <w:lang w:eastAsia="en-US"/>
        </w:rPr>
        <w:tab/>
      </w:r>
      <w:r w:rsidRPr="00DF0FA3">
        <w:rPr>
          <w:rFonts w:eastAsiaTheme="minorEastAsia"/>
          <w:lang w:eastAsia="en-US"/>
        </w:rPr>
        <w:tab/>
      </w:r>
      <w:r w:rsidRPr="00DF0FA3">
        <w:rPr>
          <w:rFonts w:eastAsiaTheme="minorEastAsia"/>
          <w:lang w:eastAsia="en-US"/>
        </w:rPr>
        <w:tab/>
        <w:t>Faux</w:t>
      </w:r>
    </w:p>
    <w:p w:rsidR="00DF0FA3" w:rsidRPr="00AD26E6" w:rsidRDefault="00DF0FA3" w:rsidP="00DF0FA3">
      <w:pPr>
        <w:numPr>
          <w:ilvl w:val="0"/>
          <w:numId w:val="20"/>
        </w:numPr>
        <w:spacing w:after="160" w:line="360" w:lineRule="auto"/>
        <w:contextualSpacing/>
        <w:jc w:val="both"/>
        <w:rPr>
          <w:rFonts w:eastAsiaTheme="minorEastAsia"/>
          <w:lang w:val="fr-FR" w:eastAsia="en-US"/>
        </w:rPr>
      </w:pPr>
      <w:r w:rsidRPr="00AD26E6">
        <w:rPr>
          <w:rFonts w:eastAsiaTheme="minorEastAsia"/>
          <w:lang w:val="fr-FR" w:eastAsia="en-US"/>
        </w:rPr>
        <w:t>Il est prévu une baisse de la consommation de courant</w:t>
      </w:r>
    </w:p>
    <w:p w:rsidR="00DF0FA3" w:rsidRPr="00DF0FA3" w:rsidRDefault="00DF0FA3" w:rsidP="00DF0FA3">
      <w:pPr>
        <w:spacing w:line="360" w:lineRule="auto"/>
        <w:ind w:left="2484" w:firstLine="348"/>
        <w:contextualSpacing/>
        <w:jc w:val="both"/>
        <w:rPr>
          <w:rFonts w:eastAsiaTheme="minorEastAsia"/>
          <w:lang w:eastAsia="en-US"/>
        </w:rPr>
      </w:pPr>
      <w:r w:rsidRPr="00DF0FA3">
        <w:rPr>
          <w:rFonts w:eastAsiaTheme="minorEastAsia"/>
          <w:lang w:eastAsia="en-US"/>
        </w:rPr>
        <w:t>Vrai</w:t>
      </w:r>
      <w:r w:rsidRPr="00DF0FA3">
        <w:rPr>
          <w:rFonts w:eastAsiaTheme="minorEastAsia"/>
          <w:lang w:eastAsia="en-US"/>
        </w:rPr>
        <w:tab/>
      </w:r>
      <w:r w:rsidRPr="00DF0FA3">
        <w:rPr>
          <w:rFonts w:eastAsiaTheme="minorEastAsia"/>
          <w:lang w:eastAsia="en-US"/>
        </w:rPr>
        <w:tab/>
      </w:r>
      <w:r w:rsidRPr="00DF0FA3">
        <w:rPr>
          <w:rFonts w:eastAsiaTheme="minorEastAsia"/>
          <w:lang w:eastAsia="en-US"/>
        </w:rPr>
        <w:tab/>
        <w:t>Faux</w:t>
      </w:r>
    </w:p>
    <w:p w:rsidR="00DF0FA3" w:rsidRPr="00AD26E6" w:rsidRDefault="00DF0FA3" w:rsidP="00DF0FA3">
      <w:pPr>
        <w:numPr>
          <w:ilvl w:val="0"/>
          <w:numId w:val="20"/>
        </w:numPr>
        <w:spacing w:after="160" w:line="252" w:lineRule="auto"/>
        <w:ind w:left="357" w:hanging="357"/>
        <w:contextualSpacing/>
        <w:jc w:val="both"/>
        <w:rPr>
          <w:rFonts w:eastAsiaTheme="minorEastAsia"/>
          <w:lang w:val="fr-FR" w:eastAsia="en-US"/>
        </w:rPr>
      </w:pPr>
      <w:r w:rsidRPr="00AD26E6">
        <w:rPr>
          <w:rFonts w:eastAsiaTheme="minorEastAsia"/>
          <w:lang w:val="fr-FR" w:eastAsia="en-US"/>
        </w:rPr>
        <w:t>Le PDG d'EDF est convaincu que l'Autorité de sûreté nucléaire permettra de prolonger l'exploitation des réacteurs nucléaires.</w:t>
      </w:r>
    </w:p>
    <w:p w:rsidR="00DF0FA3" w:rsidRPr="00DF0FA3" w:rsidRDefault="00DF0FA3" w:rsidP="00DF0FA3">
      <w:pPr>
        <w:spacing w:line="360" w:lineRule="auto"/>
        <w:ind w:left="2484" w:firstLine="348"/>
        <w:contextualSpacing/>
        <w:jc w:val="both"/>
        <w:rPr>
          <w:rFonts w:eastAsiaTheme="minorEastAsia"/>
          <w:lang w:eastAsia="en-US"/>
        </w:rPr>
      </w:pPr>
      <w:r w:rsidRPr="00DF0FA3">
        <w:rPr>
          <w:rFonts w:eastAsiaTheme="minorEastAsia"/>
          <w:lang w:eastAsia="en-US"/>
        </w:rPr>
        <w:t>Vrai</w:t>
      </w:r>
      <w:r w:rsidRPr="00DF0FA3">
        <w:rPr>
          <w:rFonts w:eastAsiaTheme="minorEastAsia"/>
          <w:lang w:eastAsia="en-US"/>
        </w:rPr>
        <w:tab/>
      </w:r>
      <w:r w:rsidRPr="00DF0FA3">
        <w:rPr>
          <w:rFonts w:eastAsiaTheme="minorEastAsia"/>
          <w:lang w:eastAsia="en-US"/>
        </w:rPr>
        <w:tab/>
      </w:r>
      <w:r w:rsidRPr="00DF0FA3">
        <w:rPr>
          <w:rFonts w:eastAsiaTheme="minorEastAsia"/>
          <w:lang w:eastAsia="en-US"/>
        </w:rPr>
        <w:tab/>
        <w:t>Faux</w:t>
      </w:r>
    </w:p>
    <w:p w:rsidR="00DF0FA3" w:rsidRPr="00AD26E6" w:rsidRDefault="00DF0FA3" w:rsidP="00DF0FA3">
      <w:pPr>
        <w:numPr>
          <w:ilvl w:val="0"/>
          <w:numId w:val="20"/>
        </w:numPr>
        <w:spacing w:after="160" w:line="360" w:lineRule="auto"/>
        <w:contextualSpacing/>
        <w:jc w:val="both"/>
        <w:rPr>
          <w:rFonts w:eastAsiaTheme="minorEastAsia"/>
          <w:lang w:val="fr-FR" w:eastAsia="en-US"/>
        </w:rPr>
      </w:pPr>
      <w:r w:rsidRPr="00AD26E6">
        <w:rPr>
          <w:rFonts w:eastAsiaTheme="minorEastAsia"/>
          <w:lang w:val="fr-FR" w:eastAsia="en-US"/>
        </w:rPr>
        <w:t>Ces réacteurs devraient-ils être remplacés, et quand?</w:t>
      </w:r>
    </w:p>
    <w:p w:rsidR="00DF0FA3" w:rsidRPr="00DF0FA3" w:rsidRDefault="00DF0FA3" w:rsidP="00DF0FA3">
      <w:pPr>
        <w:spacing w:line="360" w:lineRule="auto"/>
        <w:ind w:left="360"/>
        <w:contextualSpacing/>
        <w:jc w:val="both"/>
        <w:rPr>
          <w:rFonts w:eastAsiaTheme="minorEastAsia"/>
          <w:lang w:eastAsia="en-US"/>
        </w:rPr>
      </w:pPr>
      <w:r w:rsidRPr="00DF0FA3">
        <w:rPr>
          <w:rFonts w:eastAsiaTheme="minorEastAsia"/>
          <w:lang w:eastAsia="en-US"/>
        </w:rPr>
        <w:t>…………………………………………………………………………………………………</w:t>
      </w:r>
    </w:p>
    <w:p w:rsidR="00DF0FA3" w:rsidRPr="00AD26E6" w:rsidRDefault="00DF0FA3" w:rsidP="00DF0FA3">
      <w:pPr>
        <w:numPr>
          <w:ilvl w:val="0"/>
          <w:numId w:val="20"/>
        </w:numPr>
        <w:spacing w:after="160" w:line="360" w:lineRule="auto"/>
        <w:contextualSpacing/>
        <w:jc w:val="both"/>
        <w:rPr>
          <w:rFonts w:eastAsiaTheme="minorEastAsia"/>
          <w:lang w:val="fr-FR" w:eastAsia="en-US"/>
        </w:rPr>
      </w:pPr>
      <w:r w:rsidRPr="00AD26E6">
        <w:rPr>
          <w:rFonts w:eastAsiaTheme="minorEastAsia"/>
          <w:lang w:val="fr-FR" w:eastAsia="en-US"/>
        </w:rPr>
        <w:t>Qui est Jean-Bernard Lévy?</w:t>
      </w:r>
    </w:p>
    <w:p w:rsidR="00DF0FA3" w:rsidRPr="00DF0FA3" w:rsidRDefault="00DF0FA3" w:rsidP="00DF0FA3">
      <w:pPr>
        <w:spacing w:line="360" w:lineRule="auto"/>
        <w:ind w:left="360"/>
        <w:contextualSpacing/>
        <w:jc w:val="both"/>
        <w:rPr>
          <w:rFonts w:eastAsiaTheme="minorEastAsia"/>
          <w:lang w:eastAsia="en-US"/>
        </w:rPr>
      </w:pPr>
      <w:r w:rsidRPr="00DF0FA3">
        <w:rPr>
          <w:rFonts w:eastAsiaTheme="minorEastAsia"/>
          <w:lang w:eastAsia="en-US"/>
        </w:rPr>
        <w:t>…………………………………………………………………………………………………</w:t>
      </w:r>
    </w:p>
    <w:p w:rsidR="00DF0FA3" w:rsidRPr="00AD26E6" w:rsidRDefault="00DF0FA3" w:rsidP="00DF0FA3">
      <w:pPr>
        <w:numPr>
          <w:ilvl w:val="0"/>
          <w:numId w:val="20"/>
        </w:numPr>
        <w:spacing w:after="160" w:line="360" w:lineRule="auto"/>
        <w:contextualSpacing/>
        <w:jc w:val="both"/>
        <w:rPr>
          <w:rFonts w:eastAsiaTheme="minorEastAsia"/>
          <w:lang w:val="fr-FR" w:eastAsia="en-US"/>
        </w:rPr>
      </w:pPr>
      <w:r w:rsidRPr="00AD26E6">
        <w:rPr>
          <w:rFonts w:eastAsiaTheme="minorEastAsia"/>
          <w:lang w:val="fr-FR" w:eastAsia="en-US"/>
        </w:rPr>
        <w:t>Existe-t-il déjà un EPR en France, et où se trouve-t-il?</w:t>
      </w:r>
    </w:p>
    <w:p w:rsidR="00DF0FA3" w:rsidRPr="00DF0FA3" w:rsidRDefault="00DF0FA3" w:rsidP="00DF0FA3">
      <w:pPr>
        <w:spacing w:line="360" w:lineRule="auto"/>
        <w:ind w:left="360"/>
        <w:contextualSpacing/>
        <w:jc w:val="both"/>
        <w:rPr>
          <w:rFonts w:eastAsiaTheme="minorEastAsia"/>
          <w:lang w:eastAsia="en-US"/>
        </w:rPr>
      </w:pPr>
      <w:r w:rsidRPr="00DF0FA3">
        <w:rPr>
          <w:rFonts w:eastAsiaTheme="minorEastAsia"/>
          <w:lang w:eastAsia="en-US"/>
        </w:rPr>
        <w:t>…………………………………………………………………………………………………</w:t>
      </w:r>
    </w:p>
    <w:p w:rsidR="00DF0FA3" w:rsidRPr="00AD26E6" w:rsidRDefault="00DF0FA3" w:rsidP="00DF0FA3">
      <w:pPr>
        <w:numPr>
          <w:ilvl w:val="0"/>
          <w:numId w:val="20"/>
        </w:numPr>
        <w:spacing w:after="160" w:line="360" w:lineRule="auto"/>
        <w:contextualSpacing/>
        <w:jc w:val="both"/>
        <w:rPr>
          <w:rFonts w:eastAsiaTheme="minorEastAsia"/>
          <w:lang w:val="fr-FR" w:eastAsia="en-US"/>
        </w:rPr>
      </w:pPr>
      <w:r w:rsidRPr="00AD26E6">
        <w:rPr>
          <w:rFonts w:eastAsiaTheme="minorEastAsia"/>
          <w:lang w:val="fr-FR" w:eastAsia="en-US"/>
        </w:rPr>
        <w:t>Combien devrait coûter l'EPR nouveau modèle? Respecte-t-il les prévisions?</w:t>
      </w:r>
    </w:p>
    <w:p w:rsidR="00DF0FA3" w:rsidRPr="00DF0FA3" w:rsidRDefault="00DF0FA3" w:rsidP="00DF0FA3">
      <w:pPr>
        <w:spacing w:line="360" w:lineRule="auto"/>
        <w:ind w:left="360"/>
        <w:contextualSpacing/>
        <w:jc w:val="both"/>
        <w:rPr>
          <w:rFonts w:eastAsiaTheme="minorEastAsia"/>
          <w:lang w:eastAsia="en-US"/>
        </w:rPr>
      </w:pPr>
      <w:r w:rsidRPr="00DF0FA3">
        <w:rPr>
          <w:rFonts w:eastAsiaTheme="minorEastAsia"/>
          <w:lang w:eastAsia="en-US"/>
        </w:rPr>
        <w:t>…………………………………………………………………………………………………</w:t>
      </w:r>
    </w:p>
    <w:p w:rsidR="00DF0FA3" w:rsidRPr="00AD26E6" w:rsidRDefault="00DF0FA3" w:rsidP="00DF0FA3">
      <w:pPr>
        <w:numPr>
          <w:ilvl w:val="0"/>
          <w:numId w:val="20"/>
        </w:numPr>
        <w:spacing w:after="160" w:line="252" w:lineRule="auto"/>
        <w:ind w:left="357" w:hanging="357"/>
        <w:contextualSpacing/>
        <w:jc w:val="both"/>
        <w:rPr>
          <w:rFonts w:eastAsiaTheme="minorEastAsia"/>
          <w:lang w:val="fr-FR" w:eastAsia="en-US"/>
        </w:rPr>
      </w:pPr>
      <w:r w:rsidRPr="00AD26E6">
        <w:rPr>
          <w:rFonts w:eastAsiaTheme="minorEastAsia"/>
          <w:lang w:val="fr-FR" w:eastAsia="en-US"/>
        </w:rPr>
        <w:t>Pourquoi est-ce qu'EDF ne sera pas capable de financer seul son programme de renouvellement du parc nucléaire?</w:t>
      </w:r>
    </w:p>
    <w:p w:rsidR="00DF0FA3" w:rsidRPr="00DF0FA3" w:rsidRDefault="00DF0FA3" w:rsidP="00DF0FA3">
      <w:pPr>
        <w:spacing w:line="360" w:lineRule="auto"/>
        <w:ind w:left="360"/>
        <w:contextualSpacing/>
        <w:jc w:val="both"/>
        <w:rPr>
          <w:rFonts w:eastAsiaTheme="minorEastAsia"/>
          <w:lang w:eastAsia="en-US"/>
        </w:rPr>
      </w:pPr>
      <w:r w:rsidRPr="00DF0FA3">
        <w:rPr>
          <w:rFonts w:eastAsiaTheme="minorEastAsia"/>
          <w:lang w:eastAsia="en-US"/>
        </w:rPr>
        <w:t>…………………………………………………………………………………………………</w:t>
      </w:r>
    </w:p>
    <w:p w:rsidR="00DF0FA3" w:rsidRPr="00DF0FA3" w:rsidRDefault="00DF0FA3" w:rsidP="00DF0FA3">
      <w:pPr>
        <w:spacing w:line="360" w:lineRule="auto"/>
        <w:ind w:left="360"/>
        <w:contextualSpacing/>
        <w:jc w:val="both"/>
        <w:rPr>
          <w:rFonts w:eastAsiaTheme="minorEastAsia"/>
          <w:lang w:eastAsia="en-US"/>
        </w:rPr>
      </w:pPr>
      <w:r w:rsidRPr="00DF0FA3">
        <w:rPr>
          <w:rFonts w:eastAsiaTheme="minorEastAsia"/>
          <w:lang w:eastAsia="en-US"/>
        </w:rPr>
        <w:t>…………………………………………………………………………………………………</w:t>
      </w:r>
    </w:p>
    <w:p w:rsidR="00DF0FA3" w:rsidRPr="00AD26E6" w:rsidRDefault="00DF0FA3" w:rsidP="00DF0FA3">
      <w:pPr>
        <w:numPr>
          <w:ilvl w:val="0"/>
          <w:numId w:val="20"/>
        </w:numPr>
        <w:spacing w:after="160" w:line="360" w:lineRule="auto"/>
        <w:contextualSpacing/>
        <w:jc w:val="both"/>
        <w:rPr>
          <w:rFonts w:eastAsiaTheme="minorEastAsia"/>
          <w:lang w:val="fr-FR" w:eastAsia="en-US"/>
        </w:rPr>
      </w:pPr>
      <w:r w:rsidRPr="00AD26E6">
        <w:rPr>
          <w:rFonts w:eastAsiaTheme="minorEastAsia"/>
          <w:lang w:val="fr-FR" w:eastAsia="en-US"/>
        </w:rPr>
        <w:t>En quoi est que « la donne a changé »?</w:t>
      </w:r>
    </w:p>
    <w:p w:rsidR="00DF0FA3" w:rsidRPr="00DF0FA3" w:rsidRDefault="00DF0FA3" w:rsidP="00DF0FA3">
      <w:pPr>
        <w:spacing w:line="360" w:lineRule="auto"/>
        <w:ind w:left="360"/>
        <w:contextualSpacing/>
        <w:jc w:val="both"/>
        <w:rPr>
          <w:rFonts w:eastAsiaTheme="minorEastAsia"/>
          <w:lang w:eastAsia="en-US"/>
        </w:rPr>
      </w:pPr>
      <w:r w:rsidRPr="00DF0FA3">
        <w:rPr>
          <w:rFonts w:eastAsiaTheme="minorEastAsia"/>
          <w:lang w:eastAsia="en-US"/>
        </w:rPr>
        <w:t>…………………………………………………………………………………………………</w:t>
      </w:r>
    </w:p>
    <w:p w:rsidR="00DF0FA3" w:rsidRPr="00DF0FA3" w:rsidRDefault="00DF0FA3" w:rsidP="00DF0FA3">
      <w:pPr>
        <w:spacing w:line="360" w:lineRule="auto"/>
        <w:ind w:left="360"/>
        <w:contextualSpacing/>
        <w:jc w:val="both"/>
        <w:rPr>
          <w:rFonts w:eastAsiaTheme="minorEastAsia"/>
          <w:lang w:eastAsia="en-US"/>
        </w:rPr>
      </w:pPr>
      <w:r w:rsidRPr="00DF0FA3">
        <w:rPr>
          <w:rFonts w:eastAsiaTheme="minorEastAsia"/>
          <w:lang w:eastAsia="en-US"/>
        </w:rPr>
        <w:t>…………………………………………………………………………………………………</w:t>
      </w:r>
    </w:p>
    <w:p w:rsidR="00DF0FA3" w:rsidRPr="00AD26E6" w:rsidRDefault="00DF0FA3" w:rsidP="00DF0FA3">
      <w:pPr>
        <w:numPr>
          <w:ilvl w:val="0"/>
          <w:numId w:val="20"/>
        </w:numPr>
        <w:spacing w:after="160" w:line="360" w:lineRule="auto"/>
        <w:contextualSpacing/>
        <w:jc w:val="both"/>
        <w:rPr>
          <w:rFonts w:eastAsiaTheme="minorEastAsia"/>
          <w:lang w:val="fr-FR" w:eastAsia="en-US"/>
        </w:rPr>
      </w:pPr>
      <w:r w:rsidRPr="00AD26E6">
        <w:rPr>
          <w:rFonts w:eastAsiaTheme="minorEastAsia"/>
          <w:lang w:val="fr-FR" w:eastAsia="en-US"/>
        </w:rPr>
        <w:t>Quels sont les objectifs d'EDF?</w:t>
      </w:r>
    </w:p>
    <w:p w:rsidR="00DF0FA3" w:rsidRPr="00DF0FA3" w:rsidRDefault="00DF0FA3" w:rsidP="00DF0FA3">
      <w:pPr>
        <w:spacing w:line="360" w:lineRule="auto"/>
        <w:ind w:left="360"/>
        <w:contextualSpacing/>
        <w:jc w:val="both"/>
        <w:rPr>
          <w:rFonts w:eastAsiaTheme="minorEastAsia"/>
          <w:lang w:eastAsia="en-US"/>
        </w:rPr>
      </w:pPr>
      <w:r w:rsidRPr="00DF0FA3">
        <w:rPr>
          <w:rFonts w:eastAsiaTheme="minorEastAsia"/>
          <w:lang w:eastAsia="en-US"/>
        </w:rPr>
        <w:t>…………………………………………………………………………………………………</w:t>
      </w:r>
    </w:p>
    <w:p w:rsidR="00DF0FA3" w:rsidRDefault="00DF0FA3" w:rsidP="00DF0FA3">
      <w:pPr>
        <w:spacing w:line="360" w:lineRule="auto"/>
        <w:ind w:firstLine="360"/>
        <w:jc w:val="both"/>
        <w:rPr>
          <w:rFonts w:eastAsiaTheme="minorEastAsia"/>
          <w:lang w:eastAsia="en-US"/>
        </w:rPr>
      </w:pPr>
      <w:r w:rsidRPr="00DF0FA3">
        <w:rPr>
          <w:rFonts w:eastAsiaTheme="minorEastAsia"/>
          <w:lang w:eastAsia="en-US"/>
        </w:rPr>
        <w:t>…………………………………………………………………………………………………</w:t>
      </w:r>
    </w:p>
    <w:p w:rsidR="00DF0FA3" w:rsidRDefault="00DF0FA3">
      <w:pPr>
        <w:rPr>
          <w:rFonts w:eastAsiaTheme="minorEastAsia"/>
          <w:lang w:eastAsia="en-US"/>
        </w:rPr>
      </w:pPr>
      <w:r>
        <w:rPr>
          <w:rFonts w:eastAsiaTheme="minorEastAsia"/>
          <w:lang w:eastAsia="en-US"/>
        </w:rPr>
        <w:br w:type="page"/>
      </w:r>
    </w:p>
    <w:p w:rsidR="008E1388" w:rsidRDefault="008E1388" w:rsidP="008E1388">
      <w:pPr>
        <w:shd w:val="clear" w:color="auto" w:fill="FFFFFF"/>
        <w:textAlignment w:val="baseline"/>
        <w:rPr>
          <w:rFonts w:ascii="Verdana" w:hAnsi="Verdana"/>
          <w:b/>
          <w:bCs/>
          <w:color w:val="333333"/>
        </w:rPr>
      </w:pPr>
      <w:r>
        <w:rPr>
          <w:rFonts w:ascii="Verdana" w:hAnsi="Verdana"/>
          <w:b/>
          <w:bCs/>
          <w:noProof/>
          <w:color w:val="333333"/>
        </w:rPr>
        <w:lastRenderedPageBreak/>
        <w:drawing>
          <wp:inline distT="0" distB="0" distL="0" distR="0" wp14:anchorId="4E7A29AA" wp14:editId="3F9D2D6F">
            <wp:extent cx="1952625" cy="390525"/>
            <wp:effectExtent l="0" t="0" r="9525" b="9525"/>
            <wp:docPr id="32"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 Figaro   Actualités.png"/>
                    <pic:cNvPicPr/>
                  </pic:nvPicPr>
                  <pic:blipFill>
                    <a:blip r:embed="rId86">
                      <a:extLst>
                        <a:ext uri="{28A0092B-C50C-407E-A947-70E740481C1C}">
                          <a14:useLocalDpi xmlns:a14="http://schemas.microsoft.com/office/drawing/2010/main" val="0"/>
                        </a:ext>
                      </a:extLst>
                    </a:blip>
                    <a:stretch>
                      <a:fillRect/>
                    </a:stretch>
                  </pic:blipFill>
                  <pic:spPr>
                    <a:xfrm>
                      <a:off x="0" y="0"/>
                      <a:ext cx="1952625" cy="390525"/>
                    </a:xfrm>
                    <a:prstGeom prst="rect">
                      <a:avLst/>
                    </a:prstGeom>
                  </pic:spPr>
                </pic:pic>
              </a:graphicData>
            </a:graphic>
          </wp:inline>
        </w:drawing>
      </w:r>
    </w:p>
    <w:p w:rsidR="008E1388" w:rsidRDefault="008E1388" w:rsidP="008E1388">
      <w:pPr>
        <w:shd w:val="clear" w:color="auto" w:fill="FFFFFF"/>
        <w:textAlignment w:val="baseline"/>
        <w:rPr>
          <w:rFonts w:ascii="Verdana" w:hAnsi="Verdana"/>
          <w:b/>
          <w:bCs/>
          <w:color w:val="333333"/>
        </w:rPr>
      </w:pPr>
    </w:p>
    <w:p w:rsidR="008E1388" w:rsidRDefault="008E1388" w:rsidP="008E1388">
      <w:pPr>
        <w:shd w:val="clear" w:color="auto" w:fill="FFFFFF"/>
        <w:textAlignment w:val="baseline"/>
        <w:rPr>
          <w:rFonts w:ascii="Verdana" w:hAnsi="Verdana"/>
          <w:b/>
          <w:bCs/>
          <w:color w:val="333333"/>
        </w:rPr>
      </w:pPr>
    </w:p>
    <w:p w:rsidR="008E1388" w:rsidRPr="00AD26E6" w:rsidRDefault="008E1388" w:rsidP="008E1388">
      <w:pPr>
        <w:shd w:val="clear" w:color="auto" w:fill="FFFFFF"/>
        <w:jc w:val="center"/>
        <w:textAlignment w:val="baseline"/>
        <w:outlineLvl w:val="0"/>
        <w:rPr>
          <w:rFonts w:ascii="Trebuchet MS" w:hAnsi="Trebuchet MS"/>
          <w:b/>
          <w:bCs/>
          <w:color w:val="000000"/>
          <w:kern w:val="36"/>
          <w:sz w:val="48"/>
          <w:szCs w:val="48"/>
          <w:lang w:val="fr-FR"/>
        </w:rPr>
      </w:pPr>
      <w:r w:rsidRPr="00AD26E6">
        <w:rPr>
          <w:rFonts w:ascii="Trebuchet MS" w:hAnsi="Trebuchet MS"/>
          <w:b/>
          <w:bCs/>
          <w:color w:val="000000"/>
          <w:kern w:val="36"/>
          <w:sz w:val="48"/>
          <w:szCs w:val="48"/>
          <w:lang w:val="fr-FR"/>
        </w:rPr>
        <w:t>La France, le pays où la part du nucléaire est la plus importante au monde</w:t>
      </w:r>
    </w:p>
    <w:p w:rsidR="008E1388" w:rsidRPr="00650BB0" w:rsidRDefault="008E1388" w:rsidP="008E1388">
      <w:pPr>
        <w:numPr>
          <w:ilvl w:val="0"/>
          <w:numId w:val="24"/>
        </w:numPr>
        <w:shd w:val="clear" w:color="auto" w:fill="FFFFFF"/>
        <w:ind w:left="0"/>
        <w:jc w:val="center"/>
        <w:textAlignment w:val="baseline"/>
        <w:rPr>
          <w:rFonts w:ascii="inherit" w:hAnsi="inherit"/>
        </w:rPr>
      </w:pPr>
      <w:r w:rsidRPr="00650BB0">
        <w:rPr>
          <w:rFonts w:ascii="inherit" w:hAnsi="inherit"/>
        </w:rPr>
        <w:t>Par  </w:t>
      </w:r>
      <w:hyperlink r:id="rId87" w:history="1">
        <w:r w:rsidRPr="00650BB0">
          <w:rPr>
            <w:rFonts w:ascii="inherit" w:hAnsi="inherit"/>
            <w:bdr w:val="none" w:sz="0" w:space="0" w:color="auto" w:frame="1"/>
          </w:rPr>
          <w:t> Service Infographie</w:t>
        </w:r>
      </w:hyperlink>
      <w:r w:rsidRPr="00650BB0">
        <w:rPr>
          <w:rFonts w:ascii="inherit" w:hAnsi="inherit"/>
        </w:rPr>
        <w:t> </w:t>
      </w:r>
    </w:p>
    <w:p w:rsidR="008E1388" w:rsidRPr="00650BB0" w:rsidRDefault="008E1388" w:rsidP="008E1388">
      <w:pPr>
        <w:shd w:val="clear" w:color="auto" w:fill="FFFFFF"/>
        <w:jc w:val="center"/>
        <w:textAlignment w:val="baseline"/>
        <w:rPr>
          <w:rFonts w:ascii="Verdana" w:hAnsi="Verdana"/>
        </w:rPr>
      </w:pPr>
      <w:r w:rsidRPr="00650BB0">
        <w:rPr>
          <w:rFonts w:ascii="Verdana" w:hAnsi="Verdana"/>
        </w:rPr>
        <w:t> </w:t>
      </w:r>
    </w:p>
    <w:p w:rsidR="008E1388" w:rsidRPr="00650BB0" w:rsidRDefault="008E1388" w:rsidP="008E1388">
      <w:pPr>
        <w:numPr>
          <w:ilvl w:val="0"/>
          <w:numId w:val="24"/>
        </w:numPr>
        <w:shd w:val="clear" w:color="auto" w:fill="FFFFFF"/>
        <w:ind w:left="0"/>
        <w:jc w:val="center"/>
        <w:textAlignment w:val="baseline"/>
        <w:rPr>
          <w:rFonts w:ascii="inherit" w:hAnsi="inherit"/>
        </w:rPr>
      </w:pPr>
      <w:r w:rsidRPr="00650BB0">
        <w:rPr>
          <w:rFonts w:ascii="inherit" w:hAnsi="inherit"/>
        </w:rPr>
        <w:t>Publié le 08/11/2017 à 16:25</w:t>
      </w:r>
    </w:p>
    <w:p w:rsidR="008E1388" w:rsidRPr="00650BB0" w:rsidRDefault="008E1388" w:rsidP="008E1388">
      <w:pPr>
        <w:shd w:val="clear" w:color="auto" w:fill="FFFFFF"/>
        <w:textAlignment w:val="baseline"/>
        <w:rPr>
          <w:rFonts w:ascii="Verdana" w:hAnsi="Verdana"/>
          <w:b/>
          <w:bCs/>
        </w:rPr>
      </w:pPr>
    </w:p>
    <w:p w:rsidR="008E1388" w:rsidRDefault="008E1388" w:rsidP="008E1388">
      <w:pPr>
        <w:shd w:val="clear" w:color="auto" w:fill="FFFFFF"/>
        <w:textAlignment w:val="baseline"/>
        <w:rPr>
          <w:rFonts w:ascii="Verdana" w:hAnsi="Verdana"/>
          <w:b/>
          <w:bCs/>
          <w:color w:val="333333"/>
        </w:rPr>
      </w:pPr>
    </w:p>
    <w:p w:rsidR="008E1388" w:rsidRDefault="008E1388" w:rsidP="008E1388">
      <w:pPr>
        <w:shd w:val="clear" w:color="auto" w:fill="FFFFFF"/>
        <w:textAlignment w:val="baseline"/>
        <w:rPr>
          <w:rFonts w:ascii="Verdana" w:hAnsi="Verdana"/>
          <w:b/>
          <w:bCs/>
          <w:color w:val="333333"/>
        </w:rPr>
      </w:pPr>
    </w:p>
    <w:p w:rsidR="008E1388" w:rsidRDefault="008E1388" w:rsidP="008E1388">
      <w:pPr>
        <w:shd w:val="clear" w:color="auto" w:fill="FFFFFF"/>
        <w:textAlignment w:val="baseline"/>
        <w:rPr>
          <w:rFonts w:ascii="Verdana" w:hAnsi="Verdana"/>
          <w:b/>
          <w:bCs/>
          <w:color w:val="333333"/>
        </w:rPr>
      </w:pPr>
    </w:p>
    <w:p w:rsidR="008E1388" w:rsidRDefault="008E1388" w:rsidP="008E1388">
      <w:pPr>
        <w:shd w:val="clear" w:color="auto" w:fill="FFFFFF"/>
        <w:textAlignment w:val="baseline"/>
        <w:rPr>
          <w:rFonts w:ascii="Verdana" w:hAnsi="Verdana"/>
          <w:b/>
          <w:bCs/>
          <w:color w:val="333333"/>
        </w:rPr>
      </w:pPr>
    </w:p>
    <w:p w:rsidR="008E1388" w:rsidRDefault="008E1388" w:rsidP="008E1388">
      <w:pPr>
        <w:shd w:val="clear" w:color="auto" w:fill="FFFFFF"/>
        <w:textAlignment w:val="baseline"/>
        <w:rPr>
          <w:rFonts w:ascii="Verdana" w:hAnsi="Verdana"/>
          <w:b/>
          <w:bCs/>
          <w:color w:val="333333"/>
        </w:rPr>
      </w:pPr>
    </w:p>
    <w:p w:rsidR="008E1388" w:rsidRPr="00AD26E6" w:rsidRDefault="008E1388" w:rsidP="008E1388">
      <w:pPr>
        <w:shd w:val="clear" w:color="auto" w:fill="FFFFFF"/>
        <w:spacing w:line="360" w:lineRule="auto"/>
        <w:textAlignment w:val="baseline"/>
        <w:rPr>
          <w:rFonts w:ascii="Verdana" w:hAnsi="Verdana"/>
          <w:b/>
          <w:bCs/>
          <w:color w:val="333333"/>
          <w:lang w:val="fr-FR"/>
        </w:rPr>
      </w:pPr>
      <w:r w:rsidRPr="00AD26E6">
        <w:rPr>
          <w:rFonts w:ascii="Verdana" w:hAnsi="Verdana"/>
          <w:b/>
          <w:bCs/>
          <w:color w:val="333333"/>
          <w:lang w:val="fr-FR"/>
        </w:rPr>
        <w:t>Le ministre de la Transition écologique, Nicolas Hulot, a admis hier mardi, que la France ne pourrait pas ramener la part du nucléaire à 50% en France, en 2025. L'occasion pour </w:t>
      </w:r>
      <w:r w:rsidRPr="00AD26E6">
        <w:rPr>
          <w:rFonts w:ascii="Verdana" w:hAnsi="Verdana"/>
          <w:b/>
          <w:bCs/>
          <w:color w:val="333333"/>
          <w:bdr w:val="none" w:sz="0" w:space="0" w:color="auto" w:frame="1"/>
          <w:lang w:val="fr-FR"/>
        </w:rPr>
        <w:t>le Figaro</w:t>
      </w:r>
      <w:r w:rsidRPr="00AD26E6">
        <w:rPr>
          <w:rFonts w:ascii="Verdana" w:hAnsi="Verdana"/>
          <w:b/>
          <w:bCs/>
          <w:color w:val="333333"/>
          <w:lang w:val="fr-FR"/>
        </w:rPr>
        <w:t> de voir comment est répartie la génération d'électricité dans le pays le plus nucléarisé au monde, par sources d'énergie.</w:t>
      </w:r>
    </w:p>
    <w:p w:rsidR="008E1388" w:rsidRPr="00AD26E6" w:rsidRDefault="008E1388" w:rsidP="008E1388">
      <w:pPr>
        <w:shd w:val="clear" w:color="auto" w:fill="FFFFFF"/>
        <w:spacing w:line="360" w:lineRule="auto"/>
        <w:textAlignment w:val="baseline"/>
        <w:rPr>
          <w:rFonts w:ascii="Verdana" w:hAnsi="Verdana"/>
          <w:b/>
          <w:bCs/>
          <w:color w:val="333333"/>
          <w:lang w:val="fr-FR"/>
        </w:rPr>
      </w:pPr>
    </w:p>
    <w:p w:rsidR="008E1388" w:rsidRPr="00AD26E6" w:rsidRDefault="008E1388" w:rsidP="008E1388">
      <w:pPr>
        <w:shd w:val="clear" w:color="auto" w:fill="FFFFFF"/>
        <w:spacing w:line="360" w:lineRule="auto"/>
        <w:textAlignment w:val="baseline"/>
        <w:rPr>
          <w:rFonts w:ascii="inherit" w:hAnsi="inherit"/>
          <w:color w:val="333333"/>
          <w:lang w:val="fr-FR"/>
        </w:rPr>
      </w:pPr>
      <w:r w:rsidRPr="00AD26E6">
        <w:rPr>
          <w:rFonts w:ascii="inherit" w:hAnsi="inherit"/>
          <w:color w:val="333333"/>
          <w:lang w:val="fr-FR"/>
        </w:rPr>
        <w:t>À l'issue du conseil des ministres du mardi 7 novembre, Nicolas Hulot a admis qu'</w:t>
      </w:r>
      <w:hyperlink r:id="rId88" w:history="1">
        <w:r w:rsidRPr="00AD26E6">
          <w:rPr>
            <w:rFonts w:ascii="inherit" w:hAnsi="inherit"/>
            <w:color w:val="333333"/>
            <w:u w:val="single"/>
            <w:bdr w:val="none" w:sz="0" w:space="0" w:color="auto" w:frame="1"/>
            <w:lang w:val="fr-FR"/>
          </w:rPr>
          <w:t>il serait «difficile» de tenir l'objectif</w:t>
        </w:r>
      </w:hyperlink>
      <w:r w:rsidRPr="00AD26E6">
        <w:rPr>
          <w:rFonts w:ascii="inherit" w:hAnsi="inherit"/>
          <w:color w:val="333333"/>
          <w:lang w:val="fr-FR"/>
        </w:rPr>
        <w:t> de réduction de la part de l'électricité émanant du nucléaire de 75% à 50% en France, à l'horizon 2025. Cet objectif se voit reporté à 2035. Un renoncement surprenant, qui déçoit inévitablement ses amis écologistes. «Nicolas Hulot est en train d'enterrer </w:t>
      </w:r>
      <w:hyperlink r:id="rId89" w:history="1">
        <w:r w:rsidRPr="00AD26E6">
          <w:rPr>
            <w:rFonts w:ascii="inherit" w:hAnsi="inherit"/>
            <w:color w:val="333333"/>
            <w:u w:val="single"/>
            <w:bdr w:val="none" w:sz="0" w:space="0" w:color="auto" w:frame="1"/>
            <w:lang w:val="fr-FR"/>
          </w:rPr>
          <w:t>une loi votée il y a deux ans</w:t>
        </w:r>
      </w:hyperlink>
      <w:r w:rsidRPr="00AD26E6">
        <w:rPr>
          <w:rFonts w:ascii="inherit" w:hAnsi="inherit"/>
          <w:color w:val="333333"/>
          <w:lang w:val="fr-FR"/>
        </w:rPr>
        <w:t>», déplore l'eurodéputé EELV Yannick Jadot.</w:t>
      </w:r>
    </w:p>
    <w:p w:rsidR="008E1388" w:rsidRPr="00AD26E6" w:rsidRDefault="008E1388" w:rsidP="008E1388">
      <w:pPr>
        <w:shd w:val="clear" w:color="auto" w:fill="FFFFFF"/>
        <w:spacing w:line="360" w:lineRule="auto"/>
        <w:textAlignment w:val="baseline"/>
        <w:rPr>
          <w:rFonts w:ascii="inherit" w:hAnsi="inherit"/>
          <w:b/>
          <w:bCs/>
          <w:color w:val="333333"/>
          <w:bdr w:val="none" w:sz="0" w:space="0" w:color="auto" w:frame="1"/>
          <w:lang w:val="fr-FR"/>
        </w:rPr>
      </w:pPr>
    </w:p>
    <w:p w:rsidR="008E1388" w:rsidRPr="00AD26E6" w:rsidRDefault="008E1388" w:rsidP="008E1388">
      <w:pPr>
        <w:shd w:val="clear" w:color="auto" w:fill="FFFFFF"/>
        <w:spacing w:line="360" w:lineRule="auto"/>
        <w:textAlignment w:val="baseline"/>
        <w:rPr>
          <w:rFonts w:ascii="inherit" w:hAnsi="inherit"/>
          <w:color w:val="333333"/>
          <w:lang w:val="fr-FR"/>
        </w:rPr>
      </w:pPr>
      <w:r w:rsidRPr="00AD26E6">
        <w:rPr>
          <w:rFonts w:ascii="inherit" w:hAnsi="inherit"/>
          <w:color w:val="333333"/>
          <w:lang w:val="fr-FR"/>
        </w:rPr>
        <w:t>Ces 20 dernières années, la part du nucléaire dans la génération d'électricité est devenue incommensurable. Pour atteindre l'objectif initial de 2025, Nicolas Hulot a indiqué sur BFMTV qu'il «faudrait fermer entre 17 et 25 réacteurs», chiffre qu'il qualifie ainsi d'«impossible». La France est devenue le pays le plus nucléarisé au monde, mais que représente le nucléaire aujourd'hui dans la production d'électricité, en comparaison avec les autres sources d'énergie?</w:t>
      </w:r>
    </w:p>
    <w:p w:rsidR="008E1388" w:rsidRPr="00AD26E6" w:rsidRDefault="008E1388">
      <w:pPr>
        <w:rPr>
          <w:rFonts w:eastAsiaTheme="minorEastAsia"/>
          <w:lang w:val="fr-FR" w:eastAsia="en-US"/>
        </w:rPr>
      </w:pPr>
      <w:r w:rsidRPr="00AD26E6">
        <w:rPr>
          <w:rFonts w:eastAsiaTheme="minorEastAsia"/>
          <w:lang w:val="fr-FR" w:eastAsia="en-US"/>
        </w:rPr>
        <w:br w:type="page"/>
      </w:r>
    </w:p>
    <w:p w:rsidR="008E1388" w:rsidRDefault="00F15092" w:rsidP="00410074">
      <w:pPr>
        <w:jc w:val="center"/>
        <w:rPr>
          <w:rFonts w:eastAsiaTheme="minorEastAsia"/>
          <w:lang w:eastAsia="en-US"/>
        </w:rPr>
      </w:pPr>
      <w:r>
        <w:rPr>
          <w:rFonts w:eastAsiaTheme="minorEastAsia"/>
          <w:noProof/>
        </w:rPr>
        <w:lastRenderedPageBreak/>
        <w:drawing>
          <wp:inline distT="0" distB="0" distL="0" distR="0">
            <wp:extent cx="5014880" cy="8985250"/>
            <wp:effectExtent l="0" t="0" r="0" b="635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1212.jpg"/>
                    <pic:cNvPicPr/>
                  </pic:nvPicPr>
                  <pic:blipFill>
                    <a:blip r:embed="rId90">
                      <a:extLst>
                        <a:ext uri="{28A0092B-C50C-407E-A947-70E740481C1C}">
                          <a14:useLocalDpi xmlns:a14="http://schemas.microsoft.com/office/drawing/2010/main" val="0"/>
                        </a:ext>
                      </a:extLst>
                    </a:blip>
                    <a:stretch>
                      <a:fillRect/>
                    </a:stretch>
                  </pic:blipFill>
                  <pic:spPr>
                    <a:xfrm>
                      <a:off x="0" y="0"/>
                      <a:ext cx="5018500" cy="8991736"/>
                    </a:xfrm>
                    <a:prstGeom prst="rect">
                      <a:avLst/>
                    </a:prstGeom>
                  </pic:spPr>
                </pic:pic>
              </a:graphicData>
            </a:graphic>
          </wp:inline>
        </w:drawing>
      </w:r>
      <w:r w:rsidR="008E1388">
        <w:rPr>
          <w:rFonts w:eastAsiaTheme="minorEastAsia"/>
          <w:lang w:eastAsia="en-US"/>
        </w:rPr>
        <w:br w:type="page"/>
      </w:r>
    </w:p>
    <w:p w:rsidR="00410074" w:rsidRPr="00410074" w:rsidRDefault="00410074" w:rsidP="00410074">
      <w:pPr>
        <w:spacing w:before="100" w:beforeAutospacing="1" w:after="100" w:afterAutospacing="1" w:line="720" w:lineRule="atLeast"/>
        <w:outlineLvl w:val="0"/>
        <w:rPr>
          <w:rFonts w:ascii="Arial" w:hAnsi="Arial" w:cs="Arial"/>
          <w:color w:val="000000"/>
          <w:kern w:val="36"/>
          <w:sz w:val="28"/>
          <w:szCs w:val="28"/>
          <w:lang w:val="fr-FR"/>
        </w:rPr>
      </w:pPr>
      <w:r w:rsidRPr="00410074">
        <w:rPr>
          <w:rFonts w:eastAsiaTheme="minorEastAsia"/>
          <w:noProof/>
        </w:rPr>
        <w:lastRenderedPageBreak/>
        <w:drawing>
          <wp:inline distT="0" distB="0" distL="0" distR="0" wp14:anchorId="58205434" wp14:editId="6B4B3098">
            <wp:extent cx="1805940" cy="369397"/>
            <wp:effectExtent l="0" t="0" r="3810" b="0"/>
            <wp:docPr id="37"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1892239" cy="387049"/>
                    </a:xfrm>
                    <a:prstGeom prst="rect">
                      <a:avLst/>
                    </a:prstGeom>
                  </pic:spPr>
                </pic:pic>
              </a:graphicData>
            </a:graphic>
          </wp:inline>
        </w:drawing>
      </w:r>
    </w:p>
    <w:p w:rsidR="00410074" w:rsidRPr="00410074" w:rsidRDefault="00410074" w:rsidP="00410074">
      <w:pPr>
        <w:spacing w:before="100" w:beforeAutospacing="1" w:after="100" w:afterAutospacing="1" w:line="720" w:lineRule="atLeast"/>
        <w:jc w:val="center"/>
        <w:outlineLvl w:val="0"/>
        <w:rPr>
          <w:rFonts w:ascii="Arial" w:hAnsi="Arial" w:cs="Arial"/>
          <w:color w:val="000000"/>
          <w:kern w:val="36"/>
          <w:sz w:val="52"/>
          <w:szCs w:val="52"/>
          <w:lang w:val="fr-FR"/>
        </w:rPr>
      </w:pPr>
      <w:r w:rsidRPr="00410074">
        <w:rPr>
          <w:rFonts w:ascii="Arial" w:hAnsi="Arial" w:cs="Arial"/>
          <w:color w:val="000000"/>
          <w:kern w:val="36"/>
          <w:sz w:val="52"/>
          <w:szCs w:val="52"/>
          <w:lang w:val="fr-FR"/>
        </w:rPr>
        <w:t>Plus de deux Français sur trois pensent le nucléaire néfaste pour le climat</w:t>
      </w:r>
    </w:p>
    <w:p w:rsidR="00410074" w:rsidRPr="00410074" w:rsidRDefault="00410074" w:rsidP="00410074">
      <w:pPr>
        <w:spacing w:before="100" w:beforeAutospacing="1" w:after="100" w:afterAutospacing="1"/>
        <w:rPr>
          <w:rFonts w:ascii="Arial" w:hAnsi="Arial" w:cs="Arial"/>
          <w:caps/>
          <w:sz w:val="18"/>
          <w:szCs w:val="18"/>
          <w:lang w:val="fr-FR"/>
        </w:rPr>
      </w:pPr>
      <w:r w:rsidRPr="00410074">
        <w:rPr>
          <w:rFonts w:ascii="Arial" w:hAnsi="Arial" w:cs="Arial"/>
          <w:caps/>
          <w:sz w:val="18"/>
          <w:szCs w:val="18"/>
          <w:lang w:val="fr-FR"/>
        </w:rPr>
        <w:t>PUBLIÉ LE 26/06/2019 À 18H15</w:t>
      </w:r>
    </w:p>
    <w:p w:rsidR="00410074" w:rsidRPr="00410074" w:rsidRDefault="00F12D49" w:rsidP="00410074">
      <w:pPr>
        <w:jc w:val="both"/>
        <w:outlineLvl w:val="1"/>
        <w:rPr>
          <w:lang w:val="fr-FR"/>
        </w:rPr>
      </w:pPr>
      <w:hyperlink r:id="rId92" w:history="1">
        <w:r w:rsidR="00410074" w:rsidRPr="00410074">
          <w:rPr>
            <w:caps/>
            <w:color w:val="FFFFFF"/>
            <w:shd w:val="clear" w:color="auto" w:fill="BB0D22"/>
            <w:lang w:val="fr-FR"/>
          </w:rPr>
          <w:t>ETUDE</w:t>
        </w:r>
        <w:r w:rsidR="00410074" w:rsidRPr="00410074">
          <w:rPr>
            <w:color w:val="0000FF"/>
            <w:u w:val="single"/>
            <w:lang w:val="fr-FR"/>
          </w:rPr>
          <w:t> </w:t>
        </w:r>
      </w:hyperlink>
      <w:r w:rsidR="00410074" w:rsidRPr="00410074">
        <w:rPr>
          <w:lang w:val="fr-FR"/>
        </w:rPr>
        <w:t>Un sondage BVA pour Orano (ex-Areva) fait le point sur la perception du nucléaire en France. L’étude note que la moitié des personnes interrogées perçoit le nucléaire comme un atout, mais Orano regrette la prégnance de l’idée reçue selon laquelle l’atome serait néfaste pour le climat.</w:t>
      </w:r>
    </w:p>
    <w:p w:rsidR="00410074" w:rsidRPr="00410074" w:rsidRDefault="00410074" w:rsidP="00410074">
      <w:pPr>
        <w:shd w:val="clear" w:color="auto" w:fill="FFFFFF"/>
        <w:jc w:val="both"/>
        <w:rPr>
          <w:lang w:val="fr-FR"/>
        </w:rPr>
      </w:pPr>
      <w:r w:rsidRPr="00410074">
        <w:rPr>
          <w:noProof/>
        </w:rPr>
        <w:drawing>
          <wp:anchor distT="0" distB="0" distL="114300" distR="114300" simplePos="0" relativeHeight="251668480" behindDoc="0" locked="0" layoutInCell="1" allowOverlap="1" wp14:anchorId="3E943207" wp14:editId="5650054B">
            <wp:simplePos x="0" y="0"/>
            <wp:positionH relativeFrom="column">
              <wp:posOffset>-3810</wp:posOffset>
            </wp:positionH>
            <wp:positionV relativeFrom="paragraph">
              <wp:posOffset>72390</wp:posOffset>
            </wp:positionV>
            <wp:extent cx="1758950" cy="1173480"/>
            <wp:effectExtent l="0" t="0" r="0" b="7620"/>
            <wp:wrapSquare wrapText="bothSides"/>
            <wp:docPr id="38" name="Immagine 38" descr="Que pensent les Français du nucléai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Que pensent les Français du nucléaire ?"/>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758950" cy="11734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0074" w:rsidRPr="00410074" w:rsidRDefault="00410074" w:rsidP="00410074">
      <w:pPr>
        <w:spacing w:after="100" w:afterAutospacing="1"/>
        <w:jc w:val="both"/>
        <w:rPr>
          <w:lang w:val="fr-FR"/>
        </w:rPr>
      </w:pPr>
      <w:r w:rsidRPr="00410074">
        <w:rPr>
          <w:lang w:val="fr-FR"/>
        </w:rPr>
        <w:t>Comment les Français perçoivent-ils le nucléaire ? L’atome est-il opaque et dangereux, tel que </w:t>
      </w:r>
      <w:hyperlink r:id="rId94" w:history="1">
        <w:r w:rsidRPr="00410074">
          <w:rPr>
            <w:color w:val="000000"/>
            <w:u w:val="single"/>
            <w:lang w:val="fr-FR"/>
          </w:rPr>
          <w:t>la série Chernobyl</w:t>
        </w:r>
      </w:hyperlink>
      <w:r w:rsidRPr="00410074">
        <w:rPr>
          <w:lang w:val="fr-FR"/>
        </w:rPr>
        <w:t> (HBO)  le décrit en retraçant l’accident de 1986, ou est-il au contraire un modèle industriel sûr qu’il faudrait défendre dans un contexte de changement climatique?</w:t>
      </w:r>
    </w:p>
    <w:p w:rsidR="00410074" w:rsidRPr="00410074" w:rsidRDefault="00410074" w:rsidP="00410074">
      <w:pPr>
        <w:spacing w:after="100" w:afterAutospacing="1"/>
        <w:jc w:val="both"/>
        <w:rPr>
          <w:lang w:val="fr-FR"/>
        </w:rPr>
      </w:pPr>
      <w:r w:rsidRPr="00410074">
        <w:rPr>
          <w:lang w:val="fr-FR"/>
        </w:rPr>
        <w:t>C’est à cette question que s’attache à répondre </w:t>
      </w:r>
      <w:hyperlink r:id="rId95" w:history="1">
        <w:r w:rsidRPr="00410074">
          <w:rPr>
            <w:color w:val="000000"/>
            <w:u w:val="single"/>
            <w:lang w:val="fr-FR"/>
          </w:rPr>
          <w:t>une étude BVA</w:t>
        </w:r>
      </w:hyperlink>
      <w:r w:rsidRPr="00410074">
        <w:rPr>
          <w:lang w:val="fr-FR"/>
        </w:rPr>
        <w:t> réalisée en partenariat avec le groupe Orano (ex-Areva) et publiée le 26 juin 2019.  Réalisée en avril 2019 à partir de 2400 entretiens téléphoniques, elle vise à dresser un panorama des représentations et des “idées reçues“ des Français à propos de l’énergie atomique.</w:t>
      </w:r>
    </w:p>
    <w:p w:rsidR="00410074" w:rsidRPr="00410074" w:rsidRDefault="00410074" w:rsidP="00410074">
      <w:pPr>
        <w:spacing w:after="100" w:afterAutospacing="1"/>
        <w:jc w:val="both"/>
        <w:rPr>
          <w:lang w:val="fr-FR"/>
        </w:rPr>
      </w:pPr>
      <w:r w:rsidRPr="00410074">
        <w:rPr>
          <w:lang w:val="fr-FR"/>
        </w:rPr>
        <w:t>Question d’autant plus cruciale que le nucléaire est à une période charnière. Depuis avril, le débat public sur le cinquième plan national de gestion des matières et des déchets radioactifs (PNGMDR) </w:t>
      </w:r>
      <w:hyperlink r:id="rId96" w:history="1">
        <w:r w:rsidRPr="00410074">
          <w:rPr>
            <w:color w:val="000000"/>
            <w:u w:val="single"/>
            <w:lang w:val="fr-FR"/>
          </w:rPr>
          <w:t>bat son plein</w:t>
        </w:r>
      </w:hyperlink>
      <w:r w:rsidRPr="00410074">
        <w:rPr>
          <w:lang w:val="fr-FR"/>
        </w:rPr>
        <w:t>. Et alors que l’</w:t>
      </w:r>
      <w:hyperlink r:id="rId97" w:tooltip="Toute l'information économique et industrielle en Allemagne" w:history="1">
        <w:r w:rsidRPr="00410074">
          <w:rPr>
            <w:color w:val="000000"/>
            <w:u w:val="single"/>
            <w:lang w:val="fr-FR"/>
          </w:rPr>
          <w:t>Allemagne</w:t>
        </w:r>
      </w:hyperlink>
      <w:r w:rsidRPr="00410074">
        <w:rPr>
          <w:lang w:val="fr-FR"/>
        </w:rPr>
        <w:t> sort de l’atome, la </w:t>
      </w:r>
      <w:hyperlink r:id="rId98" w:history="1">
        <w:r w:rsidRPr="00410074">
          <w:rPr>
            <w:color w:val="000000"/>
            <w:u w:val="single"/>
            <w:lang w:val="fr-FR"/>
          </w:rPr>
          <w:t>révision de la programmation pluriannuelle de l'énergie (PPE)</w:t>
        </w:r>
      </w:hyperlink>
      <w:r w:rsidRPr="00410074">
        <w:rPr>
          <w:lang w:val="fr-FR"/>
        </w:rPr>
        <w:t> en janvier 2019 a confirmé l’objectif de ramener à 50% la production d’électricité d’origine nucléaire, tout en l’éloignant à 2035. La question de la construction de nouvelles capacités EPR, elle, reste ouverte et a été repoussée à après 2021.</w:t>
      </w:r>
    </w:p>
    <w:p w:rsidR="00410074" w:rsidRPr="00410074" w:rsidRDefault="00410074" w:rsidP="00410074">
      <w:pPr>
        <w:spacing w:after="100" w:afterAutospacing="1"/>
        <w:jc w:val="both"/>
        <w:rPr>
          <w:sz w:val="28"/>
          <w:szCs w:val="28"/>
          <w:lang w:val="fr-FR"/>
        </w:rPr>
      </w:pPr>
      <w:r w:rsidRPr="00410074">
        <w:rPr>
          <w:color w:val="BB0D22"/>
          <w:sz w:val="28"/>
          <w:szCs w:val="28"/>
          <w:lang w:val="fr-FR"/>
        </w:rPr>
        <w:t>Des positions autour du nucléaire polarisées</w:t>
      </w:r>
    </w:p>
    <w:p w:rsidR="00410074" w:rsidRPr="00410074" w:rsidRDefault="00410074" w:rsidP="00410074">
      <w:pPr>
        <w:spacing w:after="100" w:afterAutospacing="1"/>
        <w:jc w:val="both"/>
        <w:rPr>
          <w:lang w:val="fr-FR"/>
        </w:rPr>
      </w:pPr>
      <w:r w:rsidRPr="00410074">
        <w:rPr>
          <w:lang w:val="fr-FR"/>
        </w:rPr>
        <w:t>Sans surprise, l’énergie nucléaire reste très clivante.</w:t>
      </w:r>
      <w:r>
        <w:rPr>
          <w:lang w:val="fr-FR"/>
        </w:rPr>
        <w:t xml:space="preserve"> </w:t>
      </w:r>
      <w:r w:rsidRPr="00410074">
        <w:rPr>
          <w:lang w:val="fr-FR"/>
        </w:rPr>
        <w:t>Ainsi, 47% des Français considèrent que le nucléaire est un atout pour le pays (une position partagée en sur-proportion par les hommes et les plus âgés), tandis que 34% y voient un handicap. Une vision globalement positive, d’autant que “</w:t>
      </w:r>
      <w:r w:rsidRPr="00410074">
        <w:rPr>
          <w:i/>
          <w:iCs/>
          <w:lang w:val="fr-FR"/>
        </w:rPr>
        <w:t>17% des sondés répondent “ni l’un ni l’autre“, et que le fait d’expliquer en détails peut permettre de faire bouger les opinions</w:t>
      </w:r>
      <w:r w:rsidRPr="00410074">
        <w:rPr>
          <w:lang w:val="fr-FR"/>
        </w:rPr>
        <w:t>“ explique Edouard Lecerf, directeur adjoint de BVA. </w:t>
      </w:r>
    </w:p>
    <w:p w:rsidR="00410074" w:rsidRPr="00410074" w:rsidRDefault="00410074" w:rsidP="00410074">
      <w:pPr>
        <w:spacing w:after="100" w:afterAutospacing="1"/>
        <w:jc w:val="both"/>
        <w:rPr>
          <w:lang w:val="fr-FR"/>
        </w:rPr>
      </w:pPr>
      <w:r w:rsidRPr="00410074">
        <w:rPr>
          <w:lang w:val="fr-FR"/>
        </w:rPr>
        <w:t>Pour les Français interrogés, “</w:t>
      </w:r>
      <w:r w:rsidRPr="00410074">
        <w:rPr>
          <w:i/>
          <w:iCs/>
          <w:lang w:val="fr-FR"/>
        </w:rPr>
        <w:t>les avantages du nucléaire sont du côté de l’immédiateté, alors que les inconvénients sont projetés un peu plus tard</w:t>
      </w:r>
      <w:r w:rsidRPr="00410074">
        <w:rPr>
          <w:lang w:val="fr-FR"/>
        </w:rPr>
        <w:t>“ précise Edouard Lecerf. Ainsi, parmi les arguments en faveur de l’atome sont cités en premiers l’indépendance énergétique de la France (46%) et la création d’emplois (39%), alors que du côté des critiques la production de déchets non recyclables (56%) et le risque d’accident (52%) prédominent.</w:t>
      </w:r>
    </w:p>
    <w:p w:rsidR="00410074" w:rsidRPr="00410074" w:rsidRDefault="00410074" w:rsidP="00410074">
      <w:pPr>
        <w:spacing w:after="100" w:afterAutospacing="1"/>
        <w:jc w:val="both"/>
        <w:rPr>
          <w:lang w:val="fr-FR"/>
        </w:rPr>
      </w:pPr>
      <w:r w:rsidRPr="00410074">
        <w:rPr>
          <w:lang w:val="fr-FR"/>
        </w:rPr>
        <w:t>Le bilan est donc globalement positif, même s’il est difficile d’être d’accord avec Orano quand le groupe affirme que cette évaluation conduit 54% des Français à penser que l’avenir sera fait d’un mix entre nucléaire et renouvelable… à partir d’une question portant sur leur connaissance des plans du gouvernement.</w:t>
      </w:r>
    </w:p>
    <w:p w:rsidR="00410074" w:rsidRPr="00410074" w:rsidRDefault="00410074" w:rsidP="00410074">
      <w:pPr>
        <w:spacing w:after="100" w:afterAutospacing="1"/>
        <w:jc w:val="both"/>
        <w:rPr>
          <w:sz w:val="28"/>
          <w:szCs w:val="28"/>
          <w:lang w:val="fr-FR"/>
        </w:rPr>
      </w:pPr>
      <w:r w:rsidRPr="00410074">
        <w:rPr>
          <w:color w:val="BB0D22"/>
          <w:sz w:val="28"/>
          <w:szCs w:val="28"/>
          <w:lang w:val="fr-FR"/>
        </w:rPr>
        <w:lastRenderedPageBreak/>
        <w:t>Les français sous-estiment globalement les performances du nucléaire</w:t>
      </w:r>
    </w:p>
    <w:p w:rsidR="00410074" w:rsidRPr="00410074" w:rsidRDefault="00410074" w:rsidP="00410074">
      <w:pPr>
        <w:spacing w:after="100" w:afterAutospacing="1"/>
        <w:jc w:val="both"/>
        <w:rPr>
          <w:lang w:val="fr-FR"/>
        </w:rPr>
      </w:pPr>
      <w:r w:rsidRPr="00410074">
        <w:rPr>
          <w:lang w:val="fr-FR"/>
        </w:rPr>
        <w:t>En plus de ces considérations globales, Orano insiste sur le fait que plusieurs résultats de l’étude montrent que les représentations des Français sont en décalage avec la réalité du secteur. Les Français sous-estiment ainsi le pourcentage d’électricité produit à partir de sources nucléaires, qu’ils placent en moyenne à 59% au lieu de 72%. L’impact de la filière sur l’emploi est sous-évalué. Si la majorité des Français y voit un secteur créateur d’emplois (56%), le nombre de personnes employées par le nucléaire (220 000) est lui très sous-évalué.</w:t>
      </w:r>
    </w:p>
    <w:p w:rsidR="00410074" w:rsidRPr="00410074" w:rsidRDefault="00410074" w:rsidP="00410074">
      <w:pPr>
        <w:spacing w:after="100" w:afterAutospacing="1"/>
        <w:jc w:val="both"/>
        <w:rPr>
          <w:lang w:val="fr-FR"/>
        </w:rPr>
      </w:pPr>
      <w:r w:rsidRPr="00410074">
        <w:rPr>
          <w:lang w:val="fr-FR"/>
        </w:rPr>
        <w:t>La majorité des Français (68%) considèrent par ailleurs que le nucléaire est cher à produire. Un résultat du sondage difficile à interpréter car, comme </w:t>
      </w:r>
      <w:hyperlink r:id="rId99" w:history="1">
        <w:r w:rsidRPr="00410074">
          <w:rPr>
            <w:color w:val="000000"/>
            <w:u w:val="single"/>
            <w:lang w:val="fr-FR"/>
          </w:rPr>
          <w:t>l’expliquait l’Usine Nouvelle</w:t>
        </w:r>
      </w:hyperlink>
      <w:r w:rsidRPr="00410074">
        <w:rPr>
          <w:lang w:val="fr-FR"/>
        </w:rPr>
        <w:t>, le prix facturé du nucléaire reste assez bas mais se voit désormais concurrencé par les énergies renouvelables si l’on considère les coûts de démantèlement. Les réacteurs EPR seraient même plus onéreux.</w:t>
      </w:r>
    </w:p>
    <w:p w:rsidR="00410074" w:rsidRPr="00410074" w:rsidRDefault="00410074" w:rsidP="00410074">
      <w:pPr>
        <w:spacing w:after="100" w:afterAutospacing="1"/>
        <w:jc w:val="both"/>
        <w:rPr>
          <w:lang w:val="fr-FR"/>
        </w:rPr>
      </w:pPr>
      <w:r w:rsidRPr="00410074">
        <w:rPr>
          <w:lang w:val="fr-FR"/>
        </w:rPr>
        <w:t>Bonne nouvelle pour Orano, en analysant les réponses des Français habitant à proximité de deux sites gérés par Orano (La Hague et le Tricastin et Melox), l’étude expose que “</w:t>
      </w:r>
      <w:r w:rsidRPr="00410074">
        <w:rPr>
          <w:i/>
          <w:iCs/>
          <w:lang w:val="fr-FR"/>
        </w:rPr>
        <w:t>lorsqu’on vit à proximité d’une centrale, on a une perception en général plus positive du nucléaire, mais cette perception ne s’appuie pas beaucoup plus sur une meilleure compréhension</w:t>
      </w:r>
      <w:r w:rsidRPr="00410074">
        <w:rPr>
          <w:lang w:val="fr-FR"/>
        </w:rPr>
        <w:t>“ résume Edouard Lecerf.</w:t>
      </w:r>
    </w:p>
    <w:p w:rsidR="00410074" w:rsidRPr="00410074" w:rsidRDefault="00410074" w:rsidP="00410074">
      <w:pPr>
        <w:spacing w:after="100" w:afterAutospacing="1"/>
        <w:jc w:val="both"/>
        <w:rPr>
          <w:sz w:val="28"/>
          <w:szCs w:val="28"/>
          <w:lang w:val="fr-FR"/>
        </w:rPr>
      </w:pPr>
      <w:r w:rsidRPr="00410074">
        <w:rPr>
          <w:color w:val="BB0D22"/>
          <w:sz w:val="28"/>
          <w:szCs w:val="28"/>
          <w:lang w:val="fr-FR"/>
        </w:rPr>
        <w:t>69% des Français pensent que le nucléaire contribue au réchauffement climatique</w:t>
      </w:r>
    </w:p>
    <w:p w:rsidR="00410074" w:rsidRPr="00410074" w:rsidRDefault="00410074" w:rsidP="00410074">
      <w:pPr>
        <w:spacing w:after="100" w:afterAutospacing="1"/>
        <w:jc w:val="both"/>
        <w:rPr>
          <w:lang w:val="fr-FR"/>
        </w:rPr>
      </w:pPr>
      <w:r w:rsidRPr="00410074">
        <w:rPr>
          <w:lang w:val="fr-FR"/>
        </w:rPr>
        <w:t>Car partout sur le territoire, la grande majorité des sondés (69%) associent le nucléaire à l’émission de gaz à effet de serre. Chez les 18-34 ans, pourtant plus engagés pour le climat, le taux monte même à 86%. Certes, seuls 34% de la population considère que le nucléaire contribue “beaucoup“ au réchauffement et il est correct de considérer que l’électricité produite grâce à la fission de l’uranium émet “un peu“… Mais pour Edouard Lecerf, cette réponse provient surtout d’un “</w:t>
      </w:r>
      <w:r w:rsidRPr="00410074">
        <w:rPr>
          <w:i/>
          <w:iCs/>
          <w:lang w:val="fr-FR"/>
        </w:rPr>
        <w:t>effet de halo qui fait qu’aujourd’hui, on a l’impression que tout dérègle le climat, y compris le nucléaire</w:t>
      </w:r>
      <w:r w:rsidRPr="00410074">
        <w:rPr>
          <w:lang w:val="fr-FR"/>
        </w:rPr>
        <w:t>“.</w:t>
      </w:r>
    </w:p>
    <w:p w:rsidR="00410074" w:rsidRPr="00410074" w:rsidRDefault="00410074" w:rsidP="00410074">
      <w:pPr>
        <w:spacing w:after="100" w:afterAutospacing="1"/>
        <w:jc w:val="both"/>
        <w:rPr>
          <w:lang w:val="fr-FR"/>
        </w:rPr>
      </w:pPr>
      <w:r w:rsidRPr="00410074">
        <w:rPr>
          <w:lang w:val="fr-FR"/>
        </w:rPr>
        <w:t>En réalité, contrairement aux estimations des Français, le nucléaire émet seulement 12 grammes de CO2 par kWh. Soit un peu plus que l’éolien, mais moins que le photovoltaïque (41-48g), que 63% des Français considèrent pourtant comme une énergie moins émettrice que l’atome. Le gaz (autour de 400g) et le charbon (près de 1000g) sont quant à eux bien plus nocifs.</w:t>
      </w:r>
    </w:p>
    <w:p w:rsidR="00410074" w:rsidRPr="00410074" w:rsidRDefault="00410074" w:rsidP="00410074">
      <w:pPr>
        <w:spacing w:after="100" w:afterAutospacing="1"/>
        <w:jc w:val="both"/>
        <w:rPr>
          <w:lang w:val="fr-FR"/>
        </w:rPr>
      </w:pPr>
      <w:r w:rsidRPr="00410074">
        <w:rPr>
          <w:lang w:val="fr-FR"/>
        </w:rPr>
        <w:t>Cette idée reçue inquiète Orano, qui note par ailleurs que seuls six Français sur dix pensent que le combustible peut être recyclé. “</w:t>
      </w:r>
      <w:r w:rsidRPr="00410074">
        <w:rPr>
          <w:i/>
          <w:iCs/>
          <w:lang w:val="fr-FR"/>
        </w:rPr>
        <w:t>Le nucléaire a un rôle indispensable pour faire réussir la transition énergétique</w:t>
      </w:r>
      <w:r w:rsidRPr="00410074">
        <w:rPr>
          <w:lang w:val="fr-FR"/>
        </w:rPr>
        <w:t>“ défend pourtant Philippe Knoche, directeur général d'Orano, qui rappelle d’ailleurs que la majorité des scénarios du GIEC permettant de limiter le réchauffement à 1,5°C d’ici la fin du siècle prévoient une augmentation des capacités installées dans le monde. Pour Orano, c’est alors de la “</w:t>
      </w:r>
      <w:r w:rsidRPr="00410074">
        <w:rPr>
          <w:i/>
          <w:iCs/>
          <w:lang w:val="fr-FR"/>
        </w:rPr>
        <w:t>pédagogie</w:t>
      </w:r>
      <w:r w:rsidRPr="00410074">
        <w:rPr>
          <w:lang w:val="fr-FR"/>
        </w:rPr>
        <w:t>“ qu’il convient de faire pour expliquer que le nucléaire est décarboné, et améliorer son image.</w:t>
      </w:r>
    </w:p>
    <w:p w:rsidR="00410074" w:rsidRDefault="00410074" w:rsidP="00410074">
      <w:pPr>
        <w:spacing w:after="100" w:afterAutospacing="1"/>
        <w:jc w:val="both"/>
        <w:rPr>
          <w:lang w:val="fr-FR"/>
        </w:rPr>
      </w:pPr>
      <w:r w:rsidRPr="00410074">
        <w:rPr>
          <w:lang w:val="fr-FR"/>
        </w:rPr>
        <w:t>On peut alors regretter que les différents résultats de l'étude ne soient pas corrélés, ce qui permettrait de juger de la cohérence des positions dessinées et de voir comment le rejet ou l'acceptation du nucléaire sont liés ou non à ses impacts climatiques supposés. Pour rappel, selon </w:t>
      </w:r>
      <w:hyperlink r:id="rId100" w:history="1">
        <w:r w:rsidRPr="00410074">
          <w:rPr>
            <w:color w:val="000000"/>
            <w:u w:val="single"/>
            <w:lang w:val="fr-FR"/>
          </w:rPr>
          <w:t>une étude de l’Ademe</w:t>
        </w:r>
      </w:hyperlink>
      <w:r w:rsidRPr="00410074">
        <w:rPr>
          <w:lang w:val="fr-FR"/>
        </w:rPr>
        <w:t> conduite chaque année, seul 74% des Français croyaient en l’existence d’un réchauffement climatique d’origine anthropique en 2018.</w:t>
      </w:r>
    </w:p>
    <w:p w:rsidR="00410074" w:rsidRDefault="00410074">
      <w:pPr>
        <w:rPr>
          <w:lang w:val="fr-FR"/>
        </w:rPr>
      </w:pPr>
      <w:r>
        <w:rPr>
          <w:lang w:val="fr-FR"/>
        </w:rPr>
        <w:br w:type="page"/>
      </w:r>
    </w:p>
    <w:p w:rsidR="00DF0FA3" w:rsidRPr="00410074" w:rsidRDefault="00DF0FA3" w:rsidP="00DF0FA3">
      <w:pPr>
        <w:spacing w:line="360" w:lineRule="auto"/>
        <w:ind w:firstLine="360"/>
        <w:jc w:val="both"/>
        <w:rPr>
          <w:rFonts w:eastAsiaTheme="minorEastAsia"/>
          <w:lang w:val="fr-FR" w:eastAsia="en-US"/>
        </w:rPr>
      </w:pPr>
    </w:p>
    <w:p w:rsidR="005558A4" w:rsidRPr="00AD26E6" w:rsidRDefault="005558A4" w:rsidP="00213924">
      <w:pPr>
        <w:jc w:val="center"/>
        <w:rPr>
          <w:sz w:val="18"/>
          <w:szCs w:val="18"/>
          <w:lang w:val="fr-FR"/>
        </w:rPr>
      </w:pPr>
      <w:r w:rsidRPr="00AD26E6">
        <w:rPr>
          <w:b/>
          <w:sz w:val="32"/>
          <w:szCs w:val="32"/>
          <w:lang w:val="fr-FR"/>
        </w:rPr>
        <w:t>Test</w:t>
      </w:r>
    </w:p>
    <w:p w:rsidR="005558A4" w:rsidRPr="0059353D" w:rsidRDefault="005558A4">
      <w:pPr>
        <w:rPr>
          <w:lang w:val="en-GB"/>
        </w:rPr>
      </w:pPr>
      <w:r w:rsidRPr="0059353D">
        <w:rPr>
          <w:lang w:val="en-GB"/>
        </w:rPr>
        <w:t>Replacez dans le texte les mots suivants:</w:t>
      </w:r>
    </w:p>
    <w:p w:rsidR="005558A4" w:rsidRPr="0059353D" w:rsidRDefault="005558A4" w:rsidP="00F526E0">
      <w:pPr>
        <w:jc w:val="center"/>
        <w:rPr>
          <w:b/>
          <w:lang w:val="de-DE"/>
        </w:rPr>
      </w:pPr>
      <w:r w:rsidRPr="0059353D">
        <w:rPr>
          <w:b/>
          <w:lang w:val="de-DE"/>
        </w:rPr>
        <w:t>atteint -  beaucoup -  crise  -  croissante  -  d’  -  depuis  -  des  -</w:t>
      </w:r>
    </w:p>
    <w:p w:rsidR="005558A4" w:rsidRPr="00AD26E6" w:rsidRDefault="005558A4" w:rsidP="00F526E0">
      <w:pPr>
        <w:jc w:val="center"/>
        <w:rPr>
          <w:b/>
          <w:lang w:val="fr-FR"/>
        </w:rPr>
      </w:pPr>
      <w:r w:rsidRPr="00AD26E6">
        <w:rPr>
          <w:b/>
          <w:lang w:val="fr-FR"/>
        </w:rPr>
        <w:t>écart  -  il faut  -  moyenne  -  par  -  pays  -  un peu</w:t>
      </w:r>
    </w:p>
    <w:p w:rsidR="005558A4" w:rsidRPr="0059353D" w:rsidRDefault="005E7BCC" w:rsidP="00F526E0">
      <w:pPr>
        <w:jc w:val="center"/>
      </w:pPr>
      <w:r>
        <w:rPr>
          <w:noProof/>
        </w:rPr>
        <w:drawing>
          <wp:inline distT="0" distB="0" distL="0" distR="0">
            <wp:extent cx="2819400" cy="7376160"/>
            <wp:effectExtent l="0" t="0" r="0" b="0"/>
            <wp:docPr id="19" name="Immagine 19" descr="crise_clo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rise_cloze"/>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819400" cy="7376160"/>
                    </a:xfrm>
                    <a:prstGeom prst="rect">
                      <a:avLst/>
                    </a:prstGeom>
                    <a:noFill/>
                    <a:ln>
                      <a:noFill/>
                    </a:ln>
                  </pic:spPr>
                </pic:pic>
              </a:graphicData>
            </a:graphic>
          </wp:inline>
        </w:drawing>
      </w:r>
    </w:p>
    <w:p w:rsidR="005558A4" w:rsidRDefault="005558A4" w:rsidP="00F526E0">
      <w:pPr>
        <w:jc w:val="center"/>
      </w:pPr>
      <w:r>
        <w:br w:type="page"/>
      </w:r>
      <w:r w:rsidR="005E7BCC">
        <w:rPr>
          <w:noProof/>
        </w:rPr>
        <w:lastRenderedPageBreak/>
        <w:drawing>
          <wp:inline distT="0" distB="0" distL="0" distR="0">
            <wp:extent cx="2270760" cy="9349740"/>
            <wp:effectExtent l="0" t="0" r="0" b="0"/>
            <wp:docPr id="20" name="Immagine 20" descr="CMI_voi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MI_voitures"/>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270760" cy="9349740"/>
                    </a:xfrm>
                    <a:prstGeom prst="rect">
                      <a:avLst/>
                    </a:prstGeom>
                    <a:noFill/>
                    <a:ln>
                      <a:noFill/>
                    </a:ln>
                  </pic:spPr>
                </pic:pic>
              </a:graphicData>
            </a:graphic>
          </wp:inline>
        </w:drawing>
      </w:r>
    </w:p>
    <w:p w:rsidR="001D7714" w:rsidRDefault="001D7714" w:rsidP="00552C65">
      <w:pPr>
        <w:spacing w:line="300" w:lineRule="auto"/>
        <w:ind w:left="360"/>
        <w:jc w:val="center"/>
        <w:rPr>
          <w:b/>
          <w:sz w:val="28"/>
          <w:szCs w:val="28"/>
        </w:rPr>
      </w:pPr>
    </w:p>
    <w:p w:rsidR="00552C65" w:rsidRPr="00B214FD" w:rsidRDefault="00552C65" w:rsidP="00552C65">
      <w:pPr>
        <w:spacing w:line="300" w:lineRule="auto"/>
        <w:ind w:left="360"/>
        <w:jc w:val="center"/>
        <w:rPr>
          <w:b/>
          <w:sz w:val="28"/>
          <w:szCs w:val="28"/>
        </w:rPr>
      </w:pPr>
      <w:r w:rsidRPr="00B214FD">
        <w:rPr>
          <w:b/>
          <w:sz w:val="28"/>
          <w:szCs w:val="28"/>
        </w:rPr>
        <w:t>Test de compréhension</w:t>
      </w:r>
    </w:p>
    <w:p w:rsidR="00552C65" w:rsidRDefault="00552C65" w:rsidP="00552C65">
      <w:pPr>
        <w:spacing w:line="300" w:lineRule="auto"/>
        <w:ind w:left="360"/>
      </w:pPr>
    </w:p>
    <w:p w:rsidR="00552C65" w:rsidRDefault="00552C65" w:rsidP="00552C65">
      <w:pPr>
        <w:spacing w:line="300" w:lineRule="auto"/>
        <w:ind w:left="360"/>
      </w:pPr>
    </w:p>
    <w:p w:rsidR="00552C65" w:rsidRPr="00AD26E6" w:rsidRDefault="00552C65" w:rsidP="00552C65">
      <w:pPr>
        <w:numPr>
          <w:ilvl w:val="0"/>
          <w:numId w:val="11"/>
        </w:numPr>
        <w:spacing w:line="300" w:lineRule="auto"/>
        <w:rPr>
          <w:lang w:val="fr-FR"/>
        </w:rPr>
      </w:pPr>
      <w:r w:rsidRPr="00AD26E6">
        <w:rPr>
          <w:lang w:val="fr-FR"/>
        </w:rPr>
        <w:t>Que signifie “les Trente Glorieuses”?</w:t>
      </w:r>
    </w:p>
    <w:p w:rsidR="00552C65" w:rsidRDefault="00552C65" w:rsidP="00552C65">
      <w:pPr>
        <w:spacing w:line="300" w:lineRule="auto"/>
      </w:pPr>
      <w:r>
        <w:t>……………………………………………………………………………………………………..</w:t>
      </w:r>
    </w:p>
    <w:p w:rsidR="00552C65" w:rsidRDefault="00552C65" w:rsidP="00552C65">
      <w:pPr>
        <w:spacing w:line="300" w:lineRule="auto"/>
      </w:pPr>
    </w:p>
    <w:p w:rsidR="00552C65" w:rsidRDefault="00552C65" w:rsidP="00552C65">
      <w:pPr>
        <w:numPr>
          <w:ilvl w:val="0"/>
          <w:numId w:val="11"/>
        </w:numPr>
        <w:spacing w:line="300" w:lineRule="auto"/>
      </w:pPr>
      <w:r w:rsidRPr="00B214FD">
        <w:rPr>
          <w:b/>
        </w:rPr>
        <w:t>Etayer</w:t>
      </w:r>
      <w:r>
        <w:t xml:space="preserve"> signifie </w:t>
      </w:r>
    </w:p>
    <w:p w:rsidR="00552C65" w:rsidRDefault="00552C65" w:rsidP="00552C65">
      <w:pPr>
        <w:spacing w:line="300" w:lineRule="auto"/>
        <w:ind w:left="360"/>
      </w:pPr>
      <w:r>
        <w:t xml:space="preserve">□ couper </w:t>
      </w:r>
      <w:r>
        <w:tab/>
      </w:r>
      <w:r>
        <w:tab/>
      </w:r>
      <w:r>
        <w:tab/>
      </w:r>
      <w:r>
        <w:tab/>
        <w:t xml:space="preserve">□ appuyer </w:t>
      </w:r>
      <w:r>
        <w:tab/>
      </w:r>
      <w:r>
        <w:tab/>
      </w:r>
      <w:r>
        <w:tab/>
      </w:r>
      <w:r>
        <w:tab/>
        <w:t>□ tailler</w:t>
      </w:r>
    </w:p>
    <w:p w:rsidR="00552C65" w:rsidRDefault="00552C65" w:rsidP="00552C65">
      <w:pPr>
        <w:spacing w:line="300" w:lineRule="auto"/>
        <w:ind w:left="360"/>
      </w:pPr>
    </w:p>
    <w:p w:rsidR="00552C65" w:rsidRPr="00AD26E6" w:rsidRDefault="00552C65" w:rsidP="00552C65">
      <w:pPr>
        <w:numPr>
          <w:ilvl w:val="0"/>
          <w:numId w:val="11"/>
        </w:numPr>
        <w:spacing w:line="300" w:lineRule="auto"/>
        <w:rPr>
          <w:lang w:val="fr-FR"/>
        </w:rPr>
      </w:pPr>
      <w:r w:rsidRPr="00AD26E6">
        <w:rPr>
          <w:b/>
          <w:lang w:val="fr-FR"/>
        </w:rPr>
        <w:t>un</w:t>
      </w:r>
      <w:r w:rsidRPr="00AD26E6">
        <w:rPr>
          <w:lang w:val="fr-FR"/>
        </w:rPr>
        <w:t xml:space="preserve"> chiffre ou </w:t>
      </w:r>
      <w:r w:rsidRPr="00AD26E6">
        <w:rPr>
          <w:b/>
          <w:lang w:val="fr-FR"/>
        </w:rPr>
        <w:t>une</w:t>
      </w:r>
      <w:r w:rsidRPr="00AD26E6">
        <w:rPr>
          <w:lang w:val="fr-FR"/>
        </w:rPr>
        <w:t xml:space="preserve"> chiffre?</w:t>
      </w:r>
    </w:p>
    <w:p w:rsidR="00552C65" w:rsidRPr="00AD26E6" w:rsidRDefault="00552C65" w:rsidP="00552C65">
      <w:pPr>
        <w:spacing w:line="300" w:lineRule="auto"/>
        <w:rPr>
          <w:lang w:val="fr-FR"/>
        </w:rPr>
      </w:pPr>
    </w:p>
    <w:p w:rsidR="00552C65" w:rsidRDefault="00552C65" w:rsidP="00552C65">
      <w:pPr>
        <w:numPr>
          <w:ilvl w:val="0"/>
          <w:numId w:val="11"/>
        </w:numPr>
        <w:spacing w:line="300" w:lineRule="auto"/>
      </w:pPr>
      <w:r w:rsidRPr="00B214FD">
        <w:rPr>
          <w:b/>
        </w:rPr>
        <w:t>Propos</w:t>
      </w:r>
      <w:r>
        <w:t xml:space="preserve"> signifie </w:t>
      </w:r>
    </w:p>
    <w:p w:rsidR="00552C65" w:rsidRPr="00B214FD" w:rsidRDefault="00552C65" w:rsidP="00552C65">
      <w:pPr>
        <w:spacing w:line="300" w:lineRule="auto"/>
        <w:ind w:left="360"/>
        <w:rPr>
          <w:lang w:val="en-GB"/>
        </w:rPr>
      </w:pPr>
      <w:r w:rsidRPr="00B214FD">
        <w:rPr>
          <w:lang w:val="en-GB"/>
        </w:rPr>
        <w:t xml:space="preserve">□ argument </w:t>
      </w:r>
      <w:r w:rsidRPr="00B214FD">
        <w:rPr>
          <w:lang w:val="en-GB"/>
        </w:rPr>
        <w:tab/>
      </w:r>
      <w:r>
        <w:rPr>
          <w:lang w:val="en-GB"/>
        </w:rPr>
        <w:tab/>
      </w:r>
      <w:r>
        <w:rPr>
          <w:lang w:val="en-GB"/>
        </w:rPr>
        <w:tab/>
      </w:r>
      <w:r w:rsidRPr="00B214FD">
        <w:rPr>
          <w:lang w:val="en-GB"/>
        </w:rPr>
        <w:t>□</w:t>
      </w:r>
      <w:r>
        <w:rPr>
          <w:lang w:val="en-GB"/>
        </w:rPr>
        <w:t xml:space="preserve"> </w:t>
      </w:r>
      <w:r w:rsidRPr="00B214FD">
        <w:rPr>
          <w:lang w:val="en-GB"/>
        </w:rPr>
        <w:t xml:space="preserve">question </w:t>
      </w:r>
      <w:r>
        <w:rPr>
          <w:lang w:val="en-GB"/>
        </w:rPr>
        <w:tab/>
      </w:r>
      <w:r>
        <w:rPr>
          <w:lang w:val="en-GB"/>
        </w:rPr>
        <w:tab/>
      </w:r>
      <w:r>
        <w:rPr>
          <w:lang w:val="en-GB"/>
        </w:rPr>
        <w:tab/>
      </w:r>
      <w:r>
        <w:rPr>
          <w:lang w:val="en-GB"/>
        </w:rPr>
        <w:tab/>
      </w:r>
      <w:r>
        <w:t xml:space="preserve">□ </w:t>
      </w:r>
      <w:r w:rsidRPr="00B214FD">
        <w:rPr>
          <w:lang w:val="en-GB"/>
        </w:rPr>
        <w:t>sujet</w:t>
      </w:r>
    </w:p>
    <w:p w:rsidR="00552C65" w:rsidRPr="00B214FD" w:rsidRDefault="00552C65" w:rsidP="00552C65">
      <w:pPr>
        <w:spacing w:line="300" w:lineRule="auto"/>
        <w:ind w:left="360"/>
        <w:rPr>
          <w:lang w:val="en-GB"/>
        </w:rPr>
      </w:pPr>
    </w:p>
    <w:p w:rsidR="00552C65" w:rsidRDefault="00552C65" w:rsidP="00552C65">
      <w:pPr>
        <w:numPr>
          <w:ilvl w:val="0"/>
          <w:numId w:val="11"/>
        </w:numPr>
        <w:spacing w:line="300" w:lineRule="auto"/>
        <w:rPr>
          <w:lang w:val="en-GB"/>
        </w:rPr>
      </w:pPr>
      <w:r w:rsidRPr="00B214FD">
        <w:rPr>
          <w:lang w:val="en-GB"/>
        </w:rPr>
        <w:t>Que remplace “e</w:t>
      </w:r>
      <w:r w:rsidRPr="006C7F67">
        <w:rPr>
          <w:lang w:val="en-GB"/>
        </w:rPr>
        <w:t xml:space="preserve">n” dans la phrase “on en comptait </w:t>
      </w:r>
      <w:smartTag w:uri="urn:schemas-microsoft-com:office:smarttags" w:element="metricconverter">
        <w:smartTagPr>
          <w:attr w:name="ProductID" w:val="280”"/>
        </w:smartTagPr>
        <w:r w:rsidRPr="006C7F67">
          <w:rPr>
            <w:lang w:val="en-GB"/>
          </w:rPr>
          <w:t>280”</w:t>
        </w:r>
      </w:smartTag>
      <w:r w:rsidRPr="006C7F67">
        <w:rPr>
          <w:lang w:val="en-GB"/>
        </w:rPr>
        <w:t>?</w:t>
      </w:r>
    </w:p>
    <w:p w:rsidR="00552C65" w:rsidRPr="00B214FD" w:rsidRDefault="00552C65" w:rsidP="00552C65">
      <w:pPr>
        <w:spacing w:line="300" w:lineRule="auto"/>
        <w:rPr>
          <w:lang w:val="en-GB"/>
        </w:rPr>
      </w:pPr>
      <w:r w:rsidRPr="00B214FD">
        <w:rPr>
          <w:lang w:val="en-GB"/>
        </w:rPr>
        <w:t>……………………………………………………………………………………………………..</w:t>
      </w:r>
    </w:p>
    <w:p w:rsidR="00552C65" w:rsidRDefault="00552C65" w:rsidP="00552C65">
      <w:pPr>
        <w:spacing w:line="300" w:lineRule="auto"/>
        <w:rPr>
          <w:lang w:val="en-GB"/>
        </w:rPr>
      </w:pPr>
    </w:p>
    <w:p w:rsidR="00552C65" w:rsidRDefault="00552C65" w:rsidP="00552C65">
      <w:pPr>
        <w:numPr>
          <w:ilvl w:val="0"/>
          <w:numId w:val="11"/>
        </w:numPr>
        <w:spacing w:line="300" w:lineRule="auto"/>
        <w:rPr>
          <w:lang w:val="en-GB"/>
        </w:rPr>
      </w:pPr>
      <w:r>
        <w:rPr>
          <w:lang w:val="en-GB"/>
        </w:rPr>
        <w:t xml:space="preserve">Le sigle </w:t>
      </w:r>
      <w:r w:rsidRPr="00B214FD">
        <w:rPr>
          <w:b/>
          <w:lang w:val="en-GB"/>
        </w:rPr>
        <w:t>INSEE</w:t>
      </w:r>
      <w:r>
        <w:rPr>
          <w:lang w:val="en-GB"/>
        </w:rPr>
        <w:t xml:space="preserve"> signifie</w:t>
      </w:r>
    </w:p>
    <w:p w:rsidR="00552C65" w:rsidRDefault="00552C65" w:rsidP="00552C65">
      <w:pPr>
        <w:spacing w:line="300" w:lineRule="auto"/>
      </w:pPr>
      <w:r w:rsidRPr="00B214FD">
        <w:rPr>
          <w:lang w:val="en-GB"/>
        </w:rPr>
        <w:t>…………</w:t>
      </w:r>
      <w:r>
        <w:t>…………………………………………………………………………………………..</w:t>
      </w:r>
    </w:p>
    <w:p w:rsidR="00552C65" w:rsidRDefault="00552C65" w:rsidP="00552C65">
      <w:pPr>
        <w:spacing w:line="300" w:lineRule="auto"/>
        <w:rPr>
          <w:lang w:val="en-GB"/>
        </w:rPr>
      </w:pPr>
    </w:p>
    <w:p w:rsidR="00552C65" w:rsidRDefault="00552C65" w:rsidP="00552C65">
      <w:pPr>
        <w:numPr>
          <w:ilvl w:val="0"/>
          <w:numId w:val="11"/>
        </w:numPr>
        <w:spacing w:line="300" w:lineRule="auto"/>
        <w:rPr>
          <w:lang w:val="en-GB"/>
        </w:rPr>
      </w:pPr>
      <w:r>
        <w:rPr>
          <w:lang w:val="en-GB"/>
        </w:rPr>
        <w:t xml:space="preserve">Une voiture </w:t>
      </w:r>
    </w:p>
    <w:p w:rsidR="00552C65" w:rsidRDefault="00552C65" w:rsidP="00552C65">
      <w:pPr>
        <w:spacing w:line="300" w:lineRule="auto"/>
        <w:ind w:left="360"/>
        <w:rPr>
          <w:lang w:val="en-GB"/>
        </w:rPr>
      </w:pPr>
      <w:r w:rsidRPr="00B214FD">
        <w:rPr>
          <w:lang w:val="en-GB"/>
        </w:rPr>
        <w:t xml:space="preserve">□ </w:t>
      </w:r>
      <w:r>
        <w:rPr>
          <w:lang w:val="en-GB"/>
        </w:rPr>
        <w:t xml:space="preserve">roule </w:t>
      </w:r>
      <w:r>
        <w:rPr>
          <w:lang w:val="en-GB"/>
        </w:rPr>
        <w:tab/>
      </w:r>
      <w:r>
        <w:rPr>
          <w:lang w:val="en-GB"/>
        </w:rPr>
        <w:tab/>
      </w:r>
      <w:r>
        <w:rPr>
          <w:lang w:val="en-GB"/>
        </w:rPr>
        <w:tab/>
      </w:r>
      <w:r>
        <w:rPr>
          <w:lang w:val="en-GB"/>
        </w:rPr>
        <w:tab/>
      </w:r>
      <w:r w:rsidRPr="00B214FD">
        <w:rPr>
          <w:lang w:val="en-GB"/>
        </w:rPr>
        <w:t xml:space="preserve">□ </w:t>
      </w:r>
      <w:r>
        <w:rPr>
          <w:lang w:val="en-GB"/>
        </w:rPr>
        <w:t xml:space="preserve">fonctionne </w:t>
      </w:r>
      <w:r>
        <w:rPr>
          <w:lang w:val="en-GB"/>
        </w:rPr>
        <w:tab/>
      </w:r>
      <w:r>
        <w:rPr>
          <w:lang w:val="en-GB"/>
        </w:rPr>
        <w:tab/>
      </w:r>
      <w:r>
        <w:rPr>
          <w:lang w:val="en-GB"/>
        </w:rPr>
        <w:tab/>
      </w:r>
      <w:r>
        <w:rPr>
          <w:lang w:val="en-GB"/>
        </w:rPr>
        <w:tab/>
      </w:r>
      <w:r>
        <w:t xml:space="preserve">□ </w:t>
      </w:r>
      <w:r>
        <w:rPr>
          <w:lang w:val="en-GB"/>
        </w:rPr>
        <w:t>va</w:t>
      </w:r>
    </w:p>
    <w:p w:rsidR="00552C65" w:rsidRDefault="00552C65" w:rsidP="00552C65">
      <w:pPr>
        <w:spacing w:line="300" w:lineRule="auto"/>
        <w:ind w:left="360"/>
        <w:rPr>
          <w:lang w:val="en-GB"/>
        </w:rPr>
      </w:pPr>
    </w:p>
    <w:p w:rsidR="00552C65" w:rsidRDefault="00552C65" w:rsidP="00552C65">
      <w:pPr>
        <w:numPr>
          <w:ilvl w:val="0"/>
          <w:numId w:val="11"/>
        </w:numPr>
        <w:spacing w:line="300" w:lineRule="auto"/>
        <w:rPr>
          <w:lang w:val="en-GB"/>
        </w:rPr>
      </w:pPr>
      <w:r w:rsidRPr="00B214FD">
        <w:rPr>
          <w:b/>
          <w:lang w:val="en-GB"/>
        </w:rPr>
        <w:t>Faire les courses</w:t>
      </w:r>
      <w:r>
        <w:rPr>
          <w:lang w:val="en-GB"/>
        </w:rPr>
        <w:t xml:space="preserve"> = </w:t>
      </w:r>
    </w:p>
    <w:p w:rsidR="00552C65" w:rsidRDefault="00552C65" w:rsidP="00552C65">
      <w:pPr>
        <w:spacing w:line="300" w:lineRule="auto"/>
        <w:ind w:left="360"/>
        <w:rPr>
          <w:lang w:val="en-GB"/>
        </w:rPr>
      </w:pPr>
      <w:r w:rsidRPr="00B214FD">
        <w:rPr>
          <w:lang w:val="en-GB"/>
        </w:rPr>
        <w:t xml:space="preserve">□ </w:t>
      </w:r>
      <w:r>
        <w:rPr>
          <w:lang w:val="en-GB"/>
        </w:rPr>
        <w:t xml:space="preserve">acheter de quoi manger </w:t>
      </w:r>
    </w:p>
    <w:p w:rsidR="00552C65" w:rsidRDefault="00552C65" w:rsidP="00552C65">
      <w:pPr>
        <w:spacing w:line="300" w:lineRule="auto"/>
        <w:ind w:left="360"/>
        <w:rPr>
          <w:lang w:val="en-GB"/>
        </w:rPr>
      </w:pPr>
      <w:r w:rsidRPr="00B214FD">
        <w:rPr>
          <w:lang w:val="en-GB"/>
        </w:rPr>
        <w:t xml:space="preserve">□ </w:t>
      </w:r>
      <w:r>
        <w:rPr>
          <w:lang w:val="en-GB"/>
        </w:rPr>
        <w:t xml:space="preserve">regarder les vitrines </w:t>
      </w:r>
    </w:p>
    <w:p w:rsidR="00552C65" w:rsidRDefault="00552C65" w:rsidP="00552C65">
      <w:pPr>
        <w:spacing w:line="300" w:lineRule="auto"/>
        <w:ind w:left="360"/>
        <w:rPr>
          <w:lang w:val="en-GB"/>
        </w:rPr>
      </w:pPr>
      <w:r w:rsidRPr="00B214FD">
        <w:rPr>
          <w:lang w:val="en-GB"/>
        </w:rPr>
        <w:t xml:space="preserve">□ </w:t>
      </w:r>
      <w:r>
        <w:rPr>
          <w:lang w:val="en-GB"/>
        </w:rPr>
        <w:t>courir à droite et à gauche</w:t>
      </w:r>
    </w:p>
    <w:p w:rsidR="00552C65" w:rsidRDefault="00552C65" w:rsidP="00552C65">
      <w:pPr>
        <w:spacing w:line="300" w:lineRule="auto"/>
        <w:ind w:left="360"/>
        <w:rPr>
          <w:lang w:val="en-GB"/>
        </w:rPr>
      </w:pPr>
    </w:p>
    <w:p w:rsidR="00552C65" w:rsidRDefault="00552C65" w:rsidP="00552C65">
      <w:pPr>
        <w:numPr>
          <w:ilvl w:val="0"/>
          <w:numId w:val="11"/>
        </w:numPr>
        <w:spacing w:line="300" w:lineRule="auto"/>
        <w:rPr>
          <w:lang w:val="en-GB"/>
        </w:rPr>
      </w:pPr>
      <w:r w:rsidRPr="00B214FD">
        <w:rPr>
          <w:b/>
          <w:lang w:val="en-GB"/>
        </w:rPr>
        <w:t>Productique</w:t>
      </w:r>
      <w:r>
        <w:rPr>
          <w:lang w:val="en-GB"/>
        </w:rPr>
        <w:t xml:space="preserve"> = </w:t>
      </w:r>
    </w:p>
    <w:p w:rsidR="00552C65" w:rsidRDefault="00552C65" w:rsidP="00552C65">
      <w:pPr>
        <w:spacing w:line="300" w:lineRule="auto"/>
        <w:ind w:left="360"/>
        <w:rPr>
          <w:lang w:val="en-GB"/>
        </w:rPr>
      </w:pPr>
      <w:r>
        <w:t xml:space="preserve">□ </w:t>
      </w:r>
      <w:r>
        <w:rPr>
          <w:lang w:val="en-GB"/>
        </w:rPr>
        <w:t xml:space="preserve">production </w:t>
      </w:r>
      <w:r>
        <w:rPr>
          <w:lang w:val="en-GB"/>
        </w:rPr>
        <w:tab/>
      </w:r>
      <w:r>
        <w:rPr>
          <w:lang w:val="en-GB"/>
        </w:rPr>
        <w:tab/>
      </w:r>
      <w:r>
        <w:rPr>
          <w:lang w:val="en-GB"/>
        </w:rPr>
        <w:tab/>
      </w:r>
      <w:r>
        <w:t xml:space="preserve">□ </w:t>
      </w:r>
      <w:r>
        <w:rPr>
          <w:lang w:val="en-GB"/>
        </w:rPr>
        <w:t xml:space="preserve">informatique </w:t>
      </w:r>
      <w:r>
        <w:rPr>
          <w:lang w:val="en-GB"/>
        </w:rPr>
        <w:tab/>
      </w:r>
      <w:r>
        <w:rPr>
          <w:lang w:val="en-GB"/>
        </w:rPr>
        <w:tab/>
      </w:r>
      <w:r>
        <w:rPr>
          <w:lang w:val="en-GB"/>
        </w:rPr>
        <w:tab/>
      </w:r>
      <w:r>
        <w:t xml:space="preserve">□ </w:t>
      </w:r>
      <w:r>
        <w:rPr>
          <w:lang w:val="en-GB"/>
        </w:rPr>
        <w:t>produits</w:t>
      </w:r>
    </w:p>
    <w:p w:rsidR="00552C65" w:rsidRDefault="00552C65" w:rsidP="00552C65">
      <w:pPr>
        <w:spacing w:line="300" w:lineRule="auto"/>
        <w:ind w:left="360"/>
        <w:rPr>
          <w:lang w:val="en-GB"/>
        </w:rPr>
      </w:pPr>
    </w:p>
    <w:p w:rsidR="00552C65" w:rsidRDefault="00552C65" w:rsidP="00552C65">
      <w:pPr>
        <w:numPr>
          <w:ilvl w:val="0"/>
          <w:numId w:val="11"/>
        </w:numPr>
        <w:spacing w:line="300" w:lineRule="auto"/>
        <w:rPr>
          <w:lang w:val="en-GB"/>
        </w:rPr>
      </w:pPr>
      <w:r>
        <w:rPr>
          <w:lang w:val="en-GB"/>
        </w:rPr>
        <w:t>Où se trouve Douelle?</w:t>
      </w:r>
    </w:p>
    <w:p w:rsidR="00552C65" w:rsidRDefault="00552C65" w:rsidP="00552C65">
      <w:pPr>
        <w:spacing w:line="300" w:lineRule="auto"/>
      </w:pPr>
      <w:r>
        <w:t>……………………………………………………………………………………………………..</w:t>
      </w:r>
    </w:p>
    <w:p w:rsidR="00552C65" w:rsidRDefault="00552C65" w:rsidP="00552C65">
      <w:pPr>
        <w:spacing w:line="300" w:lineRule="auto"/>
      </w:pPr>
    </w:p>
    <w:p w:rsidR="00552C65" w:rsidRDefault="00552C65" w:rsidP="00552C65">
      <w:pPr>
        <w:numPr>
          <w:ilvl w:val="0"/>
          <w:numId w:val="11"/>
        </w:numPr>
        <w:spacing w:line="300" w:lineRule="auto"/>
        <w:rPr>
          <w:lang w:val="en-GB"/>
        </w:rPr>
      </w:pPr>
      <w:r>
        <w:rPr>
          <w:lang w:val="en-GB"/>
        </w:rPr>
        <w:t xml:space="preserve">Donnez les formes suivantes de “reçoit” </w:t>
      </w:r>
    </w:p>
    <w:p w:rsidR="00552C65" w:rsidRDefault="00552C65" w:rsidP="00552C65">
      <w:pPr>
        <w:spacing w:line="300" w:lineRule="auto"/>
        <w:ind w:left="360"/>
        <w:rPr>
          <w:lang w:val="en-GB"/>
        </w:rPr>
      </w:pPr>
    </w:p>
    <w:p w:rsidR="00552C65" w:rsidRDefault="00552C65" w:rsidP="00552C65">
      <w:pPr>
        <w:numPr>
          <w:ilvl w:val="1"/>
          <w:numId w:val="12"/>
        </w:numPr>
        <w:spacing w:line="300" w:lineRule="auto"/>
      </w:pPr>
      <w:r w:rsidRPr="006C7F67">
        <w:t>Infinit</w:t>
      </w:r>
      <w:r>
        <w:t>if: ……………………</w:t>
      </w:r>
    </w:p>
    <w:p w:rsidR="00552C65" w:rsidRPr="00AD26E6" w:rsidRDefault="00552C65" w:rsidP="00552C65">
      <w:pPr>
        <w:numPr>
          <w:ilvl w:val="1"/>
          <w:numId w:val="12"/>
        </w:numPr>
        <w:spacing w:line="300" w:lineRule="auto"/>
        <w:rPr>
          <w:lang w:val="fr-FR"/>
        </w:rPr>
      </w:pPr>
      <w:r w:rsidRPr="00AD26E6">
        <w:rPr>
          <w:lang w:val="fr-FR"/>
        </w:rPr>
        <w:t>3e personne du pluriel du présent de l’indicatif: …………………………….</w:t>
      </w:r>
    </w:p>
    <w:p w:rsidR="00552C65" w:rsidRDefault="00552C65" w:rsidP="00552C65">
      <w:pPr>
        <w:numPr>
          <w:ilvl w:val="1"/>
          <w:numId w:val="12"/>
        </w:numPr>
        <w:spacing w:line="300" w:lineRule="auto"/>
      </w:pPr>
      <w:r>
        <w:t>Participe passé: ………………………………….</w:t>
      </w:r>
    </w:p>
    <w:p w:rsidR="00552C65" w:rsidRDefault="00552C65" w:rsidP="00552C65">
      <w:pPr>
        <w:numPr>
          <w:ilvl w:val="1"/>
          <w:numId w:val="12"/>
        </w:numPr>
        <w:spacing w:line="300" w:lineRule="auto"/>
      </w:pPr>
      <w:r w:rsidRPr="006C7F67">
        <w:t>Imparfait</w:t>
      </w:r>
      <w:r>
        <w:t>: …………………………………………</w:t>
      </w:r>
    </w:p>
    <w:p w:rsidR="001F7D5F" w:rsidRDefault="001F7D5F" w:rsidP="001F7D5F">
      <w:pPr>
        <w:spacing w:line="300" w:lineRule="auto"/>
        <w:ind w:left="360"/>
      </w:pPr>
    </w:p>
    <w:p w:rsidR="00552C65" w:rsidRPr="006C7F67" w:rsidRDefault="00552C65" w:rsidP="00552C65">
      <w:pPr>
        <w:spacing w:line="300" w:lineRule="auto"/>
        <w:ind w:left="360"/>
      </w:pPr>
    </w:p>
    <w:p w:rsidR="00552C65" w:rsidRPr="00AD26E6" w:rsidRDefault="00552C65" w:rsidP="00552C65">
      <w:pPr>
        <w:numPr>
          <w:ilvl w:val="0"/>
          <w:numId w:val="11"/>
        </w:numPr>
        <w:spacing w:line="300" w:lineRule="auto"/>
        <w:rPr>
          <w:lang w:val="fr-FR"/>
        </w:rPr>
      </w:pPr>
      <w:r w:rsidRPr="00AD26E6">
        <w:rPr>
          <w:lang w:val="fr-FR"/>
        </w:rPr>
        <w:t>Quelle est la profession de Jérôme Peyrot?</w:t>
      </w:r>
    </w:p>
    <w:p w:rsidR="00552C65" w:rsidRDefault="00552C65" w:rsidP="00552C65">
      <w:pPr>
        <w:spacing w:line="300" w:lineRule="auto"/>
      </w:pPr>
      <w:r>
        <w:t>……………………………………………………………………………………………………..</w:t>
      </w:r>
    </w:p>
    <w:p w:rsidR="00552C65" w:rsidRDefault="00552C65" w:rsidP="00552C65">
      <w:pPr>
        <w:spacing w:line="300" w:lineRule="auto"/>
      </w:pPr>
    </w:p>
    <w:p w:rsidR="00552C65" w:rsidRDefault="00552C65" w:rsidP="00552C65">
      <w:pPr>
        <w:numPr>
          <w:ilvl w:val="0"/>
          <w:numId w:val="11"/>
        </w:numPr>
        <w:spacing w:line="300" w:lineRule="auto"/>
      </w:pPr>
      <w:r>
        <w:t xml:space="preserve">Un </w:t>
      </w:r>
      <w:r w:rsidRPr="00A940EF">
        <w:rPr>
          <w:b/>
        </w:rPr>
        <w:t>outil</w:t>
      </w:r>
      <w:r>
        <w:t xml:space="preserve"> est </w:t>
      </w:r>
    </w:p>
    <w:p w:rsidR="00552C65" w:rsidRPr="00AD26E6" w:rsidRDefault="00552C65" w:rsidP="00552C65">
      <w:pPr>
        <w:spacing w:line="300" w:lineRule="auto"/>
        <w:ind w:firstLine="360"/>
        <w:rPr>
          <w:lang w:val="fr-FR"/>
        </w:rPr>
      </w:pPr>
      <w:r w:rsidRPr="00AD26E6">
        <w:rPr>
          <w:lang w:val="fr-FR"/>
        </w:rPr>
        <w:t xml:space="preserve">□ une utilité </w:t>
      </w:r>
      <w:r w:rsidRPr="00AD26E6">
        <w:rPr>
          <w:lang w:val="fr-FR"/>
        </w:rPr>
        <w:tab/>
      </w:r>
      <w:r w:rsidRPr="00AD26E6">
        <w:rPr>
          <w:lang w:val="fr-FR"/>
        </w:rPr>
        <w:tab/>
      </w:r>
      <w:r w:rsidRPr="00AD26E6">
        <w:rPr>
          <w:lang w:val="fr-FR"/>
        </w:rPr>
        <w:tab/>
        <w:t xml:space="preserve">□ un besoin </w:t>
      </w:r>
      <w:r w:rsidRPr="00AD26E6">
        <w:rPr>
          <w:lang w:val="fr-FR"/>
        </w:rPr>
        <w:tab/>
      </w:r>
      <w:r w:rsidRPr="00AD26E6">
        <w:rPr>
          <w:lang w:val="fr-FR"/>
        </w:rPr>
        <w:tab/>
      </w:r>
      <w:r w:rsidRPr="00AD26E6">
        <w:rPr>
          <w:lang w:val="fr-FR"/>
        </w:rPr>
        <w:tab/>
      </w:r>
      <w:r w:rsidRPr="00AD26E6">
        <w:rPr>
          <w:lang w:val="fr-FR"/>
        </w:rPr>
        <w:tab/>
        <w:t>□ un instrument</w:t>
      </w:r>
    </w:p>
    <w:p w:rsidR="00552C65" w:rsidRPr="00AD26E6" w:rsidRDefault="00552C65" w:rsidP="00552C65">
      <w:pPr>
        <w:spacing w:line="300" w:lineRule="auto"/>
        <w:rPr>
          <w:lang w:val="fr-FR"/>
        </w:rPr>
      </w:pPr>
    </w:p>
    <w:p w:rsidR="00552C65" w:rsidRDefault="00552C65" w:rsidP="00552C65">
      <w:pPr>
        <w:numPr>
          <w:ilvl w:val="0"/>
          <w:numId w:val="11"/>
        </w:numPr>
        <w:spacing w:line="300" w:lineRule="auto"/>
      </w:pPr>
      <w:r>
        <w:t>Qui est Boris?</w:t>
      </w:r>
    </w:p>
    <w:p w:rsidR="00552C65" w:rsidRDefault="00552C65" w:rsidP="00552C65">
      <w:pPr>
        <w:spacing w:line="300" w:lineRule="auto"/>
      </w:pPr>
      <w:r>
        <w:t>……………………………………………………………………………………………………..</w:t>
      </w:r>
    </w:p>
    <w:p w:rsidR="00552C65" w:rsidRDefault="00552C65" w:rsidP="00552C65">
      <w:pPr>
        <w:spacing w:line="300" w:lineRule="auto"/>
        <w:ind w:left="360"/>
      </w:pPr>
    </w:p>
    <w:p w:rsidR="00552C65" w:rsidRPr="00AD26E6" w:rsidRDefault="00552C65" w:rsidP="00552C65">
      <w:pPr>
        <w:numPr>
          <w:ilvl w:val="0"/>
          <w:numId w:val="11"/>
        </w:numPr>
        <w:spacing w:line="300" w:lineRule="auto"/>
        <w:rPr>
          <w:lang w:val="fr-FR"/>
        </w:rPr>
      </w:pPr>
      <w:r w:rsidRPr="00AD26E6">
        <w:rPr>
          <w:lang w:val="fr-FR"/>
        </w:rPr>
        <w:t>“Ils lui disent de venir ici”. A qui se réfère le pronom “lui”?</w:t>
      </w:r>
    </w:p>
    <w:p w:rsidR="00552C65" w:rsidRDefault="00552C65" w:rsidP="00552C65">
      <w:pPr>
        <w:spacing w:line="300" w:lineRule="auto"/>
      </w:pPr>
      <w:r>
        <w:t>……………………………………………………………………………………………………..</w:t>
      </w:r>
    </w:p>
    <w:p w:rsidR="00552C65" w:rsidRDefault="00552C65" w:rsidP="00552C65">
      <w:pPr>
        <w:spacing w:line="300" w:lineRule="auto"/>
        <w:ind w:left="360"/>
      </w:pPr>
    </w:p>
    <w:p w:rsidR="00552C65" w:rsidRPr="00AD26E6" w:rsidRDefault="00552C65" w:rsidP="00552C65">
      <w:pPr>
        <w:numPr>
          <w:ilvl w:val="0"/>
          <w:numId w:val="11"/>
        </w:numPr>
        <w:spacing w:line="300" w:lineRule="auto"/>
        <w:rPr>
          <w:lang w:val="fr-FR"/>
        </w:rPr>
      </w:pPr>
      <w:r w:rsidRPr="00AD26E6">
        <w:rPr>
          <w:lang w:val="fr-FR"/>
        </w:rPr>
        <w:t>Pourquoi les patients de Boris préfèrent-ils venir à Douelle?</w:t>
      </w:r>
    </w:p>
    <w:p w:rsidR="00552C65" w:rsidRDefault="00552C65" w:rsidP="00552C65">
      <w:pPr>
        <w:spacing w:line="300" w:lineRule="auto"/>
      </w:pPr>
      <w:r>
        <w:t>……………………………………………………………………………………………………..</w:t>
      </w:r>
    </w:p>
    <w:p w:rsidR="00552C65" w:rsidRDefault="00552C65" w:rsidP="00552C65">
      <w:pPr>
        <w:spacing w:line="300" w:lineRule="auto"/>
        <w:ind w:left="360"/>
      </w:pPr>
    </w:p>
    <w:p w:rsidR="00552C65" w:rsidRDefault="00552C65" w:rsidP="00552C65">
      <w:pPr>
        <w:numPr>
          <w:ilvl w:val="0"/>
          <w:numId w:val="11"/>
        </w:numPr>
        <w:spacing w:line="300" w:lineRule="auto"/>
      </w:pPr>
      <w:r w:rsidRPr="00A940EF">
        <w:rPr>
          <w:b/>
        </w:rPr>
        <w:t>Rigoler</w:t>
      </w:r>
      <w:r>
        <w:t xml:space="preserve"> = </w:t>
      </w:r>
    </w:p>
    <w:p w:rsidR="00552C65" w:rsidRDefault="00552C65" w:rsidP="00552C65">
      <w:pPr>
        <w:spacing w:line="300" w:lineRule="auto"/>
        <w:ind w:left="360"/>
      </w:pPr>
      <w:r>
        <w:t xml:space="preserve">□ se moquer </w:t>
      </w:r>
      <w:r>
        <w:tab/>
      </w:r>
      <w:r>
        <w:tab/>
      </w:r>
      <w:r>
        <w:tab/>
        <w:t xml:space="preserve">□ s’étonner </w:t>
      </w:r>
      <w:r>
        <w:tab/>
      </w:r>
      <w:r>
        <w:tab/>
      </w:r>
      <w:r>
        <w:tab/>
        <w:t>□ rire</w:t>
      </w:r>
    </w:p>
    <w:p w:rsidR="00552C65" w:rsidRDefault="00552C65" w:rsidP="00552C65">
      <w:pPr>
        <w:spacing w:line="300" w:lineRule="auto"/>
        <w:ind w:left="360"/>
      </w:pPr>
    </w:p>
    <w:p w:rsidR="00552C65" w:rsidRPr="00AD26E6" w:rsidRDefault="00552C65" w:rsidP="00552C65">
      <w:pPr>
        <w:numPr>
          <w:ilvl w:val="0"/>
          <w:numId w:val="11"/>
        </w:numPr>
        <w:spacing w:line="300" w:lineRule="auto"/>
        <w:rPr>
          <w:lang w:val="fr-FR"/>
        </w:rPr>
      </w:pPr>
      <w:r w:rsidRPr="00AD26E6">
        <w:rPr>
          <w:lang w:val="fr-FR"/>
        </w:rPr>
        <w:t>Faire un graphique de l’évolution des voitures à Douelle.</w:t>
      </w:r>
    </w:p>
    <w:p w:rsidR="00552C65" w:rsidRPr="00AD26E6" w:rsidRDefault="00552C65" w:rsidP="00552C65">
      <w:pPr>
        <w:spacing w:line="300" w:lineRule="auto"/>
        <w:ind w:left="360"/>
        <w:rPr>
          <w:lang w:val="fr-FR"/>
        </w:rPr>
      </w:pPr>
    </w:p>
    <w:p w:rsidR="00552C65" w:rsidRPr="00AD26E6" w:rsidRDefault="00552C65" w:rsidP="00552C65">
      <w:pPr>
        <w:spacing w:line="300" w:lineRule="auto"/>
        <w:ind w:left="360"/>
        <w:rPr>
          <w:lang w:val="fr-FR"/>
        </w:rPr>
      </w:pPr>
    </w:p>
    <w:p w:rsidR="00552C65" w:rsidRPr="00AD26E6" w:rsidRDefault="00552C65" w:rsidP="00552C65">
      <w:pPr>
        <w:spacing w:line="300" w:lineRule="auto"/>
        <w:ind w:left="360"/>
        <w:rPr>
          <w:lang w:val="fr-FR"/>
        </w:rPr>
      </w:pPr>
    </w:p>
    <w:p w:rsidR="00552C65" w:rsidRPr="00AD26E6" w:rsidRDefault="00552C65" w:rsidP="00552C65">
      <w:pPr>
        <w:spacing w:line="300" w:lineRule="auto"/>
        <w:ind w:left="360"/>
        <w:rPr>
          <w:lang w:val="fr-FR"/>
        </w:rPr>
      </w:pPr>
    </w:p>
    <w:p w:rsidR="00552C65" w:rsidRPr="00AD26E6" w:rsidRDefault="00552C65" w:rsidP="00552C65">
      <w:pPr>
        <w:spacing w:line="300" w:lineRule="auto"/>
        <w:ind w:left="360"/>
        <w:rPr>
          <w:lang w:val="fr-FR"/>
        </w:rPr>
      </w:pPr>
    </w:p>
    <w:p w:rsidR="00552C65" w:rsidRPr="00AD26E6" w:rsidRDefault="00552C65" w:rsidP="00552C65">
      <w:pPr>
        <w:spacing w:line="300" w:lineRule="auto"/>
        <w:ind w:left="360"/>
        <w:rPr>
          <w:lang w:val="fr-FR"/>
        </w:rPr>
      </w:pPr>
    </w:p>
    <w:p w:rsidR="00552C65" w:rsidRPr="00AD26E6" w:rsidRDefault="00552C65" w:rsidP="00552C65">
      <w:pPr>
        <w:spacing w:line="300" w:lineRule="auto"/>
        <w:ind w:left="360"/>
        <w:rPr>
          <w:lang w:val="fr-FR"/>
        </w:rPr>
      </w:pPr>
    </w:p>
    <w:p w:rsidR="00552C65" w:rsidRPr="00AD26E6" w:rsidRDefault="00552C65" w:rsidP="00552C65">
      <w:pPr>
        <w:spacing w:line="300" w:lineRule="auto"/>
        <w:ind w:left="360"/>
        <w:rPr>
          <w:lang w:val="fr-FR"/>
        </w:rPr>
      </w:pPr>
    </w:p>
    <w:p w:rsidR="00552C65" w:rsidRPr="00AD26E6" w:rsidRDefault="00552C65" w:rsidP="00552C65">
      <w:pPr>
        <w:spacing w:line="300" w:lineRule="auto"/>
        <w:ind w:left="360"/>
        <w:rPr>
          <w:lang w:val="fr-FR"/>
        </w:rPr>
      </w:pPr>
    </w:p>
    <w:p w:rsidR="00552C65" w:rsidRPr="00AD26E6" w:rsidRDefault="00552C65" w:rsidP="00552C65">
      <w:pPr>
        <w:spacing w:line="300" w:lineRule="auto"/>
        <w:ind w:left="360"/>
        <w:rPr>
          <w:lang w:val="fr-FR"/>
        </w:rPr>
      </w:pPr>
    </w:p>
    <w:p w:rsidR="00552C65" w:rsidRPr="00AD26E6" w:rsidRDefault="00552C65" w:rsidP="00552C65">
      <w:pPr>
        <w:numPr>
          <w:ilvl w:val="0"/>
          <w:numId w:val="11"/>
        </w:numPr>
        <w:spacing w:line="300" w:lineRule="auto"/>
        <w:rPr>
          <w:lang w:val="fr-FR"/>
        </w:rPr>
      </w:pPr>
      <w:r w:rsidRPr="00AD26E6">
        <w:rPr>
          <w:lang w:val="fr-FR"/>
        </w:rPr>
        <w:t>Combien y a-t-il d’habitants à Douelle?</w:t>
      </w:r>
    </w:p>
    <w:p w:rsidR="00552C65" w:rsidRDefault="00552C65" w:rsidP="00552C65">
      <w:pPr>
        <w:spacing w:line="300" w:lineRule="auto"/>
      </w:pPr>
      <w:r>
        <w:t>……………………………………………………………………………………………………..</w:t>
      </w:r>
    </w:p>
    <w:p w:rsidR="00552C65" w:rsidRDefault="00552C65" w:rsidP="00552C65">
      <w:pPr>
        <w:spacing w:line="300" w:lineRule="auto"/>
        <w:ind w:left="360"/>
      </w:pPr>
    </w:p>
    <w:p w:rsidR="00552C65" w:rsidRDefault="00552C65" w:rsidP="00552C65">
      <w:pPr>
        <w:numPr>
          <w:ilvl w:val="0"/>
          <w:numId w:val="11"/>
        </w:numPr>
        <w:spacing w:line="300" w:lineRule="auto"/>
      </w:pPr>
      <w:r w:rsidRPr="00AD26E6">
        <w:rPr>
          <w:lang w:val="fr-FR"/>
        </w:rPr>
        <w:t xml:space="preserve">“C’est permanent avec la flexibilité”. </w:t>
      </w:r>
      <w:r>
        <w:t>La flexibilité de quoi?</w:t>
      </w:r>
    </w:p>
    <w:p w:rsidR="00552C65" w:rsidRDefault="00552C65" w:rsidP="00552C65">
      <w:pPr>
        <w:spacing w:line="300" w:lineRule="auto"/>
      </w:pPr>
      <w:r>
        <w:t>……………………………………………………………………………………………………..</w:t>
      </w:r>
    </w:p>
    <w:p w:rsidR="00552C65" w:rsidRDefault="00552C65" w:rsidP="00552C65">
      <w:pPr>
        <w:spacing w:line="300" w:lineRule="auto"/>
        <w:ind w:left="360"/>
      </w:pPr>
    </w:p>
    <w:p w:rsidR="00552C65" w:rsidRPr="006C7F67" w:rsidRDefault="00552C65" w:rsidP="00552C65">
      <w:pPr>
        <w:numPr>
          <w:ilvl w:val="0"/>
          <w:numId w:val="11"/>
        </w:numPr>
        <w:spacing w:line="300" w:lineRule="auto"/>
        <w:rPr>
          <w:lang w:val="en-GB"/>
        </w:rPr>
      </w:pPr>
      <w:r>
        <w:rPr>
          <w:lang w:val="en-GB"/>
        </w:rPr>
        <w:t>Quels sont les mé</w:t>
      </w:r>
      <w:r w:rsidRPr="006C7F67">
        <w:rPr>
          <w:lang w:val="en-GB"/>
        </w:rPr>
        <w:t>tiers cités dans cet article?</w:t>
      </w:r>
    </w:p>
    <w:p w:rsidR="00552C65" w:rsidRDefault="00552C65" w:rsidP="00552C65">
      <w:pPr>
        <w:spacing w:line="300" w:lineRule="auto"/>
      </w:pPr>
      <w:r>
        <w:t>……………………………………………………………………………………………………..</w:t>
      </w:r>
    </w:p>
    <w:p w:rsidR="00552C65" w:rsidRPr="006C7F67" w:rsidRDefault="00552C65" w:rsidP="00552C65">
      <w:pPr>
        <w:spacing w:line="300" w:lineRule="auto"/>
        <w:rPr>
          <w:lang w:val="en-GB"/>
        </w:rPr>
      </w:pPr>
    </w:p>
    <w:p w:rsidR="005558A4" w:rsidRDefault="005558A4" w:rsidP="00F526E0">
      <w:pPr>
        <w:jc w:val="center"/>
      </w:pPr>
      <w:r>
        <w:br w:type="page"/>
      </w:r>
    </w:p>
    <w:p w:rsidR="00723475" w:rsidRPr="00E84F15" w:rsidRDefault="00723475" w:rsidP="005558A4">
      <w:pPr>
        <w:rPr>
          <w:b/>
          <w:lang w:val="en-GB"/>
        </w:rPr>
      </w:pPr>
    </w:p>
    <w:p w:rsidR="00723475" w:rsidRDefault="005E7BCC" w:rsidP="00723475">
      <w:pPr>
        <w:jc w:val="center"/>
      </w:pPr>
      <w:r>
        <w:rPr>
          <w:noProof/>
        </w:rPr>
        <w:drawing>
          <wp:inline distT="0" distB="0" distL="0" distR="0">
            <wp:extent cx="6179820" cy="8107680"/>
            <wp:effectExtent l="0" t="0" r="0" b="0"/>
            <wp:docPr id="21" name="Immagine 21" descr="CMI_generalis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MI_generalistes"/>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6179820" cy="8107680"/>
                    </a:xfrm>
                    <a:prstGeom prst="rect">
                      <a:avLst/>
                    </a:prstGeom>
                    <a:noFill/>
                    <a:ln>
                      <a:noFill/>
                    </a:ln>
                  </pic:spPr>
                </pic:pic>
              </a:graphicData>
            </a:graphic>
          </wp:inline>
        </w:drawing>
      </w:r>
    </w:p>
    <w:p w:rsidR="001D7714" w:rsidRDefault="005558A4" w:rsidP="000C52B1">
      <w:pPr>
        <w:jc w:val="center"/>
        <w:rPr>
          <w:lang w:val="en-GB"/>
        </w:rPr>
      </w:pPr>
      <w:r w:rsidRPr="00394108">
        <w:rPr>
          <w:lang w:val="en-GB"/>
        </w:rPr>
        <w:br w:type="page"/>
      </w:r>
    </w:p>
    <w:p w:rsidR="000C52B1" w:rsidRDefault="000C52B1">
      <w:pPr>
        <w:rPr>
          <w:lang w:val="en-GB"/>
        </w:rPr>
      </w:pPr>
    </w:p>
    <w:p w:rsidR="00394108" w:rsidRPr="000C52B1" w:rsidRDefault="00394108">
      <w:pPr>
        <w:rPr>
          <w:rFonts w:ascii="Arial" w:hAnsi="Arial" w:cs="Arial"/>
          <w:sz w:val="18"/>
          <w:szCs w:val="18"/>
          <w:lang w:val="en-GB"/>
        </w:rPr>
      </w:pPr>
      <w:r w:rsidRPr="000C52B1">
        <w:rPr>
          <w:rFonts w:ascii="Arial" w:hAnsi="Arial" w:cs="Arial"/>
          <w:sz w:val="18"/>
          <w:szCs w:val="18"/>
          <w:lang w:val="en-GB"/>
        </w:rPr>
        <w:t xml:space="preserve">Gérard Mermet, </w:t>
      </w:r>
      <w:r w:rsidRPr="000C52B1">
        <w:rPr>
          <w:rFonts w:ascii="Arial" w:hAnsi="Arial" w:cs="Arial"/>
          <w:i/>
          <w:sz w:val="18"/>
          <w:szCs w:val="18"/>
          <w:lang w:val="en-GB"/>
        </w:rPr>
        <w:t>Francoscopie</w:t>
      </w:r>
      <w:r w:rsidRPr="000C52B1">
        <w:rPr>
          <w:rFonts w:ascii="Arial" w:hAnsi="Arial" w:cs="Arial"/>
          <w:sz w:val="18"/>
          <w:szCs w:val="18"/>
          <w:lang w:val="en-GB"/>
        </w:rPr>
        <w:t>, Paris, Larousse, 2010</w:t>
      </w:r>
    </w:p>
    <w:p w:rsidR="00394108" w:rsidRPr="000C52B1" w:rsidRDefault="00394108">
      <w:pPr>
        <w:rPr>
          <w:rFonts w:ascii="Arial" w:hAnsi="Arial" w:cs="Arial"/>
          <w:sz w:val="18"/>
          <w:szCs w:val="18"/>
          <w:lang w:val="en-GB"/>
        </w:rPr>
      </w:pPr>
    </w:p>
    <w:p w:rsidR="00394108" w:rsidRPr="00E278CC" w:rsidRDefault="00394108" w:rsidP="00F526E0">
      <w:pPr>
        <w:jc w:val="center"/>
        <w:rPr>
          <w:rFonts w:ascii="Arial" w:hAnsi="Arial" w:cs="Arial"/>
          <w:sz w:val="36"/>
          <w:szCs w:val="36"/>
        </w:rPr>
      </w:pPr>
      <w:r>
        <w:rPr>
          <w:rFonts w:ascii="Arial" w:hAnsi="Arial" w:cs="Arial"/>
          <w:sz w:val="36"/>
          <w:szCs w:val="36"/>
        </w:rPr>
        <w:t>LA SANTÉ</w:t>
      </w:r>
    </w:p>
    <w:p w:rsidR="00394108" w:rsidRDefault="00394108"/>
    <w:p w:rsidR="00394108" w:rsidRDefault="005E7BCC" w:rsidP="00F526E0">
      <w:pPr>
        <w:jc w:val="center"/>
      </w:pPr>
      <w:r>
        <w:rPr>
          <w:noProof/>
        </w:rPr>
        <w:drawing>
          <wp:inline distT="0" distB="0" distL="0" distR="0">
            <wp:extent cx="6111240" cy="7604760"/>
            <wp:effectExtent l="0" t="0" r="0" b="0"/>
            <wp:docPr id="23" name="Immagine 2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111240" cy="7604760"/>
                    </a:xfrm>
                    <a:prstGeom prst="rect">
                      <a:avLst/>
                    </a:prstGeom>
                    <a:noFill/>
                    <a:ln>
                      <a:noFill/>
                    </a:ln>
                  </pic:spPr>
                </pic:pic>
              </a:graphicData>
            </a:graphic>
          </wp:inline>
        </w:drawing>
      </w:r>
    </w:p>
    <w:p w:rsidR="005558A4" w:rsidRPr="00723475" w:rsidRDefault="005558A4" w:rsidP="00723475">
      <w:pPr>
        <w:jc w:val="center"/>
      </w:pPr>
    </w:p>
    <w:sectPr w:rsidR="005558A4" w:rsidRPr="00723475" w:rsidSect="00BB7EB1">
      <w:headerReference w:type="even" r:id="rId105"/>
      <w:headerReference w:type="default" r:id="rId106"/>
      <w:footerReference w:type="default" r:id="rId107"/>
      <w:pgSz w:w="11906" w:h="16838"/>
      <w:pgMar w:top="1080" w:right="1134" w:bottom="1134" w:left="1134" w:header="708" w:footer="708" w:gutter="0"/>
      <w:pgBorders w:offsetFrom="page">
        <w:top w:val="single" w:sz="4" w:space="24" w:color="C0C0C0"/>
        <w:left w:val="single" w:sz="4" w:space="24" w:color="C0C0C0"/>
        <w:bottom w:val="single" w:sz="4" w:space="24" w:color="C0C0C0"/>
        <w:right w:val="single" w:sz="4" w:space="24" w:color="C0C0C0"/>
      </w:pgBorders>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2D49" w:rsidRDefault="00F12D49">
      <w:r>
        <w:separator/>
      </w:r>
    </w:p>
  </w:endnote>
  <w:endnote w:type="continuationSeparator" w:id="0">
    <w:p w:rsidR="00F12D49" w:rsidRDefault="00F12D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287" w:usb1="00000003" w:usb2="00000000" w:usb3="00000000" w:csb0="0000009F" w:csb1="00000000"/>
  </w:font>
  <w:font w:name="Verdana">
    <w:panose1 w:val="020B0604030504040204"/>
    <w:charset w:val="00"/>
    <w:family w:val="swiss"/>
    <w:pitch w:val="variable"/>
    <w:sig w:usb0="A10006FF" w:usb1="4000205B" w:usb2="00000010" w:usb3="00000000" w:csb0="0000019F" w:csb1="00000000"/>
  </w:font>
  <w:font w:name="inherit">
    <w:altName w:val="Times New Roman"/>
    <w:panose1 w:val="00000000000000000000"/>
    <w:charset w:val="00"/>
    <w:family w:val="roman"/>
    <w:notTrueType/>
    <w:pitch w:val="default"/>
  </w:font>
  <w:font w:name="The Antiqua;Georgia;serif">
    <w:altName w:val="Times New Roman"/>
    <w:panose1 w:val="00000000000000000000"/>
    <w:charset w:val="00"/>
    <w:family w:val="roman"/>
    <w:notTrueType/>
    <w:pitch w:val="default"/>
  </w:font>
  <w:font w:name="The Serif Office">
    <w:altName w:val="Times New Roman"/>
    <w:charset w:val="00"/>
    <w:family w:val="auto"/>
    <w:pitch w:val="default"/>
  </w:font>
  <w:font w:name="Helvetica, Arial, FreeSans, san">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2F4" w:rsidRPr="00CA3625" w:rsidRDefault="009262F4" w:rsidP="00CA3625">
    <w:pPr>
      <w:pStyle w:val="Pidipagina"/>
      <w:jc w:val="center"/>
      <w:rPr>
        <w:rFonts w:ascii="Arial" w:hAnsi="Arial"/>
        <w:sz w:val="18"/>
      </w:rPr>
    </w:pPr>
    <w:r w:rsidRPr="00CA3625">
      <w:rPr>
        <w:rStyle w:val="Numeropagina"/>
        <w:rFonts w:ascii="Arial" w:hAnsi="Arial"/>
        <w:sz w:val="18"/>
      </w:rPr>
      <w:fldChar w:fldCharType="begin"/>
    </w:r>
    <w:r w:rsidRPr="00CA3625">
      <w:rPr>
        <w:rStyle w:val="Numeropagina"/>
        <w:rFonts w:ascii="Arial" w:hAnsi="Arial"/>
        <w:sz w:val="18"/>
      </w:rPr>
      <w:instrText xml:space="preserve"> PAGE </w:instrText>
    </w:r>
    <w:r w:rsidRPr="00CA3625">
      <w:rPr>
        <w:rStyle w:val="Numeropagina"/>
        <w:rFonts w:ascii="Arial" w:hAnsi="Arial"/>
        <w:sz w:val="18"/>
      </w:rPr>
      <w:fldChar w:fldCharType="separate"/>
    </w:r>
    <w:r w:rsidR="00015C47">
      <w:rPr>
        <w:rStyle w:val="Numeropagina"/>
        <w:rFonts w:ascii="Arial" w:hAnsi="Arial"/>
        <w:noProof/>
        <w:sz w:val="18"/>
      </w:rPr>
      <w:t>2</w:t>
    </w:r>
    <w:r w:rsidRPr="00CA3625">
      <w:rPr>
        <w:rStyle w:val="Numeropagina"/>
        <w:rFonts w:ascii="Arial" w:hAnsi="Arial"/>
        <w:sz w:val="18"/>
      </w:rPr>
      <w:fldChar w:fldCharType="end"/>
    </w:r>
  </w:p>
  <w:p w:rsidR="009262F4" w:rsidRDefault="009262F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2D49" w:rsidRDefault="00F12D49">
      <w:r>
        <w:separator/>
      </w:r>
    </w:p>
  </w:footnote>
  <w:footnote w:type="continuationSeparator" w:id="0">
    <w:p w:rsidR="00F12D49" w:rsidRDefault="00F12D4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2F4" w:rsidRDefault="009262F4" w:rsidP="00D90669">
    <w:pPr>
      <w:pStyle w:val="Intestazione"/>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end"/>
    </w:r>
  </w:p>
  <w:p w:rsidR="009262F4" w:rsidRDefault="009262F4" w:rsidP="008A2AB9">
    <w:pPr>
      <w:pStyle w:val="Intestazione"/>
      <w:ind w:right="360"/>
    </w:pPr>
  </w:p>
  <w:p w:rsidR="009262F4" w:rsidRDefault="009262F4"/>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2F4" w:rsidRPr="00CA3625" w:rsidRDefault="009262F4" w:rsidP="00D90669">
    <w:pPr>
      <w:pStyle w:val="Intestazione"/>
      <w:ind w:right="360"/>
      <w:jc w:val="center"/>
      <w:rPr>
        <w:rFonts w:ascii="Arial" w:hAnsi="Arial"/>
        <w:color w:val="4D4D4D"/>
        <w:sz w:val="18"/>
      </w:rPr>
    </w:pPr>
    <w:r w:rsidRPr="00CA3625">
      <w:rPr>
        <w:rFonts w:ascii="Arial" w:hAnsi="Arial"/>
        <w:color w:val="808080"/>
        <w:sz w:val="18"/>
      </w:rPr>
      <w:t xml:space="preserve">         </w:t>
    </w:r>
    <w:r w:rsidRPr="00CA3625">
      <w:rPr>
        <w:rFonts w:ascii="Arial" w:hAnsi="Arial"/>
        <w:color w:val="4D4D4D"/>
        <w:sz w:val="18"/>
      </w:rPr>
      <w:t xml:space="preserve">Dispensa Lingua francese (6 cfu) </w:t>
    </w:r>
  </w:p>
  <w:p w:rsidR="009262F4" w:rsidRDefault="009262F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827EFF"/>
    <w:multiLevelType w:val="hybridMultilevel"/>
    <w:tmpl w:val="82C408EA"/>
    <w:lvl w:ilvl="0" w:tplc="04100001">
      <w:start w:val="1"/>
      <w:numFmt w:val="bullet"/>
      <w:lvlText w:val=""/>
      <w:lvlJc w:val="left"/>
      <w:pPr>
        <w:ind w:left="1080" w:hanging="360"/>
      </w:pPr>
      <w:rPr>
        <w:rFonts w:ascii="Symbol" w:hAnsi="Symbol" w:hint="default"/>
        <w:sz w:val="20"/>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 w15:restartNumberingAfterBreak="0">
    <w:nsid w:val="03823E57"/>
    <w:multiLevelType w:val="hybridMultilevel"/>
    <w:tmpl w:val="B9C8D362"/>
    <w:lvl w:ilvl="0" w:tplc="3F9C8EFE">
      <w:start w:val="1"/>
      <w:numFmt w:val="bullet"/>
      <w:lvlText w:val=""/>
      <w:lvlJc w:val="left"/>
      <w:pPr>
        <w:tabs>
          <w:tab w:val="num" w:pos="1080"/>
        </w:tabs>
        <w:ind w:left="1080" w:hanging="360"/>
      </w:pPr>
      <w:rPr>
        <w:rFonts w:ascii="Symbol" w:hAnsi="Symbol" w:hint="default"/>
        <w:color w:val="auto"/>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DA5380"/>
    <w:multiLevelType w:val="hybridMultilevel"/>
    <w:tmpl w:val="2B081BC2"/>
    <w:lvl w:ilvl="0" w:tplc="FCEA4618">
      <w:start w:val="1"/>
      <w:numFmt w:val="bullet"/>
      <w:lvlText w:val=""/>
      <w:lvlJc w:val="left"/>
      <w:pPr>
        <w:ind w:left="1080" w:hanging="360"/>
      </w:pPr>
      <w:rPr>
        <w:rFonts w:ascii="Symbol" w:hAnsi="Symbol" w:hint="default"/>
        <w:sz w:val="20"/>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3" w15:restartNumberingAfterBreak="0">
    <w:nsid w:val="0A9E750E"/>
    <w:multiLevelType w:val="hybridMultilevel"/>
    <w:tmpl w:val="F31638EE"/>
    <w:lvl w:ilvl="0" w:tplc="FCEA4618">
      <w:start w:val="1"/>
      <w:numFmt w:val="bullet"/>
      <w:lvlText w:val=""/>
      <w:lvlJc w:val="left"/>
      <w:pPr>
        <w:ind w:left="1080" w:hanging="360"/>
      </w:pPr>
      <w:rPr>
        <w:rFonts w:ascii="Symbol" w:hAnsi="Symbol" w:hint="default"/>
        <w:sz w:val="20"/>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4" w15:restartNumberingAfterBreak="0">
    <w:nsid w:val="0BA90677"/>
    <w:multiLevelType w:val="hybridMultilevel"/>
    <w:tmpl w:val="91505734"/>
    <w:lvl w:ilvl="0" w:tplc="C7D0F3A4">
      <w:start w:val="1"/>
      <w:numFmt w:val="decimal"/>
      <w:lvlText w:val="%1."/>
      <w:lvlJc w:val="left"/>
      <w:pPr>
        <w:ind w:left="1069" w:hanging="360"/>
      </w:pPr>
      <w:rPr>
        <w:rFonts w:hint="default"/>
      </w:rPr>
    </w:lvl>
    <w:lvl w:ilvl="1" w:tplc="04100019" w:tentative="1">
      <w:start w:val="1"/>
      <w:numFmt w:val="lowerLetter"/>
      <w:lvlText w:val="%2."/>
      <w:lvlJc w:val="left"/>
      <w:pPr>
        <w:ind w:left="1789" w:hanging="360"/>
      </w:pPr>
    </w:lvl>
    <w:lvl w:ilvl="2" w:tplc="0410001B" w:tentative="1">
      <w:start w:val="1"/>
      <w:numFmt w:val="lowerRoman"/>
      <w:lvlText w:val="%3."/>
      <w:lvlJc w:val="right"/>
      <w:pPr>
        <w:ind w:left="2509" w:hanging="180"/>
      </w:pPr>
    </w:lvl>
    <w:lvl w:ilvl="3" w:tplc="0410000F" w:tentative="1">
      <w:start w:val="1"/>
      <w:numFmt w:val="decimal"/>
      <w:lvlText w:val="%4."/>
      <w:lvlJc w:val="left"/>
      <w:pPr>
        <w:ind w:left="3229" w:hanging="360"/>
      </w:pPr>
    </w:lvl>
    <w:lvl w:ilvl="4" w:tplc="04100019" w:tentative="1">
      <w:start w:val="1"/>
      <w:numFmt w:val="lowerLetter"/>
      <w:lvlText w:val="%5."/>
      <w:lvlJc w:val="left"/>
      <w:pPr>
        <w:ind w:left="3949" w:hanging="360"/>
      </w:pPr>
    </w:lvl>
    <w:lvl w:ilvl="5" w:tplc="0410001B" w:tentative="1">
      <w:start w:val="1"/>
      <w:numFmt w:val="lowerRoman"/>
      <w:lvlText w:val="%6."/>
      <w:lvlJc w:val="right"/>
      <w:pPr>
        <w:ind w:left="4669" w:hanging="180"/>
      </w:pPr>
    </w:lvl>
    <w:lvl w:ilvl="6" w:tplc="0410000F" w:tentative="1">
      <w:start w:val="1"/>
      <w:numFmt w:val="decimal"/>
      <w:lvlText w:val="%7."/>
      <w:lvlJc w:val="left"/>
      <w:pPr>
        <w:ind w:left="5389" w:hanging="360"/>
      </w:pPr>
    </w:lvl>
    <w:lvl w:ilvl="7" w:tplc="04100019" w:tentative="1">
      <w:start w:val="1"/>
      <w:numFmt w:val="lowerLetter"/>
      <w:lvlText w:val="%8."/>
      <w:lvlJc w:val="left"/>
      <w:pPr>
        <w:ind w:left="6109" w:hanging="360"/>
      </w:pPr>
    </w:lvl>
    <w:lvl w:ilvl="8" w:tplc="0410001B" w:tentative="1">
      <w:start w:val="1"/>
      <w:numFmt w:val="lowerRoman"/>
      <w:lvlText w:val="%9."/>
      <w:lvlJc w:val="right"/>
      <w:pPr>
        <w:ind w:left="6829" w:hanging="180"/>
      </w:pPr>
    </w:lvl>
  </w:abstractNum>
  <w:abstractNum w:abstractNumId="5" w15:restartNumberingAfterBreak="0">
    <w:nsid w:val="0CDA4793"/>
    <w:multiLevelType w:val="hybridMultilevel"/>
    <w:tmpl w:val="3C1C7C60"/>
    <w:lvl w:ilvl="0" w:tplc="FCEA4618">
      <w:start w:val="1"/>
      <w:numFmt w:val="bullet"/>
      <w:lvlText w:val=""/>
      <w:lvlJc w:val="left"/>
      <w:pPr>
        <w:ind w:left="1080" w:hanging="360"/>
      </w:pPr>
      <w:rPr>
        <w:rFonts w:ascii="Symbol" w:hAnsi="Symbol" w:hint="default"/>
        <w:sz w:val="20"/>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6" w15:restartNumberingAfterBreak="0">
    <w:nsid w:val="0CE97DFE"/>
    <w:multiLevelType w:val="multilevel"/>
    <w:tmpl w:val="51A47D60"/>
    <w:lvl w:ilvl="0">
      <w:start w:val="1"/>
      <w:numFmt w:val="bullet"/>
      <w:lvlText w:val=""/>
      <w:lvlJc w:val="left"/>
      <w:pPr>
        <w:tabs>
          <w:tab w:val="num" w:pos="1080"/>
        </w:tabs>
        <w:ind w:left="108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E5A4D67"/>
    <w:multiLevelType w:val="hybridMultilevel"/>
    <w:tmpl w:val="BF70B9E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14A23FBA"/>
    <w:multiLevelType w:val="hybridMultilevel"/>
    <w:tmpl w:val="C610D01E"/>
    <w:lvl w:ilvl="0" w:tplc="04100001">
      <w:start w:val="1"/>
      <w:numFmt w:val="bullet"/>
      <w:lvlText w:val=""/>
      <w:lvlJc w:val="left"/>
      <w:pPr>
        <w:ind w:left="1080" w:hanging="360"/>
      </w:pPr>
      <w:rPr>
        <w:rFonts w:ascii="Symbol" w:hAnsi="Symbol" w:hint="default"/>
        <w:sz w:val="20"/>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9" w15:restartNumberingAfterBreak="0">
    <w:nsid w:val="1D10267E"/>
    <w:multiLevelType w:val="hybridMultilevel"/>
    <w:tmpl w:val="E3B67C50"/>
    <w:lvl w:ilvl="0" w:tplc="FCEA4618">
      <w:start w:val="1"/>
      <w:numFmt w:val="bullet"/>
      <w:lvlText w:val=""/>
      <w:lvlJc w:val="left"/>
      <w:pPr>
        <w:ind w:left="1429" w:hanging="360"/>
      </w:pPr>
      <w:rPr>
        <w:rFonts w:ascii="Symbol" w:hAnsi="Symbol" w:hint="default"/>
        <w:sz w:val="20"/>
      </w:rPr>
    </w:lvl>
    <w:lvl w:ilvl="1" w:tplc="04100003" w:tentative="1">
      <w:start w:val="1"/>
      <w:numFmt w:val="bullet"/>
      <w:lvlText w:val="o"/>
      <w:lvlJc w:val="left"/>
      <w:pPr>
        <w:ind w:left="2149" w:hanging="360"/>
      </w:pPr>
      <w:rPr>
        <w:rFonts w:ascii="Courier New" w:hAnsi="Courier New" w:cs="Courier New" w:hint="default"/>
      </w:rPr>
    </w:lvl>
    <w:lvl w:ilvl="2" w:tplc="04100005" w:tentative="1">
      <w:start w:val="1"/>
      <w:numFmt w:val="bullet"/>
      <w:lvlText w:val=""/>
      <w:lvlJc w:val="left"/>
      <w:pPr>
        <w:ind w:left="2869" w:hanging="360"/>
      </w:pPr>
      <w:rPr>
        <w:rFonts w:ascii="Wingdings" w:hAnsi="Wingdings" w:hint="default"/>
      </w:rPr>
    </w:lvl>
    <w:lvl w:ilvl="3" w:tplc="04100001" w:tentative="1">
      <w:start w:val="1"/>
      <w:numFmt w:val="bullet"/>
      <w:lvlText w:val=""/>
      <w:lvlJc w:val="left"/>
      <w:pPr>
        <w:ind w:left="3589" w:hanging="360"/>
      </w:pPr>
      <w:rPr>
        <w:rFonts w:ascii="Symbol" w:hAnsi="Symbol" w:hint="default"/>
      </w:rPr>
    </w:lvl>
    <w:lvl w:ilvl="4" w:tplc="04100003" w:tentative="1">
      <w:start w:val="1"/>
      <w:numFmt w:val="bullet"/>
      <w:lvlText w:val="o"/>
      <w:lvlJc w:val="left"/>
      <w:pPr>
        <w:ind w:left="4309" w:hanging="360"/>
      </w:pPr>
      <w:rPr>
        <w:rFonts w:ascii="Courier New" w:hAnsi="Courier New" w:cs="Courier New" w:hint="default"/>
      </w:rPr>
    </w:lvl>
    <w:lvl w:ilvl="5" w:tplc="04100005" w:tentative="1">
      <w:start w:val="1"/>
      <w:numFmt w:val="bullet"/>
      <w:lvlText w:val=""/>
      <w:lvlJc w:val="left"/>
      <w:pPr>
        <w:ind w:left="5029" w:hanging="360"/>
      </w:pPr>
      <w:rPr>
        <w:rFonts w:ascii="Wingdings" w:hAnsi="Wingdings" w:hint="default"/>
      </w:rPr>
    </w:lvl>
    <w:lvl w:ilvl="6" w:tplc="04100001" w:tentative="1">
      <w:start w:val="1"/>
      <w:numFmt w:val="bullet"/>
      <w:lvlText w:val=""/>
      <w:lvlJc w:val="left"/>
      <w:pPr>
        <w:ind w:left="5749" w:hanging="360"/>
      </w:pPr>
      <w:rPr>
        <w:rFonts w:ascii="Symbol" w:hAnsi="Symbol" w:hint="default"/>
      </w:rPr>
    </w:lvl>
    <w:lvl w:ilvl="7" w:tplc="04100003" w:tentative="1">
      <w:start w:val="1"/>
      <w:numFmt w:val="bullet"/>
      <w:lvlText w:val="o"/>
      <w:lvlJc w:val="left"/>
      <w:pPr>
        <w:ind w:left="6469" w:hanging="360"/>
      </w:pPr>
      <w:rPr>
        <w:rFonts w:ascii="Courier New" w:hAnsi="Courier New" w:cs="Courier New" w:hint="default"/>
      </w:rPr>
    </w:lvl>
    <w:lvl w:ilvl="8" w:tplc="04100005" w:tentative="1">
      <w:start w:val="1"/>
      <w:numFmt w:val="bullet"/>
      <w:lvlText w:val=""/>
      <w:lvlJc w:val="left"/>
      <w:pPr>
        <w:ind w:left="7189" w:hanging="360"/>
      </w:pPr>
      <w:rPr>
        <w:rFonts w:ascii="Wingdings" w:hAnsi="Wingdings" w:hint="default"/>
      </w:rPr>
    </w:lvl>
  </w:abstractNum>
  <w:abstractNum w:abstractNumId="10" w15:restartNumberingAfterBreak="0">
    <w:nsid w:val="1F647A18"/>
    <w:multiLevelType w:val="hybridMultilevel"/>
    <w:tmpl w:val="9BAC863C"/>
    <w:lvl w:ilvl="0" w:tplc="56B24FE4">
      <w:start w:val="1"/>
      <w:numFmt w:val="bullet"/>
      <w:lvlText w:val=""/>
      <w:lvlJc w:val="left"/>
      <w:pPr>
        <w:ind w:left="1080" w:hanging="360"/>
      </w:pPr>
      <w:rPr>
        <w:rFonts w:ascii="Symbol" w:hAnsi="Symbol" w:hint="default"/>
        <w:color w:val="auto"/>
        <w:sz w:val="22"/>
        <w:szCs w:val="22"/>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1" w15:restartNumberingAfterBreak="0">
    <w:nsid w:val="26B528A4"/>
    <w:multiLevelType w:val="hybridMultilevel"/>
    <w:tmpl w:val="A0DA54F2"/>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2" w15:restartNumberingAfterBreak="0">
    <w:nsid w:val="290F5961"/>
    <w:multiLevelType w:val="hybridMultilevel"/>
    <w:tmpl w:val="05200708"/>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3" w15:restartNumberingAfterBreak="0">
    <w:nsid w:val="29D643A4"/>
    <w:multiLevelType w:val="hybridMultilevel"/>
    <w:tmpl w:val="59081912"/>
    <w:lvl w:ilvl="0" w:tplc="04100003">
      <w:start w:val="1"/>
      <w:numFmt w:val="bullet"/>
      <w:lvlText w:val="o"/>
      <w:lvlJc w:val="left"/>
      <w:pPr>
        <w:tabs>
          <w:tab w:val="num" w:pos="1776"/>
        </w:tabs>
        <w:ind w:left="1776" w:hanging="360"/>
      </w:pPr>
      <w:rPr>
        <w:rFonts w:ascii="Courier New" w:hAnsi="Courier New" w:cs="Courier New" w:hint="default"/>
      </w:rPr>
    </w:lvl>
    <w:lvl w:ilvl="1" w:tplc="04100003" w:tentative="1">
      <w:start w:val="1"/>
      <w:numFmt w:val="bullet"/>
      <w:lvlText w:val="o"/>
      <w:lvlJc w:val="left"/>
      <w:pPr>
        <w:tabs>
          <w:tab w:val="num" w:pos="2496"/>
        </w:tabs>
        <w:ind w:left="2496" w:hanging="360"/>
      </w:pPr>
      <w:rPr>
        <w:rFonts w:ascii="Courier New" w:hAnsi="Courier New" w:cs="Courier New" w:hint="default"/>
      </w:rPr>
    </w:lvl>
    <w:lvl w:ilvl="2" w:tplc="04100005" w:tentative="1">
      <w:start w:val="1"/>
      <w:numFmt w:val="bullet"/>
      <w:lvlText w:val=""/>
      <w:lvlJc w:val="left"/>
      <w:pPr>
        <w:tabs>
          <w:tab w:val="num" w:pos="3216"/>
        </w:tabs>
        <w:ind w:left="3216" w:hanging="360"/>
      </w:pPr>
      <w:rPr>
        <w:rFonts w:ascii="Wingdings" w:hAnsi="Wingdings" w:hint="default"/>
      </w:rPr>
    </w:lvl>
    <w:lvl w:ilvl="3" w:tplc="04100001" w:tentative="1">
      <w:start w:val="1"/>
      <w:numFmt w:val="bullet"/>
      <w:lvlText w:val=""/>
      <w:lvlJc w:val="left"/>
      <w:pPr>
        <w:tabs>
          <w:tab w:val="num" w:pos="3936"/>
        </w:tabs>
        <w:ind w:left="3936" w:hanging="360"/>
      </w:pPr>
      <w:rPr>
        <w:rFonts w:ascii="Symbol" w:hAnsi="Symbol" w:hint="default"/>
      </w:rPr>
    </w:lvl>
    <w:lvl w:ilvl="4" w:tplc="04100003" w:tentative="1">
      <w:start w:val="1"/>
      <w:numFmt w:val="bullet"/>
      <w:lvlText w:val="o"/>
      <w:lvlJc w:val="left"/>
      <w:pPr>
        <w:tabs>
          <w:tab w:val="num" w:pos="4656"/>
        </w:tabs>
        <w:ind w:left="4656" w:hanging="360"/>
      </w:pPr>
      <w:rPr>
        <w:rFonts w:ascii="Courier New" w:hAnsi="Courier New" w:cs="Courier New" w:hint="default"/>
      </w:rPr>
    </w:lvl>
    <w:lvl w:ilvl="5" w:tplc="04100005" w:tentative="1">
      <w:start w:val="1"/>
      <w:numFmt w:val="bullet"/>
      <w:lvlText w:val=""/>
      <w:lvlJc w:val="left"/>
      <w:pPr>
        <w:tabs>
          <w:tab w:val="num" w:pos="5376"/>
        </w:tabs>
        <w:ind w:left="5376" w:hanging="360"/>
      </w:pPr>
      <w:rPr>
        <w:rFonts w:ascii="Wingdings" w:hAnsi="Wingdings" w:hint="default"/>
      </w:rPr>
    </w:lvl>
    <w:lvl w:ilvl="6" w:tplc="04100001" w:tentative="1">
      <w:start w:val="1"/>
      <w:numFmt w:val="bullet"/>
      <w:lvlText w:val=""/>
      <w:lvlJc w:val="left"/>
      <w:pPr>
        <w:tabs>
          <w:tab w:val="num" w:pos="6096"/>
        </w:tabs>
        <w:ind w:left="6096" w:hanging="360"/>
      </w:pPr>
      <w:rPr>
        <w:rFonts w:ascii="Symbol" w:hAnsi="Symbol" w:hint="default"/>
      </w:rPr>
    </w:lvl>
    <w:lvl w:ilvl="7" w:tplc="04100003" w:tentative="1">
      <w:start w:val="1"/>
      <w:numFmt w:val="bullet"/>
      <w:lvlText w:val="o"/>
      <w:lvlJc w:val="left"/>
      <w:pPr>
        <w:tabs>
          <w:tab w:val="num" w:pos="6816"/>
        </w:tabs>
        <w:ind w:left="6816" w:hanging="360"/>
      </w:pPr>
      <w:rPr>
        <w:rFonts w:ascii="Courier New" w:hAnsi="Courier New" w:cs="Courier New" w:hint="default"/>
      </w:rPr>
    </w:lvl>
    <w:lvl w:ilvl="8" w:tplc="04100005" w:tentative="1">
      <w:start w:val="1"/>
      <w:numFmt w:val="bullet"/>
      <w:lvlText w:val=""/>
      <w:lvlJc w:val="left"/>
      <w:pPr>
        <w:tabs>
          <w:tab w:val="num" w:pos="7536"/>
        </w:tabs>
        <w:ind w:left="7536" w:hanging="360"/>
      </w:pPr>
      <w:rPr>
        <w:rFonts w:ascii="Wingdings" w:hAnsi="Wingdings" w:hint="default"/>
      </w:rPr>
    </w:lvl>
  </w:abstractNum>
  <w:abstractNum w:abstractNumId="14" w15:restartNumberingAfterBreak="0">
    <w:nsid w:val="35E13C58"/>
    <w:multiLevelType w:val="hybridMultilevel"/>
    <w:tmpl w:val="45FAFAF6"/>
    <w:lvl w:ilvl="0" w:tplc="56B24FE4">
      <w:start w:val="1"/>
      <w:numFmt w:val="bullet"/>
      <w:lvlText w:val=""/>
      <w:lvlJc w:val="left"/>
      <w:pPr>
        <w:tabs>
          <w:tab w:val="num" w:pos="1080"/>
        </w:tabs>
        <w:ind w:left="1080" w:hanging="360"/>
      </w:pPr>
      <w:rPr>
        <w:rFonts w:ascii="Symbol" w:hAnsi="Symbol" w:hint="default"/>
        <w:color w:val="auto"/>
        <w:sz w:val="22"/>
        <w:szCs w:val="22"/>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7AE4EAE"/>
    <w:multiLevelType w:val="hybridMultilevel"/>
    <w:tmpl w:val="60D089D8"/>
    <w:lvl w:ilvl="0" w:tplc="5376696A">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38BD5BB4"/>
    <w:multiLevelType w:val="hybridMultilevel"/>
    <w:tmpl w:val="96EE94EA"/>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7" w15:restartNumberingAfterBreak="0">
    <w:nsid w:val="3C7A6223"/>
    <w:multiLevelType w:val="multilevel"/>
    <w:tmpl w:val="417A6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CA41221"/>
    <w:multiLevelType w:val="hybridMultilevel"/>
    <w:tmpl w:val="620CD9CE"/>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9" w15:restartNumberingAfterBreak="0">
    <w:nsid w:val="3D051908"/>
    <w:multiLevelType w:val="hybridMultilevel"/>
    <w:tmpl w:val="814470D0"/>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0" w15:restartNumberingAfterBreak="0">
    <w:nsid w:val="42087ACE"/>
    <w:multiLevelType w:val="hybridMultilevel"/>
    <w:tmpl w:val="28F47090"/>
    <w:lvl w:ilvl="0" w:tplc="04100001">
      <w:start w:val="1"/>
      <w:numFmt w:val="bullet"/>
      <w:lvlText w:val=""/>
      <w:lvlJc w:val="left"/>
      <w:pPr>
        <w:ind w:left="1080" w:hanging="360"/>
      </w:pPr>
      <w:rPr>
        <w:rFonts w:ascii="Symbol" w:hAnsi="Symbol" w:hint="default"/>
        <w:sz w:val="20"/>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1" w15:restartNumberingAfterBreak="0">
    <w:nsid w:val="451628CE"/>
    <w:multiLevelType w:val="hybridMultilevel"/>
    <w:tmpl w:val="1EDE6C8C"/>
    <w:lvl w:ilvl="0" w:tplc="04100003">
      <w:start w:val="1"/>
      <w:numFmt w:val="bullet"/>
      <w:lvlText w:val="o"/>
      <w:lvlJc w:val="left"/>
      <w:pPr>
        <w:tabs>
          <w:tab w:val="num" w:pos="2844"/>
        </w:tabs>
        <w:ind w:left="2844" w:hanging="360"/>
      </w:pPr>
      <w:rPr>
        <w:rFonts w:ascii="Courier New" w:hAnsi="Courier New" w:cs="Courier New" w:hint="default"/>
      </w:rPr>
    </w:lvl>
    <w:lvl w:ilvl="1" w:tplc="04100003" w:tentative="1">
      <w:start w:val="1"/>
      <w:numFmt w:val="bullet"/>
      <w:lvlText w:val="o"/>
      <w:lvlJc w:val="left"/>
      <w:pPr>
        <w:tabs>
          <w:tab w:val="num" w:pos="3564"/>
        </w:tabs>
        <w:ind w:left="3564" w:hanging="360"/>
      </w:pPr>
      <w:rPr>
        <w:rFonts w:ascii="Courier New" w:hAnsi="Courier New" w:cs="Courier New" w:hint="default"/>
      </w:rPr>
    </w:lvl>
    <w:lvl w:ilvl="2" w:tplc="04100005" w:tentative="1">
      <w:start w:val="1"/>
      <w:numFmt w:val="bullet"/>
      <w:lvlText w:val=""/>
      <w:lvlJc w:val="left"/>
      <w:pPr>
        <w:tabs>
          <w:tab w:val="num" w:pos="4284"/>
        </w:tabs>
        <w:ind w:left="4284" w:hanging="360"/>
      </w:pPr>
      <w:rPr>
        <w:rFonts w:ascii="Wingdings" w:hAnsi="Wingdings" w:hint="default"/>
      </w:rPr>
    </w:lvl>
    <w:lvl w:ilvl="3" w:tplc="04100001" w:tentative="1">
      <w:start w:val="1"/>
      <w:numFmt w:val="bullet"/>
      <w:lvlText w:val=""/>
      <w:lvlJc w:val="left"/>
      <w:pPr>
        <w:tabs>
          <w:tab w:val="num" w:pos="5004"/>
        </w:tabs>
        <w:ind w:left="5004" w:hanging="360"/>
      </w:pPr>
      <w:rPr>
        <w:rFonts w:ascii="Symbol" w:hAnsi="Symbol" w:hint="default"/>
      </w:rPr>
    </w:lvl>
    <w:lvl w:ilvl="4" w:tplc="04100003" w:tentative="1">
      <w:start w:val="1"/>
      <w:numFmt w:val="bullet"/>
      <w:lvlText w:val="o"/>
      <w:lvlJc w:val="left"/>
      <w:pPr>
        <w:tabs>
          <w:tab w:val="num" w:pos="5724"/>
        </w:tabs>
        <w:ind w:left="5724" w:hanging="360"/>
      </w:pPr>
      <w:rPr>
        <w:rFonts w:ascii="Courier New" w:hAnsi="Courier New" w:cs="Courier New" w:hint="default"/>
      </w:rPr>
    </w:lvl>
    <w:lvl w:ilvl="5" w:tplc="04100005" w:tentative="1">
      <w:start w:val="1"/>
      <w:numFmt w:val="bullet"/>
      <w:lvlText w:val=""/>
      <w:lvlJc w:val="left"/>
      <w:pPr>
        <w:tabs>
          <w:tab w:val="num" w:pos="6444"/>
        </w:tabs>
        <w:ind w:left="6444" w:hanging="360"/>
      </w:pPr>
      <w:rPr>
        <w:rFonts w:ascii="Wingdings" w:hAnsi="Wingdings" w:hint="default"/>
      </w:rPr>
    </w:lvl>
    <w:lvl w:ilvl="6" w:tplc="04100001" w:tentative="1">
      <w:start w:val="1"/>
      <w:numFmt w:val="bullet"/>
      <w:lvlText w:val=""/>
      <w:lvlJc w:val="left"/>
      <w:pPr>
        <w:tabs>
          <w:tab w:val="num" w:pos="7164"/>
        </w:tabs>
        <w:ind w:left="7164" w:hanging="360"/>
      </w:pPr>
      <w:rPr>
        <w:rFonts w:ascii="Symbol" w:hAnsi="Symbol" w:hint="default"/>
      </w:rPr>
    </w:lvl>
    <w:lvl w:ilvl="7" w:tplc="04100003" w:tentative="1">
      <w:start w:val="1"/>
      <w:numFmt w:val="bullet"/>
      <w:lvlText w:val="o"/>
      <w:lvlJc w:val="left"/>
      <w:pPr>
        <w:tabs>
          <w:tab w:val="num" w:pos="7884"/>
        </w:tabs>
        <w:ind w:left="7884" w:hanging="360"/>
      </w:pPr>
      <w:rPr>
        <w:rFonts w:ascii="Courier New" w:hAnsi="Courier New" w:cs="Courier New" w:hint="default"/>
      </w:rPr>
    </w:lvl>
    <w:lvl w:ilvl="8" w:tplc="04100005" w:tentative="1">
      <w:start w:val="1"/>
      <w:numFmt w:val="bullet"/>
      <w:lvlText w:val=""/>
      <w:lvlJc w:val="left"/>
      <w:pPr>
        <w:tabs>
          <w:tab w:val="num" w:pos="8604"/>
        </w:tabs>
        <w:ind w:left="8604" w:hanging="360"/>
      </w:pPr>
      <w:rPr>
        <w:rFonts w:ascii="Wingdings" w:hAnsi="Wingdings" w:hint="default"/>
      </w:rPr>
    </w:lvl>
  </w:abstractNum>
  <w:abstractNum w:abstractNumId="22" w15:restartNumberingAfterBreak="0">
    <w:nsid w:val="529C6B08"/>
    <w:multiLevelType w:val="hybridMultilevel"/>
    <w:tmpl w:val="ACF2455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55F56E80"/>
    <w:multiLevelType w:val="hybridMultilevel"/>
    <w:tmpl w:val="E9C6FB5C"/>
    <w:lvl w:ilvl="0" w:tplc="3F9C8EFE">
      <w:start w:val="1"/>
      <w:numFmt w:val="bullet"/>
      <w:lvlText w:val=""/>
      <w:lvlJc w:val="left"/>
      <w:pPr>
        <w:tabs>
          <w:tab w:val="num" w:pos="1080"/>
        </w:tabs>
        <w:ind w:left="1080" w:hanging="360"/>
      </w:pPr>
      <w:rPr>
        <w:rFonts w:ascii="Symbol" w:hAnsi="Symbol" w:hint="default"/>
        <w:color w:val="auto"/>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8A738C1"/>
    <w:multiLevelType w:val="multilevel"/>
    <w:tmpl w:val="E9C6FB5C"/>
    <w:lvl w:ilvl="0">
      <w:start w:val="1"/>
      <w:numFmt w:val="bullet"/>
      <w:lvlText w:val=""/>
      <w:lvlJc w:val="left"/>
      <w:pPr>
        <w:tabs>
          <w:tab w:val="num" w:pos="1080"/>
        </w:tabs>
        <w:ind w:left="108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B1C1BD1"/>
    <w:multiLevelType w:val="hybridMultilevel"/>
    <w:tmpl w:val="A9DE2F3E"/>
    <w:lvl w:ilvl="0" w:tplc="04100001">
      <w:start w:val="1"/>
      <w:numFmt w:val="bullet"/>
      <w:lvlText w:val=""/>
      <w:lvlJc w:val="left"/>
      <w:pPr>
        <w:ind w:left="1080" w:hanging="360"/>
      </w:pPr>
      <w:rPr>
        <w:rFonts w:ascii="Symbol" w:hAnsi="Symbol" w:hint="default"/>
        <w:sz w:val="20"/>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6" w15:restartNumberingAfterBreak="0">
    <w:nsid w:val="5BB61D9E"/>
    <w:multiLevelType w:val="hybridMultilevel"/>
    <w:tmpl w:val="B4AA8784"/>
    <w:lvl w:ilvl="0" w:tplc="04100003">
      <w:start w:val="1"/>
      <w:numFmt w:val="bullet"/>
      <w:lvlText w:val="o"/>
      <w:lvlJc w:val="left"/>
      <w:pPr>
        <w:tabs>
          <w:tab w:val="num" w:pos="2844"/>
        </w:tabs>
        <w:ind w:left="2844" w:hanging="360"/>
      </w:pPr>
      <w:rPr>
        <w:rFonts w:ascii="Courier New" w:hAnsi="Courier New" w:cs="Courier New" w:hint="default"/>
      </w:rPr>
    </w:lvl>
    <w:lvl w:ilvl="1" w:tplc="04100003" w:tentative="1">
      <w:start w:val="1"/>
      <w:numFmt w:val="bullet"/>
      <w:lvlText w:val="o"/>
      <w:lvlJc w:val="left"/>
      <w:pPr>
        <w:tabs>
          <w:tab w:val="num" w:pos="3564"/>
        </w:tabs>
        <w:ind w:left="3564" w:hanging="360"/>
      </w:pPr>
      <w:rPr>
        <w:rFonts w:ascii="Courier New" w:hAnsi="Courier New" w:cs="Courier New" w:hint="default"/>
      </w:rPr>
    </w:lvl>
    <w:lvl w:ilvl="2" w:tplc="04100005" w:tentative="1">
      <w:start w:val="1"/>
      <w:numFmt w:val="bullet"/>
      <w:lvlText w:val=""/>
      <w:lvlJc w:val="left"/>
      <w:pPr>
        <w:tabs>
          <w:tab w:val="num" w:pos="4284"/>
        </w:tabs>
        <w:ind w:left="4284" w:hanging="360"/>
      </w:pPr>
      <w:rPr>
        <w:rFonts w:ascii="Wingdings" w:hAnsi="Wingdings" w:hint="default"/>
      </w:rPr>
    </w:lvl>
    <w:lvl w:ilvl="3" w:tplc="04100001" w:tentative="1">
      <w:start w:val="1"/>
      <w:numFmt w:val="bullet"/>
      <w:lvlText w:val=""/>
      <w:lvlJc w:val="left"/>
      <w:pPr>
        <w:tabs>
          <w:tab w:val="num" w:pos="5004"/>
        </w:tabs>
        <w:ind w:left="5004" w:hanging="360"/>
      </w:pPr>
      <w:rPr>
        <w:rFonts w:ascii="Symbol" w:hAnsi="Symbol" w:hint="default"/>
      </w:rPr>
    </w:lvl>
    <w:lvl w:ilvl="4" w:tplc="04100003" w:tentative="1">
      <w:start w:val="1"/>
      <w:numFmt w:val="bullet"/>
      <w:lvlText w:val="o"/>
      <w:lvlJc w:val="left"/>
      <w:pPr>
        <w:tabs>
          <w:tab w:val="num" w:pos="5724"/>
        </w:tabs>
        <w:ind w:left="5724" w:hanging="360"/>
      </w:pPr>
      <w:rPr>
        <w:rFonts w:ascii="Courier New" w:hAnsi="Courier New" w:cs="Courier New" w:hint="default"/>
      </w:rPr>
    </w:lvl>
    <w:lvl w:ilvl="5" w:tplc="04100005" w:tentative="1">
      <w:start w:val="1"/>
      <w:numFmt w:val="bullet"/>
      <w:lvlText w:val=""/>
      <w:lvlJc w:val="left"/>
      <w:pPr>
        <w:tabs>
          <w:tab w:val="num" w:pos="6444"/>
        </w:tabs>
        <w:ind w:left="6444" w:hanging="360"/>
      </w:pPr>
      <w:rPr>
        <w:rFonts w:ascii="Wingdings" w:hAnsi="Wingdings" w:hint="default"/>
      </w:rPr>
    </w:lvl>
    <w:lvl w:ilvl="6" w:tplc="04100001" w:tentative="1">
      <w:start w:val="1"/>
      <w:numFmt w:val="bullet"/>
      <w:lvlText w:val=""/>
      <w:lvlJc w:val="left"/>
      <w:pPr>
        <w:tabs>
          <w:tab w:val="num" w:pos="7164"/>
        </w:tabs>
        <w:ind w:left="7164" w:hanging="360"/>
      </w:pPr>
      <w:rPr>
        <w:rFonts w:ascii="Symbol" w:hAnsi="Symbol" w:hint="default"/>
      </w:rPr>
    </w:lvl>
    <w:lvl w:ilvl="7" w:tplc="04100003" w:tentative="1">
      <w:start w:val="1"/>
      <w:numFmt w:val="bullet"/>
      <w:lvlText w:val="o"/>
      <w:lvlJc w:val="left"/>
      <w:pPr>
        <w:tabs>
          <w:tab w:val="num" w:pos="7884"/>
        </w:tabs>
        <w:ind w:left="7884" w:hanging="360"/>
      </w:pPr>
      <w:rPr>
        <w:rFonts w:ascii="Courier New" w:hAnsi="Courier New" w:cs="Courier New" w:hint="default"/>
      </w:rPr>
    </w:lvl>
    <w:lvl w:ilvl="8" w:tplc="04100005" w:tentative="1">
      <w:start w:val="1"/>
      <w:numFmt w:val="bullet"/>
      <w:lvlText w:val=""/>
      <w:lvlJc w:val="left"/>
      <w:pPr>
        <w:tabs>
          <w:tab w:val="num" w:pos="8604"/>
        </w:tabs>
        <w:ind w:left="8604" w:hanging="360"/>
      </w:pPr>
      <w:rPr>
        <w:rFonts w:ascii="Wingdings" w:hAnsi="Wingdings" w:hint="default"/>
      </w:rPr>
    </w:lvl>
  </w:abstractNum>
  <w:abstractNum w:abstractNumId="27" w15:restartNumberingAfterBreak="0">
    <w:nsid w:val="61710612"/>
    <w:multiLevelType w:val="multilevel"/>
    <w:tmpl w:val="0D5AA152"/>
    <w:lvl w:ilvl="0">
      <w:start w:val="1"/>
      <w:numFmt w:val="bullet"/>
      <w:lvlText w:val=""/>
      <w:lvlJc w:val="left"/>
      <w:pPr>
        <w:tabs>
          <w:tab w:val="num" w:pos="1080"/>
        </w:tabs>
        <w:ind w:left="108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91D5508"/>
    <w:multiLevelType w:val="hybridMultilevel"/>
    <w:tmpl w:val="9C2EF97C"/>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9" w15:restartNumberingAfterBreak="0">
    <w:nsid w:val="6E684A5C"/>
    <w:multiLevelType w:val="multilevel"/>
    <w:tmpl w:val="CBB2F238"/>
    <w:lvl w:ilvl="0">
      <w:start w:val="1"/>
      <w:numFmt w:val="bullet"/>
      <w:lvlText w:val=""/>
      <w:lvlJc w:val="left"/>
      <w:pPr>
        <w:tabs>
          <w:tab w:val="num" w:pos="360"/>
        </w:tabs>
        <w:ind w:left="360" w:hanging="360"/>
      </w:pPr>
      <w:rPr>
        <w:rFonts w:ascii="Symbol" w:hAnsi="Symbol" w:hint="default"/>
        <w:color w:val="auto"/>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0" w15:restartNumberingAfterBreak="0">
    <w:nsid w:val="734871BC"/>
    <w:multiLevelType w:val="hybridMultilevel"/>
    <w:tmpl w:val="53CC46D8"/>
    <w:lvl w:ilvl="0" w:tplc="EED04A2E">
      <w:start w:val="1"/>
      <w:numFmt w:val="decimal"/>
      <w:lvlText w:val="%1."/>
      <w:lvlJc w:val="left"/>
      <w:pPr>
        <w:ind w:left="383" w:hanging="360"/>
      </w:pPr>
      <w:rPr>
        <w:rFonts w:hint="default"/>
      </w:rPr>
    </w:lvl>
    <w:lvl w:ilvl="1" w:tplc="04100019" w:tentative="1">
      <w:start w:val="1"/>
      <w:numFmt w:val="lowerLetter"/>
      <w:lvlText w:val="%2."/>
      <w:lvlJc w:val="left"/>
      <w:pPr>
        <w:ind w:left="1103" w:hanging="360"/>
      </w:pPr>
    </w:lvl>
    <w:lvl w:ilvl="2" w:tplc="0410001B" w:tentative="1">
      <w:start w:val="1"/>
      <w:numFmt w:val="lowerRoman"/>
      <w:lvlText w:val="%3."/>
      <w:lvlJc w:val="right"/>
      <w:pPr>
        <w:ind w:left="1823" w:hanging="180"/>
      </w:pPr>
    </w:lvl>
    <w:lvl w:ilvl="3" w:tplc="0410000F" w:tentative="1">
      <w:start w:val="1"/>
      <w:numFmt w:val="decimal"/>
      <w:lvlText w:val="%4."/>
      <w:lvlJc w:val="left"/>
      <w:pPr>
        <w:ind w:left="2543" w:hanging="360"/>
      </w:pPr>
    </w:lvl>
    <w:lvl w:ilvl="4" w:tplc="04100019" w:tentative="1">
      <w:start w:val="1"/>
      <w:numFmt w:val="lowerLetter"/>
      <w:lvlText w:val="%5."/>
      <w:lvlJc w:val="left"/>
      <w:pPr>
        <w:ind w:left="3263" w:hanging="360"/>
      </w:pPr>
    </w:lvl>
    <w:lvl w:ilvl="5" w:tplc="0410001B" w:tentative="1">
      <w:start w:val="1"/>
      <w:numFmt w:val="lowerRoman"/>
      <w:lvlText w:val="%6."/>
      <w:lvlJc w:val="right"/>
      <w:pPr>
        <w:ind w:left="3983" w:hanging="180"/>
      </w:pPr>
    </w:lvl>
    <w:lvl w:ilvl="6" w:tplc="0410000F" w:tentative="1">
      <w:start w:val="1"/>
      <w:numFmt w:val="decimal"/>
      <w:lvlText w:val="%7."/>
      <w:lvlJc w:val="left"/>
      <w:pPr>
        <w:ind w:left="4703" w:hanging="360"/>
      </w:pPr>
    </w:lvl>
    <w:lvl w:ilvl="7" w:tplc="04100019" w:tentative="1">
      <w:start w:val="1"/>
      <w:numFmt w:val="lowerLetter"/>
      <w:lvlText w:val="%8."/>
      <w:lvlJc w:val="left"/>
      <w:pPr>
        <w:ind w:left="5423" w:hanging="360"/>
      </w:pPr>
    </w:lvl>
    <w:lvl w:ilvl="8" w:tplc="0410001B" w:tentative="1">
      <w:start w:val="1"/>
      <w:numFmt w:val="lowerRoman"/>
      <w:lvlText w:val="%9."/>
      <w:lvlJc w:val="right"/>
      <w:pPr>
        <w:ind w:left="6143" w:hanging="180"/>
      </w:pPr>
    </w:lvl>
  </w:abstractNum>
  <w:abstractNum w:abstractNumId="31" w15:restartNumberingAfterBreak="0">
    <w:nsid w:val="78454D25"/>
    <w:multiLevelType w:val="hybridMultilevel"/>
    <w:tmpl w:val="B04826CA"/>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32" w15:restartNumberingAfterBreak="0">
    <w:nsid w:val="7D591468"/>
    <w:multiLevelType w:val="hybridMultilevel"/>
    <w:tmpl w:val="1B784846"/>
    <w:lvl w:ilvl="0" w:tplc="FCEA4618">
      <w:start w:val="1"/>
      <w:numFmt w:val="bullet"/>
      <w:lvlText w:val=""/>
      <w:lvlJc w:val="left"/>
      <w:pPr>
        <w:ind w:left="1080" w:hanging="360"/>
      </w:pPr>
      <w:rPr>
        <w:rFonts w:ascii="Symbol" w:hAnsi="Symbol" w:hint="default"/>
        <w:sz w:val="20"/>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num w:numId="1">
    <w:abstractNumId w:val="22"/>
  </w:num>
  <w:num w:numId="2">
    <w:abstractNumId w:val="7"/>
  </w:num>
  <w:num w:numId="3">
    <w:abstractNumId w:val="11"/>
  </w:num>
  <w:num w:numId="4">
    <w:abstractNumId w:val="16"/>
  </w:num>
  <w:num w:numId="5">
    <w:abstractNumId w:val="30"/>
  </w:num>
  <w:num w:numId="6">
    <w:abstractNumId w:val="19"/>
  </w:num>
  <w:num w:numId="7">
    <w:abstractNumId w:val="15"/>
  </w:num>
  <w:num w:numId="8">
    <w:abstractNumId w:val="21"/>
  </w:num>
  <w:num w:numId="9">
    <w:abstractNumId w:val="26"/>
  </w:num>
  <w:num w:numId="10">
    <w:abstractNumId w:val="13"/>
  </w:num>
  <w:num w:numId="11">
    <w:abstractNumId w:val="12"/>
  </w:num>
  <w:num w:numId="12">
    <w:abstractNumId w:val="29"/>
  </w:num>
  <w:num w:numId="13">
    <w:abstractNumId w:val="14"/>
  </w:num>
  <w:num w:numId="14">
    <w:abstractNumId w:val="6"/>
  </w:num>
  <w:num w:numId="15">
    <w:abstractNumId w:val="23"/>
  </w:num>
  <w:num w:numId="16">
    <w:abstractNumId w:val="24"/>
  </w:num>
  <w:num w:numId="17">
    <w:abstractNumId w:val="1"/>
  </w:num>
  <w:num w:numId="18">
    <w:abstractNumId w:val="27"/>
  </w:num>
  <w:num w:numId="19">
    <w:abstractNumId w:val="31"/>
  </w:num>
  <w:num w:numId="20">
    <w:abstractNumId w:val="28"/>
  </w:num>
  <w:num w:numId="21">
    <w:abstractNumId w:val="32"/>
  </w:num>
  <w:num w:numId="22">
    <w:abstractNumId w:val="18"/>
  </w:num>
  <w:num w:numId="23">
    <w:abstractNumId w:val="4"/>
  </w:num>
  <w:num w:numId="24">
    <w:abstractNumId w:val="17"/>
  </w:num>
  <w:num w:numId="25">
    <w:abstractNumId w:val="8"/>
  </w:num>
  <w:num w:numId="26">
    <w:abstractNumId w:val="2"/>
  </w:num>
  <w:num w:numId="27">
    <w:abstractNumId w:val="9"/>
  </w:num>
  <w:num w:numId="28">
    <w:abstractNumId w:val="5"/>
  </w:num>
  <w:num w:numId="29">
    <w:abstractNumId w:val="20"/>
  </w:num>
  <w:num w:numId="30">
    <w:abstractNumId w:val="0"/>
  </w:num>
  <w:num w:numId="31">
    <w:abstractNumId w:val="3"/>
  </w:num>
  <w:num w:numId="32">
    <w:abstractNumId w:val="25"/>
  </w:num>
  <w:num w:numId="3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7AA5"/>
    <w:rsid w:val="00015C47"/>
    <w:rsid w:val="00023D7A"/>
    <w:rsid w:val="00035C42"/>
    <w:rsid w:val="00040322"/>
    <w:rsid w:val="0004395C"/>
    <w:rsid w:val="00052F50"/>
    <w:rsid w:val="00055431"/>
    <w:rsid w:val="000567F0"/>
    <w:rsid w:val="00056EB4"/>
    <w:rsid w:val="00065E90"/>
    <w:rsid w:val="000662BA"/>
    <w:rsid w:val="00066515"/>
    <w:rsid w:val="00071541"/>
    <w:rsid w:val="00081082"/>
    <w:rsid w:val="00084869"/>
    <w:rsid w:val="000A5B98"/>
    <w:rsid w:val="000B5949"/>
    <w:rsid w:val="000B7AEE"/>
    <w:rsid w:val="000C1AE3"/>
    <w:rsid w:val="000C32C9"/>
    <w:rsid w:val="000C52B1"/>
    <w:rsid w:val="000D645A"/>
    <w:rsid w:val="000F2897"/>
    <w:rsid w:val="000F37C1"/>
    <w:rsid w:val="00107135"/>
    <w:rsid w:val="00111DA6"/>
    <w:rsid w:val="00144908"/>
    <w:rsid w:val="001460DD"/>
    <w:rsid w:val="001571FF"/>
    <w:rsid w:val="00160A90"/>
    <w:rsid w:val="001656E0"/>
    <w:rsid w:val="0017249E"/>
    <w:rsid w:val="001805E1"/>
    <w:rsid w:val="001A7D7A"/>
    <w:rsid w:val="001B1A43"/>
    <w:rsid w:val="001B76A3"/>
    <w:rsid w:val="001C00C7"/>
    <w:rsid w:val="001C3545"/>
    <w:rsid w:val="001C596A"/>
    <w:rsid w:val="001C74E8"/>
    <w:rsid w:val="001D7714"/>
    <w:rsid w:val="001F7D5F"/>
    <w:rsid w:val="00213924"/>
    <w:rsid w:val="002233A7"/>
    <w:rsid w:val="00226EE8"/>
    <w:rsid w:val="00231BB7"/>
    <w:rsid w:val="00246D46"/>
    <w:rsid w:val="00250512"/>
    <w:rsid w:val="00252348"/>
    <w:rsid w:val="00256DDF"/>
    <w:rsid w:val="0026205F"/>
    <w:rsid w:val="0027026B"/>
    <w:rsid w:val="0028072D"/>
    <w:rsid w:val="00283BFA"/>
    <w:rsid w:val="00297168"/>
    <w:rsid w:val="002A1A7B"/>
    <w:rsid w:val="002A2672"/>
    <w:rsid w:val="002A5025"/>
    <w:rsid w:val="002A6C25"/>
    <w:rsid w:val="002B1632"/>
    <w:rsid w:val="002F4888"/>
    <w:rsid w:val="003018C9"/>
    <w:rsid w:val="00302752"/>
    <w:rsid w:val="00307A98"/>
    <w:rsid w:val="003431A1"/>
    <w:rsid w:val="003521F8"/>
    <w:rsid w:val="00373C2C"/>
    <w:rsid w:val="00373F19"/>
    <w:rsid w:val="003923A7"/>
    <w:rsid w:val="00394108"/>
    <w:rsid w:val="003972B5"/>
    <w:rsid w:val="003C0591"/>
    <w:rsid w:val="003C57E8"/>
    <w:rsid w:val="003E327B"/>
    <w:rsid w:val="003F0868"/>
    <w:rsid w:val="003F1C7F"/>
    <w:rsid w:val="003F6F7A"/>
    <w:rsid w:val="003F7AA5"/>
    <w:rsid w:val="004001BD"/>
    <w:rsid w:val="00400656"/>
    <w:rsid w:val="00410074"/>
    <w:rsid w:val="0042403C"/>
    <w:rsid w:val="00426D70"/>
    <w:rsid w:val="00442C0C"/>
    <w:rsid w:val="004548E3"/>
    <w:rsid w:val="004664D4"/>
    <w:rsid w:val="0047637D"/>
    <w:rsid w:val="00477A14"/>
    <w:rsid w:val="00477CCC"/>
    <w:rsid w:val="004845F5"/>
    <w:rsid w:val="00485432"/>
    <w:rsid w:val="004B7EA0"/>
    <w:rsid w:val="004C4AD1"/>
    <w:rsid w:val="004D1261"/>
    <w:rsid w:val="004D26BF"/>
    <w:rsid w:val="004E30B4"/>
    <w:rsid w:val="00522DA1"/>
    <w:rsid w:val="005256C5"/>
    <w:rsid w:val="00536261"/>
    <w:rsid w:val="005521C9"/>
    <w:rsid w:val="00552C65"/>
    <w:rsid w:val="005558A4"/>
    <w:rsid w:val="00565E7D"/>
    <w:rsid w:val="00572301"/>
    <w:rsid w:val="00574B84"/>
    <w:rsid w:val="005758C4"/>
    <w:rsid w:val="00591956"/>
    <w:rsid w:val="00595398"/>
    <w:rsid w:val="005A125D"/>
    <w:rsid w:val="005A2A97"/>
    <w:rsid w:val="005A5D11"/>
    <w:rsid w:val="005C5761"/>
    <w:rsid w:val="005C6CF6"/>
    <w:rsid w:val="005D3C56"/>
    <w:rsid w:val="005D68ED"/>
    <w:rsid w:val="005D6B38"/>
    <w:rsid w:val="005E7BCC"/>
    <w:rsid w:val="005F6351"/>
    <w:rsid w:val="00603165"/>
    <w:rsid w:val="00603DA4"/>
    <w:rsid w:val="00605100"/>
    <w:rsid w:val="0060628F"/>
    <w:rsid w:val="006162CC"/>
    <w:rsid w:val="00620E80"/>
    <w:rsid w:val="006354E7"/>
    <w:rsid w:val="00636035"/>
    <w:rsid w:val="006378D5"/>
    <w:rsid w:val="00657B4F"/>
    <w:rsid w:val="00662777"/>
    <w:rsid w:val="0067162A"/>
    <w:rsid w:val="00685177"/>
    <w:rsid w:val="006C7D48"/>
    <w:rsid w:val="006E59C4"/>
    <w:rsid w:val="006E6368"/>
    <w:rsid w:val="006F27AF"/>
    <w:rsid w:val="006F333B"/>
    <w:rsid w:val="00702456"/>
    <w:rsid w:val="00705AE8"/>
    <w:rsid w:val="00714CEE"/>
    <w:rsid w:val="00723475"/>
    <w:rsid w:val="00750160"/>
    <w:rsid w:val="00751FA3"/>
    <w:rsid w:val="0076267A"/>
    <w:rsid w:val="00767528"/>
    <w:rsid w:val="00787592"/>
    <w:rsid w:val="00795DD5"/>
    <w:rsid w:val="007A3F72"/>
    <w:rsid w:val="007B2D1E"/>
    <w:rsid w:val="007B52E5"/>
    <w:rsid w:val="007E1B92"/>
    <w:rsid w:val="007F348D"/>
    <w:rsid w:val="00821C9C"/>
    <w:rsid w:val="0083632E"/>
    <w:rsid w:val="00836972"/>
    <w:rsid w:val="00850E47"/>
    <w:rsid w:val="008554BC"/>
    <w:rsid w:val="00865578"/>
    <w:rsid w:val="00867FF2"/>
    <w:rsid w:val="008844E3"/>
    <w:rsid w:val="00885566"/>
    <w:rsid w:val="00887533"/>
    <w:rsid w:val="00894B10"/>
    <w:rsid w:val="008A2AB9"/>
    <w:rsid w:val="008C59A8"/>
    <w:rsid w:val="008D00D7"/>
    <w:rsid w:val="008D7480"/>
    <w:rsid w:val="008E1388"/>
    <w:rsid w:val="008E26E6"/>
    <w:rsid w:val="008E7C9E"/>
    <w:rsid w:val="008F6A2D"/>
    <w:rsid w:val="009021CF"/>
    <w:rsid w:val="0090225B"/>
    <w:rsid w:val="00925B10"/>
    <w:rsid w:val="009262F4"/>
    <w:rsid w:val="009276C4"/>
    <w:rsid w:val="009359EF"/>
    <w:rsid w:val="00936411"/>
    <w:rsid w:val="00944093"/>
    <w:rsid w:val="009603C0"/>
    <w:rsid w:val="00960737"/>
    <w:rsid w:val="00972A58"/>
    <w:rsid w:val="00981798"/>
    <w:rsid w:val="00995AB7"/>
    <w:rsid w:val="00996120"/>
    <w:rsid w:val="00997B1E"/>
    <w:rsid w:val="009A46F5"/>
    <w:rsid w:val="009D303C"/>
    <w:rsid w:val="009F16C0"/>
    <w:rsid w:val="00A029C0"/>
    <w:rsid w:val="00A02A08"/>
    <w:rsid w:val="00A1338F"/>
    <w:rsid w:val="00A14127"/>
    <w:rsid w:val="00A17B0A"/>
    <w:rsid w:val="00A4275C"/>
    <w:rsid w:val="00A431D7"/>
    <w:rsid w:val="00A52785"/>
    <w:rsid w:val="00A56519"/>
    <w:rsid w:val="00A73C7C"/>
    <w:rsid w:val="00A84197"/>
    <w:rsid w:val="00AA3720"/>
    <w:rsid w:val="00AD189F"/>
    <w:rsid w:val="00AD26E6"/>
    <w:rsid w:val="00AE2215"/>
    <w:rsid w:val="00AF14D2"/>
    <w:rsid w:val="00AF2195"/>
    <w:rsid w:val="00B123B5"/>
    <w:rsid w:val="00B14D06"/>
    <w:rsid w:val="00B20FF5"/>
    <w:rsid w:val="00B31DB9"/>
    <w:rsid w:val="00B56644"/>
    <w:rsid w:val="00B64482"/>
    <w:rsid w:val="00B73CB1"/>
    <w:rsid w:val="00B803FB"/>
    <w:rsid w:val="00B97A5D"/>
    <w:rsid w:val="00BA5236"/>
    <w:rsid w:val="00BA5AB8"/>
    <w:rsid w:val="00BA5D48"/>
    <w:rsid w:val="00BA61AE"/>
    <w:rsid w:val="00BB0696"/>
    <w:rsid w:val="00BB10DC"/>
    <w:rsid w:val="00BB7EB1"/>
    <w:rsid w:val="00BE19ED"/>
    <w:rsid w:val="00C05064"/>
    <w:rsid w:val="00C0759B"/>
    <w:rsid w:val="00C11E94"/>
    <w:rsid w:val="00C17C4C"/>
    <w:rsid w:val="00C210AA"/>
    <w:rsid w:val="00C26854"/>
    <w:rsid w:val="00C26969"/>
    <w:rsid w:val="00C3763E"/>
    <w:rsid w:val="00C40F82"/>
    <w:rsid w:val="00C44A2B"/>
    <w:rsid w:val="00C44AD4"/>
    <w:rsid w:val="00C57614"/>
    <w:rsid w:val="00C72D2D"/>
    <w:rsid w:val="00C73E58"/>
    <w:rsid w:val="00C764D2"/>
    <w:rsid w:val="00C815C5"/>
    <w:rsid w:val="00C83D1C"/>
    <w:rsid w:val="00C904D4"/>
    <w:rsid w:val="00C927BF"/>
    <w:rsid w:val="00C95065"/>
    <w:rsid w:val="00C95D26"/>
    <w:rsid w:val="00CA3625"/>
    <w:rsid w:val="00CC6575"/>
    <w:rsid w:val="00CD057E"/>
    <w:rsid w:val="00CD132C"/>
    <w:rsid w:val="00CF07F0"/>
    <w:rsid w:val="00D25F34"/>
    <w:rsid w:val="00D359E2"/>
    <w:rsid w:val="00D60196"/>
    <w:rsid w:val="00D60741"/>
    <w:rsid w:val="00D64265"/>
    <w:rsid w:val="00D805FE"/>
    <w:rsid w:val="00D844E3"/>
    <w:rsid w:val="00D90669"/>
    <w:rsid w:val="00DA1717"/>
    <w:rsid w:val="00DB37E7"/>
    <w:rsid w:val="00DC11CC"/>
    <w:rsid w:val="00DC2AFB"/>
    <w:rsid w:val="00DD4D6A"/>
    <w:rsid w:val="00DD4F91"/>
    <w:rsid w:val="00DE1E86"/>
    <w:rsid w:val="00DE24FD"/>
    <w:rsid w:val="00DF0FA3"/>
    <w:rsid w:val="00E049B2"/>
    <w:rsid w:val="00E06B83"/>
    <w:rsid w:val="00E10383"/>
    <w:rsid w:val="00E14BBB"/>
    <w:rsid w:val="00E175D7"/>
    <w:rsid w:val="00E259CD"/>
    <w:rsid w:val="00E32AF1"/>
    <w:rsid w:val="00E35434"/>
    <w:rsid w:val="00E51162"/>
    <w:rsid w:val="00E53799"/>
    <w:rsid w:val="00E66787"/>
    <w:rsid w:val="00E76A85"/>
    <w:rsid w:val="00E8160F"/>
    <w:rsid w:val="00E87320"/>
    <w:rsid w:val="00E91C2D"/>
    <w:rsid w:val="00E9597E"/>
    <w:rsid w:val="00EB2550"/>
    <w:rsid w:val="00EB3B0A"/>
    <w:rsid w:val="00EC24D1"/>
    <w:rsid w:val="00EC4898"/>
    <w:rsid w:val="00ED1E31"/>
    <w:rsid w:val="00EE393F"/>
    <w:rsid w:val="00EF4FB8"/>
    <w:rsid w:val="00F024FC"/>
    <w:rsid w:val="00F056BF"/>
    <w:rsid w:val="00F12D49"/>
    <w:rsid w:val="00F15092"/>
    <w:rsid w:val="00F238EB"/>
    <w:rsid w:val="00F33929"/>
    <w:rsid w:val="00F36611"/>
    <w:rsid w:val="00F4071A"/>
    <w:rsid w:val="00F4212A"/>
    <w:rsid w:val="00F430CE"/>
    <w:rsid w:val="00F526E0"/>
    <w:rsid w:val="00F641A5"/>
    <w:rsid w:val="00F76224"/>
    <w:rsid w:val="00F8327C"/>
    <w:rsid w:val="00F85154"/>
    <w:rsid w:val="00F92E68"/>
    <w:rsid w:val="00F93A44"/>
    <w:rsid w:val="00F96CDB"/>
    <w:rsid w:val="00FA2884"/>
    <w:rsid w:val="00FA68D6"/>
    <w:rsid w:val="00FB2290"/>
    <w:rsid w:val="00FB4A56"/>
    <w:rsid w:val="00FB50CC"/>
    <w:rsid w:val="00FC1B72"/>
    <w:rsid w:val="00FE057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lace"/>
  <w:smartTagType w:namespaceuri="urn:schemas-microsoft-com:office:smarttags" w:name="country-region"/>
  <w:shapeDefaults>
    <o:shapedefaults v:ext="edit" spidmax="2049"/>
    <o:shapelayout v:ext="edit">
      <o:idmap v:ext="edit" data="1"/>
    </o:shapelayout>
  </w:shapeDefaults>
  <w:decimalSymbol w:val=","/>
  <w:listSeparator w:val=";"/>
  <w15:chartTrackingRefBased/>
  <w15:docId w15:val="{3B2F45C5-6033-489F-9A11-0923BDA0D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9D303C"/>
    <w:rPr>
      <w:sz w:val="24"/>
      <w:szCs w:val="24"/>
    </w:rPr>
  </w:style>
  <w:style w:type="paragraph" w:styleId="Titolo1">
    <w:name w:val="heading 1"/>
    <w:basedOn w:val="Normale"/>
    <w:next w:val="Normale"/>
    <w:link w:val="Titolo1Carattere"/>
    <w:qFormat/>
    <w:rsid w:val="009A46F5"/>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itolo2">
    <w:name w:val="heading 2"/>
    <w:basedOn w:val="Normale"/>
    <w:next w:val="Normale"/>
    <w:qFormat/>
    <w:rsid w:val="00723475"/>
    <w:pPr>
      <w:keepNext/>
      <w:pBdr>
        <w:top w:val="single" w:sz="6" w:space="0" w:color="auto"/>
        <w:left w:val="single" w:sz="6" w:space="0" w:color="auto"/>
        <w:bottom w:val="single" w:sz="6" w:space="0" w:color="auto"/>
        <w:right w:val="single" w:sz="6" w:space="0" w:color="auto"/>
      </w:pBdr>
      <w:jc w:val="center"/>
      <w:outlineLvl w:val="1"/>
    </w:pPr>
    <w:rPr>
      <w:rFonts w:eastAsia="Arial Unicode MS"/>
      <w:b/>
      <w:sz w:val="22"/>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msolistparagraph0">
    <w:name w:val="msolistparagraph"/>
    <w:basedOn w:val="Normale"/>
    <w:rsid w:val="003F7AA5"/>
    <w:pPr>
      <w:spacing w:before="100" w:beforeAutospacing="1" w:after="100" w:afterAutospacing="1"/>
    </w:pPr>
  </w:style>
  <w:style w:type="character" w:styleId="Collegamentoipertestuale">
    <w:name w:val="Hyperlink"/>
    <w:rsid w:val="003F7AA5"/>
    <w:rPr>
      <w:color w:val="0000FF"/>
      <w:u w:val="single"/>
    </w:rPr>
  </w:style>
  <w:style w:type="character" w:customStyle="1" w:styleId="apple-converted-space">
    <w:name w:val="apple-converted-space"/>
    <w:basedOn w:val="Carpredefinitoparagrafo"/>
    <w:rsid w:val="003F7AA5"/>
  </w:style>
  <w:style w:type="paragraph" w:customStyle="1" w:styleId="msolistparagraphcxsplast">
    <w:name w:val="msolistparagraphcxsplast"/>
    <w:basedOn w:val="Normale"/>
    <w:rsid w:val="003F7AA5"/>
    <w:pPr>
      <w:spacing w:before="100" w:beforeAutospacing="1" w:after="100" w:afterAutospacing="1"/>
    </w:pPr>
  </w:style>
  <w:style w:type="paragraph" w:styleId="Paragrafoelenco">
    <w:name w:val="List Paragraph"/>
    <w:basedOn w:val="Normale"/>
    <w:qFormat/>
    <w:rsid w:val="003F7AA5"/>
    <w:pPr>
      <w:spacing w:after="200" w:line="276" w:lineRule="auto"/>
      <w:ind w:left="720"/>
      <w:contextualSpacing/>
    </w:pPr>
    <w:rPr>
      <w:rFonts w:ascii="Calibri" w:eastAsia="Calibri" w:hAnsi="Calibri"/>
      <w:sz w:val="22"/>
      <w:szCs w:val="22"/>
      <w:lang w:eastAsia="en-US"/>
    </w:rPr>
  </w:style>
  <w:style w:type="table" w:styleId="Grigliatabella">
    <w:name w:val="Table Grid"/>
    <w:basedOn w:val="Tabellanormale"/>
    <w:rsid w:val="007234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stazione">
    <w:name w:val="header"/>
    <w:basedOn w:val="Normale"/>
    <w:rsid w:val="008A2AB9"/>
    <w:pPr>
      <w:tabs>
        <w:tab w:val="center" w:pos="4819"/>
        <w:tab w:val="right" w:pos="9638"/>
      </w:tabs>
    </w:pPr>
  </w:style>
  <w:style w:type="character" w:styleId="Numeropagina">
    <w:name w:val="page number"/>
    <w:basedOn w:val="Carpredefinitoparagrafo"/>
    <w:rsid w:val="008A2AB9"/>
  </w:style>
  <w:style w:type="paragraph" w:styleId="Pidipagina">
    <w:name w:val="footer"/>
    <w:basedOn w:val="Normale"/>
    <w:link w:val="PidipaginaCarattere"/>
    <w:uiPriority w:val="99"/>
    <w:rsid w:val="008A2AB9"/>
    <w:pPr>
      <w:tabs>
        <w:tab w:val="center" w:pos="4819"/>
        <w:tab w:val="right" w:pos="9638"/>
      </w:tabs>
    </w:pPr>
  </w:style>
  <w:style w:type="paragraph" w:styleId="Testofumetto">
    <w:name w:val="Balloon Text"/>
    <w:basedOn w:val="Normale"/>
    <w:link w:val="TestofumettoCarattere"/>
    <w:rsid w:val="0067162A"/>
    <w:rPr>
      <w:rFonts w:ascii="Tahoma" w:hAnsi="Tahoma" w:cs="Tahoma"/>
      <w:sz w:val="16"/>
      <w:szCs w:val="16"/>
    </w:rPr>
  </w:style>
  <w:style w:type="character" w:customStyle="1" w:styleId="TestofumettoCarattere">
    <w:name w:val="Testo fumetto Carattere"/>
    <w:link w:val="Testofumetto"/>
    <w:rsid w:val="0067162A"/>
    <w:rPr>
      <w:rFonts w:ascii="Tahoma" w:hAnsi="Tahoma" w:cs="Tahoma"/>
      <w:sz w:val="16"/>
      <w:szCs w:val="16"/>
    </w:rPr>
  </w:style>
  <w:style w:type="paragraph" w:styleId="NormaleWeb">
    <w:name w:val="Normal (Web)"/>
    <w:basedOn w:val="Normale"/>
    <w:uiPriority w:val="99"/>
    <w:unhideWhenUsed/>
    <w:rsid w:val="004664D4"/>
    <w:pPr>
      <w:spacing w:before="100" w:beforeAutospacing="1" w:after="119"/>
    </w:pPr>
  </w:style>
  <w:style w:type="character" w:customStyle="1" w:styleId="Titolo1Carattere">
    <w:name w:val="Titolo 1 Carattere"/>
    <w:basedOn w:val="Carpredefinitoparagrafo"/>
    <w:link w:val="Titolo1"/>
    <w:rsid w:val="009A46F5"/>
    <w:rPr>
      <w:rFonts w:asciiTheme="majorHAnsi" w:eastAsiaTheme="majorEastAsia" w:hAnsiTheme="majorHAnsi" w:cstheme="majorBidi"/>
      <w:color w:val="2E74B5" w:themeColor="accent1" w:themeShade="BF"/>
      <w:sz w:val="32"/>
      <w:szCs w:val="32"/>
    </w:rPr>
  </w:style>
  <w:style w:type="character" w:customStyle="1" w:styleId="PidipaginaCarattere">
    <w:name w:val="Piè di pagina Carattere"/>
    <w:basedOn w:val="Carpredefinitoparagrafo"/>
    <w:link w:val="Pidipagina"/>
    <w:uiPriority w:val="99"/>
    <w:rsid w:val="00F76224"/>
    <w:rPr>
      <w:sz w:val="24"/>
      <w:szCs w:val="24"/>
    </w:rPr>
  </w:style>
  <w:style w:type="paragraph" w:customStyle="1" w:styleId="Contenutotabella">
    <w:name w:val="Contenuto tabella"/>
    <w:basedOn w:val="Normale"/>
    <w:qFormat/>
    <w:rsid w:val="008D7480"/>
    <w:pPr>
      <w:suppressLineNumbers/>
    </w:pPr>
    <w:rPr>
      <w:rFonts w:ascii="Liberation Serif" w:eastAsia="SimSun" w:hAnsi="Liberation Serif" w:cs="Mangal"/>
      <w:kern w:val="2"/>
      <w:lang w:val="en-US"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67289515">
      <w:bodyDiv w:val="1"/>
      <w:marLeft w:val="0"/>
      <w:marRight w:val="0"/>
      <w:marTop w:val="0"/>
      <w:marBottom w:val="0"/>
      <w:divBdr>
        <w:top w:val="none" w:sz="0" w:space="0" w:color="auto"/>
        <w:left w:val="none" w:sz="0" w:space="0" w:color="auto"/>
        <w:bottom w:val="none" w:sz="0" w:space="0" w:color="auto"/>
        <w:right w:val="none" w:sz="0" w:space="0" w:color="auto"/>
      </w:divBdr>
    </w:div>
    <w:div w:id="1589734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lemonde.fr/impots/" TargetMode="External"/><Relationship Id="rId21" Type="http://schemas.openxmlformats.org/officeDocument/2006/relationships/hyperlink" Target="http://conjugaison.lemonde.fr/conjugaison/premier-groupe/relativiser/" TargetMode="External"/><Relationship Id="rId42" Type="http://schemas.openxmlformats.org/officeDocument/2006/relationships/image" Target="media/image6.JPG"/><Relationship Id="rId47" Type="http://schemas.openxmlformats.org/officeDocument/2006/relationships/image" Target="media/image10.jpeg"/><Relationship Id="rId63" Type="http://schemas.openxmlformats.org/officeDocument/2006/relationships/hyperlink" Target="http://www.lemonde.fr/entreprises/" TargetMode="External"/><Relationship Id="rId68" Type="http://schemas.openxmlformats.org/officeDocument/2006/relationships/hyperlink" Target="https://conjugaison.lemonde.fr/conjugaison/troisieme-groupe/pouvoir/" TargetMode="External"/><Relationship Id="rId84" Type="http://schemas.openxmlformats.org/officeDocument/2006/relationships/hyperlink" Target="http://conjugaison.lemonde.fr/conjugaison/premier-groupe/remplacer/" TargetMode="External"/><Relationship Id="rId89" Type="http://schemas.openxmlformats.org/officeDocument/2006/relationships/hyperlink" Target="http://www.lefigaro.fr/sciences/2015/05/26/01008-20150526ARTFIG00405-transition-energetique-le-texte-qui-va-changer-notre-quotidien.php" TargetMode="External"/><Relationship Id="rId2" Type="http://schemas.openxmlformats.org/officeDocument/2006/relationships/numbering" Target="numbering.xml"/><Relationship Id="rId16" Type="http://schemas.openxmlformats.org/officeDocument/2006/relationships/hyperlink" Target="http://conjugaison.lemonde.fr/conjugaison/premier-groupe/payer/" TargetMode="External"/><Relationship Id="rId29" Type="http://schemas.openxmlformats.org/officeDocument/2006/relationships/hyperlink" Target="http://www.lemonde.fr/royaume-uni/" TargetMode="External"/><Relationship Id="rId107" Type="http://schemas.openxmlformats.org/officeDocument/2006/relationships/footer" Target="footer1.xml"/><Relationship Id="rId11" Type="http://schemas.openxmlformats.org/officeDocument/2006/relationships/image" Target="media/image2.jpeg"/><Relationship Id="rId24" Type="http://schemas.openxmlformats.org/officeDocument/2006/relationships/hyperlink" Target="http://conjugaison.lemonde.fr/conjugaison/troisieme-groupe/rejoindre/" TargetMode="External"/><Relationship Id="rId32" Type="http://schemas.openxmlformats.org/officeDocument/2006/relationships/hyperlink" Target="http://conjugaison.lemonde.fr/conjugaison/premier-groupe/passer/" TargetMode="External"/><Relationship Id="rId37" Type="http://schemas.openxmlformats.org/officeDocument/2006/relationships/hyperlink" Target="http://conjugaison.lemonde.fr/conjugaison/premier-groupe/d&#233;tourner/" TargetMode="External"/><Relationship Id="rId40" Type="http://schemas.openxmlformats.org/officeDocument/2006/relationships/image" Target="media/image4.png"/><Relationship Id="rId45" Type="http://schemas.openxmlformats.org/officeDocument/2006/relationships/image" Target="media/image9.jpeg"/><Relationship Id="rId53" Type="http://schemas.openxmlformats.org/officeDocument/2006/relationships/image" Target="media/image15.png"/><Relationship Id="rId58" Type="http://schemas.openxmlformats.org/officeDocument/2006/relationships/image" Target="http://img.lemde.fr/2018/03/20/0/0/5568/3712/534/0/60/0/1740d8d_19350-gup2tl.01bfj.jpg" TargetMode="External"/><Relationship Id="rId66" Type="http://schemas.openxmlformats.org/officeDocument/2006/relationships/hyperlink" Target="https://conjugaison.lemonde.fr/conjugaison/premier-groupe/r&#233;&#233;quilibrer/" TargetMode="External"/><Relationship Id="rId74" Type="http://schemas.openxmlformats.org/officeDocument/2006/relationships/image" Target="media/image24.jpeg"/><Relationship Id="rId79" Type="http://schemas.openxmlformats.org/officeDocument/2006/relationships/oleObject" Target="embeddings/oleObject3.bin"/><Relationship Id="rId87" Type="http://schemas.openxmlformats.org/officeDocument/2006/relationships/hyperlink" Target="http://plus.lefigaro.fr/page/service-infographie" TargetMode="External"/><Relationship Id="rId102" Type="http://schemas.openxmlformats.org/officeDocument/2006/relationships/image" Target="media/image37.jpeg"/><Relationship Id="rId5" Type="http://schemas.openxmlformats.org/officeDocument/2006/relationships/webSettings" Target="webSettings.xml"/><Relationship Id="rId61" Type="http://schemas.openxmlformats.org/officeDocument/2006/relationships/hyperlink" Target="http://www.lemonde.fr/europeennes-france/" TargetMode="External"/><Relationship Id="rId82" Type="http://schemas.openxmlformats.org/officeDocument/2006/relationships/image" Target="media/image29.jpeg"/><Relationship Id="rId90" Type="http://schemas.openxmlformats.org/officeDocument/2006/relationships/image" Target="media/image33.jpg"/><Relationship Id="rId95" Type="http://schemas.openxmlformats.org/officeDocument/2006/relationships/hyperlink" Target="http://https/www.orano.group/presse/dossiers-de-presse/les-fran%C3%A7ais-et-le-nucleaire-connaissances-et-perceptions" TargetMode="External"/><Relationship Id="rId19" Type="http://schemas.openxmlformats.org/officeDocument/2006/relationships/hyperlink" Target="http://conjugaison.lemonde.fr/conjugaison/deuxieme-groupe/fournir/" TargetMode="External"/><Relationship Id="rId14" Type="http://schemas.openxmlformats.org/officeDocument/2006/relationships/hyperlink" Target="http://conjugaison.lemonde.fr/conjugaison/troisieme-groupe/conduire/" TargetMode="External"/><Relationship Id="rId22" Type="http://schemas.openxmlformats.org/officeDocument/2006/relationships/hyperlink" Target="http://www.lemonde.fr/services-aux-internautes/" TargetMode="External"/><Relationship Id="rId27" Type="http://schemas.openxmlformats.org/officeDocument/2006/relationships/hyperlink" Target="http://www.lemonde.fr/enseignement-superieur/" TargetMode="External"/><Relationship Id="rId30" Type="http://schemas.openxmlformats.org/officeDocument/2006/relationships/hyperlink" Target="http://www.lemonde.fr/toulouse/" TargetMode="External"/><Relationship Id="rId35" Type="http://schemas.openxmlformats.org/officeDocument/2006/relationships/hyperlink" Target="http://conjugaison.lemonde.fr/conjugaison/premier-groupe/hisser/" TargetMode="External"/><Relationship Id="rId43" Type="http://schemas.openxmlformats.org/officeDocument/2006/relationships/image" Target="media/image7.JPG"/><Relationship Id="rId48" Type="http://schemas.openxmlformats.org/officeDocument/2006/relationships/image" Target="media/image11.png"/><Relationship Id="rId56" Type="http://schemas.openxmlformats.org/officeDocument/2006/relationships/image" Target="media/image18.jpeg"/><Relationship Id="rId64" Type="http://schemas.openxmlformats.org/officeDocument/2006/relationships/hyperlink" Target="http://www.lemonde.fr/matieres-premieres/" TargetMode="External"/><Relationship Id="rId69" Type="http://schemas.openxmlformats.org/officeDocument/2006/relationships/image" Target="media/image19.jpg"/><Relationship Id="rId77" Type="http://schemas.openxmlformats.org/officeDocument/2006/relationships/oleObject" Target="embeddings/oleObject1.bin"/><Relationship Id="rId100" Type="http://schemas.openxmlformats.org/officeDocument/2006/relationships/hyperlink" Target="https://www.ademe.fr/sites/default/files/assets/documents/synthese-representations-sociales-changement-climatique-19-vague-2018.pdf" TargetMode="External"/><Relationship Id="rId105" Type="http://schemas.openxmlformats.org/officeDocument/2006/relationships/header" Target="header1.xml"/><Relationship Id="rId8" Type="http://schemas.openxmlformats.org/officeDocument/2006/relationships/hyperlink" Target="https://www.lemonde.fr/signataires/jean-claude-lewandowski/" TargetMode="External"/><Relationship Id="rId51" Type="http://schemas.openxmlformats.org/officeDocument/2006/relationships/image" Target="media/image13.png"/><Relationship Id="rId72" Type="http://schemas.openxmlformats.org/officeDocument/2006/relationships/image" Target="media/image22.jpeg"/><Relationship Id="rId80" Type="http://schemas.openxmlformats.org/officeDocument/2006/relationships/image" Target="media/image27.jpeg"/><Relationship Id="rId85" Type="http://schemas.openxmlformats.org/officeDocument/2006/relationships/image" Target="media/image31.png"/><Relationship Id="rId93" Type="http://schemas.openxmlformats.org/officeDocument/2006/relationships/image" Target="media/image35.jpeg"/><Relationship Id="rId98" Type="http://schemas.openxmlformats.org/officeDocument/2006/relationships/hyperlink" Target="https://www.usinenouvelle.com/article/14-d-energie-consommee-en-moins-420-000-emplois-les-10-chiffres-cles-du-projet-de-ppe.N786074" TargetMode="External"/><Relationship Id="rId3" Type="http://schemas.openxmlformats.org/officeDocument/2006/relationships/styles" Target="styles.xml"/><Relationship Id="rId12" Type="http://schemas.openxmlformats.org/officeDocument/2006/relationships/hyperlink" Target="http://www.lemonde.fr/management/" TargetMode="External"/><Relationship Id="rId17" Type="http://schemas.openxmlformats.org/officeDocument/2006/relationships/hyperlink" Target="http://conjugaison.lemonde.fr/conjugaison/premier-groupe/parler/" TargetMode="External"/><Relationship Id="rId25" Type="http://schemas.openxmlformats.org/officeDocument/2006/relationships/hyperlink" Target="http://www.lemonde.fr/lyon/" TargetMode="External"/><Relationship Id="rId33" Type="http://schemas.openxmlformats.org/officeDocument/2006/relationships/hyperlink" Target="http://conjugaison.lemonde.fr/conjugaison/premier-groupe/arriver/" TargetMode="External"/><Relationship Id="rId38" Type="http://schemas.openxmlformats.org/officeDocument/2006/relationships/hyperlink" Target="http://conjugaison.lemonde.fr/conjugaison/troisieme-groupe/croire/" TargetMode="External"/><Relationship Id="rId46" Type="http://schemas.openxmlformats.org/officeDocument/2006/relationships/hyperlink" Target="http://clefsdelaconso.lefigaro.fr/" TargetMode="External"/><Relationship Id="rId59" Type="http://schemas.openxmlformats.org/officeDocument/2006/relationships/hyperlink" Target="http://www.lemonde.fr/industrie/" TargetMode="External"/><Relationship Id="rId67" Type="http://schemas.openxmlformats.org/officeDocument/2006/relationships/hyperlink" Target="https://conjugaison.lemonde.fr/conjugaison/troisieme-groupe/prendre/" TargetMode="External"/><Relationship Id="rId103" Type="http://schemas.openxmlformats.org/officeDocument/2006/relationships/image" Target="media/image38.jpeg"/><Relationship Id="rId108" Type="http://schemas.openxmlformats.org/officeDocument/2006/relationships/fontTable" Target="fontTable.xml"/><Relationship Id="rId20" Type="http://schemas.openxmlformats.org/officeDocument/2006/relationships/hyperlink" Target="http://conjugaison.lemonde.fr/conjugaison/premier-groupe/financer/" TargetMode="External"/><Relationship Id="rId41" Type="http://schemas.openxmlformats.org/officeDocument/2006/relationships/image" Target="media/image5.JPG"/><Relationship Id="rId54" Type="http://schemas.openxmlformats.org/officeDocument/2006/relationships/image" Target="media/image16.jpeg"/><Relationship Id="rId62" Type="http://schemas.openxmlformats.org/officeDocument/2006/relationships/hyperlink" Target="https://conjugaison.lemonde.fr/conjugaison/premier-groupe/conforter/" TargetMode="External"/><Relationship Id="rId70" Type="http://schemas.openxmlformats.org/officeDocument/2006/relationships/image" Target="media/image20.png"/><Relationship Id="rId75" Type="http://schemas.openxmlformats.org/officeDocument/2006/relationships/image" Target="media/image25.jpeg"/><Relationship Id="rId83" Type="http://schemas.openxmlformats.org/officeDocument/2006/relationships/image" Target="media/image30.jpeg"/><Relationship Id="rId88" Type="http://schemas.openxmlformats.org/officeDocument/2006/relationships/hyperlink" Target="http://www.lefigaro.fr/politique/2017/11/07/01002-20171107ARTFIG00330-nucleaire-un-renoncement-de-plus-pour-nicolas-hulot.php" TargetMode="External"/><Relationship Id="rId91" Type="http://schemas.openxmlformats.org/officeDocument/2006/relationships/image" Target="media/image34.png"/><Relationship Id="rId96" Type="http://schemas.openxmlformats.org/officeDocument/2006/relationships/hyperlink" Target="https://www.usinenouvelle.com/article/le-debat-sur-les-dechets-radioactifs-enfin-lance.N831755"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lemonde.fr/contexte/" TargetMode="External"/><Relationship Id="rId23" Type="http://schemas.openxmlformats.org/officeDocument/2006/relationships/hyperlink" Target="http://www.lemonde.fr/emploi/" TargetMode="External"/><Relationship Id="rId28" Type="http://schemas.openxmlformats.org/officeDocument/2006/relationships/hyperlink" Target="http://www.lemonde.fr/paris/" TargetMode="External"/><Relationship Id="rId36" Type="http://schemas.openxmlformats.org/officeDocument/2006/relationships/hyperlink" Target="http://conjugaison.lemonde.fr/conjugaison/troisieme-groupe/voir/" TargetMode="External"/><Relationship Id="rId49" Type="http://schemas.openxmlformats.org/officeDocument/2006/relationships/hyperlink" Target="http://plus.lefigaro.fr/tag/consommation-des-menages" TargetMode="External"/><Relationship Id="rId57" Type="http://schemas.openxmlformats.org/officeDocument/2006/relationships/hyperlink" Target="http://www.lemonde.fr/journaliste/laurence-girard/" TargetMode="External"/><Relationship Id="rId106" Type="http://schemas.openxmlformats.org/officeDocument/2006/relationships/header" Target="header2.xml"/><Relationship Id="rId10" Type="http://schemas.openxmlformats.org/officeDocument/2006/relationships/hyperlink" Target="https://www.lemonde.fr/signataires/jean-claude-lewandowski/" TargetMode="External"/><Relationship Id="rId31" Type="http://schemas.openxmlformats.org/officeDocument/2006/relationships/hyperlink" Target="http://www.lemonde.fr/europeennes-france/" TargetMode="External"/><Relationship Id="rId44" Type="http://schemas.openxmlformats.org/officeDocument/2006/relationships/image" Target="media/image8.jpeg"/><Relationship Id="rId52" Type="http://schemas.openxmlformats.org/officeDocument/2006/relationships/image" Target="media/image14.png"/><Relationship Id="rId60" Type="http://schemas.openxmlformats.org/officeDocument/2006/relationships/hyperlink" Target="https://conjugaison.lemonde.fr/conjugaison/premier-groupe/cr&#233;er/" TargetMode="External"/><Relationship Id="rId65" Type="http://schemas.openxmlformats.org/officeDocument/2006/relationships/hyperlink" Target="http://www.lemonde.fr/projet/" TargetMode="External"/><Relationship Id="rId73" Type="http://schemas.openxmlformats.org/officeDocument/2006/relationships/image" Target="media/image23.jpeg"/><Relationship Id="rId78" Type="http://schemas.openxmlformats.org/officeDocument/2006/relationships/oleObject" Target="embeddings/oleObject2.bin"/><Relationship Id="rId81" Type="http://schemas.openxmlformats.org/officeDocument/2006/relationships/image" Target="media/image28.jpeg"/><Relationship Id="rId86" Type="http://schemas.openxmlformats.org/officeDocument/2006/relationships/image" Target="media/image32.png"/><Relationship Id="rId94" Type="http://schemas.openxmlformats.org/officeDocument/2006/relationships/hyperlink" Target="https://www.usinenouvelle.com/article/muse-industrielle-chernobyl-la-plus-grave-catastrophe-nucleaire-de-l-histoire-racontee-dans-une-serie-aussi-belle-que-terrifiante.N846875" TargetMode="External"/><Relationship Id="rId99" Type="http://schemas.openxmlformats.org/officeDocument/2006/relationships/hyperlink" Target="https://www.usinenouvelle.com/article/vrai-ou-faux-dix-idees-recues-sur-l-energie-en-france.N780949" TargetMode="External"/><Relationship Id="rId101" Type="http://schemas.openxmlformats.org/officeDocument/2006/relationships/image" Target="media/image36.jpeg"/><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hyperlink" Target="http://conjugaison.lemonde.fr/conjugaison/auxiliaire/&#234;tre/" TargetMode="External"/><Relationship Id="rId18" Type="http://schemas.openxmlformats.org/officeDocument/2006/relationships/hyperlink" Target="http://www.lemonde.fr/logement/" TargetMode="External"/><Relationship Id="rId39" Type="http://schemas.openxmlformats.org/officeDocument/2006/relationships/image" Target="media/image3.jpeg"/><Relationship Id="rId109" Type="http://schemas.openxmlformats.org/officeDocument/2006/relationships/theme" Target="theme/theme1.xml"/><Relationship Id="rId34" Type="http://schemas.openxmlformats.org/officeDocument/2006/relationships/hyperlink" Target="http://conjugaison.lemonde.fr/conjugaison/troisieme-groupe/savoir/" TargetMode="External"/><Relationship Id="rId50" Type="http://schemas.openxmlformats.org/officeDocument/2006/relationships/image" Target="media/image12.png"/><Relationship Id="rId55" Type="http://schemas.openxmlformats.org/officeDocument/2006/relationships/image" Target="media/image17.jpeg"/><Relationship Id="rId76" Type="http://schemas.openxmlformats.org/officeDocument/2006/relationships/image" Target="media/image26.emf"/><Relationship Id="rId97" Type="http://schemas.openxmlformats.org/officeDocument/2006/relationships/hyperlink" Target="https://www.usinenouvelle.com/allemagne/" TargetMode="External"/><Relationship Id="rId104" Type="http://schemas.openxmlformats.org/officeDocument/2006/relationships/image" Target="media/image39.jpeg"/><Relationship Id="rId7" Type="http://schemas.openxmlformats.org/officeDocument/2006/relationships/endnotes" Target="endnotes.xml"/><Relationship Id="rId71" Type="http://schemas.openxmlformats.org/officeDocument/2006/relationships/image" Target="media/image21.png"/><Relationship Id="rId92" Type="http://schemas.openxmlformats.org/officeDocument/2006/relationships/hyperlink" Target="https://www.usinenouvelle.com/etude/"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04A350-DB2A-4345-BF86-B5E9A4FE6A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TotalTime>
  <Pages>57</Pages>
  <Words>9062</Words>
  <Characters>51658</Characters>
  <Application>Microsoft Office Word</Application>
  <DocSecurity>0</DocSecurity>
  <Lines>430</Lines>
  <Paragraphs>121</Paragraphs>
  <ScaleCrop>false</ScaleCrop>
  <HeadingPairs>
    <vt:vector size="2" baseType="variant">
      <vt:variant>
        <vt:lpstr>Titolo</vt:lpstr>
      </vt:variant>
      <vt:variant>
        <vt:i4>1</vt:i4>
      </vt:variant>
    </vt:vector>
  </HeadingPairs>
  <TitlesOfParts>
    <vt:vector size="1" baseType="lpstr">
      <vt:lpstr> </vt:lpstr>
    </vt:vector>
  </TitlesOfParts>
  <Company> </Company>
  <LinksUpToDate>false</LinksUpToDate>
  <CharactersWithSpaces>60599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l</dc:creator>
  <cp:keywords/>
  <dc:description/>
  <cp:lastModifiedBy>laura.kreyder</cp:lastModifiedBy>
  <cp:revision>11</cp:revision>
  <cp:lastPrinted>2019-03-11T14:09:00Z</cp:lastPrinted>
  <dcterms:created xsi:type="dcterms:W3CDTF">2019-03-11T14:05:00Z</dcterms:created>
  <dcterms:modified xsi:type="dcterms:W3CDTF">2020-06-04T10:51:00Z</dcterms:modified>
</cp:coreProperties>
</file>