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UNIVERSITA’ DEGLI STUDI DI MILANO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Scuola di Economia e Statistica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FRANCESE (6 ECTS)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lang w:eastAsia="it-IT" w:bidi="ar-SA"/>
              </w:rPr>
              <w:t>ANNO ACCADEMICO 201</w:t>
            </w:r>
            <w:r>
              <w:rPr>
                <w:rFonts w:eastAsia="Times New Roman" w:cs="Times New Roman"/>
                <w:b/>
                <w:bCs/>
                <w:lang w:eastAsia="it-IT" w:bidi="ar-SA"/>
              </w:rPr>
              <w:t>9</w:t>
            </w:r>
            <w:r>
              <w:rPr>
                <w:rFonts w:eastAsia="Times New Roman" w:cs="Times New Roman"/>
                <w:b/>
                <w:bCs/>
                <w:lang w:eastAsia="it-IT" w:bidi="ar-SA"/>
              </w:rPr>
              <w:t>-20</w:t>
            </w:r>
            <w:r>
              <w:rPr>
                <w:rFonts w:eastAsia="Times New Roman" w:cs="Times New Roman"/>
                <w:b/>
                <w:bCs/>
                <w:lang w:eastAsia="it-IT" w:bidi="ar-SA"/>
              </w:rPr>
              <w:t>20</w:t>
            </w:r>
            <w:r>
              <w:rPr>
                <w:rFonts w:eastAsia="Times New Roman" w:cs="Times New Roman"/>
                <w:b/>
                <w:bCs/>
                <w:lang w:eastAsia="it-IT" w:bidi="ar-SA"/>
              </w:rPr>
              <w:t xml:space="preserve"> 2° SEM Dott. Henrard - </w:t>
            </w:r>
          </w:p>
          <w:p>
            <w:pPr>
              <w:pStyle w:val="Normal"/>
              <w:bidi w:val="0"/>
              <w:spacing w:before="10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 xml:space="preserve">Leçon  8 – </w:t>
            </w:r>
            <w:r>
              <w:rPr>
                <w:rFonts w:eastAsia="Times New Roman" w:cs="Times New Roman"/>
                <w:b/>
                <w:bCs/>
                <w:color w:val="000000"/>
                <w:lang w:eastAsia="it-IT" w:bidi="ar-SA"/>
              </w:rPr>
              <w:t>LE GASPILLAGE TEXTILE - CORRIGE</w:t>
            </w:r>
          </w:p>
        </w:tc>
      </w:tr>
    </w:tbl>
    <w:p>
      <w:pPr>
        <w:pStyle w:val="Normal"/>
        <w:bidi w:val="0"/>
        <w:ind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/>
      </w:r>
    </w:p>
    <w:p>
      <w:pPr>
        <w:pStyle w:val="Normal"/>
        <w:bidi w:val="0"/>
        <w:ind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>SYNONYMES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 xml:space="preserve"> :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>Dimension : ampleur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>Griffe : marque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>Vêtement : atour/fringue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  <w:t>Procurer : fournir</w:t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zh-CN" w:bidi="hi-IN"/>
        </w:rPr>
        <w:t>AFFIRMATIONS</w:t>
      </w: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 xml:space="preserve"> : </w:t>
      </w:r>
    </w:p>
    <w:tbl>
      <w:tblPr>
        <w:tblW w:w="9645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171"/>
        <w:gridCol w:w="657"/>
        <w:gridCol w:w="675"/>
        <w:gridCol w:w="1141"/>
      </w:tblGrid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Vrai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Faux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ONSP*</w:t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L’industrie de la mode est moins importante que l’industrie aéronautique en France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90 % des vêtements jetés (buttati) partent à l’étranger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Les vêtements peuvent alimenter les centrales électriques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De l’argent français subventionne l’industrie du tri (selezione) textile en Europe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Les collections de mode ont un rythme saisonnier (stagionale)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L’Asie est le continent où sont exportés les textiles recyclés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La fabrication « éthique » serait (sarebbe) la solution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Les stocks invendus des distributeurs sont tous donnés aux associations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Tous les vêtements finissent par polluer (inquinare) l’environnement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Les grandes marques ont leurs salariés dans les pays du Tiers-Monde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Chaque habitant de la terre peut en théorie acheter 12 vêtements neufs par an</w:t>
            </w:r>
          </w:p>
        </w:tc>
        <w:tc>
          <w:tcPr>
            <w:tcW w:w="65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717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Les fibres synthétiques présentent le mème problème que le plastique</w:t>
            </w:r>
          </w:p>
        </w:tc>
        <w:tc>
          <w:tcPr>
            <w:tcW w:w="65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X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>(*) On ne sait pas : non sappiamo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eastAsia="SimSun" w:cs="Lucida Sans" w:ascii="Times New Roman" w:hAnsi="Times New Roman"/>
          <w:b/>
          <w:bCs/>
          <w:color w:val="000000"/>
          <w:kern w:val="2"/>
          <w:sz w:val="24"/>
          <w:szCs w:val="24"/>
          <w:lang w:val="fr-FR" w:eastAsia="zh-CN" w:bidi="hi-IN"/>
        </w:rPr>
        <w:t>QUESTIONS</w:t>
      </w:r>
      <w:r>
        <w:rPr>
          <w:rFonts w:eastAsia="SimSun" w:cs="Lucida Sans" w:ascii="Times New Roman" w:hAnsi="Times New Roman"/>
          <w:color w:val="000000"/>
          <w:kern w:val="2"/>
          <w:sz w:val="24"/>
          <w:szCs w:val="24"/>
          <w:lang w:val="fr-FR" w:eastAsia="zh-CN" w:bidi="hi-I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>: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ab/>
        <w:t>a. Combien de vêtements et/ou de chaussures achetez-vous par mois/an ? (un, quatre, huit, plus)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ab/>
        <w:t>b. Combien en jetez-vous par mois/an? Comment les jetez-vous ? Benne de recyclage, poubelle, remise directe à des associations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  <w:t xml:space="preserve">                                                            </w:t>
      </w:r>
    </w:p>
    <w:p>
      <w:pPr>
        <w:pStyle w:val="Normal"/>
        <w:tabs>
          <w:tab w:val="clear" w:pos="709"/>
          <w:tab w:val="left" w:pos="1472" w:leader="none"/>
        </w:tabs>
        <w:bidi w:val="0"/>
        <w:ind w:left="737" w:hanging="737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r>
    </w:p>
    <w:p>
      <w:pPr>
        <w:pStyle w:val="Normal"/>
        <w:bidi w:val="0"/>
        <w:ind w:hanging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zh-CN" w:bidi="hi-IN"/>
        </w:rPr>
        <w:t xml:space="preserve">RELIER LES MOTS OU EXPRESSIONS SUIVANTES QUI ONT UN LIEN LOGIQUE </w:t>
      </w:r>
    </w:p>
    <w:p>
      <w:pPr>
        <w:pStyle w:val="Normal"/>
        <w:bidi w:val="0"/>
        <w:ind w:left="1587" w:hanging="1417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r>
    </w:p>
    <w:tbl>
      <w:tblPr>
        <w:tblW w:w="9638" w:type="dxa"/>
        <w:jc w:val="left"/>
        <w:tblInd w:w="0" w:type="dxa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Éthique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Bonheur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2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Acheter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Lucratif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3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Tri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Responsable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1</w:t>
            </w:r>
          </w:p>
        </w:tc>
      </w:tr>
      <w:tr>
        <w:trPr/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Décharge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 xml:space="preserve">Pollution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 w:eastAsia="zh-CN" w:bidi="hi-IN"/>
              </w:rPr>
              <w:t>4</w:t>
            </w:r>
          </w:p>
        </w:tc>
      </w:tr>
    </w:tbl>
    <w:p>
      <w:pPr>
        <w:pStyle w:val="Normal"/>
        <w:bidi w:val="0"/>
        <w:ind w:left="170" w:hanging="0"/>
        <w:jc w:val="left"/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val="fr-FR" w:eastAsia="zh-CN" w:bidi="hi-IN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</w:rPr>
        <w:t>MOTS CROISES</w:t>
      </w:r>
      <w:r>
        <w:rPr/>
        <w:t xml:space="preserve"> 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tbl>
      <w:tblPr>
        <w:tblW w:w="822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76"/>
        <w:gridCol w:w="7844"/>
      </w:tblGrid>
      <w:tr>
        <w:trPr/>
        <w:tc>
          <w:tcPr>
            <w:tcW w:w="8220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Horizontal </w:t>
            </w:r>
            <w:r>
              <w:rPr/>
              <w:t>: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</w:p>
        </w:tc>
        <w:tc>
          <w:tcPr>
            <w:tcW w:w="78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 contraire de "moins" : </w:t>
            </w:r>
            <w:r>
              <w:rPr>
                <w:b/>
                <w:bCs/>
              </w:rPr>
              <w:t>Plus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</w:p>
        </w:tc>
        <w:tc>
          <w:tcPr>
            <w:tcW w:w="78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Qaund on consomme au-delà de ses besoins, on … :  </w:t>
            </w:r>
            <w:r>
              <w:rPr>
                <w:b/>
                <w:bCs/>
              </w:rPr>
              <w:t>gaspille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8</w:t>
            </w:r>
          </w:p>
        </w:tc>
        <w:tc>
          <w:tcPr>
            <w:tcW w:w="78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Les fibres peuvent l'être : </w:t>
            </w:r>
            <w:r>
              <w:rPr>
                <w:b/>
                <w:bCs/>
              </w:rPr>
              <w:t>isolantes</w:t>
            </w:r>
          </w:p>
        </w:tc>
      </w:tr>
      <w:tr>
        <w:trPr/>
        <w:tc>
          <w:tcPr>
            <w:tcW w:w="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7844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 pronom relatif simple : </w:t>
            </w:r>
            <w:r>
              <w:rPr>
                <w:b/>
                <w:bCs/>
              </w:rPr>
              <w:t>dont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822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1"/>
        <w:gridCol w:w="7979"/>
      </w:tblGrid>
      <w:tr>
        <w:trPr/>
        <w:tc>
          <w:tcPr>
            <w:tcW w:w="8220" w:type="dxa"/>
            <w:gridSpan w:val="2"/>
            <w:tcBorders/>
            <w:vAlign w:val="center"/>
          </w:tcPr>
          <w:p>
            <w:pPr>
              <w:pStyle w:val="Titolo3"/>
              <w:bidi w:val="0"/>
              <w:spacing w:before="140" w:after="120"/>
              <w:jc w:val="left"/>
              <w:rPr/>
            </w:pPr>
            <w:r>
              <w:rPr/>
              <w:t xml:space="preserve">Vertical </w:t>
            </w:r>
            <w:r>
              <w:rPr/>
              <w:t>: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Ce qui fait peur est ... (adjectif) : </w:t>
            </w:r>
            <w:r>
              <w:rPr>
                <w:b/>
                <w:bCs/>
              </w:rPr>
              <w:t>effarant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L'adverbe de manière de l'adjectif "mou" : </w:t>
            </w:r>
            <w:r>
              <w:rPr>
                <w:b/>
                <w:bCs/>
              </w:rPr>
              <w:t>mollement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4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 adjectif indéfini singulier (ogni) : </w:t>
            </w:r>
            <w:r>
              <w:rPr>
                <w:b/>
                <w:bCs/>
              </w:rPr>
              <w:t>chaque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Certains stocks le sont : </w:t>
            </w:r>
            <w:r>
              <w:rPr>
                <w:b/>
                <w:bCs/>
              </w:rPr>
              <w:t>invendus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7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 xml:space="preserve">Un synonyme de vêtements : </w:t>
            </w:r>
            <w:r>
              <w:rPr>
                <w:b/>
                <w:bCs/>
              </w:rPr>
              <w:t>habits</w:t>
            </w:r>
          </w:p>
        </w:tc>
      </w:tr>
      <w:tr>
        <w:trPr/>
        <w:tc>
          <w:tcPr>
            <w:tcW w:w="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bidi w:val="0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</w:p>
        </w:tc>
        <w:tc>
          <w:tcPr>
            <w:tcW w:w="7979" w:type="dxa"/>
            <w:tcBorders/>
            <w:vAlign w:val="center"/>
          </w:tcPr>
          <w:p>
            <w:pPr>
              <w:pStyle w:val="Contenutotabella"/>
              <w:bidi w:val="0"/>
              <w:jc w:val="left"/>
              <w:rPr/>
            </w:pPr>
            <w:r>
              <w:rPr/>
              <w:t>Faire la sélection 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tri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imSun" w:cs="Lucida Sans"/>
      <w:b/>
      <w:b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337</Words>
  <Characters>1679</Characters>
  <CharactersWithSpaces>2011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2020-04-18T12:21:11Z</dcterms:created>
  <dc:creator/>
  <dc:description/>
  <dc:language>it-IT</dc:language>
  <cp:lastModifiedBy/>
  <dcterms:modified xsi:type="dcterms:W3CDTF">2020-04-18T12:22:05Z</dcterms:modified>
  <cp:revision>1</cp:revision>
  <dc:subject/>
  <dc:title/>
</cp:coreProperties>
</file>