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Cs w:val="20"/>
          <w:u w:val="single"/>
        </w:rPr>
      </w:pPr>
      <w:r>
        <w:rPr>
          <w:szCs w:val="20"/>
        </w:rPr>
        <w:t xml:space="preserve">  </w:t>
      </w:r>
      <w:r>
        <w:rPr>
          <w:b/>
          <w:i/>
          <w:szCs w:val="20"/>
        </w:rPr>
        <w:t>DMQE</w:t>
      </w:r>
      <w:r>
        <w:rPr>
          <w:szCs w:val="20"/>
        </w:rPr>
        <w:t xml:space="preserve"> - LINGUA FRANCESE</w:t>
      </w:r>
    </w:p>
    <w:p>
      <w:pPr>
        <w:pStyle w:val="Normal"/>
        <w:bidi w:val="0"/>
        <w:jc w:val="left"/>
        <w:rPr>
          <w:sz w:val="32"/>
        </w:rPr>
      </w:pPr>
      <w:r>
        <w:rPr>
          <w:szCs w:val="20"/>
          <w:u w:val="single"/>
        </w:rPr>
        <w:t xml:space="preserve">GRAMMAIRE I </w:t>
      </w:r>
      <w:r>
        <w:rPr>
          <w:szCs w:val="20"/>
          <w:u w:val="single"/>
        </w:rPr>
        <w:t>SOLUTIONS</w:t>
      </w:r>
      <w:r>
        <w:rPr>
          <w:szCs w:val="20"/>
          <w:u w:val="single"/>
        </w:rPr>
        <w:t xml:space="preserve"> – </w:t>
      </w:r>
      <w:bookmarkStart w:id="0" w:name="__DdeLink__67_3040704256"/>
      <w:r>
        <w:rPr>
          <w:szCs w:val="20"/>
          <w:u w:val="single"/>
        </w:rPr>
        <w:t>LES ARTICLES INDETERMINES (UN , UNE, DES)</w:t>
      </w:r>
      <w:bookmarkEnd w:id="0"/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Ce sont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gouvernements autoritaires.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anciennes cultures primitives il ne reste rien.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La santé publique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français s’améliore.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large consensus a eu lieu sur cette décision.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seule unité a été identifiée.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On ne peut effectuer ce travail en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journée.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informations circulent à ce sujet sur Internet.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Aucun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problèmes n’a été encore résolu.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grave maladie s’est déclarée à bord.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passagers ont dû rester à terre après l’interdiction de vol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Boeing 737 Max.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Les lycéens se sont réunis dans toute l’Europe pour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grande manifestation contre le réchauffement climatique en Europe et dans le monde.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spécialiste pourra vous donner 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 conseils précieux pour investir en bourse.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La demande s’est élargie d’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façon excessive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Un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journaliste a réalisé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série d’articles très intéressants sur ce sujet.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Ce sont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dépenses improductives.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Il faudra ajouter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ressources supplémentaires pour répondre aux besoins.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Nous voulons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réforme urgente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droits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minorités.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Vous m’avez donné 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idées neuves en cette matière.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Je ne veux pas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tweets mais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actions concrètes!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nuages de récession s’amoncellent sur l’économie européenne.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20"/>
        </w:rPr>
        <w:t xml:space="preserve">Derrière les pertes de la SNCF,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20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20"/>
        </w:rPr>
        <w:t xml:space="preserve"> raisons d’espérer.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20"/>
        </w:rPr>
        <w:t xml:space="preserve">Ne pensez pas qu’il existe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20"/>
        </w:rPr>
        <w:t>une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20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20"/>
        </w:rPr>
        <w:t xml:space="preserve">solution simple à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20"/>
        </w:rPr>
        <w:t>des</w:t>
      </w:r>
      <w:r>
        <w:rPr>
          <w:rFonts w:cs="Arial" w:ascii="Times New Roman" w:hAnsi="Times New Roman"/>
          <w:b w:val="false"/>
          <w:bCs w:val="false"/>
          <w:sz w:val="20"/>
          <w:szCs w:val="20"/>
        </w:rPr>
        <w:t xml:space="preserve"> problèmes complexes.</w:t>
      </w:r>
    </w:p>
    <w:p>
      <w:pPr>
        <w:pStyle w:val="Normal"/>
        <w:bidi w:val="0"/>
        <w:spacing w:lineRule="auto" w:line="276"/>
        <w:ind w:left="720" w:hanging="0"/>
        <w:jc w:val="left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</w:r>
    </w:p>
    <w:p>
      <w:pPr>
        <w:pStyle w:val="Normal"/>
        <w:bidi w:val="0"/>
        <w:spacing w:lineRule="auto" w:line="276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N° 2 – </w:t>
      </w:r>
      <w:r>
        <w:rPr>
          <w:rFonts w:cs="Arial" w:ascii="Times New Roman" w:hAnsi="Times New Roman"/>
          <w:b w:val="false"/>
          <w:bCs w:val="false"/>
          <w:szCs w:val="20"/>
          <w:u w:val="single"/>
        </w:rPr>
        <w:t>LES ARTICLES DETERMINES (LE , LA, L’, LES)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: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1)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Histoire le dira.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2) Je ne vois pas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solutions à court terme en matière de dette publique.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3)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Allemands n’ont pas vu arriver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la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profonde crise de l’automobile thermique.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4)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Brexit risque de provoquer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une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chute (caduta) de Boris Johnson après celle de Madame Theresa May.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5)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Chef de l’État a prononcé un discours sur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nouvelles technologies environnementales.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6)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La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nouvelle directrice a imposé des économies de fonctionnement.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7) Tu n’as donc pas rencontré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ami que tu cherchais ?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8)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guépard est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animal le plus rapide sur terre.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9)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sanctions  commerciales américaines pourraient frapper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Europe  et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Italie.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10) Ce n’est pas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la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bonne manière de procéde</w:t>
      </w:r>
      <w:bookmarkStart w:id="1" w:name="_GoBack"/>
      <w:bookmarkEnd w:id="1"/>
      <w:r>
        <w:rPr>
          <w:rFonts w:cs="Arial" w:ascii="Times New Roman" w:hAnsi="Times New Roman"/>
          <w:b w:val="false"/>
          <w:bCs w:val="false"/>
          <w:sz w:val="20"/>
          <w:szCs w:val="16"/>
        </w:rPr>
        <w:t>r.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11)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Italie a été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la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première nation européenne à être touchée par le Coronavirus.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12)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industries automobiles doivent graduellement abandonner 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moteur thermique et passer 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la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traction électrique.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13)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entreprises françaises soulignent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difficultés à recruter de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la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main-d'œuvre.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14)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activité économique ralentit dans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les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pays qui affrontent l’épidémie de coronavirus.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N° 3 – </w:t>
      </w:r>
      <w:r>
        <w:rPr>
          <w:rFonts w:cs="Arial" w:ascii="Times New Roman" w:hAnsi="Times New Roman"/>
          <w:b w:val="false"/>
          <w:bCs w:val="false"/>
          <w:sz w:val="24"/>
          <w:szCs w:val="24"/>
          <w:u w:val="single"/>
        </w:rPr>
        <w:t>L’ARTICLE CONTRACTE</w:t>
      </w:r>
    </w:p>
    <w:tbl>
      <w:tblPr>
        <w:tblW w:w="467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9"/>
        <w:gridCol w:w="2339"/>
      </w:tblGrid>
      <w:tr>
        <w:trPr>
          <w:trHeight w:val="900" w:hRule="atLeast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Masculin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397" w:right="0" w:hanging="0"/>
              <w:jc w:val="left"/>
              <w:rPr>
                <w:rFonts w:ascii="Arial" w:hAnsi="Arial" w:cs="Arial"/>
                <w:b/>
                <w:b/>
                <w:szCs w:val="20"/>
                <w:u w:val="single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0"/>
                <w:szCs w:val="16"/>
              </w:rPr>
              <w:t>Singulier :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397" w:right="0" w:hanging="0"/>
              <w:jc w:val="left"/>
              <w:rPr>
                <w:rFonts w:ascii="Arial" w:hAnsi="Arial" w:cs="Arial"/>
                <w:b/>
                <w:b/>
                <w:szCs w:val="20"/>
                <w:u w:val="single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0"/>
                <w:szCs w:val="16"/>
              </w:rPr>
              <w:t>à +le = AU, A L’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Féminin</w:t>
            </w:r>
          </w:p>
          <w:p>
            <w:pPr>
              <w:pStyle w:val="Contenutotabella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widowControl/>
              <w:suppressLineNumbers/>
              <w:bidi w:val="0"/>
              <w:spacing w:before="0" w:after="0"/>
              <w:ind w:left="567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La, A L’</w:t>
            </w:r>
          </w:p>
        </w:tc>
      </w:tr>
      <w:tr>
        <w:trPr>
          <w:trHeight w:val="630" w:hRule="atLeast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LineNumbers/>
              <w:bidi w:val="0"/>
              <w:spacing w:before="0" w:after="0"/>
              <w:ind w:left="45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Pluriel :</w:t>
            </w:r>
          </w:p>
          <w:p>
            <w:pPr>
              <w:pStyle w:val="Contenutotabella"/>
              <w:widowControl/>
              <w:suppressLineNumbers/>
              <w:bidi w:val="0"/>
              <w:spacing w:before="0" w:after="0"/>
              <w:ind w:left="45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+ les = AUX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widowControl/>
              <w:suppressLineNumbers/>
              <w:bidi w:val="0"/>
              <w:spacing w:before="0" w:after="0"/>
              <w:ind w:left="45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+ les = AUX</w:t>
            </w:r>
          </w:p>
        </w:tc>
      </w:tr>
    </w:tbl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1) Si vous partez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aux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Etats-Unis, dites-le-moi.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2)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Va acheter du café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supermarché, s’il te plaît.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3) La dépression atmosphérique se déplace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à 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Est.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4) C’est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mois de février qu’a lieu  le Carnaval.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5)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Des consignes sévères ont été données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aux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candidats.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6) Cet appartement est loué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année.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7) Je fais référence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à l’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affaire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du vin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méthanol.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8)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Nous irons peut-être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Brésil l’été prochain.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9) C’est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aux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participantes qu’il faut s’adresser.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10) L’enseignement en ligne sera présenté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aux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étudiants dès le mois de mars.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>11) De la stagflation 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à la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 xml:space="preserve">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>déflation, il n’y a qu’un pas.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12) 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L’accès </w:t>
      </w:r>
      <w:r>
        <w:rPr>
          <w:rFonts w:cs="Arial" w:ascii="Times New Roman" w:hAnsi="Times New Roman"/>
          <w:b w:val="false"/>
          <w:bCs w:val="false"/>
          <w:color w:val="C9211E"/>
          <w:sz w:val="20"/>
          <w:szCs w:val="16"/>
        </w:rPr>
        <w:t>au</w:t>
      </w:r>
      <w:r>
        <w:rPr>
          <w:rFonts w:cs="Arial" w:ascii="Times New Roman" w:hAnsi="Times New Roman"/>
          <w:b w:val="false"/>
          <w:bCs w:val="false"/>
          <w:sz w:val="20"/>
          <w:szCs w:val="16"/>
        </w:rPr>
        <w:t xml:space="preserve"> crédit immobilier est de plus en plus difficile.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cols w:num="2" w:space="282" w:equalWidth="true" w:sep="fals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b/>
        <w:szCs w:val="16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LibreOffice/6.4.0.3$Windows_X86_64 LibreOffice_project/b0a288ab3d2d4774cb44b62f04d5d28733ac6df8</Application>
  <Pages>1</Pages>
  <Words>561</Words>
  <Characters>2801</Characters>
  <CharactersWithSpaces>3295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2020-03-01T13:47:43Z</dcterms:created>
  <dc:creator/>
  <dc:description/>
  <dc:language>it-IT</dc:language>
  <cp:lastModifiedBy/>
  <dcterms:modified xsi:type="dcterms:W3CDTF">2020-03-01T14:03:03Z</dcterms:modified>
  <cp:revision>1</cp:revision>
  <dc:subject/>
  <dc:title/>
</cp:coreProperties>
</file>