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20" w:rsidRPr="00BD5520" w:rsidRDefault="00BD5520" w:rsidP="00500D9F">
      <w:pPr>
        <w:pStyle w:val="Titolo1"/>
        <w:ind w:firstLine="0"/>
        <w:rPr>
          <w:b/>
          <w:bCs/>
          <w:lang w:val="it-IT"/>
        </w:rPr>
      </w:pPr>
      <w:r w:rsidRPr="00BD5520">
        <w:rPr>
          <w:b/>
          <w:bCs/>
          <w:lang w:val="it-IT"/>
        </w:rPr>
        <w:t>Esercitazione 2</w:t>
      </w:r>
    </w:p>
    <w:p w:rsidR="00BD5520" w:rsidRDefault="00BD5520" w:rsidP="00500D9F">
      <w:pPr>
        <w:pStyle w:val="Titolo2"/>
        <w:ind w:firstLine="0"/>
        <w:rPr>
          <w:b/>
          <w:bCs/>
          <w:lang w:val="it-IT"/>
        </w:rPr>
      </w:pPr>
      <w:r w:rsidRPr="00BD5520">
        <w:rPr>
          <w:b/>
          <w:bCs/>
          <w:lang w:val="it-IT"/>
        </w:rPr>
        <w:t>Descrizione de</w:t>
      </w:r>
      <w:r w:rsidR="00500D9F">
        <w:rPr>
          <w:b/>
          <w:bCs/>
          <w:lang w:val="it-IT"/>
        </w:rPr>
        <w:t>i dati</w:t>
      </w:r>
    </w:p>
    <w:p w:rsidR="00500D9F" w:rsidRDefault="00500D9F" w:rsidP="00500D9F">
      <w:pPr>
        <w:ind w:firstLine="0"/>
        <w:rPr>
          <w:lang w:val="it-IT"/>
        </w:rPr>
      </w:pPr>
      <w:r>
        <w:rPr>
          <w:lang w:val="it-IT"/>
        </w:rPr>
        <w:t>Il database “Employee data.sav” contiene dati sugli impiegati di un’azienda, in particolare troviamo le seguenti variabili: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id</w:t>
      </w:r>
      <w:r>
        <w:rPr>
          <w:lang w:val="it-IT"/>
        </w:rPr>
        <w:t>: codice dell’impiegato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sesso</w:t>
      </w:r>
      <w:r>
        <w:rPr>
          <w:lang w:val="it-IT"/>
        </w:rPr>
        <w:t>: genere dell’impiegato (f= femmina; m= maschio)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datanasc</w:t>
      </w:r>
      <w:r>
        <w:rPr>
          <w:lang w:val="it-IT"/>
        </w:rPr>
        <w:t>: data di nascita dell’impiegato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istruz</w:t>
      </w:r>
      <w:r>
        <w:rPr>
          <w:lang w:val="it-IT"/>
        </w:rPr>
        <w:t>: scolarità, ossia gli anni di scuola fatti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catlav</w:t>
      </w:r>
      <w:r>
        <w:rPr>
          <w:lang w:val="it-IT"/>
        </w:rPr>
        <w:t>: categoria lavorativa (1= impiegato; 2= funzionario; 3= dirigente)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stipatt</w:t>
      </w:r>
      <w:r>
        <w:rPr>
          <w:lang w:val="it-IT"/>
        </w:rPr>
        <w:t>: stipendio attuale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stipiniz</w:t>
      </w:r>
      <w:r>
        <w:rPr>
          <w:lang w:val="it-IT"/>
        </w:rPr>
        <w:t>: stipendio all’inizio dell’esperienza lavorativa nell’azienda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mesilav</w:t>
      </w:r>
      <w:r>
        <w:rPr>
          <w:lang w:val="it-IT"/>
        </w:rPr>
        <w:t>: mesi trascorsi dall’assunzione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espeprec</w:t>
      </w:r>
      <w:r>
        <w:rPr>
          <w:lang w:val="it-IT"/>
        </w:rPr>
        <w:t>: mesi di lavoro precedenti all’assunzione in azienda</w:t>
      </w:r>
    </w:p>
    <w:p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cittextr</w:t>
      </w:r>
      <w:r>
        <w:rPr>
          <w:lang w:val="it-IT"/>
        </w:rPr>
        <w:t>: cittadino extra-europeo (0= no; 1= sì)</w:t>
      </w:r>
    </w:p>
    <w:p w:rsidR="00BD5520" w:rsidRPr="00500D9F" w:rsidRDefault="00BD5520" w:rsidP="00500D9F">
      <w:pPr>
        <w:ind w:firstLine="0"/>
        <w:rPr>
          <w:lang w:val="it-IT"/>
        </w:rPr>
      </w:pPr>
    </w:p>
    <w:p w:rsidR="00BD5520" w:rsidRPr="00500D9F" w:rsidRDefault="00BD5520" w:rsidP="00500D9F">
      <w:pPr>
        <w:pStyle w:val="Titolo2"/>
        <w:ind w:firstLine="0"/>
        <w:rPr>
          <w:b/>
          <w:bCs/>
          <w:lang w:val="it-IT"/>
        </w:rPr>
      </w:pPr>
      <w:r w:rsidRPr="00500D9F">
        <w:rPr>
          <w:b/>
          <w:bCs/>
          <w:lang w:val="it-IT"/>
        </w:rPr>
        <w:t xml:space="preserve">Domande </w:t>
      </w:r>
    </w:p>
    <w:p w:rsidR="00D9017E" w:rsidRDefault="00D9017E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>
        <w:rPr>
          <w:lang w:val="it-IT"/>
        </w:rPr>
        <w:t>Aprire il database “Employee data.sav”</w:t>
      </w:r>
    </w:p>
    <w:p w:rsidR="000737B5" w:rsidRPr="00500D9F" w:rsidRDefault="000737B5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 w:rsidRPr="00500D9F">
        <w:rPr>
          <w:lang w:val="it-IT"/>
        </w:rPr>
        <w:t xml:space="preserve">Costruire un grafico a barre </w:t>
      </w:r>
      <w:r w:rsidR="00F73F1C" w:rsidRPr="00500D9F">
        <w:rPr>
          <w:lang w:val="it-IT"/>
        </w:rPr>
        <w:t>che mostri la frequenza</w:t>
      </w:r>
      <w:r w:rsidRPr="00500D9F">
        <w:rPr>
          <w:lang w:val="it-IT"/>
        </w:rPr>
        <w:t xml:space="preserve"> percentual</w:t>
      </w:r>
      <w:r w:rsidR="00F73F1C" w:rsidRPr="00500D9F">
        <w:rPr>
          <w:lang w:val="it-IT"/>
        </w:rPr>
        <w:t>e</w:t>
      </w:r>
      <w:r w:rsidRPr="00500D9F">
        <w:rPr>
          <w:lang w:val="it-IT"/>
        </w:rPr>
        <w:t xml:space="preserve"> dell</w:t>
      </w:r>
      <w:r w:rsidR="00500D9F" w:rsidRPr="00500D9F">
        <w:rPr>
          <w:lang w:val="it-IT"/>
        </w:rPr>
        <w:t>e categorie lavorative; o</w:t>
      </w:r>
      <w:r w:rsidRPr="00500D9F">
        <w:rPr>
          <w:lang w:val="it-IT"/>
        </w:rPr>
        <w:t xml:space="preserve">rdinare le categorie </w:t>
      </w:r>
      <w:r w:rsidR="00500D9F" w:rsidRPr="00500D9F">
        <w:rPr>
          <w:lang w:val="it-IT"/>
        </w:rPr>
        <w:t>in ordine crescente di percentuale; e</w:t>
      </w:r>
      <w:r w:rsidRPr="00500D9F">
        <w:rPr>
          <w:lang w:val="it-IT"/>
        </w:rPr>
        <w:t>liminare l</w:t>
      </w:r>
      <w:r w:rsidR="00500D9F" w:rsidRPr="00500D9F">
        <w:rPr>
          <w:lang w:val="it-IT"/>
        </w:rPr>
        <w:t>a</w:t>
      </w:r>
      <w:r w:rsidRPr="00500D9F">
        <w:rPr>
          <w:lang w:val="it-IT"/>
        </w:rPr>
        <w:t xml:space="preserve"> categori</w:t>
      </w:r>
      <w:r w:rsidR="00500D9F" w:rsidRPr="00500D9F">
        <w:rPr>
          <w:lang w:val="it-IT"/>
        </w:rPr>
        <w:t>a meno presente; c</w:t>
      </w:r>
      <w:r w:rsidRPr="00500D9F">
        <w:rPr>
          <w:lang w:val="it-IT"/>
        </w:rPr>
        <w:t xml:space="preserve">olorare le barre </w:t>
      </w:r>
      <w:r w:rsidR="00500D9F" w:rsidRPr="00500D9F">
        <w:rPr>
          <w:lang w:val="it-IT"/>
        </w:rPr>
        <w:t xml:space="preserve">con due colori diversificati </w:t>
      </w:r>
      <w:r w:rsidRPr="00500D9F">
        <w:rPr>
          <w:lang w:val="it-IT"/>
        </w:rPr>
        <w:t>e aggiungere le etichette</w:t>
      </w:r>
      <w:r w:rsidR="00500D9F" w:rsidRPr="00500D9F">
        <w:rPr>
          <w:lang w:val="it-IT"/>
        </w:rPr>
        <w:t xml:space="preserve"> relative alla percentuale di ognuna; </w:t>
      </w:r>
      <w:r w:rsidR="001E55FE">
        <w:rPr>
          <w:lang w:val="it-IT"/>
        </w:rPr>
        <w:t>ingrandire il</w:t>
      </w:r>
      <w:r w:rsidRPr="00500D9F">
        <w:rPr>
          <w:lang w:val="it-IT"/>
        </w:rPr>
        <w:t xml:space="preserve"> carattere </w:t>
      </w:r>
      <w:r w:rsidR="001E55FE">
        <w:rPr>
          <w:lang w:val="it-IT"/>
        </w:rPr>
        <w:t>su</w:t>
      </w:r>
      <w:r w:rsidRPr="00500D9F">
        <w:rPr>
          <w:lang w:val="it-IT"/>
        </w:rPr>
        <w:t>ll’asse delle y</w:t>
      </w:r>
    </w:p>
    <w:p w:rsidR="000737B5" w:rsidRDefault="000737B5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 w:rsidRPr="000737B5">
        <w:rPr>
          <w:lang w:val="it-IT"/>
        </w:rPr>
        <w:t xml:space="preserve">Visualizzare la tabella delle frequenze </w:t>
      </w:r>
      <w:r w:rsidR="001E55FE">
        <w:rPr>
          <w:lang w:val="it-IT"/>
        </w:rPr>
        <w:t>relativa allo stipendio attuale</w:t>
      </w:r>
      <w:r w:rsidRPr="000737B5">
        <w:rPr>
          <w:lang w:val="it-IT"/>
        </w:rPr>
        <w:t xml:space="preserve"> e il relativo grafico a barre con curva normale</w:t>
      </w:r>
    </w:p>
    <w:p w:rsidR="000737B5" w:rsidRDefault="000737B5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>
        <w:rPr>
          <w:lang w:val="it-IT"/>
        </w:rPr>
        <w:t xml:space="preserve">Visualizzare un grafico ad ogiva per </w:t>
      </w:r>
      <w:r w:rsidR="001E55FE">
        <w:rPr>
          <w:lang w:val="it-IT"/>
        </w:rPr>
        <w:t xml:space="preserve">lo stipendio iniziale </w:t>
      </w:r>
      <w:r>
        <w:rPr>
          <w:lang w:val="it-IT"/>
        </w:rPr>
        <w:t xml:space="preserve">e </w:t>
      </w:r>
      <w:r w:rsidR="001E55FE">
        <w:rPr>
          <w:lang w:val="it-IT"/>
        </w:rPr>
        <w:t>suddividerlo</w:t>
      </w:r>
      <w:r>
        <w:rPr>
          <w:lang w:val="it-IT"/>
        </w:rPr>
        <w:t xml:space="preserve"> poi per genere</w:t>
      </w:r>
    </w:p>
    <w:p w:rsidR="000737B5" w:rsidRDefault="000737B5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>
        <w:rPr>
          <w:lang w:val="it-IT"/>
        </w:rPr>
        <w:t>Visualizzare le statistiche descrittive, l’asimmetria e la curtosi</w:t>
      </w:r>
      <w:r w:rsidR="001E55FE">
        <w:rPr>
          <w:lang w:val="it-IT"/>
        </w:rPr>
        <w:t xml:space="preserve"> dei mesi di lavoro precedenti all’assunzione</w:t>
      </w:r>
    </w:p>
    <w:p w:rsidR="000737B5" w:rsidRPr="000737B5" w:rsidRDefault="000737B5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>
        <w:rPr>
          <w:lang w:val="it-IT"/>
        </w:rPr>
        <w:t xml:space="preserve">Trasformare la variabile </w:t>
      </w:r>
      <w:r w:rsidR="001E55FE">
        <w:rPr>
          <w:lang w:val="it-IT"/>
        </w:rPr>
        <w:t>relativa allo stipendio attuale</w:t>
      </w:r>
      <w:r>
        <w:rPr>
          <w:lang w:val="it-IT"/>
        </w:rPr>
        <w:t xml:space="preserve"> in ranghi e in decili, visualizzare poi le frequenze dei decili e il relativo grafico a barre</w:t>
      </w:r>
    </w:p>
    <w:p w:rsidR="00A338F3" w:rsidRPr="000737B5" w:rsidRDefault="00D9017E" w:rsidP="00500D9F">
      <w:pPr>
        <w:ind w:firstLine="0"/>
        <w:rPr>
          <w:lang w:val="it-IT"/>
        </w:rPr>
      </w:pPr>
    </w:p>
    <w:sectPr w:rsidR="00A338F3" w:rsidRPr="000737B5" w:rsidSect="003F3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00500000000000000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00500000000000000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EC1"/>
    <w:multiLevelType w:val="hybridMultilevel"/>
    <w:tmpl w:val="B1C6733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45C5E"/>
    <w:multiLevelType w:val="hybridMultilevel"/>
    <w:tmpl w:val="A5846CD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967475"/>
    <w:multiLevelType w:val="hybridMultilevel"/>
    <w:tmpl w:val="EA48693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C35A2F"/>
    <w:multiLevelType w:val="hybridMultilevel"/>
    <w:tmpl w:val="10421AA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B5"/>
    <w:rsid w:val="000737B5"/>
    <w:rsid w:val="001E55FE"/>
    <w:rsid w:val="003F3EA5"/>
    <w:rsid w:val="00500D9F"/>
    <w:rsid w:val="00861EAD"/>
    <w:rsid w:val="00960DB7"/>
    <w:rsid w:val="0098627A"/>
    <w:rsid w:val="00BD5520"/>
    <w:rsid w:val="00D9017E"/>
    <w:rsid w:val="00DE0C33"/>
    <w:rsid w:val="00F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83931"/>
  <w14:defaultImageDpi w14:val="32767"/>
  <w15:chartTrackingRefBased/>
  <w15:docId w15:val="{F091761F-9D09-EC47-BD42-5B18814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737B5"/>
    <w:rPr>
      <w:rFonts w:ascii="Times New Roman" w:hAnsi="Times New Roman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5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55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55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7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D55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5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5520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g.tosi3@campus.unimib.it</dc:creator>
  <cp:keywords/>
  <dc:description/>
  <cp:lastModifiedBy>g.tosi3@campus.unimib.it</cp:lastModifiedBy>
  <cp:revision>5</cp:revision>
  <dcterms:created xsi:type="dcterms:W3CDTF">2020-03-20T11:15:00Z</dcterms:created>
  <dcterms:modified xsi:type="dcterms:W3CDTF">2020-03-20T16:01:00Z</dcterms:modified>
</cp:coreProperties>
</file>