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2035" w14:textId="77777777" w:rsidR="002B00F5" w:rsidRDefault="002B00F5" w:rsidP="002B00F5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DESCRIZIONE DEL DATABASE</w:t>
      </w:r>
    </w:p>
    <w:p w14:paraId="731D835E" w14:textId="3C79B961" w:rsidR="002B00F5" w:rsidRDefault="002B00F5" w:rsidP="002B00F5">
      <w:r>
        <w:t xml:space="preserve">Il database proposto </w:t>
      </w:r>
      <w:r w:rsidR="007864D5">
        <w:t>è composto da</w:t>
      </w:r>
      <w:r>
        <w:t xml:space="preserve"> </w:t>
      </w:r>
      <w:r w:rsidR="007864D5">
        <w:t>1</w:t>
      </w:r>
      <w:r>
        <w:t xml:space="preserve">00 partecipanti </w:t>
      </w:r>
      <w:r w:rsidR="007864D5">
        <w:t xml:space="preserve">circa </w:t>
      </w:r>
      <w:r>
        <w:t>reclutati in 4 divers</w:t>
      </w:r>
      <w:r w:rsidR="003B78A3">
        <w:t>e</w:t>
      </w:r>
      <w:r>
        <w:t xml:space="preserve"> </w:t>
      </w:r>
      <w:r w:rsidR="003B78A3">
        <w:t>città della Lombardia</w:t>
      </w:r>
      <w:r>
        <w:t xml:space="preserve">. Lo scopo della ricerca era quello di capire eventuali differenze </w:t>
      </w:r>
      <w:r w:rsidR="003B78A3">
        <w:t>nella pressione sanguigna massima dei partecipanti, a partire da differenze note</w:t>
      </w:r>
      <w:r>
        <w:t xml:space="preserve"> di diverse caratteristiche socio-demo, caratteristiche psicologiche delle persone e altro.</w:t>
      </w:r>
    </w:p>
    <w:p w14:paraId="4E45AAF4" w14:textId="35EFECC2" w:rsidR="002B00F5" w:rsidRPr="00FB2EDF" w:rsidRDefault="002B00F5" w:rsidP="002B00F5">
      <w:pPr>
        <w:rPr>
          <w:bCs/>
        </w:rPr>
      </w:pPr>
      <w:r>
        <w:rPr>
          <w:b/>
          <w:sz w:val="28"/>
          <w:szCs w:val="28"/>
        </w:rPr>
        <w:t>DESCRIZIONE DEI DATI</w:t>
      </w:r>
      <w:r>
        <w:rPr>
          <w:b/>
          <w:sz w:val="28"/>
          <w:szCs w:val="28"/>
        </w:rPr>
        <w:br/>
      </w:r>
      <w:r w:rsidRPr="00F003AE">
        <w:rPr>
          <w:b/>
        </w:rPr>
        <w:t>Genere</w:t>
      </w:r>
      <w:r w:rsidRPr="009270F8">
        <w:rPr>
          <w:bCs/>
        </w:rPr>
        <w:t>: 1=maschio 2=femmina</w:t>
      </w:r>
      <w:r>
        <w:rPr>
          <w:bCs/>
        </w:rPr>
        <w:br/>
      </w:r>
      <w:r w:rsidRPr="00F003AE">
        <w:rPr>
          <w:b/>
        </w:rPr>
        <w:t>Istruzione</w:t>
      </w:r>
      <w:r>
        <w:rPr>
          <w:bCs/>
        </w:rPr>
        <w:t>: 1=</w:t>
      </w:r>
      <w:r w:rsidR="00F003AE">
        <w:rPr>
          <w:bCs/>
        </w:rPr>
        <w:t>medie inferiore</w:t>
      </w:r>
      <w:r>
        <w:rPr>
          <w:bCs/>
        </w:rPr>
        <w:t xml:space="preserve"> 2=medi</w:t>
      </w:r>
      <w:r w:rsidR="00F003AE">
        <w:rPr>
          <w:bCs/>
        </w:rPr>
        <w:t>e superiori</w:t>
      </w:r>
      <w:r>
        <w:rPr>
          <w:bCs/>
        </w:rPr>
        <w:t xml:space="preserve"> 3=</w:t>
      </w:r>
      <w:r w:rsidR="00F003AE">
        <w:rPr>
          <w:bCs/>
        </w:rPr>
        <w:t>laurea</w:t>
      </w:r>
      <w:r>
        <w:rPr>
          <w:bCs/>
        </w:rPr>
        <w:t xml:space="preserve"> 4=</w:t>
      </w:r>
      <w:r w:rsidR="00F003AE">
        <w:rPr>
          <w:bCs/>
        </w:rPr>
        <w:t>master/dottorato</w:t>
      </w:r>
      <w:r>
        <w:rPr>
          <w:bCs/>
        </w:rPr>
        <w:br/>
      </w:r>
      <w:r w:rsidR="00F003AE" w:rsidRPr="00F003AE">
        <w:rPr>
          <w:b/>
        </w:rPr>
        <w:t>argom</w:t>
      </w:r>
      <w:r>
        <w:rPr>
          <w:bCs/>
        </w:rPr>
        <w:t xml:space="preserve">: </w:t>
      </w:r>
      <w:r w:rsidR="00F003AE">
        <w:rPr>
          <w:bCs/>
        </w:rPr>
        <w:t>indice di argomentazione verbale</w:t>
      </w:r>
      <w:r w:rsidR="00F003AE">
        <w:rPr>
          <w:bCs/>
        </w:rPr>
        <w:br/>
      </w:r>
      <w:r w:rsidR="00F003AE" w:rsidRPr="00F003AE">
        <w:rPr>
          <w:b/>
        </w:rPr>
        <w:t>memo</w:t>
      </w:r>
      <w:r w:rsidR="00F003AE">
        <w:rPr>
          <w:bCs/>
        </w:rPr>
        <w:t xml:space="preserve">: indice di </w:t>
      </w:r>
      <w:r w:rsidR="00F003AE">
        <w:rPr>
          <w:bCs/>
        </w:rPr>
        <w:t>memoria</w:t>
      </w:r>
      <w:r w:rsidR="00F003AE">
        <w:rPr>
          <w:bCs/>
        </w:rPr>
        <w:br/>
      </w:r>
      <w:r w:rsidR="00F003AE" w:rsidRPr="00F003AE">
        <w:rPr>
          <w:b/>
        </w:rPr>
        <w:t>attenz</w:t>
      </w:r>
      <w:r w:rsidR="00F003AE">
        <w:rPr>
          <w:bCs/>
        </w:rPr>
        <w:t xml:space="preserve">: indice di </w:t>
      </w:r>
      <w:r w:rsidR="00F003AE">
        <w:rPr>
          <w:bCs/>
        </w:rPr>
        <w:t>attenzione</w:t>
      </w:r>
    </w:p>
    <w:p w14:paraId="61BC2B94" w14:textId="77777777" w:rsidR="002B00F5" w:rsidRDefault="002B00F5" w:rsidP="002B00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DOMANDE:</w:t>
      </w:r>
    </w:p>
    <w:p w14:paraId="0AE0BDE9" w14:textId="0B87F218" w:rsidR="002B00F5" w:rsidRDefault="002B00F5" w:rsidP="002B0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Apri il file di SPSS presente nella cartella dei materiali</w:t>
      </w:r>
    </w:p>
    <w:p w14:paraId="795F3764" w14:textId="7B7814DD" w:rsidR="002E2577" w:rsidRDefault="00605BB7" w:rsidP="002B0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Cerca di capire</w:t>
      </w:r>
      <w:bookmarkStart w:id="0" w:name="_GoBack"/>
      <w:bookmarkEnd w:id="0"/>
      <w:r>
        <w:t xml:space="preserve"> </w:t>
      </w:r>
      <w:r w:rsidR="00FA331E">
        <w:t>se l’indice di attenzione ha un effetto sull’indice di argomentazione verbale</w:t>
      </w:r>
    </w:p>
    <w:p w14:paraId="14CE70A4" w14:textId="74FEF48D" w:rsidR="00FD106B" w:rsidRDefault="00FA331E" w:rsidP="009071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Quale relazione è più forte tra quella appena trovata e quella </w:t>
      </w:r>
      <w:r w:rsidR="00286B42">
        <w:t>tra indice di memoria e indice di argomentazione verbale?</w:t>
      </w:r>
    </w:p>
    <w:p w14:paraId="73F8A8E8" w14:textId="54731FD9" w:rsidR="0090719A" w:rsidRDefault="0090719A" w:rsidP="009071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Calcola la media degli errori (residui) dell’analisi condotta nella domanda 2.</w:t>
      </w:r>
    </w:p>
    <w:p w14:paraId="6AE251C2" w14:textId="3559AA95" w:rsidR="00C642A1" w:rsidRDefault="00C1782A" w:rsidP="009071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Calcola il valore predetto in indice di </w:t>
      </w:r>
      <w:r w:rsidR="008B619A">
        <w:t>argomentazione verbale, per un partecipante che ha 2.1 in indice di memoria.</w:t>
      </w:r>
    </w:p>
    <w:p w14:paraId="4BF1E614" w14:textId="5985A9B1" w:rsidR="0090719A" w:rsidRDefault="006F4876" w:rsidP="009071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Crea una nuova variabile che utilizzi le stesse </w:t>
      </w:r>
      <w:r w:rsidR="003B3111">
        <w:t>etichette della variabile istruzione, ma mettendo insieme i laureati con quelli che hanno un master/dottorato. C’è una relazione di questa variabile con il genere dei partecipanti?</w:t>
      </w:r>
    </w:p>
    <w:sectPr w:rsidR="00907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530"/>
    <w:multiLevelType w:val="multilevel"/>
    <w:tmpl w:val="50869CB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F5"/>
    <w:rsid w:val="00286B42"/>
    <w:rsid w:val="002B00F5"/>
    <w:rsid w:val="002E2577"/>
    <w:rsid w:val="003B3111"/>
    <w:rsid w:val="003B78A3"/>
    <w:rsid w:val="00605BB7"/>
    <w:rsid w:val="006F4876"/>
    <w:rsid w:val="007864D5"/>
    <w:rsid w:val="008B619A"/>
    <w:rsid w:val="0090719A"/>
    <w:rsid w:val="00B6432A"/>
    <w:rsid w:val="00C1782A"/>
    <w:rsid w:val="00C642A1"/>
    <w:rsid w:val="00F003AE"/>
    <w:rsid w:val="00FA331E"/>
    <w:rsid w:val="00F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1E37"/>
  <w15:chartTrackingRefBased/>
  <w15:docId w15:val="{C1A98680-E630-4C23-AA93-D13DD70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B00F5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costantino cimino</cp:lastModifiedBy>
  <cp:revision>16</cp:revision>
  <dcterms:created xsi:type="dcterms:W3CDTF">2020-04-15T15:20:00Z</dcterms:created>
  <dcterms:modified xsi:type="dcterms:W3CDTF">2020-04-15T15:37:00Z</dcterms:modified>
</cp:coreProperties>
</file>