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818C" w14:textId="0D3973CD" w:rsidR="003C2C6A" w:rsidRPr="00272C71" w:rsidRDefault="00E43B1F">
      <w:pPr>
        <w:rPr>
          <w:i/>
          <w:iCs/>
        </w:rPr>
      </w:pPr>
      <w:proofErr w:type="spellStart"/>
      <w:r w:rsidRPr="00272C71">
        <w:rPr>
          <w:i/>
          <w:iCs/>
        </w:rPr>
        <w:t>Tarea</w:t>
      </w:r>
      <w:proofErr w:type="spellEnd"/>
      <w:r w:rsidRPr="00272C71">
        <w:rPr>
          <w:i/>
          <w:iCs/>
        </w:rPr>
        <w:t xml:space="preserve"> 12 – Ivan Dinato</w:t>
      </w:r>
    </w:p>
    <w:p w14:paraId="59132DF2" w14:textId="757C0EE8" w:rsidR="00E43B1F" w:rsidRPr="00272C71" w:rsidRDefault="00E43B1F">
      <w:pPr>
        <w:rPr>
          <w:b/>
          <w:bCs/>
          <w:u w:val="single"/>
          <w:lang w:val="es-ES"/>
        </w:rPr>
      </w:pPr>
      <w:r w:rsidRPr="00272C71">
        <w:rPr>
          <w:b/>
          <w:bCs/>
          <w:u w:val="single"/>
          <w:lang w:val="es-ES"/>
        </w:rPr>
        <w:t>Decàlogo para ahorrar en la compra diaria</w:t>
      </w:r>
    </w:p>
    <w:p w14:paraId="3354CF78" w14:textId="76C64C36" w:rsidR="00E43B1F" w:rsidRDefault="00E43B1F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Haz una lista de lo que necesitas.</w:t>
      </w:r>
    </w:p>
    <w:p w14:paraId="3066ACC7" w14:textId="6BED4146" w:rsidR="00E43B1F" w:rsidRDefault="00E43B1F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Ve en el supermercado màs cercano y màs economico.</w:t>
      </w:r>
    </w:p>
    <w:p w14:paraId="2116349D" w14:textId="4470071E" w:rsidR="00E43B1F" w:rsidRDefault="00E43B1F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Utiliza el dispositivo electrònico para realizar un seguimiento.</w:t>
      </w:r>
    </w:p>
    <w:p w14:paraId="18CDE191" w14:textId="0EA0FE3E" w:rsidR="00E43B1F" w:rsidRDefault="00E43B1F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Aprovecha las rebajas de los productos.</w:t>
      </w:r>
    </w:p>
    <w:p w14:paraId="514658C1" w14:textId="7B7CD78B" w:rsidR="00E43B1F" w:rsidRDefault="00E43B1F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Utiliza tu tarjeta de fidelidad para haber muchas rebajas.</w:t>
      </w:r>
    </w:p>
    <w:p w14:paraId="7F65DCE3" w14:textId="4D3B0A51" w:rsidR="00E43B1F" w:rsidRDefault="00272C71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Verifica los ingredientès y los valores nutricionales.</w:t>
      </w:r>
    </w:p>
    <w:p w14:paraId="6D079632" w14:textId="25B87859" w:rsidR="00272C71" w:rsidRDefault="00272C71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Compra porciones màs grande para pagar meno.</w:t>
      </w:r>
    </w:p>
    <w:p w14:paraId="30EDAD20" w14:textId="6F358BCC" w:rsidR="00272C71" w:rsidRDefault="00272C71" w:rsidP="00E43B1F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No compres productos que no utilizarìas.</w:t>
      </w:r>
    </w:p>
    <w:p w14:paraId="5B4D68EF" w14:textId="6F52B021" w:rsidR="00272C71" w:rsidRDefault="00272C71" w:rsidP="00272C71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Utiliza tu tarjeta de credito para aprovechar de los rembolsos en “cash back”.</w:t>
      </w:r>
    </w:p>
    <w:p w14:paraId="523BD36E" w14:textId="77777777" w:rsidR="00272C71" w:rsidRPr="00272C71" w:rsidRDefault="00272C71" w:rsidP="00272C71">
      <w:pPr>
        <w:rPr>
          <w:lang w:val="es-ES"/>
        </w:rPr>
      </w:pPr>
    </w:p>
    <w:p w14:paraId="7A8347D7" w14:textId="77777777" w:rsidR="00272C71" w:rsidRPr="00272C71" w:rsidRDefault="00272C71" w:rsidP="00272C71">
      <w:pPr>
        <w:rPr>
          <w:lang w:val="es-ES"/>
        </w:rPr>
      </w:pPr>
    </w:p>
    <w:sectPr w:rsidR="00272C71" w:rsidRPr="00272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14A84"/>
    <w:multiLevelType w:val="hybridMultilevel"/>
    <w:tmpl w:val="D0946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1F"/>
    <w:rsid w:val="00272C71"/>
    <w:rsid w:val="002D18FA"/>
    <w:rsid w:val="00354994"/>
    <w:rsid w:val="00D201D6"/>
    <w:rsid w:val="00E43B1F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7773"/>
  <w15:chartTrackingRefBased/>
  <w15:docId w15:val="{D12C60C3-9842-46E4-9DD1-225B3CAE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i.dinato@campus.unimib.it</dc:creator>
  <cp:keywords/>
  <dc:description/>
  <cp:lastModifiedBy>i.dinato@campus.unimib.it</cp:lastModifiedBy>
  <cp:revision>1</cp:revision>
  <dcterms:created xsi:type="dcterms:W3CDTF">2020-12-15T08:14:00Z</dcterms:created>
  <dcterms:modified xsi:type="dcterms:W3CDTF">2020-12-15T08:31:00Z</dcterms:modified>
</cp:coreProperties>
</file>