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Intestazione"/>
        <w:bidi w:val="0"/>
      </w:pPr>
      <w:r>
        <w:rPr>
          <w:rtl w:val="0"/>
        </w:rPr>
        <w:t>Relazione a cura di Keivan Motavalli, Alessandra Deborah Oggioni, Matteo Kolyszko.</w:t>
      </w:r>
    </w:p>
    <w:p>
      <w:pPr>
        <w:pStyle w:val="Corpo"/>
        <w:bidi w:val="0"/>
      </w:pPr>
    </w:p>
    <w:p>
      <w:pPr>
        <w:pStyle w:val="Corpo"/>
        <w:bidi w:val="0"/>
      </w:pPr>
      <w:r>
        <w:rPr>
          <w:rtl w:val="0"/>
        </w:rPr>
        <w:t>Di seguito vengono descritti i tentativi effettuati con lo scopo di controllare i ponti h con la periferica Timer della Nucleo.</w:t>
      </w:r>
    </w:p>
    <w:p>
      <w:pPr>
        <w:pStyle w:val="Corpo"/>
        <w:bidi w:val="0"/>
      </w:pPr>
    </w:p>
    <w:p>
      <w:pPr>
        <w:pStyle w:val="Corpo"/>
        <w:bidi w:val="0"/>
      </w:pPr>
      <w:r>
        <w:rPr>
          <w:rtl w:val="0"/>
          <w:lang w:val="it-IT"/>
        </w:rPr>
        <w:t xml:space="preserve">Nel primo tentativo si </w:t>
      </w:r>
      <w:r>
        <w:rPr>
          <w:rtl w:val="0"/>
          <w:lang w:val="it-IT"/>
        </w:rPr>
        <w:t xml:space="preserve">è </w:t>
      </w:r>
      <w:r>
        <w:rPr>
          <w:rtl w:val="0"/>
          <w:lang w:val="it-IT"/>
        </w:rPr>
        <w:t>provato ad usare il Timer9 per la generazione dei segnali PWM di controllo di entrambi i motori, alla medesima frequenza ma con duty cycle impostati rispettivamente dal registro CCR1 e dal registro CCR2.</w:t>
      </w:r>
    </w:p>
    <w:p>
      <w:pPr>
        <w:pStyle w:val="Corpo"/>
        <w:bidi w:val="0"/>
      </w:pPr>
      <w:r>
        <w:rPr>
          <w:rtl w:val="0"/>
          <w:lang w:val="it-IT"/>
        </w:rPr>
        <w:t>Tale approccio effettivamente permetteva di generare i segnali di controllo, ma questi non erano direttamente impiegabili sui ponti-H forniti (tipo "lock antiphase drive") in quanto ognuno di questi ponti-H richiede un doppio segnale per essere pilotato: uno attivo per controllare il potenziale del motore in un verso di rotazione con l'altro contestualmente non attivo, e l'altro segnale per controllare il potenziale del motore nel verso di rotazione opposto.</w:t>
      </w:r>
    </w:p>
    <w:p>
      <w:pPr>
        <w:pStyle w:val="Corpo"/>
        <w:bidi w:val="0"/>
      </w:pPr>
      <w:r>
        <w:rPr>
          <w:rtl w:val="0"/>
        </w:rPr>
        <w:t>Ci</w:t>
      </w:r>
      <w:r>
        <w:rPr>
          <w:rtl w:val="0"/>
          <w:lang w:val="it-IT"/>
        </w:rPr>
        <w:t xml:space="preserve">ò </w:t>
      </w:r>
      <w:r>
        <w:rPr>
          <w:rtl w:val="0"/>
          <w:lang w:val="it-IT"/>
        </w:rPr>
        <w:t>si pu</w:t>
      </w:r>
      <w:r>
        <w:rPr>
          <w:rtl w:val="0"/>
          <w:lang w:val="it-IT"/>
        </w:rPr>
        <w:t xml:space="preserve">ò </w:t>
      </w:r>
      <w:r>
        <w:rPr>
          <w:rtl w:val="0"/>
          <w:lang w:val="it-IT"/>
        </w:rPr>
        <w:t>dunque ottenere con la configurazione della nucleo provata unicamente prendendo il segnale di controllo destinato al ponte-H di un singolo motore e derivandone, in parallelo, un altro segnale che sia la sua negazione (passando attraverso un gate NOT).</w:t>
      </w:r>
    </w:p>
    <w:p>
      <w:pPr>
        <w:pStyle w:val="Corpo"/>
        <w:bidi w:val="0"/>
        <w:rPr>
          <w:shd w:val="clear" w:color="auto" w:fill="ffffff"/>
        </w:rPr>
      </w:pPr>
    </w:p>
    <w:p>
      <w:pPr>
        <w:pStyle w:val="Corpo"/>
        <w:bidi w:val="0"/>
        <w:rPr>
          <w:outline w:val="0"/>
          <w:color w:val="475265"/>
          <w:shd w:val="clear" w:color="auto" w:fill="ffffff"/>
          <w14:textFill>
            <w14:solidFill>
              <w14:srgbClr w14:val="485365"/>
            </w14:solidFill>
          </w14:textFill>
        </w:rPr>
      </w:pPr>
      <w:r>
        <w:rPr>
          <w:rtl w:val="0"/>
          <w:lang w:val="it-IT"/>
        </w:rPr>
        <w:t>La scelta di utilizzare solo configurazioni software della scheda nucleo senza ricorrere a soluzioni hardware, ci ha portati a sperimentare diverse modalit</w:t>
      </w:r>
      <w:r>
        <w:rPr>
          <w:rtl w:val="0"/>
        </w:rPr>
        <w:t xml:space="preserve">à </w:t>
      </w:r>
      <w:r>
        <w:rPr>
          <w:rtl w:val="0"/>
          <w:lang w:val="it-IT"/>
        </w:rPr>
        <w:t>d'impiego dei timer per ottenere per ogni motore un segnale ed il suo complementare.</w:t>
      </w:r>
    </w:p>
    <w:p>
      <w:pPr>
        <w:pStyle w:val="Corpo"/>
        <w:bidi w:val="0"/>
        <w:rPr>
          <w:shd w:val="clear" w:color="auto" w:fill="ffffff"/>
        </w:rPr>
      </w:pPr>
    </w:p>
    <w:p>
      <w:pPr>
        <w:pStyle w:val="Corpo"/>
        <w:bidi w:val="0"/>
        <w:rPr>
          <w:outline w:val="0"/>
          <w:color w:val="475265"/>
          <w:shd w:val="clear" w:color="auto" w:fill="ffffff"/>
          <w14:textFill>
            <w14:solidFill>
              <w14:srgbClr w14:val="485365"/>
            </w14:solidFill>
          </w14:textFill>
        </w:rPr>
      </w:pPr>
      <w:r>
        <w:rPr>
          <w:rtl w:val="0"/>
          <w:lang w:val="it-IT"/>
        </w:rPr>
        <w:t>Abbiamo sperimentato la modalit</w:t>
      </w:r>
      <w:r>
        <w:rPr>
          <w:rtl w:val="0"/>
        </w:rPr>
        <w:t xml:space="preserve">à </w:t>
      </w:r>
      <w:r>
        <w:rPr>
          <w:rtl w:val="0"/>
          <w:lang w:val="it-IT"/>
        </w:rPr>
        <w:t>di impiego dei timer general purpose chiamata "Asymmetric PWM mode" che, stando alla nostra comprensione della documentazione, permette su una periferica Timer della nucleo, di generare due segnali PWM alla stessa frequenza, con duty cycle distinti (controllati dai registri CCR1 e CCR3, rispettivamente) e ritardo (fase) controllati dai registr</w:t>
      </w:r>
      <w:r>
        <w:rPr>
          <w:rtl w:val="0"/>
        </w:rPr>
        <w:t>i</w:t>
      </w:r>
      <w:r>
        <w:rPr>
          <w:rtl w:val="0"/>
          <w:lang w:val="it-IT"/>
        </w:rPr>
        <w:t xml:space="preserve"> CCR2 e CCR4</w:t>
      </w:r>
      <w:r>
        <w:rPr>
          <w:shd w:val="clear" w:color="auto" w:fill="dfece7"/>
          <w:rtl w:val="0"/>
        </w:rPr>
        <w:t>.</w:t>
      </w:r>
    </w:p>
    <w:p>
      <w:pPr>
        <w:pStyle w:val="Corpo"/>
        <w:bidi w:val="0"/>
      </w:pPr>
      <w:r>
        <w:rPr>
          <w:rtl w:val="0"/>
          <w:lang w:val="it-IT"/>
        </w:rPr>
        <w:t>L'idea era di impostare nel registro CCR1 il duty cycle del primo segnale e nel CCR2 il ritardo a 0, nel registro CCR3 il complementare del duty cycle del primo segnale e come ritardo nel registro CCR4 la durata stessa per il quale il primo segnale resta attivo, in modo da attivare il secondo appena il primo passa a valore basso.</w:t>
      </w:r>
    </w:p>
    <w:p>
      <w:pPr>
        <w:pStyle w:val="Corpo"/>
        <w:bidi w:val="0"/>
        <w:rPr>
          <w:shd w:val="clear" w:color="auto" w:fill="ffffff"/>
        </w:rPr>
      </w:pPr>
    </w:p>
    <w:p>
      <w:pPr>
        <w:pStyle w:val="Corpo"/>
        <w:bidi w:val="0"/>
        <w:rPr>
          <w:outline w:val="0"/>
          <w:color w:val="475265"/>
          <w:shd w:val="clear" w:color="auto" w:fill="ffffff"/>
          <w14:textFill>
            <w14:solidFill>
              <w14:srgbClr w14:val="485365"/>
            </w14:solidFill>
          </w14:textFill>
        </w:rPr>
      </w:pPr>
      <w:r>
        <w:rPr>
          <w:rtl w:val="0"/>
          <w:lang w:val="it-IT"/>
        </w:rPr>
        <w:t>Abbiamo riscontrato due problemi: il primo era dovuto alla dimenticanza di attivare effettivamente la generazione chiamando le  funzioni HAL_TIM_Encoder_Start.</w:t>
      </w:r>
    </w:p>
    <w:p>
      <w:pPr>
        <w:pStyle w:val="Corpo"/>
        <w:bidi w:val="0"/>
        <w:rPr>
          <w:outline w:val="0"/>
          <w:color w:val="475265"/>
          <w:shd w:val="clear" w:color="auto" w:fill="ffffff"/>
          <w14:textFill>
            <w14:solidFill>
              <w14:srgbClr w14:val="485365"/>
            </w14:solidFill>
          </w14:textFill>
        </w:rPr>
      </w:pPr>
      <w:r>
        <w:rPr>
          <w:rtl w:val="0"/>
          <w:lang w:val="it-IT"/>
        </w:rPr>
        <w:t>Il secondo, alla nostra cattiva comprensione della documentazione fornita.</w:t>
      </w:r>
    </w:p>
    <w:p>
      <w:pPr>
        <w:pStyle w:val="Corpo"/>
        <w:bidi w:val="0"/>
        <w:rPr>
          <w:outline w:val="0"/>
          <w:color w:val="475265"/>
          <w:shd w:val="clear" w:color="auto" w:fill="ffffff"/>
          <w14:textFill>
            <w14:solidFill>
              <w14:srgbClr w14:val="485365"/>
            </w14:solidFill>
          </w14:textFill>
        </w:rPr>
      </w:pPr>
      <w:r>
        <w:rPr>
          <w:rtl w:val="0"/>
          <w:lang w:val="it-IT"/>
        </w:rPr>
        <w:t>Uno dei due segnali, il secondo, era sempre costante.</w:t>
      </w:r>
    </w:p>
    <w:p>
      <w:pPr>
        <w:pStyle w:val="Corpo"/>
        <w:bidi w:val="0"/>
      </w:pPr>
      <w:r>
        <w:rPr>
          <w:rtl w:val="0"/>
          <w:lang w:val="it-IT"/>
        </w:rPr>
        <w:t>Sperimentando abbiamo scoperto che il registro CCR0, impostato con valore del ritardo '0', in realt</w:t>
      </w:r>
      <w:r>
        <w:rPr>
          <w:rtl w:val="0"/>
        </w:rPr>
        <w:t xml:space="preserve">à </w:t>
      </w:r>
      <w:r>
        <w:rPr>
          <w:rtl w:val="0"/>
          <w:lang w:val="it-IT"/>
        </w:rPr>
        <w:t>impostava il duty cycle del secondo segnale: scrivendovi un valore diverso da 0, o il valore complementare del primo duty cycle, questo veniva effettivamente generato, ma non siamo stati poi in grado di controllare il ritardo agendo sugli altri due registri CCR della periferica timer.</w:t>
      </w:r>
    </w:p>
    <w:p>
      <w:pPr>
        <w:pStyle w:val="Corpo"/>
        <w:bidi w:val="0"/>
        <w:rPr>
          <w:shd w:val="clear" w:color="auto" w:fill="ffffff"/>
        </w:rPr>
      </w:pPr>
    </w:p>
    <w:p>
      <w:pPr>
        <w:pStyle w:val="Corpo"/>
        <w:bidi w:val="0"/>
        <w:rPr>
          <w:outline w:val="0"/>
          <w:color w:val="475265"/>
          <w:shd w:val="clear" w:color="auto" w:fill="ffffff"/>
          <w14:textFill>
            <w14:solidFill>
              <w14:srgbClr w14:val="485365"/>
            </w14:solidFill>
          </w14:textFill>
        </w:rPr>
      </w:pPr>
      <w:r>
        <w:rPr>
          <w:rtl w:val="0"/>
          <w:lang w:val="it-IT"/>
        </w:rPr>
        <w:t>I successivi tentativi hanno provato a sfruttare la modalit</w:t>
      </w:r>
      <w:r>
        <w:rPr>
          <w:rtl w:val="0"/>
        </w:rPr>
        <w:t xml:space="preserve">à </w:t>
      </w:r>
      <w:r>
        <w:rPr>
          <w:rtl w:val="0"/>
          <w:lang w:val="it-IT"/>
        </w:rPr>
        <w:t>di "complementary output" dei dispositivi timer, generando dunque un solo segnale ed impostando una maschera di bit nel registro CCER della periferica Timer per attivare la generazione automatica di un segnale complementare a quello del primo canale</w:t>
      </w:r>
      <w:r>
        <w:rPr>
          <w:shd w:val="clear" w:color="auto" w:fill="dfece7"/>
          <w:rtl w:val="0"/>
        </w:rPr>
        <w:t xml:space="preserve"> </w:t>
      </w:r>
      <w:r>
        <w:rPr>
          <w:rtl w:val="0"/>
          <w:lang w:val="it-IT"/>
        </w:rPr>
        <w:t>sul secondo canale.</w:t>
      </w:r>
    </w:p>
    <w:p>
      <w:pPr>
        <w:pStyle w:val="Corpo"/>
        <w:bidi w:val="0"/>
        <w:rPr>
          <w:shd w:val="clear" w:color="auto" w:fill="ffffff"/>
        </w:rPr>
      </w:pPr>
    </w:p>
    <w:p>
      <w:pPr>
        <w:pStyle w:val="Corpo"/>
        <w:bidi w:val="0"/>
      </w:pPr>
      <w:r>
        <w:rPr>
          <w:rtl w:val="0"/>
        </w:rPr>
        <w:t xml:space="preserve">Non era chiaro se </w:t>
      </w:r>
      <w:r>
        <w:rPr>
          <w:rtl w:val="0"/>
          <w:lang w:val="it-IT"/>
        </w:rPr>
        <w:t>servisse abilitare la modalit</w:t>
      </w:r>
      <w:r>
        <w:rPr>
          <w:rtl w:val="0"/>
        </w:rPr>
        <w:t xml:space="preserve">à </w:t>
      </w:r>
      <w:r>
        <w:rPr>
          <w:rtl w:val="0"/>
          <w:lang w:val="it-IT"/>
        </w:rPr>
        <w:t>"complementary output" solo per il secondo canale dove doveva essere generato, o anche sul primo dove impostavamo manualmente i parametri della generazione PWM.</w:t>
      </w:r>
    </w:p>
    <w:p>
      <w:pPr>
        <w:pStyle w:val="Corpo"/>
        <w:bidi w:val="0"/>
        <w:rPr>
          <w:outline w:val="0"/>
          <w:color w:val="475265"/>
          <w:shd w:val="clear" w:color="auto" w:fill="ffffff"/>
          <w14:textFill>
            <w14:solidFill>
              <w14:srgbClr w14:val="485365"/>
            </w14:solidFill>
          </w14:textFill>
        </w:rPr>
      </w:pPr>
      <w:r>
        <w:rPr>
          <w:rtl w:val="0"/>
          <w:lang w:val="it-IT"/>
        </w:rPr>
        <w:t>Per abilitarla solo sul primo canale, abbiamo prova</w:t>
      </w:r>
      <w:r>
        <w:rPr>
          <w:rtl w:val="0"/>
        </w:rPr>
        <w:t>t</w:t>
      </w:r>
      <w:r>
        <w:rPr>
          <w:rtl w:val="0"/>
          <w:lang w:val="it-IT"/>
        </w:rPr>
        <w:t>o ad impostare come segue il registro CCER:</w:t>
      </w:r>
    </w:p>
    <w:p>
      <w:pPr>
        <w:pStyle w:val="Corpo"/>
        <w:bidi w:val="0"/>
        <w:rPr>
          <w:outline w:val="0"/>
          <w:color w:val="475265"/>
          <w:shd w:val="clear" w:color="auto" w:fill="ffffff"/>
          <w14:textFill>
            <w14:solidFill>
              <w14:srgbClr w14:val="485365"/>
            </w14:solidFill>
          </w14:textFill>
        </w:rPr>
      </w:pPr>
      <w:r>
        <w:rPr>
          <w:rtl w:val="0"/>
        </w:rPr>
        <w:t>bit0: 1</w:t>
      </w:r>
    </w:p>
    <w:p>
      <w:pPr>
        <w:pStyle w:val="Corpo"/>
        <w:bidi w:val="0"/>
        <w:rPr>
          <w:outline w:val="0"/>
          <w:color w:val="475265"/>
          <w:shd w:val="clear" w:color="auto" w:fill="ffffff"/>
          <w14:textFill>
            <w14:solidFill>
              <w14:srgbClr w14:val="485365"/>
            </w14:solidFill>
          </w14:textFill>
        </w:rPr>
      </w:pPr>
      <w:r>
        <w:rPr>
          <w:rtl w:val="0"/>
        </w:rPr>
        <w:t>bit1: 0 /active high</w:t>
      </w:r>
    </w:p>
    <w:p>
      <w:pPr>
        <w:pStyle w:val="Corpo"/>
        <w:bidi w:val="0"/>
        <w:rPr>
          <w:outline w:val="0"/>
          <w:color w:val="475265"/>
          <w:shd w:val="clear" w:color="auto" w:fill="ffffff"/>
          <w14:textFill>
            <w14:solidFill>
              <w14:srgbClr w14:val="485365"/>
            </w14:solidFill>
          </w14:textFill>
        </w:rPr>
      </w:pPr>
      <w:r>
        <w:rPr>
          <w:rtl w:val="0"/>
        </w:rPr>
        <w:t>bit2: 1 //enable complementary output</w:t>
      </w:r>
    </w:p>
    <w:p>
      <w:pPr>
        <w:pStyle w:val="Corpo"/>
        <w:bidi w:val="0"/>
        <w:rPr>
          <w:outline w:val="0"/>
          <w:color w:val="475265"/>
          <w:shd w:val="clear" w:color="auto" w:fill="ffffff"/>
          <w14:textFill>
            <w14:solidFill>
              <w14:srgbClr w14:val="485365"/>
            </w14:solidFill>
          </w14:textFill>
        </w:rPr>
      </w:pPr>
      <w:r>
        <w:rPr>
          <w:rtl w:val="0"/>
        </w:rPr>
        <w:t>bit3: 0 //active high</w:t>
      </w:r>
    </w:p>
    <w:p>
      <w:pPr>
        <w:pStyle w:val="Corpo"/>
        <w:bidi w:val="0"/>
        <w:rPr>
          <w:outline w:val="0"/>
          <w:color w:val="475265"/>
          <w:shd w:val="clear" w:color="auto" w:fill="ffffff"/>
          <w14:textFill>
            <w14:solidFill>
              <w14:srgbClr w14:val="485365"/>
            </w14:solidFill>
          </w14:textFill>
        </w:rPr>
      </w:pPr>
      <w:r>
        <w:rPr>
          <w:rtl w:val="0"/>
        </w:rPr>
        <w:t>bit4-21: 0</w:t>
      </w:r>
    </w:p>
    <w:p>
      <w:pPr>
        <w:pStyle w:val="Corpo"/>
        <w:bidi w:val="0"/>
        <w:rPr>
          <w:shd w:val="clear" w:color="auto" w:fill="ffffff"/>
        </w:rPr>
      </w:pPr>
    </w:p>
    <w:p>
      <w:pPr>
        <w:pStyle w:val="Corpo"/>
        <w:bidi w:val="0"/>
        <w:rPr>
          <w:outline w:val="0"/>
          <w:color w:val="475265"/>
          <w:shd w:val="clear" w:color="auto" w:fill="ffffff"/>
          <w14:textFill>
            <w14:solidFill>
              <w14:srgbClr w14:val="485365"/>
            </w14:solidFill>
          </w14:textFill>
        </w:rPr>
      </w:pPr>
      <w:r>
        <w:rPr>
          <w:rtl w:val="0"/>
          <w:lang w:val="it-IT"/>
        </w:rPr>
        <w:t>scrivendo le seguenti maschere:</w:t>
      </w:r>
    </w:p>
    <w:p>
      <w:pPr>
        <w:pStyle w:val="Corpo"/>
        <w:bidi w:val="0"/>
        <w:rPr>
          <w:outline w:val="0"/>
          <w:color w:val="475265"/>
          <w:shd w:val="clear" w:color="auto" w:fill="ffffff"/>
          <w14:textFill>
            <w14:solidFill>
              <w14:srgbClr w14:val="485365"/>
            </w14:solidFill>
          </w14:textFill>
        </w:rPr>
      </w:pPr>
      <w:r>
        <w:rPr>
          <w:rtl w:val="0"/>
        </w:rPr>
        <w:t xml:space="preserve">    </w:t>
      </w:r>
    </w:p>
    <w:p>
      <w:pPr>
        <w:pStyle w:val="Corpo"/>
        <w:bidi w:val="0"/>
        <w:rPr>
          <w:outline w:val="0"/>
          <w:color w:val="475265"/>
          <w:shd w:val="clear" w:color="auto" w:fill="ffffff"/>
          <w14:textFill>
            <w14:solidFill>
              <w14:srgbClr w14:val="485365"/>
            </w14:solidFill>
          </w14:textFill>
        </w:rPr>
      </w:pPr>
      <w:r>
        <w:rPr>
          <w:rtl w:val="0"/>
          <w:lang w:val="it-IT"/>
        </w:rPr>
        <w:t>maschera degli uni:</w:t>
      </w:r>
    </w:p>
    <w:p>
      <w:pPr>
        <w:pStyle w:val="Corpo"/>
        <w:bidi w:val="0"/>
        <w:rPr>
          <w:shd w:val="clear" w:color="auto" w:fill="ffffff"/>
        </w:rPr>
      </w:pPr>
    </w:p>
    <w:p>
      <w:pPr>
        <w:pStyle w:val="Corpo"/>
        <w:bidi w:val="0"/>
        <w:rPr>
          <w:outline w:val="0"/>
          <w:color w:val="475265"/>
          <w:shd w:val="clear" w:color="auto" w:fill="ffffff"/>
          <w14:textFill>
            <w14:solidFill>
              <w14:srgbClr w14:val="485365"/>
            </w14:solidFill>
          </w14:textFill>
        </w:rPr>
      </w:pPr>
      <w:r>
        <w:rPr>
          <w:rtl w:val="0"/>
          <w:lang w:val="it-IT"/>
        </w:rPr>
        <w:t>10100000000000000000000000000000 in OR sul registro CCER</w:t>
      </w:r>
    </w:p>
    <w:p>
      <w:pPr>
        <w:pStyle w:val="Corpo"/>
        <w:bidi w:val="0"/>
        <w:rPr>
          <w:shd w:val="clear" w:color="auto" w:fill="ffffff"/>
        </w:rPr>
      </w:pPr>
    </w:p>
    <w:p>
      <w:pPr>
        <w:pStyle w:val="Corpo"/>
        <w:bidi w:val="0"/>
        <w:rPr>
          <w:outline w:val="0"/>
          <w:color w:val="475265"/>
          <w:shd w:val="clear" w:color="auto" w:fill="ffffff"/>
          <w14:textFill>
            <w14:solidFill>
              <w14:srgbClr w14:val="485365"/>
            </w14:solidFill>
          </w14:textFill>
        </w:rPr>
      </w:pPr>
      <w:r>
        <w:rPr>
          <w:rtl w:val="0"/>
          <w:lang w:val="it-IT"/>
        </w:rPr>
        <w:t>maschera degli zeri:</w:t>
      </w:r>
    </w:p>
    <w:p>
      <w:pPr>
        <w:pStyle w:val="Corpo"/>
        <w:bidi w:val="0"/>
        <w:rPr>
          <w:shd w:val="clear" w:color="auto" w:fill="ffffff"/>
        </w:rPr>
      </w:pPr>
    </w:p>
    <w:p>
      <w:pPr>
        <w:pStyle w:val="Corpo"/>
        <w:bidi w:val="0"/>
        <w:rPr>
          <w:outline w:val="0"/>
          <w:color w:val="475265"/>
          <w:shd w:val="clear" w:color="auto" w:fill="ffffff"/>
          <w14:textFill>
            <w14:solidFill>
              <w14:srgbClr w14:val="485365"/>
            </w14:solidFill>
          </w14:textFill>
        </w:rPr>
      </w:pPr>
      <w:r>
        <w:rPr>
          <w:rtl w:val="0"/>
        </w:rPr>
        <w:t>10101111111111111111111111111111 in AND sul registro CCER</w:t>
      </w:r>
    </w:p>
    <w:p>
      <w:pPr>
        <w:pStyle w:val="Corpo"/>
        <w:bidi w:val="0"/>
        <w:rPr>
          <w:shd w:val="clear" w:color="auto" w:fill="ffffff"/>
        </w:rPr>
      </w:pPr>
    </w:p>
    <w:p>
      <w:pPr>
        <w:pStyle w:val="Corpo"/>
        <w:bidi w:val="0"/>
        <w:rPr>
          <w:outline w:val="0"/>
          <w:color w:val="475265"/>
          <w:shd w:val="clear" w:color="auto" w:fill="ffffff"/>
          <w14:textFill>
            <w14:solidFill>
              <w14:srgbClr w14:val="485365"/>
            </w14:solidFill>
          </w14:textFill>
        </w:rPr>
      </w:pPr>
      <w:r>
        <w:rPr>
          <w:rtl w:val="0"/>
          <w:lang w:val="it-IT"/>
        </w:rPr>
        <w:t>non riuscendo ad ottenere output sul secondo canale, che era comunque stato configurato per la generazione PWM dal Device Configuration Tool dell'IDE,</w:t>
      </w:r>
    </w:p>
    <w:p>
      <w:pPr>
        <w:pStyle w:val="Corpo"/>
        <w:bidi w:val="0"/>
        <w:rPr>
          <w:outline w:val="0"/>
          <w:color w:val="475265"/>
          <w:shd w:val="clear" w:color="auto" w:fill="ffffff"/>
          <w14:textFill>
            <w14:solidFill>
              <w14:srgbClr w14:val="485365"/>
            </w14:solidFill>
          </w14:textFill>
        </w:rPr>
      </w:pPr>
      <w:r>
        <w:rPr>
          <w:rtl w:val="0"/>
          <w:lang w:val="it-IT"/>
        </w:rPr>
        <w:t>abbiamo provato ad impostare per la generazione complementare anche il primo canale mediante la seguente maschera di bit del registro CCER della periferica Timer in uso:</w:t>
      </w:r>
    </w:p>
    <w:p>
      <w:pPr>
        <w:pStyle w:val="Corpo"/>
        <w:bidi w:val="0"/>
        <w:rPr>
          <w:shd w:val="clear" w:color="auto" w:fill="ffffff"/>
        </w:rPr>
      </w:pPr>
    </w:p>
    <w:p>
      <w:pPr>
        <w:pStyle w:val="Corpo"/>
        <w:bidi w:val="0"/>
        <w:rPr>
          <w:outline w:val="0"/>
          <w:color w:val="475265"/>
          <w:shd w:val="clear" w:color="auto" w:fill="ffffff"/>
          <w14:textFill>
            <w14:solidFill>
              <w14:srgbClr w14:val="485365"/>
            </w14:solidFill>
          </w14:textFill>
        </w:rPr>
      </w:pPr>
      <w:r>
        <w:rPr>
          <w:rtl w:val="0"/>
        </w:rPr>
        <w:t>bit0: 1</w:t>
      </w:r>
    </w:p>
    <w:p>
      <w:pPr>
        <w:pStyle w:val="Corpo"/>
        <w:bidi w:val="0"/>
        <w:rPr>
          <w:outline w:val="0"/>
          <w:color w:val="475265"/>
          <w:shd w:val="clear" w:color="auto" w:fill="ffffff"/>
          <w14:textFill>
            <w14:solidFill>
              <w14:srgbClr w14:val="485365"/>
            </w14:solidFill>
          </w14:textFill>
        </w:rPr>
      </w:pPr>
      <w:r>
        <w:rPr>
          <w:rtl w:val="0"/>
        </w:rPr>
        <w:t>bit1: 0 /active high</w:t>
      </w:r>
    </w:p>
    <w:p>
      <w:pPr>
        <w:pStyle w:val="Corpo"/>
        <w:bidi w:val="0"/>
        <w:rPr>
          <w:outline w:val="0"/>
          <w:color w:val="475265"/>
          <w:shd w:val="clear" w:color="auto" w:fill="ffffff"/>
          <w14:textFill>
            <w14:solidFill>
              <w14:srgbClr w14:val="485365"/>
            </w14:solidFill>
          </w14:textFill>
        </w:rPr>
      </w:pPr>
      <w:r>
        <w:rPr>
          <w:rtl w:val="0"/>
        </w:rPr>
        <w:t>bit2: 0 //enable complementary output</w:t>
      </w:r>
    </w:p>
    <w:p>
      <w:pPr>
        <w:pStyle w:val="Corpo"/>
        <w:bidi w:val="0"/>
        <w:rPr>
          <w:outline w:val="0"/>
          <w:color w:val="475265"/>
          <w:shd w:val="clear" w:color="auto" w:fill="ffffff"/>
          <w14:textFill>
            <w14:solidFill>
              <w14:srgbClr w14:val="485365"/>
            </w14:solidFill>
          </w14:textFill>
        </w:rPr>
      </w:pPr>
      <w:r>
        <w:rPr>
          <w:rtl w:val="0"/>
        </w:rPr>
        <w:t>bit3: 0 //active high</w:t>
      </w:r>
    </w:p>
    <w:p>
      <w:pPr>
        <w:pStyle w:val="Corpo"/>
        <w:bidi w:val="0"/>
        <w:rPr>
          <w:outline w:val="0"/>
          <w:color w:val="475265"/>
          <w:shd w:val="clear" w:color="auto" w:fill="ffffff"/>
          <w14:textFill>
            <w14:solidFill>
              <w14:srgbClr w14:val="485365"/>
            </w14:solidFill>
          </w14:textFill>
        </w:rPr>
      </w:pPr>
      <w:r>
        <w:rPr>
          <w:rtl w:val="0"/>
          <w:lang w:val="de-DE"/>
        </w:rPr>
        <w:t>bit4: 1</w:t>
      </w:r>
    </w:p>
    <w:p>
      <w:pPr>
        <w:pStyle w:val="Corpo"/>
        <w:bidi w:val="0"/>
        <w:rPr>
          <w:outline w:val="0"/>
          <w:color w:val="475265"/>
          <w:shd w:val="clear" w:color="auto" w:fill="ffffff"/>
          <w14:textFill>
            <w14:solidFill>
              <w14:srgbClr w14:val="485365"/>
            </w14:solidFill>
          </w14:textFill>
        </w:rPr>
      </w:pPr>
      <w:r>
        <w:rPr>
          <w:rtl w:val="0"/>
        </w:rPr>
        <w:t>bit5: 0</w:t>
      </w:r>
    </w:p>
    <w:p>
      <w:pPr>
        <w:pStyle w:val="Corpo"/>
        <w:bidi w:val="0"/>
        <w:rPr>
          <w:shd w:val="clear" w:color="auto" w:fill="ffffff"/>
        </w:rPr>
      </w:pPr>
    </w:p>
    <w:p>
      <w:pPr>
        <w:pStyle w:val="Corpo"/>
        <w:bidi w:val="0"/>
        <w:rPr>
          <w:outline w:val="0"/>
          <w:color w:val="475265"/>
          <w:shd w:val="clear" w:color="auto" w:fill="ffffff"/>
          <w14:textFill>
            <w14:solidFill>
              <w14:srgbClr w14:val="485365"/>
            </w14:solidFill>
          </w14:textFill>
        </w:rPr>
      </w:pPr>
      <w:r>
        <w:rPr>
          <w:rtl w:val="0"/>
          <w:lang w:val="it-IT"/>
        </w:rPr>
        <w:t>bit6-21: 0</w:t>
      </w:r>
    </w:p>
    <w:p>
      <w:pPr>
        <w:pStyle w:val="Corpo"/>
        <w:bidi w:val="0"/>
        <w:rPr>
          <w:shd w:val="clear" w:color="auto" w:fill="ffffff"/>
        </w:rPr>
      </w:pPr>
    </w:p>
    <w:p>
      <w:pPr>
        <w:pStyle w:val="Corpo"/>
        <w:bidi w:val="0"/>
        <w:rPr>
          <w:outline w:val="0"/>
          <w:color w:val="475265"/>
          <w:shd w:val="clear" w:color="auto" w:fill="ffffff"/>
          <w14:textFill>
            <w14:solidFill>
              <w14:srgbClr w14:val="485365"/>
            </w14:solidFill>
          </w14:textFill>
        </w:rPr>
      </w:pPr>
      <w:r>
        <w:rPr>
          <w:rtl w:val="0"/>
          <w:lang w:val="it-IT"/>
        </w:rPr>
        <w:t>maschera degli uni, secondo tentativo:</w:t>
      </w:r>
    </w:p>
    <w:p>
      <w:pPr>
        <w:pStyle w:val="Corpo"/>
        <w:bidi w:val="0"/>
        <w:rPr>
          <w:outline w:val="0"/>
          <w:color w:val="475265"/>
          <w:shd w:val="clear" w:color="auto" w:fill="ffffff"/>
          <w14:textFill>
            <w14:solidFill>
              <w14:srgbClr w14:val="485365"/>
            </w14:solidFill>
          </w14:textFill>
        </w:rPr>
      </w:pPr>
      <w:r>
        <w:rPr>
          <w:rtl w:val="0"/>
          <w:lang w:val="it-IT"/>
        </w:rPr>
        <w:t>10001000000000000000000000000000 in OR sul registro</w:t>
      </w:r>
    </w:p>
    <w:p>
      <w:pPr>
        <w:pStyle w:val="Corpo"/>
        <w:bidi w:val="0"/>
        <w:rPr>
          <w:shd w:val="clear" w:color="auto" w:fill="ffffff"/>
        </w:rPr>
      </w:pPr>
    </w:p>
    <w:p>
      <w:pPr>
        <w:pStyle w:val="Corpo"/>
        <w:bidi w:val="0"/>
        <w:rPr>
          <w:outline w:val="0"/>
          <w:color w:val="475265"/>
          <w:shd w:val="clear" w:color="auto" w:fill="ffffff"/>
          <w14:textFill>
            <w14:solidFill>
              <w14:srgbClr w14:val="485365"/>
            </w14:solidFill>
          </w14:textFill>
        </w:rPr>
      </w:pPr>
      <w:r>
        <w:rPr>
          <w:rtl w:val="0"/>
          <w:lang w:val="it-IT"/>
        </w:rPr>
        <w:t>maschera degli zeri, secondo tentativo:</w:t>
      </w:r>
    </w:p>
    <w:p>
      <w:pPr>
        <w:pStyle w:val="Corpo"/>
        <w:bidi w:val="0"/>
        <w:rPr>
          <w:outline w:val="0"/>
          <w:color w:val="475265"/>
          <w:shd w:val="clear" w:color="auto" w:fill="ffffff"/>
          <w14:textFill>
            <w14:solidFill>
              <w14:srgbClr w14:val="485365"/>
            </w14:solidFill>
          </w14:textFill>
        </w:rPr>
      </w:pPr>
      <w:r>
        <w:rPr>
          <w:rtl w:val="0"/>
        </w:rPr>
        <w:t>10001011111111111111111111111111 in AND sul registro</w:t>
      </w:r>
    </w:p>
    <w:p>
      <w:pPr>
        <w:pStyle w:val="Corpo"/>
        <w:bidi w:val="0"/>
        <w:rPr>
          <w:shd w:val="clear" w:color="auto" w:fill="ffffff"/>
        </w:rPr>
      </w:pPr>
    </w:p>
    <w:p>
      <w:pPr>
        <w:pStyle w:val="Corpo"/>
        <w:bidi w:val="0"/>
        <w:rPr>
          <w:shd w:val="clear" w:color="auto" w:fill="ffffff"/>
        </w:rPr>
      </w:pPr>
    </w:p>
    <w:p>
      <w:pPr>
        <w:pStyle w:val="Corpo"/>
        <w:bidi w:val="0"/>
        <w:rPr>
          <w:outline w:val="0"/>
          <w:color w:val="475265"/>
          <w:shd w:val="clear" w:color="auto" w:fill="ffffff"/>
          <w14:textFill>
            <w14:solidFill>
              <w14:srgbClr w14:val="485365"/>
            </w14:solidFill>
          </w14:textFill>
        </w:rPr>
      </w:pPr>
      <w:r>
        <w:rPr>
          <w:rtl w:val="0"/>
          <w:lang w:val="it-IT"/>
        </w:rPr>
        <w:t>non cambiando il risultato, abbiamo tentato di usare la maschera di bit trovata su un tutorial per un altro dispositivo della famiglia STM32, che comunque abiliterebbe l'output complementare su entrambi i canali in uso:</w:t>
      </w:r>
    </w:p>
    <w:p>
      <w:pPr>
        <w:pStyle w:val="Corpo"/>
        <w:bidi w:val="0"/>
        <w:rPr>
          <w:outline w:val="0"/>
          <w:color w:val="475265"/>
          <w:shd w:val="clear" w:color="auto" w:fill="ffffff"/>
          <w14:textFill>
            <w14:solidFill>
              <w14:srgbClr w14:val="485365"/>
            </w14:solidFill>
          </w14:textFill>
        </w:rPr>
      </w:pPr>
      <w:r>
        <w:rPr>
          <w:rtl w:val="0"/>
        </w:rPr>
        <w:t xml:space="preserve">    TIM1-&gt;CCER |= 4; //enable ch1 complimentary output</w:t>
      </w:r>
    </w:p>
    <w:p>
      <w:pPr>
        <w:pStyle w:val="Corpo"/>
        <w:bidi w:val="0"/>
        <w:rPr>
          <w:outline w:val="0"/>
          <w:color w:val="475265"/>
          <w:shd w:val="clear" w:color="auto" w:fill="ffffff"/>
          <w14:textFill>
            <w14:solidFill>
              <w14:srgbClr w14:val="485365"/>
            </w14:solidFill>
          </w14:textFill>
        </w:rPr>
      </w:pPr>
      <w:r>
        <w:rPr>
          <w:rtl w:val="0"/>
        </w:rPr>
        <w:t xml:space="preserve">    TIM1-&gt;BDTR |= 0xff; // specify the maximum amount of deadtime</w:t>
      </w:r>
    </w:p>
    <w:p>
      <w:pPr>
        <w:pStyle w:val="Corpo"/>
        <w:bidi w:val="0"/>
        <w:rPr>
          <w:outline w:val="0"/>
          <w:color w:val="475265"/>
          <w:shd w:val="clear" w:color="auto" w:fill="ffffff"/>
          <w14:textFill>
            <w14:solidFill>
              <w14:srgbClr w14:val="485365"/>
            </w14:solidFill>
          </w14:textFill>
        </w:rPr>
      </w:pPr>
      <w:r>
        <w:rPr>
          <w:rtl w:val="0"/>
        </w:rPr>
        <w:t xml:space="preserve">    TIM1-&gt;CCER |= 64; //enable ch2 complimentary output</w:t>
      </w:r>
    </w:p>
    <w:p>
      <w:pPr>
        <w:pStyle w:val="Corpo"/>
        <w:bidi w:val="0"/>
        <w:rPr>
          <w:outline w:val="0"/>
          <w:color w:val="475265"/>
          <w:shd w:val="clear" w:color="auto" w:fill="ffffff"/>
          <w14:textFill>
            <w14:solidFill>
              <w14:srgbClr w14:val="485365"/>
            </w14:solidFill>
          </w14:textFill>
        </w:rPr>
      </w:pPr>
      <w:r>
        <w:rPr>
          <w:rtl w:val="0"/>
        </w:rPr>
        <w:t xml:space="preserve">    TIM1-&gt;BDTR |= 0xff; // specify the maximum amount of deadtime</w:t>
      </w:r>
    </w:p>
    <w:p>
      <w:pPr>
        <w:pStyle w:val="Corpo"/>
        <w:bidi w:val="0"/>
        <w:rPr>
          <w:shd w:val="clear" w:color="auto" w:fill="ffffff"/>
        </w:rPr>
      </w:pPr>
    </w:p>
    <w:p>
      <w:pPr>
        <w:pStyle w:val="Corpo"/>
        <w:bidi w:val="0"/>
      </w:pPr>
      <w:r>
        <w:rPr>
          <w:rtl w:val="0"/>
          <w:lang w:val="it-IT"/>
        </w:rPr>
        <w:t>anche questo tentativo, verificato con un diverso modello di oscilloscopio, ha prodotto un solo segnale in output.</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w:name w:val="Intestazione"/>
    <w:next w:val="Corpo"/>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shd w:val="nil" w:color="auto" w:fill="auto"/>
      <w:vertAlign w:val="baseline"/>
      <w:lang w:val="en-US"/>
      <w14:textOutline>
        <w14:noFill/>
      </w14:textOutline>
      <w14:textFill>
        <w14:solidFill>
          <w14:srgbClr w14:val="000000"/>
        </w14:solidFill>
      </w14:textFill>
    </w:r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6"/>
      <w:szCs w:val="26"/>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3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